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82DA5" w14:textId="4B470AE6" w:rsidR="00D015E7" w:rsidRDefault="00D015E7" w:rsidP="547942A4">
      <w:pPr>
        <w:spacing w:after="0" w:line="240" w:lineRule="auto"/>
        <w:rPr>
          <w:rFonts w:ascii="Times New Roman"/>
          <w:b/>
          <w:bCs/>
          <w:sz w:val="24"/>
          <w:szCs w:val="24"/>
        </w:rPr>
      </w:pPr>
      <w:r w:rsidRPr="009A4B40">
        <w:t xml:space="preserve">Mental Health in UK Biobank </w:t>
      </w:r>
      <w:r w:rsidRPr="009A4B40">
        <w:t>–</w:t>
      </w:r>
      <w:r w:rsidRPr="009A4B40">
        <w:t xml:space="preserve"> </w:t>
      </w:r>
      <w:r w:rsidRPr="009A4B40">
        <w:rPr>
          <w:rFonts w:eastAsia="Calibri" w:cs="Calibri"/>
        </w:rPr>
        <w:t>development, implementation and results from an online</w:t>
      </w:r>
      <w:r w:rsidRPr="009A4B40">
        <w:t xml:space="preserve"> questionnaire </w:t>
      </w:r>
      <w:r w:rsidRPr="009A4B40">
        <w:rPr>
          <w:rFonts w:eastAsia="Calibri" w:cs="Calibri"/>
        </w:rPr>
        <w:t>completed by</w:t>
      </w:r>
      <w:r w:rsidRPr="009A4B40">
        <w:t xml:space="preserve"> 157,366 participants</w:t>
      </w:r>
      <w:r>
        <w:t>. Davis, Coleman, et al.</w:t>
      </w:r>
    </w:p>
    <w:p w14:paraId="25826664" w14:textId="77777777" w:rsidR="00D015E7" w:rsidRDefault="00D015E7" w:rsidP="547942A4">
      <w:pPr>
        <w:spacing w:after="0" w:line="240" w:lineRule="auto"/>
        <w:rPr>
          <w:rFonts w:ascii="Times New Roman"/>
          <w:b/>
          <w:bCs/>
          <w:sz w:val="24"/>
          <w:szCs w:val="24"/>
        </w:rPr>
      </w:pPr>
    </w:p>
    <w:p w14:paraId="77EEECA9" w14:textId="77777777" w:rsidR="000D4372" w:rsidRPr="003B14D8" w:rsidRDefault="547942A4" w:rsidP="547942A4">
      <w:pPr>
        <w:spacing w:after="0" w:line="240" w:lineRule="auto"/>
        <w:rPr>
          <w:rFonts w:ascii="Times New Roman"/>
          <w:b/>
          <w:bCs/>
          <w:sz w:val="24"/>
          <w:szCs w:val="24"/>
        </w:rPr>
      </w:pPr>
      <w:r w:rsidRPr="547942A4">
        <w:rPr>
          <w:rFonts w:ascii="Times New Roman"/>
          <w:b/>
          <w:bCs/>
          <w:sz w:val="24"/>
          <w:szCs w:val="24"/>
        </w:rPr>
        <w:t>Supplementary Material</w:t>
      </w:r>
    </w:p>
    <w:p w14:paraId="4C9629CF" w14:textId="77777777" w:rsidR="00BE756F" w:rsidRDefault="00BE756F" w:rsidP="003B14D8">
      <w:pPr>
        <w:spacing w:after="0" w:line="240" w:lineRule="auto"/>
        <w:rPr>
          <w:rFonts w:ascii="Times New Roman"/>
          <w:b/>
          <w:sz w:val="24"/>
          <w:szCs w:val="24"/>
        </w:rPr>
      </w:pPr>
    </w:p>
    <w:p w14:paraId="49FBF76E" w14:textId="6D1C0328" w:rsidR="000D4372" w:rsidRPr="00D015E7" w:rsidRDefault="00494057" w:rsidP="003B14D8">
      <w:pPr>
        <w:spacing w:after="0" w:line="240" w:lineRule="auto"/>
        <w:rPr>
          <w:rFonts w:ascii="Times New Roman"/>
          <w:sz w:val="24"/>
          <w:szCs w:val="24"/>
        </w:rPr>
      </w:pPr>
      <w:hyperlink w:anchor="extra" w:history="1">
        <w:r w:rsidR="00BE756F" w:rsidRPr="00D015E7">
          <w:rPr>
            <w:rStyle w:val="Hyperlink"/>
            <w:rFonts w:ascii="Times New Roman"/>
            <w:sz w:val="24"/>
            <w:szCs w:val="24"/>
          </w:rPr>
          <w:t>Extra Tables and Figures</w:t>
        </w:r>
      </w:hyperlink>
    </w:p>
    <w:p w14:paraId="08C88028" w14:textId="65782924" w:rsidR="00BE756F" w:rsidRPr="00BE756F" w:rsidRDefault="00494057" w:rsidP="00BE756F">
      <w:pPr>
        <w:pStyle w:val="ListParagraph"/>
        <w:numPr>
          <w:ilvl w:val="0"/>
          <w:numId w:val="17"/>
        </w:numPr>
        <w:spacing w:after="0" w:line="240" w:lineRule="auto"/>
        <w:rPr>
          <w:rFonts w:ascii="Times New Roman"/>
          <w:b/>
          <w:sz w:val="24"/>
          <w:szCs w:val="24"/>
        </w:rPr>
      </w:pPr>
      <w:hyperlink w:anchor="SM1" w:history="1">
        <w:r w:rsidR="00BE756F" w:rsidRPr="00BE756F">
          <w:rPr>
            <w:rStyle w:val="Hyperlink"/>
            <w:rFonts w:eastAsia="ArialMT_3" w:cs="ArialMT_3"/>
            <w:sz w:val="20"/>
            <w:szCs w:val="20"/>
          </w:rPr>
          <w:t>Table SM1: The structure of the UK Biobank mental health questionnaire “thoughts and feelings”</w:t>
        </w:r>
      </w:hyperlink>
    </w:p>
    <w:p w14:paraId="70220DCB" w14:textId="3AE7174D" w:rsidR="00BE756F" w:rsidRPr="00BE756F" w:rsidRDefault="00494057" w:rsidP="00BE756F">
      <w:pPr>
        <w:pStyle w:val="ListParagraph"/>
        <w:numPr>
          <w:ilvl w:val="0"/>
          <w:numId w:val="17"/>
        </w:numPr>
        <w:spacing w:after="0" w:line="240" w:lineRule="auto"/>
        <w:rPr>
          <w:rFonts w:ascii="Times New Roman"/>
          <w:b/>
          <w:sz w:val="24"/>
          <w:szCs w:val="24"/>
        </w:rPr>
      </w:pPr>
      <w:hyperlink w:anchor="SM2" w:history="1">
        <w:r w:rsidR="00BE756F" w:rsidRPr="00BE756F">
          <w:rPr>
            <w:rStyle w:val="Hyperlink"/>
            <w:rFonts w:eastAsia="Times New Roman" w:cs="Times New Roman"/>
            <w:bCs/>
            <w:sz w:val="20"/>
            <w:szCs w:val="20"/>
            <w:lang w:eastAsia="en-GB"/>
          </w:rPr>
          <w:t>Table SM2</w:t>
        </w:r>
        <w:r w:rsidR="00BE756F" w:rsidRPr="00BE756F">
          <w:rPr>
            <w:rStyle w:val="Hyperlink"/>
            <w:b/>
            <w:bCs/>
            <w:sz w:val="20"/>
            <w:szCs w:val="20"/>
          </w:rPr>
          <w:t xml:space="preserve"> </w:t>
        </w:r>
        <w:r w:rsidR="00BE756F" w:rsidRPr="00BE756F">
          <w:rPr>
            <w:rStyle w:val="Hyperlink"/>
            <w:rFonts w:eastAsia="Times New Roman" w:cs="Times New Roman"/>
            <w:sz w:val="20"/>
            <w:szCs w:val="20"/>
            <w:lang w:eastAsia="en-GB"/>
          </w:rPr>
          <w:t>Characteristics of the participants who completed the MHQ questionnaire, compared to the whole UKB cohort at baseline, and to the UK population</w:t>
        </w:r>
      </w:hyperlink>
      <w:r w:rsidR="00BE756F" w:rsidRPr="009A4B40">
        <w:rPr>
          <w:rFonts w:eastAsia="Times New Roman" w:cs="Times New Roman"/>
          <w:sz w:val="20"/>
          <w:szCs w:val="20"/>
          <w:lang w:eastAsia="en-GB"/>
        </w:rPr>
        <w:t>.</w:t>
      </w:r>
    </w:p>
    <w:p w14:paraId="53C15502" w14:textId="125EB203" w:rsidR="00BE756F" w:rsidRPr="00BE756F" w:rsidRDefault="00494057" w:rsidP="00BE756F">
      <w:pPr>
        <w:pStyle w:val="ListParagraph"/>
        <w:numPr>
          <w:ilvl w:val="0"/>
          <w:numId w:val="17"/>
        </w:numPr>
        <w:spacing w:after="0" w:line="240" w:lineRule="auto"/>
        <w:rPr>
          <w:rFonts w:ascii="Times New Roman"/>
          <w:b/>
          <w:sz w:val="24"/>
          <w:szCs w:val="24"/>
        </w:rPr>
      </w:pPr>
      <w:hyperlink w:anchor="SM3" w:history="1">
        <w:r w:rsidR="00BE756F" w:rsidRPr="00BE756F">
          <w:rPr>
            <w:rStyle w:val="Hyperlink"/>
            <w:rFonts w:eastAsia="Times New Roman" w:cs="Times New Roman"/>
            <w:bCs/>
            <w:sz w:val="20"/>
            <w:szCs w:val="20"/>
            <w:lang w:eastAsia="en-GB"/>
          </w:rPr>
          <w:t>Table SM</w:t>
        </w:r>
        <w:r w:rsidR="00BE756F" w:rsidRPr="00BE756F">
          <w:rPr>
            <w:rStyle w:val="Hyperlink"/>
            <w:bCs/>
            <w:sz w:val="20"/>
            <w:szCs w:val="20"/>
          </w:rPr>
          <w:t>3</w:t>
        </w:r>
        <w:r w:rsidR="00BE756F" w:rsidRPr="00BE756F">
          <w:rPr>
            <w:rStyle w:val="Hyperlink"/>
            <w:rFonts w:eastAsia="Times New Roman" w:cs="Times New Roman"/>
            <w:b/>
            <w:bCs/>
            <w:sz w:val="20"/>
            <w:szCs w:val="20"/>
            <w:lang w:eastAsia="en-GB"/>
          </w:rPr>
          <w:t xml:space="preserve">: </w:t>
        </w:r>
        <w:r w:rsidR="00BE756F" w:rsidRPr="00BE756F">
          <w:rPr>
            <w:rStyle w:val="Hyperlink"/>
            <w:rFonts w:eastAsia="Times New Roman" w:cs="Times New Roman"/>
            <w:sz w:val="20"/>
            <w:szCs w:val="20"/>
            <w:lang w:eastAsia="en-GB"/>
          </w:rPr>
          <w:t>Prevalence of operationally defined syndromes by gender.</w:t>
        </w:r>
      </w:hyperlink>
      <w:bookmarkStart w:id="0" w:name="_GoBack"/>
      <w:bookmarkEnd w:id="0"/>
    </w:p>
    <w:p w14:paraId="085517A9" w14:textId="0FBA1DE9" w:rsidR="00561FCB" w:rsidRPr="00561FCB" w:rsidRDefault="00494057" w:rsidP="00BE756F">
      <w:pPr>
        <w:pStyle w:val="ListParagraph"/>
        <w:numPr>
          <w:ilvl w:val="0"/>
          <w:numId w:val="17"/>
        </w:numPr>
        <w:rPr>
          <w:bCs/>
          <w:sz w:val="20"/>
          <w:szCs w:val="20"/>
        </w:rPr>
      </w:pPr>
      <w:hyperlink w:anchor="refs" w:history="1">
        <w:r w:rsidR="00561FCB" w:rsidRPr="00561FCB">
          <w:rPr>
            <w:rStyle w:val="Hyperlink"/>
            <w:bCs/>
            <w:sz w:val="20"/>
            <w:szCs w:val="20"/>
          </w:rPr>
          <w:t>References for tables</w:t>
        </w:r>
      </w:hyperlink>
    </w:p>
    <w:p w14:paraId="662B4D9F" w14:textId="4A56C2EF" w:rsidR="000D4372" w:rsidRPr="003B14D8" w:rsidRDefault="00494057" w:rsidP="547942A4">
      <w:pPr>
        <w:spacing w:after="0" w:line="240" w:lineRule="auto"/>
        <w:rPr>
          <w:rFonts w:ascii="Times New Roman"/>
          <w:b/>
          <w:bCs/>
          <w:sz w:val="24"/>
          <w:szCs w:val="24"/>
        </w:rPr>
      </w:pPr>
      <w:hyperlink w:anchor="Mood" w:history="1">
        <w:r w:rsidR="00D6732D" w:rsidRPr="00D6732D">
          <w:rPr>
            <w:rStyle w:val="Hyperlink"/>
            <w:rFonts w:ascii="Times New Roman"/>
            <w:sz w:val="24"/>
            <w:szCs w:val="24"/>
          </w:rPr>
          <w:t>Mood disorder</w:t>
        </w:r>
      </w:hyperlink>
    </w:p>
    <w:p w14:paraId="69769A72" w14:textId="77777777" w:rsidR="003B14D8" w:rsidRPr="003B14D8" w:rsidRDefault="003B14D8" w:rsidP="003B14D8">
      <w:pPr>
        <w:spacing w:after="0" w:line="240" w:lineRule="auto"/>
        <w:rPr>
          <w:rFonts w:ascii="Times New Roman"/>
          <w:b/>
          <w:sz w:val="24"/>
          <w:szCs w:val="24"/>
        </w:rPr>
      </w:pPr>
    </w:p>
    <w:p w14:paraId="3B0D8222" w14:textId="1608C4E7" w:rsidR="000D4372" w:rsidRPr="003B14D8" w:rsidRDefault="00494057" w:rsidP="547942A4">
      <w:pPr>
        <w:spacing w:after="0" w:line="240" w:lineRule="auto"/>
        <w:rPr>
          <w:rFonts w:ascii="Times New Roman"/>
          <w:b/>
          <w:bCs/>
          <w:sz w:val="24"/>
          <w:szCs w:val="24"/>
        </w:rPr>
      </w:pPr>
      <w:hyperlink w:anchor="Appendix1" w:history="1">
        <w:r w:rsidR="547942A4" w:rsidRPr="547942A4">
          <w:rPr>
            <w:rStyle w:val="Hyperlink"/>
            <w:rFonts w:ascii="Times New Roman"/>
            <w:sz w:val="24"/>
            <w:szCs w:val="24"/>
          </w:rPr>
          <w:t>Appendix 1: Members of the UK Biobank Mental Health Consortium (January 2015)</w:t>
        </w:r>
      </w:hyperlink>
    </w:p>
    <w:p w14:paraId="1B371E23" w14:textId="77777777" w:rsidR="003B14D8" w:rsidRPr="003B14D8" w:rsidRDefault="003B14D8" w:rsidP="003B14D8">
      <w:pPr>
        <w:spacing w:after="0" w:line="240" w:lineRule="auto"/>
        <w:rPr>
          <w:rFonts w:ascii="Times New Roman"/>
          <w:sz w:val="24"/>
          <w:szCs w:val="24"/>
        </w:rPr>
      </w:pPr>
    </w:p>
    <w:p w14:paraId="3B6FB3D9" w14:textId="57881915" w:rsidR="005F392C" w:rsidRPr="003B14D8" w:rsidRDefault="005F392C" w:rsidP="547942A4">
      <w:pPr>
        <w:spacing w:after="0" w:line="240" w:lineRule="auto"/>
        <w:rPr>
          <w:rStyle w:val="Hyperlink"/>
          <w:rFonts w:ascii="Times New Roman"/>
          <w:sz w:val="24"/>
          <w:szCs w:val="24"/>
        </w:rPr>
      </w:pPr>
      <w:r w:rsidRPr="003B14D8">
        <w:fldChar w:fldCharType="begin"/>
      </w:r>
      <w:r w:rsidRPr="003B14D8">
        <w:rPr>
          <w:rFonts w:ascii="Times New Roman"/>
          <w:sz w:val="24"/>
          <w:szCs w:val="24"/>
        </w:rPr>
        <w:instrText xml:space="preserve"> HYPERLINK  \l "Appendix2" </w:instrText>
      </w:r>
      <w:r w:rsidRPr="003B14D8">
        <w:rPr>
          <w:rFonts w:ascii="Times New Roman"/>
          <w:sz w:val="24"/>
          <w:szCs w:val="24"/>
        </w:rPr>
        <w:fldChar w:fldCharType="separate"/>
      </w:r>
      <w:r w:rsidRPr="003B14D8">
        <w:rPr>
          <w:rStyle w:val="Hyperlink"/>
          <w:rFonts w:ascii="Times New Roman"/>
          <w:sz w:val="24"/>
          <w:szCs w:val="24"/>
        </w:rPr>
        <w:t>Appendix 2: Case-control Definitions</w:t>
      </w:r>
    </w:p>
    <w:p w14:paraId="717BAFCF" w14:textId="77777777" w:rsidR="003B14D8" w:rsidRPr="003B14D8" w:rsidRDefault="005F392C" w:rsidP="003B14D8">
      <w:pPr>
        <w:spacing w:after="0" w:line="240" w:lineRule="auto"/>
        <w:rPr>
          <w:rFonts w:ascii="Times New Roman"/>
          <w:sz w:val="24"/>
          <w:szCs w:val="24"/>
        </w:rPr>
      </w:pPr>
      <w:r w:rsidRPr="003B14D8">
        <w:rPr>
          <w:rFonts w:ascii="Times New Roman"/>
          <w:sz w:val="24"/>
          <w:szCs w:val="24"/>
        </w:rPr>
        <w:fldChar w:fldCharType="end"/>
      </w:r>
    </w:p>
    <w:p w14:paraId="307EE5A4" w14:textId="40DD3FC3" w:rsidR="001269C2" w:rsidRDefault="00494057" w:rsidP="547942A4">
      <w:pPr>
        <w:spacing w:after="0" w:line="240" w:lineRule="auto"/>
        <w:rPr>
          <w:rFonts w:ascii="Times New Roman"/>
          <w:sz w:val="24"/>
          <w:szCs w:val="24"/>
        </w:rPr>
      </w:pPr>
      <w:hyperlink w:anchor="Appendix3" w:history="1">
        <w:r w:rsidR="001269C2" w:rsidRPr="001269C2">
          <w:rPr>
            <w:rStyle w:val="Hyperlink"/>
            <w:rFonts w:ascii="Times New Roman"/>
            <w:sz w:val="24"/>
            <w:szCs w:val="24"/>
          </w:rPr>
          <w:t>Appendix 3: UK Biobank Approved Research</w:t>
        </w:r>
      </w:hyperlink>
    </w:p>
    <w:p w14:paraId="3663E1E1" w14:textId="77777777" w:rsidR="001269C2" w:rsidRDefault="001269C2" w:rsidP="547942A4">
      <w:pPr>
        <w:spacing w:after="0" w:line="240" w:lineRule="auto"/>
        <w:rPr>
          <w:rFonts w:ascii="Times New Roman"/>
          <w:sz w:val="24"/>
          <w:szCs w:val="24"/>
        </w:rPr>
      </w:pPr>
    </w:p>
    <w:p w14:paraId="141E448E" w14:textId="05BFC4BB" w:rsidR="003B14D8" w:rsidRPr="00D015E7" w:rsidRDefault="00D015E7" w:rsidP="547942A4">
      <w:pPr>
        <w:spacing w:after="0" w:line="240" w:lineRule="auto"/>
        <w:rPr>
          <w:rStyle w:val="Hyperlink"/>
          <w:rFonts w:ascii="Times New Roman"/>
          <w:sz w:val="24"/>
          <w:szCs w:val="24"/>
        </w:rPr>
      </w:pPr>
      <w:r>
        <w:rPr>
          <w:rFonts w:ascii="Times New Roman"/>
          <w:sz w:val="24"/>
          <w:szCs w:val="24"/>
        </w:rPr>
        <w:fldChar w:fldCharType="begin"/>
      </w:r>
      <w:r>
        <w:rPr>
          <w:rFonts w:ascii="Times New Roman"/>
          <w:sz w:val="24"/>
          <w:szCs w:val="24"/>
        </w:rPr>
        <w:instrText xml:space="preserve"> HYPERLINK  \l "Appendix4" </w:instrText>
      </w:r>
      <w:r>
        <w:rPr>
          <w:rFonts w:ascii="Times New Roman"/>
          <w:sz w:val="24"/>
          <w:szCs w:val="24"/>
        </w:rPr>
        <w:fldChar w:fldCharType="separate"/>
      </w:r>
      <w:r w:rsidRPr="00D015E7">
        <w:rPr>
          <w:rStyle w:val="Hyperlink"/>
          <w:rFonts w:ascii="Times New Roman"/>
          <w:sz w:val="24"/>
          <w:szCs w:val="24"/>
        </w:rPr>
        <w:t>Appendix 4</w:t>
      </w:r>
      <w:r w:rsidR="547942A4" w:rsidRPr="00D015E7">
        <w:rPr>
          <w:rStyle w:val="Hyperlink"/>
          <w:rFonts w:ascii="Times New Roman"/>
          <w:sz w:val="24"/>
          <w:szCs w:val="24"/>
        </w:rPr>
        <w:t xml:space="preserve">: </w:t>
      </w:r>
      <w:r w:rsidR="005B006F" w:rsidRPr="00D015E7">
        <w:rPr>
          <w:rStyle w:val="Hyperlink"/>
          <w:rFonts w:ascii="Times New Roman"/>
          <w:sz w:val="24"/>
          <w:szCs w:val="24"/>
        </w:rPr>
        <w:t>Output</w:t>
      </w:r>
      <w:r w:rsidR="00571BD9" w:rsidRPr="00D015E7">
        <w:rPr>
          <w:rStyle w:val="Hyperlink"/>
          <w:rFonts w:ascii="Times New Roman"/>
          <w:sz w:val="24"/>
          <w:szCs w:val="24"/>
        </w:rPr>
        <w:t xml:space="preserve"> for tables</w:t>
      </w:r>
    </w:p>
    <w:p w14:paraId="54A5246A" w14:textId="77777777" w:rsidR="00571BD9" w:rsidRPr="00D015E7" w:rsidRDefault="00571BD9" w:rsidP="547942A4">
      <w:pPr>
        <w:spacing w:after="0" w:line="240" w:lineRule="auto"/>
        <w:rPr>
          <w:rStyle w:val="Hyperlink"/>
          <w:rFonts w:ascii="Times New Roman"/>
          <w:sz w:val="24"/>
          <w:szCs w:val="24"/>
        </w:rPr>
      </w:pPr>
    </w:p>
    <w:p w14:paraId="6D1F8F7E" w14:textId="7047EEA1" w:rsidR="0096329F" w:rsidRPr="0096329F" w:rsidRDefault="00D015E7" w:rsidP="0096329F">
      <w:pPr>
        <w:pStyle w:val="ListParagraph"/>
        <w:numPr>
          <w:ilvl w:val="0"/>
          <w:numId w:val="16"/>
        </w:numPr>
      </w:pPr>
      <w:r>
        <w:rPr>
          <w:rFonts w:ascii="Times New Roman" w:eastAsia="Times New Roman" w:hAnsi="Times New Roman" w:cs="Times New Roman"/>
          <w:sz w:val="24"/>
          <w:szCs w:val="24"/>
          <w:lang w:eastAsia="en-GB"/>
        </w:rPr>
        <w:fldChar w:fldCharType="end"/>
      </w:r>
      <w:hyperlink w:anchor="t2" w:history="1">
        <w:r w:rsidR="0096329F" w:rsidRPr="0096329F">
          <w:rPr>
            <w:rStyle w:val="Hyperlink"/>
            <w:szCs w:val="24"/>
          </w:rPr>
          <w:t>Table 2</w:t>
        </w:r>
      </w:hyperlink>
    </w:p>
    <w:p w14:paraId="31A4B5CC" w14:textId="6F1A167F" w:rsidR="0096329F" w:rsidRDefault="00494057" w:rsidP="0096329F">
      <w:pPr>
        <w:pStyle w:val="ListParagraph"/>
        <w:numPr>
          <w:ilvl w:val="0"/>
          <w:numId w:val="16"/>
        </w:numPr>
      </w:pPr>
      <w:hyperlink w:anchor="t3" w:history="1">
        <w:r w:rsidR="0096329F" w:rsidRPr="0096329F">
          <w:rPr>
            <w:rStyle w:val="Hyperlink"/>
          </w:rPr>
          <w:t>Table 3</w:t>
        </w:r>
      </w:hyperlink>
    </w:p>
    <w:p w14:paraId="4E470490" w14:textId="56E4CFDB" w:rsidR="0096329F" w:rsidRDefault="00494057" w:rsidP="0096329F">
      <w:pPr>
        <w:pStyle w:val="ListParagraph"/>
        <w:numPr>
          <w:ilvl w:val="0"/>
          <w:numId w:val="16"/>
        </w:numPr>
      </w:pPr>
      <w:hyperlink w:anchor="t4" w:history="1">
        <w:r w:rsidR="0096329F" w:rsidRPr="0096329F">
          <w:rPr>
            <w:rStyle w:val="Hyperlink"/>
          </w:rPr>
          <w:t>Table 4</w:t>
        </w:r>
      </w:hyperlink>
    </w:p>
    <w:p w14:paraId="70B8F9B1" w14:textId="54C41DDF" w:rsidR="0096329F" w:rsidRDefault="00494057" w:rsidP="0096329F">
      <w:pPr>
        <w:pStyle w:val="ListParagraph"/>
        <w:numPr>
          <w:ilvl w:val="0"/>
          <w:numId w:val="16"/>
        </w:numPr>
      </w:pPr>
      <w:hyperlink w:anchor="t5" w:history="1">
        <w:r w:rsidR="0096329F" w:rsidRPr="0096329F">
          <w:rPr>
            <w:rStyle w:val="Hyperlink"/>
          </w:rPr>
          <w:t>Table 5</w:t>
        </w:r>
      </w:hyperlink>
    </w:p>
    <w:p w14:paraId="442981A4" w14:textId="77777777" w:rsidR="00946C31" w:rsidRPr="00946C31" w:rsidRDefault="00494057" w:rsidP="0096329F">
      <w:pPr>
        <w:pStyle w:val="ListParagraph"/>
        <w:numPr>
          <w:ilvl w:val="0"/>
          <w:numId w:val="16"/>
        </w:numPr>
        <w:rPr>
          <w:rStyle w:val="Hyperlink"/>
          <w:color w:val="auto"/>
          <w:u w:val="none"/>
        </w:rPr>
      </w:pPr>
      <w:hyperlink w:anchor="t6" w:history="1">
        <w:r w:rsidR="0096329F" w:rsidRPr="0096329F">
          <w:rPr>
            <w:rStyle w:val="Hyperlink"/>
          </w:rPr>
          <w:t>Table 6</w:t>
        </w:r>
      </w:hyperlink>
    </w:p>
    <w:p w14:paraId="6E7686DA" w14:textId="50CCAF4C" w:rsidR="000D4372" w:rsidRDefault="004375FD" w:rsidP="004375FD">
      <w:pPr>
        <w:spacing w:after="0" w:line="240" w:lineRule="auto"/>
      </w:pPr>
      <w:hyperlink w:anchor="Appendix5" w:history="1">
        <w:r w:rsidR="00946C31" w:rsidRPr="004375FD">
          <w:rPr>
            <w:rStyle w:val="Hyperlink"/>
            <w:rFonts w:ascii="Times New Roman"/>
            <w:sz w:val="24"/>
            <w:szCs w:val="24"/>
          </w:rPr>
          <w:t>Appendix 5: STROBE Checklist</w:t>
        </w:r>
      </w:hyperlink>
      <w:r w:rsidR="000D4372">
        <w:br w:type="page"/>
      </w:r>
    </w:p>
    <w:p w14:paraId="314DFD07" w14:textId="44F2AB51" w:rsidR="00BE756F" w:rsidRDefault="004375FD">
      <w:pPr>
        <w:rPr>
          <w:rFonts w:ascii="Times New Roman"/>
          <w:b/>
          <w:bCs/>
          <w:sz w:val="24"/>
          <w:szCs w:val="24"/>
        </w:rPr>
      </w:pPr>
      <w:bookmarkStart w:id="1" w:name="extra"/>
      <w:bookmarkStart w:id="2" w:name="Supp"/>
      <w:r>
        <w:rPr>
          <w:rFonts w:ascii="Times New Roman"/>
          <w:b/>
          <w:bCs/>
          <w:sz w:val="24"/>
          <w:szCs w:val="24"/>
        </w:rPr>
        <w:lastRenderedPageBreak/>
        <w:t>Extra tables</w:t>
      </w:r>
    </w:p>
    <w:p w14:paraId="3A5F0CA0" w14:textId="437FBBEC" w:rsidR="00BE756F" w:rsidRDefault="00BE756F" w:rsidP="00BE756F"/>
    <w:tbl>
      <w:tblPr>
        <w:tblW w:w="8789" w:type="dxa"/>
        <w:tblCellSpacing w:w="11" w:type="dxa"/>
        <w:tblLook w:val="04A0" w:firstRow="1" w:lastRow="0" w:firstColumn="1" w:lastColumn="0" w:noHBand="0" w:noVBand="1"/>
      </w:tblPr>
      <w:tblGrid>
        <w:gridCol w:w="1513"/>
        <w:gridCol w:w="1853"/>
        <w:gridCol w:w="2056"/>
        <w:gridCol w:w="3367"/>
      </w:tblGrid>
      <w:tr w:rsidR="00BE756F" w:rsidRPr="009A4B40" w14:paraId="63DC82D7" w14:textId="77777777" w:rsidTr="002A3943">
        <w:trPr>
          <w:tblCellSpacing w:w="11" w:type="dxa"/>
        </w:trPr>
        <w:tc>
          <w:tcPr>
            <w:tcW w:w="4975" w:type="pct"/>
            <w:gridSpan w:val="4"/>
            <w:tcBorders>
              <w:top w:val="single" w:sz="4" w:space="0" w:color="auto"/>
              <w:bottom w:val="single" w:sz="4" w:space="0" w:color="auto"/>
            </w:tcBorders>
            <w:tcMar>
              <w:left w:w="28" w:type="dxa"/>
              <w:right w:w="28" w:type="dxa"/>
            </w:tcMar>
          </w:tcPr>
          <w:p w14:paraId="6B74332F" w14:textId="77777777" w:rsidR="00BE756F" w:rsidRPr="009A4B40" w:rsidRDefault="00BE756F" w:rsidP="002A3943">
            <w:pPr>
              <w:spacing w:after="0" w:line="240" w:lineRule="auto"/>
              <w:rPr>
                <w:rFonts w:eastAsia="ArialMT_3" w:cs="ArialMT_3"/>
                <w:sz w:val="20"/>
                <w:szCs w:val="20"/>
              </w:rPr>
            </w:pPr>
            <w:bookmarkStart w:id="3" w:name="SM1"/>
            <w:r w:rsidRPr="009A4B40">
              <w:rPr>
                <w:rFonts w:eastAsia="ArialMT_3" w:cs="ArialMT_3"/>
                <w:sz w:val="20"/>
                <w:szCs w:val="20"/>
              </w:rPr>
              <w:t xml:space="preserve">Table </w:t>
            </w:r>
            <w:r>
              <w:rPr>
                <w:rFonts w:eastAsia="ArialMT_3" w:cs="ArialMT_3"/>
                <w:sz w:val="20"/>
                <w:szCs w:val="20"/>
              </w:rPr>
              <w:t>SM</w:t>
            </w:r>
            <w:r w:rsidRPr="009A4B40">
              <w:rPr>
                <w:rFonts w:eastAsia="ArialMT_3" w:cs="ArialMT_3"/>
                <w:sz w:val="20"/>
                <w:szCs w:val="20"/>
              </w:rPr>
              <w:t xml:space="preserve">1: The structure of the UK Biobank mental health questionnaire </w:t>
            </w:r>
            <w:r w:rsidRPr="009A4B40">
              <w:rPr>
                <w:rFonts w:eastAsia="ArialMT_3" w:cs="ArialMT_3"/>
                <w:sz w:val="20"/>
                <w:szCs w:val="20"/>
              </w:rPr>
              <w:t>“</w:t>
            </w:r>
            <w:r w:rsidRPr="009A4B40">
              <w:rPr>
                <w:rFonts w:eastAsia="ArialMT_3" w:cs="ArialMT_3"/>
                <w:sz w:val="20"/>
                <w:szCs w:val="20"/>
              </w:rPr>
              <w:t>thoughts and feelings</w:t>
            </w:r>
            <w:r w:rsidRPr="009A4B40">
              <w:rPr>
                <w:rFonts w:eastAsia="ArialMT_3" w:cs="ArialMT_3"/>
                <w:sz w:val="20"/>
                <w:szCs w:val="20"/>
              </w:rPr>
              <w:t>”</w:t>
            </w:r>
            <w:bookmarkEnd w:id="3"/>
          </w:p>
        </w:tc>
      </w:tr>
      <w:tr w:rsidR="00BE756F" w:rsidRPr="009A4B40" w14:paraId="03948562"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1D945A2F" w14:textId="77777777" w:rsidR="00BE756F" w:rsidRPr="009A4B40" w:rsidRDefault="00BE756F" w:rsidP="002A3943">
            <w:pPr>
              <w:spacing w:after="0" w:line="240" w:lineRule="auto"/>
              <w:rPr>
                <w:rFonts w:eastAsia="ArialMT_3" w:cs="ArialMT_3"/>
                <w:b/>
                <w:bCs/>
                <w:sz w:val="20"/>
                <w:szCs w:val="20"/>
              </w:rPr>
            </w:pPr>
            <w:r w:rsidRPr="009A4B40">
              <w:rPr>
                <w:rFonts w:eastAsia="ArialMT_3" w:cs="ArialMT_3"/>
                <w:sz w:val="20"/>
                <w:szCs w:val="20"/>
              </w:rPr>
              <w:t>Domain/question topic</w:t>
            </w:r>
          </w:p>
        </w:tc>
        <w:tc>
          <w:tcPr>
            <w:tcW w:w="1052" w:type="pct"/>
            <w:tcBorders>
              <w:top w:val="single" w:sz="4" w:space="0" w:color="auto"/>
              <w:bottom w:val="single" w:sz="4" w:space="0" w:color="auto"/>
            </w:tcBorders>
            <w:tcMar>
              <w:left w:w="28" w:type="dxa"/>
              <w:right w:w="28" w:type="dxa"/>
            </w:tcMar>
          </w:tcPr>
          <w:p w14:paraId="5F547C03" w14:textId="77777777" w:rsidR="00BE756F" w:rsidRPr="009A4B40" w:rsidRDefault="00BE756F" w:rsidP="002A3943">
            <w:pPr>
              <w:spacing w:after="0" w:line="240" w:lineRule="auto"/>
              <w:rPr>
                <w:rFonts w:eastAsia="ArialMT_3" w:cs="ArialMT_3"/>
                <w:b/>
                <w:bCs/>
                <w:sz w:val="20"/>
                <w:szCs w:val="20"/>
              </w:rPr>
            </w:pPr>
            <w:r w:rsidRPr="009A4B40">
              <w:rPr>
                <w:rFonts w:eastAsia="ArialMT_3" w:cs="ArialMT_3"/>
                <w:sz w:val="20"/>
                <w:szCs w:val="20"/>
              </w:rPr>
              <w:t>Purpose</w:t>
            </w:r>
          </w:p>
        </w:tc>
        <w:tc>
          <w:tcPr>
            <w:tcW w:w="1168" w:type="pct"/>
            <w:tcBorders>
              <w:top w:val="single" w:sz="4" w:space="0" w:color="auto"/>
              <w:bottom w:val="single" w:sz="4" w:space="0" w:color="auto"/>
            </w:tcBorders>
            <w:tcMar>
              <w:left w:w="28" w:type="dxa"/>
              <w:right w:w="28" w:type="dxa"/>
            </w:tcMar>
          </w:tcPr>
          <w:p w14:paraId="47266F1C" w14:textId="77777777" w:rsidR="00BE756F" w:rsidRPr="009A4B40" w:rsidRDefault="00BE756F" w:rsidP="002A3943">
            <w:pPr>
              <w:spacing w:after="0" w:line="240" w:lineRule="auto"/>
              <w:rPr>
                <w:rFonts w:eastAsia="ArialMT_3" w:cs="ArialMT_3"/>
                <w:b/>
                <w:bCs/>
                <w:sz w:val="20"/>
                <w:szCs w:val="20"/>
              </w:rPr>
            </w:pPr>
            <w:r w:rsidRPr="009A4B40">
              <w:rPr>
                <w:rFonts w:eastAsia="ArialMT_3" w:cs="ArialMT_3"/>
                <w:sz w:val="20"/>
                <w:szCs w:val="20"/>
              </w:rPr>
              <w:t>Source/tool</w:t>
            </w:r>
          </w:p>
        </w:tc>
        <w:tc>
          <w:tcPr>
            <w:tcW w:w="1875" w:type="pct"/>
            <w:tcBorders>
              <w:top w:val="single" w:sz="4" w:space="0" w:color="auto"/>
              <w:bottom w:val="single" w:sz="4" w:space="0" w:color="auto"/>
            </w:tcBorders>
            <w:tcMar>
              <w:left w:w="28" w:type="dxa"/>
              <w:right w:w="28" w:type="dxa"/>
            </w:tcMar>
          </w:tcPr>
          <w:p w14:paraId="28814DDB" w14:textId="77777777" w:rsidR="00BE756F" w:rsidRPr="009A4B40" w:rsidRDefault="00BE756F" w:rsidP="002A3943">
            <w:pPr>
              <w:spacing w:after="0" w:line="240" w:lineRule="auto"/>
              <w:rPr>
                <w:rFonts w:eastAsia="ArialMT_3" w:cs="ArialMT_3"/>
                <w:b/>
                <w:bCs/>
                <w:sz w:val="20"/>
                <w:szCs w:val="20"/>
              </w:rPr>
            </w:pPr>
            <w:r w:rsidRPr="009A4B40">
              <w:rPr>
                <w:rFonts w:eastAsia="ArialMT_3" w:cs="ArialMT_3"/>
                <w:sz w:val="20"/>
                <w:szCs w:val="20"/>
              </w:rPr>
              <w:t>Notes about source/tool</w:t>
            </w:r>
          </w:p>
        </w:tc>
      </w:tr>
      <w:tr w:rsidR="00BE756F" w:rsidRPr="009A4B40" w14:paraId="52ED4635"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73CDA444"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A. Screening questions</w:t>
            </w:r>
          </w:p>
        </w:tc>
        <w:tc>
          <w:tcPr>
            <w:tcW w:w="1052" w:type="pct"/>
            <w:tcBorders>
              <w:top w:val="single" w:sz="4" w:space="0" w:color="auto"/>
              <w:bottom w:val="single" w:sz="4" w:space="0" w:color="auto"/>
            </w:tcBorders>
            <w:tcMar>
              <w:left w:w="28" w:type="dxa"/>
              <w:right w:w="28" w:type="dxa"/>
            </w:tcMar>
          </w:tcPr>
          <w:p w14:paraId="3323B03A" w14:textId="77777777" w:rsidR="00BE756F" w:rsidRPr="009A4B40" w:rsidRDefault="00BE756F" w:rsidP="002A3943">
            <w:pPr>
              <w:spacing w:after="0" w:line="240" w:lineRule="auto"/>
              <w:rPr>
                <w:rFonts w:eastAsia="ArialMT_3" w:cs="ArialMT_3"/>
                <w:sz w:val="20"/>
                <w:szCs w:val="20"/>
              </w:rPr>
            </w:pPr>
            <w:r w:rsidRPr="009A4B40">
              <w:rPr>
                <w:sz w:val="20"/>
                <w:szCs w:val="20"/>
              </w:rPr>
              <w:t>To screen for presence and absence of any mental health condition.</w:t>
            </w:r>
          </w:p>
        </w:tc>
        <w:tc>
          <w:tcPr>
            <w:tcW w:w="1168" w:type="pct"/>
            <w:tcBorders>
              <w:top w:val="single" w:sz="4" w:space="0" w:color="auto"/>
              <w:bottom w:val="single" w:sz="4" w:space="0" w:color="auto"/>
            </w:tcBorders>
            <w:tcMar>
              <w:left w:w="28" w:type="dxa"/>
              <w:right w:w="28" w:type="dxa"/>
            </w:tcMar>
          </w:tcPr>
          <w:p w14:paraId="7B2C6DB8"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single" w:sz="4" w:space="0" w:color="auto"/>
              <w:bottom w:val="single" w:sz="4" w:space="0" w:color="auto"/>
            </w:tcBorders>
            <w:tcMar>
              <w:left w:w="28" w:type="dxa"/>
              <w:right w:w="28" w:type="dxa"/>
            </w:tcMar>
          </w:tcPr>
          <w:p w14:paraId="727A2513" w14:textId="77777777" w:rsidR="00BE756F" w:rsidRPr="009A4B40" w:rsidRDefault="00BE756F" w:rsidP="002A3943">
            <w:pPr>
              <w:spacing w:after="0" w:line="240" w:lineRule="auto"/>
              <w:rPr>
                <w:rFonts w:eastAsia="ArialMT_3" w:cs="ArialMT_3"/>
                <w:sz w:val="20"/>
                <w:szCs w:val="20"/>
              </w:rPr>
            </w:pPr>
          </w:p>
        </w:tc>
      </w:tr>
      <w:tr w:rsidR="00BE756F" w:rsidRPr="009A4B40" w14:paraId="4D37782A" w14:textId="77777777" w:rsidTr="002A3943">
        <w:trPr>
          <w:tblCellSpacing w:w="11" w:type="dxa"/>
        </w:trPr>
        <w:tc>
          <w:tcPr>
            <w:tcW w:w="842" w:type="pct"/>
            <w:tcBorders>
              <w:top w:val="single" w:sz="4" w:space="0" w:color="auto"/>
              <w:bottom w:val="dotted" w:sz="4" w:space="0" w:color="auto"/>
            </w:tcBorders>
            <w:tcMar>
              <w:left w:w="28" w:type="dxa"/>
              <w:right w:w="28" w:type="dxa"/>
            </w:tcMar>
          </w:tcPr>
          <w:p w14:paraId="73AB4647"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B. Current Depression</w:t>
            </w:r>
          </w:p>
        </w:tc>
        <w:tc>
          <w:tcPr>
            <w:tcW w:w="1052" w:type="pct"/>
            <w:tcBorders>
              <w:top w:val="single" w:sz="4" w:space="0" w:color="auto"/>
              <w:bottom w:val="dotted" w:sz="4" w:space="0" w:color="auto"/>
            </w:tcBorders>
            <w:tcMar>
              <w:left w:w="28" w:type="dxa"/>
              <w:right w:w="28" w:type="dxa"/>
            </w:tcMar>
          </w:tcPr>
          <w:p w14:paraId="0CB408A2" w14:textId="77777777" w:rsidR="00BE756F" w:rsidRPr="009A4B40" w:rsidRDefault="00BE756F" w:rsidP="002A3943">
            <w:pPr>
              <w:spacing w:after="0" w:line="240" w:lineRule="auto"/>
              <w:rPr>
                <w:rFonts w:eastAsia="ArialMT_3" w:cs="ArialMT_3"/>
                <w:sz w:val="20"/>
                <w:szCs w:val="20"/>
              </w:rPr>
            </w:pPr>
            <w:r w:rsidRPr="009A4B40">
              <w:rPr>
                <w:sz w:val="20"/>
                <w:szCs w:val="20"/>
              </w:rPr>
              <w:t>Indicates likely presence / absence and severity of current depression.</w:t>
            </w:r>
          </w:p>
        </w:tc>
        <w:tc>
          <w:tcPr>
            <w:tcW w:w="1168" w:type="pct"/>
            <w:tcBorders>
              <w:top w:val="single" w:sz="4" w:space="0" w:color="auto"/>
              <w:bottom w:val="dotted" w:sz="4" w:space="0" w:color="auto"/>
            </w:tcBorders>
            <w:tcMar>
              <w:left w:w="28" w:type="dxa"/>
              <w:right w:w="28" w:type="dxa"/>
            </w:tcMar>
          </w:tcPr>
          <w:p w14:paraId="71BBE59F" w14:textId="5F1E254D" w:rsidR="00BE756F" w:rsidRPr="009A4B40" w:rsidRDefault="00BE756F" w:rsidP="00561FCB">
            <w:pPr>
              <w:spacing w:after="0" w:line="240" w:lineRule="auto"/>
              <w:rPr>
                <w:sz w:val="20"/>
                <w:szCs w:val="20"/>
                <w:lang w:val="fr-FR"/>
              </w:rPr>
            </w:pPr>
            <w:r w:rsidRPr="009A4B40">
              <w:rPr>
                <w:sz w:val="20"/>
                <w:szCs w:val="20"/>
                <w:lang w:val="fr-FR"/>
              </w:rPr>
              <w:t>Patient Health Questionnaire 9-question version (PHQ-9)</w:t>
            </w:r>
            <w:r w:rsidR="00561FCB" w:rsidRPr="00561FCB">
              <w:rPr>
                <w:noProof/>
                <w:sz w:val="20"/>
                <w:szCs w:val="20"/>
                <w:vertAlign w:val="superscript"/>
                <w:lang w:val="fr-FR"/>
              </w:rPr>
              <w:t>1</w:t>
            </w:r>
            <w:r w:rsidRPr="009A4B40">
              <w:fldChar w:fldCharType="begin"/>
            </w:r>
            <w:r w:rsidRPr="009A4B40" w:rsidDel="0010404E">
              <w:rPr>
                <w:sz w:val="20"/>
                <w:lang w:val="fr-FR"/>
              </w:rPr>
              <w:instrText xml:space="preserve"> </w:instrText>
            </w:r>
            <w:r w:rsidRPr="009A4B40">
              <w:rPr>
                <w:rFonts w:eastAsia="ArialMT_3" w:cs="ArialMT_3"/>
                <w:sz w:val="20"/>
                <w:szCs w:val="20"/>
              </w:rPr>
              <w:fldChar w:fldCharType="separate"/>
            </w:r>
            <w:r w:rsidRPr="009A4B40">
              <w:rPr>
                <w:sz w:val="20"/>
                <w:szCs w:val="20"/>
                <w:vertAlign w:val="superscript"/>
                <w:lang w:val="fr-FR"/>
              </w:rPr>
              <w:t>34</w:t>
            </w:r>
            <w:r w:rsidRPr="009A4B40">
              <w:fldChar w:fldCharType="end"/>
            </w:r>
          </w:p>
        </w:tc>
        <w:tc>
          <w:tcPr>
            <w:tcW w:w="1875" w:type="pct"/>
            <w:tcBorders>
              <w:top w:val="single" w:sz="4" w:space="0" w:color="auto"/>
              <w:bottom w:val="dotted" w:sz="4" w:space="0" w:color="auto"/>
            </w:tcBorders>
            <w:tcMar>
              <w:left w:w="28" w:type="dxa"/>
              <w:right w:w="28" w:type="dxa"/>
            </w:tcMar>
          </w:tcPr>
          <w:p w14:paraId="5064FC7F" w14:textId="77777777" w:rsidR="00BE756F" w:rsidRPr="009A4B40" w:rsidRDefault="00BE756F" w:rsidP="002A3943">
            <w:pPr>
              <w:spacing w:after="0" w:line="240" w:lineRule="auto"/>
              <w:rPr>
                <w:rFonts w:eastAsia="ArialMT_3" w:cs="ArialMT_3"/>
                <w:sz w:val="20"/>
                <w:szCs w:val="20"/>
              </w:rPr>
            </w:pPr>
            <w:r w:rsidRPr="009A4B40">
              <w:rPr>
                <w:sz w:val="20"/>
                <w:szCs w:val="20"/>
              </w:rPr>
              <w:t>Maps on to criteria for DSM-IV major depressive disorder. This includes repeating the four PHQ questions asked at the baseline assessment.</w:t>
            </w:r>
          </w:p>
        </w:tc>
      </w:tr>
      <w:tr w:rsidR="00BE756F" w:rsidRPr="009A4B40" w14:paraId="3EAFE8BA" w14:textId="77777777" w:rsidTr="002A3943">
        <w:trPr>
          <w:tblCellSpacing w:w="11" w:type="dxa"/>
        </w:trPr>
        <w:tc>
          <w:tcPr>
            <w:tcW w:w="842" w:type="pct"/>
            <w:tcBorders>
              <w:top w:val="dotted" w:sz="4" w:space="0" w:color="auto"/>
              <w:bottom w:val="dotted" w:sz="4" w:space="0" w:color="auto"/>
            </w:tcBorders>
            <w:tcMar>
              <w:left w:w="28" w:type="dxa"/>
              <w:right w:w="28" w:type="dxa"/>
            </w:tcMar>
          </w:tcPr>
          <w:p w14:paraId="6409CFE7"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B. Lifetime Depression</w:t>
            </w:r>
          </w:p>
        </w:tc>
        <w:tc>
          <w:tcPr>
            <w:tcW w:w="1052" w:type="pct"/>
            <w:tcBorders>
              <w:top w:val="dotted" w:sz="4" w:space="0" w:color="auto"/>
              <w:bottom w:val="dotted" w:sz="4" w:space="0" w:color="auto"/>
            </w:tcBorders>
            <w:tcMar>
              <w:left w:w="28" w:type="dxa"/>
              <w:right w:w="28" w:type="dxa"/>
            </w:tcMar>
          </w:tcPr>
          <w:p w14:paraId="6779B94A" w14:textId="77777777" w:rsidR="00BE756F" w:rsidRPr="009A4B40" w:rsidRDefault="00BE756F" w:rsidP="002A3943">
            <w:pPr>
              <w:spacing w:after="0" w:line="240" w:lineRule="auto"/>
              <w:rPr>
                <w:rFonts w:eastAsia="ArialMT_3" w:cs="ArialMT_3"/>
                <w:sz w:val="20"/>
                <w:szCs w:val="20"/>
              </w:rPr>
            </w:pPr>
            <w:r w:rsidRPr="009A4B40">
              <w:rPr>
                <w:sz w:val="20"/>
                <w:szCs w:val="20"/>
              </w:rPr>
              <w:t>Assess lifetime history of symptoms of depression to stratify into cases and controls for genomic and other studies.</w:t>
            </w:r>
          </w:p>
        </w:tc>
        <w:tc>
          <w:tcPr>
            <w:tcW w:w="1168" w:type="pct"/>
            <w:tcBorders>
              <w:top w:val="dotted" w:sz="4" w:space="0" w:color="auto"/>
              <w:bottom w:val="dotted" w:sz="4" w:space="0" w:color="auto"/>
            </w:tcBorders>
            <w:tcMar>
              <w:left w:w="28" w:type="dxa"/>
              <w:right w:w="28" w:type="dxa"/>
            </w:tcMar>
          </w:tcPr>
          <w:p w14:paraId="43C64D0F" w14:textId="19907E7C" w:rsidR="00BE756F" w:rsidRPr="009A4B40" w:rsidRDefault="00BE756F" w:rsidP="00561FCB">
            <w:pPr>
              <w:spacing w:after="0" w:line="240" w:lineRule="auto"/>
              <w:rPr>
                <w:rFonts w:eastAsia="ArialMT_3" w:cs="ArialMT_3"/>
                <w:sz w:val="20"/>
                <w:szCs w:val="20"/>
              </w:rPr>
            </w:pPr>
            <w:r w:rsidRPr="009A4B40">
              <w:rPr>
                <w:sz w:val="20"/>
                <w:szCs w:val="20"/>
              </w:rPr>
              <w:t xml:space="preserve">CIDI-SF (Composite International Diagnostic Interview </w:t>
            </w:r>
            <w:r w:rsidRPr="009A4B40">
              <w:rPr>
                <w:sz w:val="20"/>
                <w:szCs w:val="20"/>
              </w:rPr>
              <w:t>–</w:t>
            </w:r>
            <w:r w:rsidRPr="009A4B40">
              <w:rPr>
                <w:sz w:val="20"/>
                <w:szCs w:val="20"/>
              </w:rPr>
              <w:t xml:space="preserve"> Short Form)</w:t>
            </w:r>
            <w:r w:rsidR="00561FCB" w:rsidRPr="00561FCB">
              <w:rPr>
                <w:noProof/>
                <w:sz w:val="20"/>
                <w:szCs w:val="20"/>
                <w:vertAlign w:val="superscript"/>
              </w:rPr>
              <w:t>2</w:t>
            </w:r>
            <w:r w:rsidRPr="009A4B40">
              <w:rPr>
                <w:sz w:val="20"/>
                <w:szCs w:val="20"/>
              </w:rPr>
              <w:t>, depression module, lifetime version</w:t>
            </w:r>
          </w:p>
        </w:tc>
        <w:tc>
          <w:tcPr>
            <w:tcW w:w="1875" w:type="pct"/>
            <w:tcBorders>
              <w:top w:val="dotted" w:sz="4" w:space="0" w:color="auto"/>
              <w:bottom w:val="dotted" w:sz="4" w:space="0" w:color="auto"/>
            </w:tcBorders>
            <w:tcMar>
              <w:left w:w="28" w:type="dxa"/>
              <w:right w:w="28" w:type="dxa"/>
            </w:tcMar>
          </w:tcPr>
          <w:p w14:paraId="298717FC" w14:textId="77777777" w:rsidR="00BE756F" w:rsidRPr="009A4B40" w:rsidRDefault="00BE756F" w:rsidP="002A3943">
            <w:pPr>
              <w:spacing w:after="0" w:line="240" w:lineRule="auto"/>
              <w:rPr>
                <w:rFonts w:eastAsia="ArialMT_3" w:cs="ArialMT_3"/>
                <w:sz w:val="20"/>
                <w:szCs w:val="20"/>
              </w:rPr>
            </w:pPr>
            <w:r w:rsidRPr="009A4B40">
              <w:rPr>
                <w:sz w:val="20"/>
                <w:szCs w:val="20"/>
              </w:rPr>
              <w:t xml:space="preserve">Maps on to DSM-IV major depressive disorder. </w:t>
            </w:r>
            <w:r w:rsidRPr="009A4B40">
              <w:rPr>
                <w:rStyle w:val="normaltextrun"/>
                <w:sz w:val="20"/>
                <w:szCs w:val="20"/>
                <w:bdr w:val="none" w:sz="0" w:space="0" w:color="auto" w:frame="1"/>
              </w:rPr>
              <w:t xml:space="preserve">Lifetime version by Doug Levinson. </w:t>
            </w:r>
            <w:r w:rsidRPr="009A4B40">
              <w:rPr>
                <w:sz w:val="20"/>
                <w:szCs w:val="20"/>
              </w:rPr>
              <w:t>Allows comparison with other cohorts in the international Psychiatric Genetics Consortium (PGC).</w:t>
            </w:r>
          </w:p>
        </w:tc>
      </w:tr>
      <w:tr w:rsidR="00BE756F" w:rsidRPr="009A4B40" w14:paraId="7B7AFD35" w14:textId="77777777" w:rsidTr="002A3943">
        <w:trPr>
          <w:tblCellSpacing w:w="11" w:type="dxa"/>
        </w:trPr>
        <w:tc>
          <w:tcPr>
            <w:tcW w:w="842" w:type="pct"/>
            <w:tcBorders>
              <w:top w:val="dotted" w:sz="4" w:space="0" w:color="auto"/>
              <w:bottom w:val="single" w:sz="4" w:space="0" w:color="auto"/>
            </w:tcBorders>
            <w:tcMar>
              <w:left w:w="28" w:type="dxa"/>
              <w:right w:w="28" w:type="dxa"/>
            </w:tcMar>
          </w:tcPr>
          <w:p w14:paraId="7D7FFAAA"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B. Lifetime manic symptoms</w:t>
            </w:r>
          </w:p>
        </w:tc>
        <w:tc>
          <w:tcPr>
            <w:tcW w:w="1052" w:type="pct"/>
            <w:tcBorders>
              <w:top w:val="dotted" w:sz="4" w:space="0" w:color="auto"/>
              <w:bottom w:val="single" w:sz="4" w:space="0" w:color="auto"/>
            </w:tcBorders>
            <w:tcMar>
              <w:left w:w="28" w:type="dxa"/>
              <w:right w:w="28" w:type="dxa"/>
            </w:tcMar>
          </w:tcPr>
          <w:p w14:paraId="31C03675"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Identify symptoms that may indicate a bipolar affective disorder, in particular  to distinguish from unipolar depression.</w:t>
            </w:r>
          </w:p>
        </w:tc>
        <w:tc>
          <w:tcPr>
            <w:tcW w:w="1168" w:type="pct"/>
            <w:tcBorders>
              <w:top w:val="dotted" w:sz="4" w:space="0" w:color="auto"/>
              <w:bottom w:val="single" w:sz="4" w:space="0" w:color="auto"/>
            </w:tcBorders>
            <w:tcMar>
              <w:left w:w="28" w:type="dxa"/>
              <w:right w:w="28" w:type="dxa"/>
            </w:tcMar>
          </w:tcPr>
          <w:p w14:paraId="35F5F328"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 based on CIDI questions</w:t>
            </w:r>
          </w:p>
        </w:tc>
        <w:tc>
          <w:tcPr>
            <w:tcW w:w="1875" w:type="pct"/>
            <w:tcBorders>
              <w:top w:val="dotted" w:sz="4" w:space="0" w:color="auto"/>
              <w:bottom w:val="single" w:sz="4" w:space="0" w:color="auto"/>
            </w:tcBorders>
            <w:tcMar>
              <w:left w:w="28" w:type="dxa"/>
              <w:right w:w="28" w:type="dxa"/>
            </w:tcMar>
          </w:tcPr>
          <w:p w14:paraId="377E1867" w14:textId="40BD013F" w:rsidR="00BE756F" w:rsidRPr="009A4B40" w:rsidRDefault="00BE756F" w:rsidP="00561FCB">
            <w:pPr>
              <w:spacing w:after="0" w:line="240" w:lineRule="auto"/>
              <w:rPr>
                <w:rFonts w:eastAsia="ArialMT_3" w:cs="ArialMT_3"/>
                <w:sz w:val="20"/>
                <w:szCs w:val="20"/>
              </w:rPr>
            </w:pPr>
            <w:r w:rsidRPr="009A4B40">
              <w:rPr>
                <w:sz w:val="20"/>
                <w:szCs w:val="20"/>
              </w:rPr>
              <w:t>These questions were also included in the baseline assessment for the last one-third of UK Biobank participants</w:t>
            </w:r>
            <w:r w:rsidR="00561FCB" w:rsidRPr="00561FCB">
              <w:rPr>
                <w:noProof/>
                <w:vertAlign w:val="superscript"/>
              </w:rPr>
              <w:t>3</w:t>
            </w:r>
          </w:p>
        </w:tc>
      </w:tr>
      <w:tr w:rsidR="00BE756F" w:rsidRPr="009A4B40" w14:paraId="5A727A28" w14:textId="77777777" w:rsidTr="002A3943">
        <w:trPr>
          <w:tblCellSpacing w:w="11" w:type="dxa"/>
        </w:trPr>
        <w:tc>
          <w:tcPr>
            <w:tcW w:w="842" w:type="pct"/>
            <w:tcBorders>
              <w:top w:val="single" w:sz="4" w:space="0" w:color="auto"/>
              <w:bottom w:val="dotted" w:sz="4" w:space="0" w:color="auto"/>
            </w:tcBorders>
            <w:tcMar>
              <w:left w:w="28" w:type="dxa"/>
              <w:right w:w="28" w:type="dxa"/>
            </w:tcMar>
          </w:tcPr>
          <w:p w14:paraId="3850D9A2"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C. Current anxiety disorder</w:t>
            </w:r>
          </w:p>
        </w:tc>
        <w:tc>
          <w:tcPr>
            <w:tcW w:w="1052" w:type="pct"/>
            <w:tcBorders>
              <w:top w:val="single" w:sz="4" w:space="0" w:color="auto"/>
              <w:bottom w:val="dotted" w:sz="4" w:space="0" w:color="auto"/>
            </w:tcBorders>
            <w:tcMar>
              <w:left w:w="28" w:type="dxa"/>
              <w:right w:w="28" w:type="dxa"/>
            </w:tcMar>
          </w:tcPr>
          <w:p w14:paraId="10B9ED9A" w14:textId="77777777" w:rsidR="00BE756F" w:rsidRPr="009A4B40" w:rsidRDefault="00BE756F" w:rsidP="002A3943">
            <w:pPr>
              <w:spacing w:after="0" w:line="240" w:lineRule="auto"/>
              <w:rPr>
                <w:rFonts w:eastAsia="ArialMT_3" w:cs="ArialMT_3"/>
                <w:sz w:val="20"/>
                <w:szCs w:val="20"/>
              </w:rPr>
            </w:pPr>
            <w:r w:rsidRPr="009A4B40">
              <w:rPr>
                <w:sz w:val="20"/>
                <w:szCs w:val="20"/>
              </w:rPr>
              <w:t>Indicates likely presence / absence and severity of anxiety disorder.</w:t>
            </w:r>
          </w:p>
        </w:tc>
        <w:tc>
          <w:tcPr>
            <w:tcW w:w="1168" w:type="pct"/>
            <w:tcBorders>
              <w:top w:val="single" w:sz="4" w:space="0" w:color="auto"/>
              <w:bottom w:val="dotted" w:sz="4" w:space="0" w:color="auto"/>
            </w:tcBorders>
            <w:tcMar>
              <w:left w:w="28" w:type="dxa"/>
              <w:right w:w="28" w:type="dxa"/>
            </w:tcMar>
          </w:tcPr>
          <w:p w14:paraId="47DCE6F1" w14:textId="4007D4A6" w:rsidR="00BE756F" w:rsidRPr="009A4B40" w:rsidRDefault="00BE756F" w:rsidP="00561FCB">
            <w:pPr>
              <w:spacing w:after="0" w:line="240" w:lineRule="auto"/>
              <w:rPr>
                <w:rFonts w:eastAsia="ArialMT_3" w:cs="ArialMT_3"/>
                <w:sz w:val="20"/>
                <w:szCs w:val="20"/>
              </w:rPr>
            </w:pPr>
            <w:r w:rsidRPr="009A4B40">
              <w:rPr>
                <w:rFonts w:eastAsia="ArialMT_3" w:cs="ArialMT_3"/>
                <w:sz w:val="20"/>
                <w:szCs w:val="20"/>
              </w:rPr>
              <w:t>Generalised Anxiety Disorder Questionnaire</w:t>
            </w:r>
            <w:r w:rsidRPr="009A4B40">
              <w:rPr>
                <w:rFonts w:eastAsia="ArialMT_3" w:cs="ArialMT_3"/>
                <w:sz w:val="20"/>
                <w:szCs w:val="20"/>
              </w:rPr>
              <w:t>–</w:t>
            </w:r>
            <w:r w:rsidRPr="009A4B40">
              <w:rPr>
                <w:rFonts w:eastAsia="ArialMT_3" w:cs="ArialMT_3"/>
                <w:sz w:val="20"/>
                <w:szCs w:val="20"/>
              </w:rPr>
              <w:t xml:space="preserve"> 7 questions (GAD-7)</w:t>
            </w:r>
            <w:r w:rsidR="00561FCB" w:rsidRPr="00561FCB">
              <w:rPr>
                <w:rFonts w:eastAsia="ArialMT_3" w:cs="ArialMT_3"/>
                <w:noProof/>
                <w:sz w:val="20"/>
                <w:szCs w:val="20"/>
                <w:vertAlign w:val="superscript"/>
              </w:rPr>
              <w:t>1</w:t>
            </w:r>
          </w:p>
        </w:tc>
        <w:tc>
          <w:tcPr>
            <w:tcW w:w="1875" w:type="pct"/>
            <w:tcBorders>
              <w:top w:val="single" w:sz="4" w:space="0" w:color="auto"/>
              <w:bottom w:val="dotted" w:sz="4" w:space="0" w:color="auto"/>
            </w:tcBorders>
            <w:tcMar>
              <w:left w:w="28" w:type="dxa"/>
              <w:right w:w="28" w:type="dxa"/>
            </w:tcMar>
          </w:tcPr>
          <w:p w14:paraId="009475A9" w14:textId="7E6F13D0" w:rsidR="00BE756F" w:rsidRPr="009A4B40" w:rsidRDefault="00BE756F" w:rsidP="00561FCB">
            <w:pPr>
              <w:spacing w:after="0" w:line="240" w:lineRule="auto"/>
              <w:rPr>
                <w:rFonts w:eastAsia="ArialMT_3" w:cs="ArialMT_3"/>
                <w:sz w:val="20"/>
                <w:szCs w:val="20"/>
              </w:rPr>
            </w:pPr>
            <w:r w:rsidRPr="009A4B40">
              <w:rPr>
                <w:sz w:val="20"/>
                <w:szCs w:val="20"/>
              </w:rPr>
              <w:t>A tool commonly used in research and clinical practice with PHQ-9. Maps on to DSM-IV generalised anxiety disorder, but is also raised in other anxiety disorders</w:t>
            </w:r>
            <w:r w:rsidR="00561FCB" w:rsidRPr="00561FCB">
              <w:rPr>
                <w:noProof/>
                <w:vertAlign w:val="superscript"/>
              </w:rPr>
              <w:t>1</w:t>
            </w:r>
            <w:r w:rsidRPr="009A4B40">
              <w:rPr>
                <w:sz w:val="20"/>
                <w:szCs w:val="20"/>
              </w:rPr>
              <w:t>.</w:t>
            </w:r>
          </w:p>
        </w:tc>
      </w:tr>
      <w:tr w:rsidR="00BE756F" w:rsidRPr="009A4B40" w14:paraId="5386077D" w14:textId="77777777" w:rsidTr="002A3943">
        <w:trPr>
          <w:tblCellSpacing w:w="11" w:type="dxa"/>
        </w:trPr>
        <w:tc>
          <w:tcPr>
            <w:tcW w:w="842" w:type="pct"/>
            <w:tcBorders>
              <w:top w:val="dotted" w:sz="4" w:space="0" w:color="auto"/>
              <w:bottom w:val="single" w:sz="4" w:space="0" w:color="auto"/>
            </w:tcBorders>
            <w:tcMar>
              <w:left w:w="28" w:type="dxa"/>
              <w:right w:w="28" w:type="dxa"/>
            </w:tcMar>
          </w:tcPr>
          <w:p w14:paraId="74C53F59"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C. Lifetime anxiety disorder</w:t>
            </w:r>
          </w:p>
        </w:tc>
        <w:tc>
          <w:tcPr>
            <w:tcW w:w="1052" w:type="pct"/>
            <w:tcBorders>
              <w:top w:val="dotted" w:sz="4" w:space="0" w:color="auto"/>
              <w:bottom w:val="single" w:sz="4" w:space="0" w:color="auto"/>
            </w:tcBorders>
            <w:tcMar>
              <w:left w:w="28" w:type="dxa"/>
              <w:right w:w="28" w:type="dxa"/>
            </w:tcMar>
          </w:tcPr>
          <w:p w14:paraId="4E1C3770" w14:textId="77777777" w:rsidR="00BE756F" w:rsidRPr="009A4B40" w:rsidRDefault="00BE756F" w:rsidP="002A3943">
            <w:pPr>
              <w:spacing w:after="0" w:line="240" w:lineRule="auto"/>
              <w:rPr>
                <w:rFonts w:eastAsia="ArialMT_3" w:cs="ArialMT_3"/>
                <w:sz w:val="20"/>
                <w:szCs w:val="20"/>
              </w:rPr>
            </w:pPr>
            <w:r w:rsidRPr="009A4B40">
              <w:rPr>
                <w:sz w:val="20"/>
                <w:szCs w:val="20"/>
              </w:rPr>
              <w:t xml:space="preserve">Assess lifetime occurrence of anxiety disorder. </w:t>
            </w:r>
          </w:p>
        </w:tc>
        <w:tc>
          <w:tcPr>
            <w:tcW w:w="1168" w:type="pct"/>
            <w:tcBorders>
              <w:top w:val="dotted" w:sz="4" w:space="0" w:color="auto"/>
              <w:bottom w:val="single" w:sz="4" w:space="0" w:color="auto"/>
            </w:tcBorders>
            <w:tcMar>
              <w:left w:w="28" w:type="dxa"/>
              <w:right w:w="28" w:type="dxa"/>
            </w:tcMar>
          </w:tcPr>
          <w:p w14:paraId="2B879224" w14:textId="3FFA3720" w:rsidR="00BE756F" w:rsidRPr="009A4B40" w:rsidRDefault="00BE756F" w:rsidP="00561FCB">
            <w:pPr>
              <w:spacing w:after="0" w:line="240" w:lineRule="auto"/>
              <w:rPr>
                <w:rFonts w:eastAsia="ArialMT_3" w:cs="ArialMT_3"/>
                <w:sz w:val="20"/>
                <w:szCs w:val="20"/>
              </w:rPr>
            </w:pPr>
            <w:r w:rsidRPr="009A4B40">
              <w:rPr>
                <w:rFonts w:eastAsia="ArialMT_3" w:cs="ArialMT_3"/>
                <w:sz w:val="20"/>
                <w:szCs w:val="20"/>
              </w:rPr>
              <w:t>CIDI-SF</w:t>
            </w:r>
            <w:r w:rsidR="00561FCB" w:rsidRPr="00561FCB">
              <w:rPr>
                <w:noProof/>
                <w:vertAlign w:val="superscript"/>
              </w:rPr>
              <w:t>2</w:t>
            </w:r>
            <w:r w:rsidRPr="009A4B40">
              <w:rPr>
                <w:rFonts w:eastAsia="ArialMT_3" w:cs="ArialMT_3"/>
                <w:sz w:val="20"/>
                <w:szCs w:val="20"/>
              </w:rPr>
              <w:t>, anxiety module, lifetime version</w:t>
            </w:r>
          </w:p>
        </w:tc>
        <w:tc>
          <w:tcPr>
            <w:tcW w:w="1875" w:type="pct"/>
            <w:tcBorders>
              <w:top w:val="dotted" w:sz="4" w:space="0" w:color="auto"/>
              <w:bottom w:val="single" w:sz="4" w:space="0" w:color="auto"/>
            </w:tcBorders>
            <w:tcMar>
              <w:left w:w="28" w:type="dxa"/>
              <w:right w:w="28" w:type="dxa"/>
            </w:tcMar>
          </w:tcPr>
          <w:p w14:paraId="0AFE2960" w14:textId="77777777" w:rsidR="00BE756F" w:rsidRPr="009A4B40" w:rsidRDefault="00BE756F" w:rsidP="002A3943">
            <w:pPr>
              <w:spacing w:after="0" w:line="240" w:lineRule="auto"/>
              <w:rPr>
                <w:rFonts w:eastAsia="ArialMT_3" w:cs="ArialMT_3"/>
                <w:sz w:val="20"/>
                <w:szCs w:val="20"/>
              </w:rPr>
            </w:pPr>
            <w:r w:rsidRPr="009A4B40">
              <w:rPr>
                <w:sz w:val="20"/>
                <w:szCs w:val="20"/>
              </w:rPr>
              <w:t xml:space="preserve">Maps on to DSM generalised anxiety disorder. </w:t>
            </w:r>
            <w:r w:rsidRPr="009A4B40">
              <w:rPr>
                <w:rStyle w:val="normaltextrun"/>
                <w:sz w:val="20"/>
                <w:szCs w:val="20"/>
                <w:bdr w:val="none" w:sz="0" w:space="0" w:color="auto" w:frame="1"/>
              </w:rPr>
              <w:t xml:space="preserve">Lifetime version by Doug Levinson. </w:t>
            </w:r>
            <w:r w:rsidRPr="009A4B40">
              <w:rPr>
                <w:sz w:val="20"/>
                <w:szCs w:val="20"/>
              </w:rPr>
              <w:t>Allows comparison with other cohorts in the PGC.</w:t>
            </w:r>
          </w:p>
        </w:tc>
      </w:tr>
      <w:tr w:rsidR="00BE756F" w:rsidRPr="009A4B40" w14:paraId="16DE162C"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57DA286A"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 Addictions</w:t>
            </w:r>
          </w:p>
        </w:tc>
        <w:tc>
          <w:tcPr>
            <w:tcW w:w="1052" w:type="pct"/>
            <w:tcBorders>
              <w:top w:val="single" w:sz="4" w:space="0" w:color="auto"/>
              <w:bottom w:val="single" w:sz="4" w:space="0" w:color="auto"/>
            </w:tcBorders>
            <w:tcMar>
              <w:left w:w="28" w:type="dxa"/>
              <w:right w:w="28" w:type="dxa"/>
            </w:tcMar>
          </w:tcPr>
          <w:p w14:paraId="674D5AD3"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Assess of a variety of addictions, past and current, through prompted self-report.</w:t>
            </w:r>
          </w:p>
        </w:tc>
        <w:tc>
          <w:tcPr>
            <w:tcW w:w="1168" w:type="pct"/>
            <w:tcBorders>
              <w:top w:val="single" w:sz="4" w:space="0" w:color="auto"/>
              <w:bottom w:val="single" w:sz="4" w:space="0" w:color="auto"/>
            </w:tcBorders>
            <w:tcMar>
              <w:left w:w="28" w:type="dxa"/>
              <w:right w:w="28" w:type="dxa"/>
            </w:tcMar>
          </w:tcPr>
          <w:p w14:paraId="1DA23535"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single" w:sz="4" w:space="0" w:color="auto"/>
              <w:bottom w:val="single" w:sz="4" w:space="0" w:color="auto"/>
            </w:tcBorders>
            <w:tcMar>
              <w:left w:w="28" w:type="dxa"/>
              <w:right w:w="28" w:type="dxa"/>
            </w:tcMar>
          </w:tcPr>
          <w:p w14:paraId="72E002F3"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 xml:space="preserve">Common addictions were identified from the literature: alcohol, sedatives and painkillers, illicit drugs, and behaviours such as gambling </w:t>
            </w:r>
          </w:p>
        </w:tc>
      </w:tr>
      <w:tr w:rsidR="00BE756F" w:rsidRPr="009A4B40" w14:paraId="2E1C23BF" w14:textId="77777777" w:rsidTr="002A3943">
        <w:trPr>
          <w:tblCellSpacing w:w="11" w:type="dxa"/>
        </w:trPr>
        <w:tc>
          <w:tcPr>
            <w:tcW w:w="842" w:type="pct"/>
            <w:tcBorders>
              <w:top w:val="single" w:sz="4" w:space="0" w:color="auto"/>
              <w:bottom w:val="dotted" w:sz="4" w:space="0" w:color="auto"/>
            </w:tcBorders>
            <w:tcMar>
              <w:left w:w="28" w:type="dxa"/>
              <w:right w:w="28" w:type="dxa"/>
            </w:tcMar>
          </w:tcPr>
          <w:p w14:paraId="61054D0E"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E. Alcohol Use</w:t>
            </w:r>
          </w:p>
        </w:tc>
        <w:tc>
          <w:tcPr>
            <w:tcW w:w="1052" w:type="pct"/>
            <w:tcBorders>
              <w:top w:val="single" w:sz="4" w:space="0" w:color="auto"/>
              <w:bottom w:val="dotted" w:sz="4" w:space="0" w:color="auto"/>
            </w:tcBorders>
            <w:tcMar>
              <w:left w:w="28" w:type="dxa"/>
              <w:right w:w="28" w:type="dxa"/>
            </w:tcMar>
          </w:tcPr>
          <w:p w14:paraId="2369FF55"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 xml:space="preserve">Comprehensive assessment of patterns in alcohol use, with a view to defining misuse. </w:t>
            </w:r>
          </w:p>
        </w:tc>
        <w:tc>
          <w:tcPr>
            <w:tcW w:w="1168" w:type="pct"/>
            <w:tcBorders>
              <w:top w:val="single" w:sz="4" w:space="0" w:color="auto"/>
              <w:bottom w:val="dotted" w:sz="4" w:space="0" w:color="auto"/>
            </w:tcBorders>
            <w:tcMar>
              <w:left w:w="28" w:type="dxa"/>
              <w:right w:w="28" w:type="dxa"/>
            </w:tcMar>
          </w:tcPr>
          <w:p w14:paraId="34753346" w14:textId="34F57A2A" w:rsidR="00BE756F" w:rsidRPr="009A4B40" w:rsidRDefault="00BE756F" w:rsidP="00561FCB">
            <w:pPr>
              <w:spacing w:after="0" w:line="240" w:lineRule="auto"/>
              <w:rPr>
                <w:rFonts w:eastAsia="ArialMT_3" w:cs="ArialMT_3"/>
                <w:sz w:val="20"/>
                <w:szCs w:val="20"/>
              </w:rPr>
            </w:pPr>
            <w:r w:rsidRPr="009A4B40">
              <w:rPr>
                <w:rFonts w:eastAsia="ArialMT_3" w:cs="ArialMT_3"/>
                <w:sz w:val="20"/>
                <w:szCs w:val="20"/>
              </w:rPr>
              <w:t>Alcohol Use Disorders Identification Test (AUDIT)</w:t>
            </w:r>
            <w:r w:rsidR="00561FCB" w:rsidRPr="00561FCB">
              <w:rPr>
                <w:rFonts w:eastAsia="ArialMT_3" w:cs="ArialMT_3"/>
                <w:noProof/>
                <w:sz w:val="20"/>
                <w:szCs w:val="20"/>
                <w:vertAlign w:val="superscript"/>
              </w:rPr>
              <w:t>4</w:t>
            </w:r>
          </w:p>
        </w:tc>
        <w:tc>
          <w:tcPr>
            <w:tcW w:w="1875" w:type="pct"/>
            <w:tcBorders>
              <w:top w:val="single" w:sz="4" w:space="0" w:color="auto"/>
              <w:bottom w:val="dotted" w:sz="4" w:space="0" w:color="auto"/>
            </w:tcBorders>
            <w:tcMar>
              <w:left w:w="28" w:type="dxa"/>
              <w:right w:w="28" w:type="dxa"/>
            </w:tcMar>
          </w:tcPr>
          <w:p w14:paraId="0F3CE4A4" w14:textId="77777777" w:rsidR="00BE756F" w:rsidRPr="009A4B40" w:rsidRDefault="00BE756F" w:rsidP="002A3943">
            <w:pPr>
              <w:spacing w:after="0" w:line="240" w:lineRule="auto"/>
              <w:rPr>
                <w:rFonts w:eastAsia="ArialMT_3" w:cs="ArialMT_3"/>
                <w:sz w:val="20"/>
                <w:szCs w:val="20"/>
              </w:rPr>
            </w:pPr>
            <w:r w:rsidRPr="009A4B40">
              <w:rPr>
                <w:sz w:val="20"/>
                <w:szCs w:val="20"/>
              </w:rPr>
              <w:t>Developed by the WHO and extensively used and studied for alcohol use disorders, including hazardous, harmful and dependent drinking.</w:t>
            </w:r>
          </w:p>
        </w:tc>
      </w:tr>
      <w:tr w:rsidR="00BE756F" w:rsidRPr="009A4B40" w14:paraId="71199A1C" w14:textId="77777777" w:rsidTr="002A3943">
        <w:trPr>
          <w:tblCellSpacing w:w="11" w:type="dxa"/>
        </w:trPr>
        <w:tc>
          <w:tcPr>
            <w:tcW w:w="842" w:type="pct"/>
            <w:tcBorders>
              <w:top w:val="dotted" w:sz="4" w:space="0" w:color="auto"/>
              <w:bottom w:val="single" w:sz="4" w:space="0" w:color="auto"/>
            </w:tcBorders>
            <w:tcMar>
              <w:left w:w="28" w:type="dxa"/>
              <w:right w:w="28" w:type="dxa"/>
            </w:tcMar>
          </w:tcPr>
          <w:p w14:paraId="08942AC2"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E. Cannabis Use</w:t>
            </w:r>
          </w:p>
        </w:tc>
        <w:tc>
          <w:tcPr>
            <w:tcW w:w="1052" w:type="pct"/>
            <w:tcBorders>
              <w:top w:val="dotted" w:sz="4" w:space="0" w:color="auto"/>
              <w:bottom w:val="single" w:sz="4" w:space="0" w:color="auto"/>
            </w:tcBorders>
            <w:tcMar>
              <w:left w:w="28" w:type="dxa"/>
              <w:right w:w="28" w:type="dxa"/>
            </w:tcMar>
          </w:tcPr>
          <w:p w14:paraId="37391C2F"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Identify cannabis use and pattern of use.</w:t>
            </w:r>
          </w:p>
        </w:tc>
        <w:tc>
          <w:tcPr>
            <w:tcW w:w="1168" w:type="pct"/>
            <w:tcBorders>
              <w:top w:val="dotted" w:sz="4" w:space="0" w:color="auto"/>
              <w:bottom w:val="single" w:sz="4" w:space="0" w:color="auto"/>
            </w:tcBorders>
            <w:tcMar>
              <w:left w:w="28" w:type="dxa"/>
              <w:right w:w="28" w:type="dxa"/>
            </w:tcMar>
          </w:tcPr>
          <w:p w14:paraId="24FB0A65"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dotted" w:sz="4" w:space="0" w:color="auto"/>
              <w:bottom w:val="single" w:sz="4" w:space="0" w:color="auto"/>
            </w:tcBorders>
            <w:tcMar>
              <w:left w:w="28" w:type="dxa"/>
              <w:right w:w="28" w:type="dxa"/>
            </w:tcMar>
          </w:tcPr>
          <w:p w14:paraId="4DCA9DEE"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Two questions: times used and frequency used when using</w:t>
            </w:r>
          </w:p>
        </w:tc>
      </w:tr>
      <w:tr w:rsidR="00BE756F" w:rsidRPr="009A4B40" w14:paraId="3AFFBC63"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7E3A1E87"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F. Unusual experiences</w:t>
            </w:r>
          </w:p>
        </w:tc>
        <w:tc>
          <w:tcPr>
            <w:tcW w:w="1052" w:type="pct"/>
            <w:tcBorders>
              <w:top w:val="single" w:sz="4" w:space="0" w:color="auto"/>
              <w:bottom w:val="single" w:sz="4" w:space="0" w:color="auto"/>
            </w:tcBorders>
            <w:tcMar>
              <w:left w:w="28" w:type="dxa"/>
              <w:right w:w="28" w:type="dxa"/>
            </w:tcMar>
          </w:tcPr>
          <w:p w14:paraId="16B212B6" w14:textId="7FE3AD35" w:rsidR="00BE756F" w:rsidRPr="009A4B40" w:rsidRDefault="00BE756F" w:rsidP="00561FCB">
            <w:pPr>
              <w:spacing w:after="0" w:line="240" w:lineRule="auto"/>
              <w:rPr>
                <w:rFonts w:eastAsia="ArialMT_3" w:cs="ArialMT_3"/>
                <w:sz w:val="20"/>
                <w:szCs w:val="20"/>
              </w:rPr>
            </w:pPr>
            <w:r w:rsidRPr="009A4B40">
              <w:rPr>
                <w:sz w:val="20"/>
                <w:szCs w:val="20"/>
              </w:rPr>
              <w:t xml:space="preserve">Assess experience of phenomena that may be markers of psychosis. </w:t>
            </w:r>
          </w:p>
        </w:tc>
        <w:tc>
          <w:tcPr>
            <w:tcW w:w="1168" w:type="pct"/>
            <w:tcBorders>
              <w:top w:val="single" w:sz="4" w:space="0" w:color="auto"/>
              <w:bottom w:val="single" w:sz="4" w:space="0" w:color="auto"/>
            </w:tcBorders>
            <w:tcMar>
              <w:left w:w="28" w:type="dxa"/>
              <w:right w:w="28" w:type="dxa"/>
            </w:tcMar>
          </w:tcPr>
          <w:p w14:paraId="488498B9" w14:textId="25EFDAEB" w:rsidR="00BE756F" w:rsidRPr="009A4B40" w:rsidRDefault="008C4CDF" w:rsidP="00561FCB">
            <w:pPr>
              <w:spacing w:after="0" w:line="240" w:lineRule="auto"/>
              <w:rPr>
                <w:rFonts w:eastAsia="ArialMT_3" w:cs="ArialMT_3"/>
                <w:sz w:val="20"/>
                <w:szCs w:val="20"/>
              </w:rPr>
            </w:pPr>
            <w:r>
              <w:rPr>
                <w:rFonts w:eastAsia="ArialMT_3" w:cs="ArialMT_3"/>
                <w:sz w:val="20"/>
                <w:szCs w:val="20"/>
              </w:rPr>
              <w:t>CIDI, psychosis module, lifetime version, abridged</w:t>
            </w:r>
            <w:r>
              <w:rPr>
                <w:rFonts w:eastAsia="ArialMT_3" w:cs="ArialMT_3"/>
                <w:sz w:val="20"/>
                <w:szCs w:val="20"/>
                <w:vertAlign w:val="superscript"/>
              </w:rPr>
              <w:t>5</w:t>
            </w:r>
          </w:p>
        </w:tc>
        <w:tc>
          <w:tcPr>
            <w:tcW w:w="1875" w:type="pct"/>
            <w:tcBorders>
              <w:top w:val="single" w:sz="4" w:space="0" w:color="auto"/>
              <w:bottom w:val="single" w:sz="4" w:space="0" w:color="auto"/>
            </w:tcBorders>
            <w:tcMar>
              <w:left w:w="28" w:type="dxa"/>
              <w:right w:w="28" w:type="dxa"/>
            </w:tcMar>
          </w:tcPr>
          <w:p w14:paraId="21E3CB6C" w14:textId="1B569460" w:rsidR="00BE756F" w:rsidRPr="009A4B40" w:rsidRDefault="008C4CDF" w:rsidP="002A3943">
            <w:pPr>
              <w:spacing w:after="0" w:line="240" w:lineRule="auto"/>
              <w:rPr>
                <w:rFonts w:eastAsia="ArialMT_3" w:cs="ArialMT_3"/>
                <w:sz w:val="20"/>
                <w:szCs w:val="20"/>
              </w:rPr>
            </w:pPr>
            <w:r w:rsidRPr="008C4CDF">
              <w:rPr>
                <w:rFonts w:eastAsia="ArialMT_3" w:cs="ArialMT_3"/>
                <w:sz w:val="20"/>
                <w:szCs w:val="20"/>
              </w:rPr>
              <w:t xml:space="preserve">The CIDI lifetime version is a World Health Organisation (WHO) instrument for mental health surveys. The CIDI questions were adapted for self-report and reduced in number to as few questions as possible to tap into this </w:t>
            </w:r>
            <w:r w:rsidRPr="008C4CDF">
              <w:rPr>
                <w:rFonts w:eastAsia="ArialMT_3" w:cs="ArialMT_3"/>
                <w:sz w:val="20"/>
                <w:szCs w:val="20"/>
              </w:rPr>
              <w:lastRenderedPageBreak/>
              <w:t>theme, while making it possible to compare with the World Mental Health Surveys.</w:t>
            </w:r>
          </w:p>
        </w:tc>
      </w:tr>
      <w:tr w:rsidR="00BE756F" w:rsidRPr="009A4B40" w14:paraId="72F8A6F3" w14:textId="77777777" w:rsidTr="002A3943">
        <w:trPr>
          <w:tblCellSpacing w:w="11" w:type="dxa"/>
        </w:trPr>
        <w:tc>
          <w:tcPr>
            <w:tcW w:w="842" w:type="pct"/>
            <w:tcBorders>
              <w:top w:val="single" w:sz="4" w:space="0" w:color="auto"/>
              <w:bottom w:val="dotted" w:sz="4" w:space="0" w:color="auto"/>
            </w:tcBorders>
            <w:tcMar>
              <w:left w:w="28" w:type="dxa"/>
              <w:right w:w="28" w:type="dxa"/>
            </w:tcMar>
          </w:tcPr>
          <w:p w14:paraId="7FEAE6BF"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lastRenderedPageBreak/>
              <w:t>G. Adverse events in childhood</w:t>
            </w:r>
          </w:p>
        </w:tc>
        <w:tc>
          <w:tcPr>
            <w:tcW w:w="1052" w:type="pct"/>
            <w:tcBorders>
              <w:top w:val="single" w:sz="4" w:space="0" w:color="auto"/>
              <w:bottom w:val="dotted" w:sz="4" w:space="0" w:color="auto"/>
            </w:tcBorders>
            <w:tcMar>
              <w:left w:w="28" w:type="dxa"/>
              <w:right w:w="28" w:type="dxa"/>
            </w:tcMar>
          </w:tcPr>
          <w:p w14:paraId="71A323D8" w14:textId="77777777" w:rsidR="00BE756F" w:rsidRPr="009A4B40" w:rsidRDefault="00BE756F" w:rsidP="002A3943">
            <w:pPr>
              <w:spacing w:after="0" w:line="240" w:lineRule="auto"/>
              <w:rPr>
                <w:rFonts w:eastAsia="ArialMT_3" w:cs="ArialMT_3"/>
                <w:sz w:val="20"/>
                <w:szCs w:val="20"/>
              </w:rPr>
            </w:pPr>
            <w:r w:rsidRPr="009A4B40">
              <w:rPr>
                <w:sz w:val="20"/>
                <w:szCs w:val="20"/>
              </w:rPr>
              <w:t>Identify abuse and other adverse events in childhood.</w:t>
            </w:r>
          </w:p>
        </w:tc>
        <w:tc>
          <w:tcPr>
            <w:tcW w:w="1168" w:type="pct"/>
            <w:tcBorders>
              <w:top w:val="single" w:sz="4" w:space="0" w:color="auto"/>
              <w:bottom w:val="dotted" w:sz="4" w:space="0" w:color="auto"/>
            </w:tcBorders>
            <w:tcMar>
              <w:left w:w="28" w:type="dxa"/>
              <w:right w:w="28" w:type="dxa"/>
            </w:tcMar>
          </w:tcPr>
          <w:p w14:paraId="1AA31C6B" w14:textId="72A39034" w:rsidR="00BE756F" w:rsidRPr="009A4B40" w:rsidRDefault="00BE756F" w:rsidP="00561FCB">
            <w:pPr>
              <w:spacing w:after="0" w:line="240" w:lineRule="auto"/>
              <w:rPr>
                <w:rFonts w:eastAsia="ArialMT_3" w:cs="ArialMT_3"/>
                <w:sz w:val="20"/>
                <w:szCs w:val="20"/>
              </w:rPr>
            </w:pPr>
            <w:r w:rsidRPr="009A4B40">
              <w:rPr>
                <w:rFonts w:eastAsia="ArialMT_3" w:cs="ArialMT_3"/>
                <w:sz w:val="20"/>
                <w:szCs w:val="20"/>
              </w:rPr>
              <w:t xml:space="preserve">Childhood Trauma Screener </w:t>
            </w:r>
            <w:r w:rsidRPr="009A4B40">
              <w:rPr>
                <w:rFonts w:eastAsia="ArialMT_3" w:cs="ArialMT_3"/>
                <w:sz w:val="20"/>
                <w:szCs w:val="20"/>
              </w:rPr>
              <w:t>–</w:t>
            </w:r>
            <w:r w:rsidRPr="009A4B40">
              <w:rPr>
                <w:rFonts w:eastAsia="ArialMT_3" w:cs="ArialMT_3"/>
                <w:sz w:val="20"/>
                <w:szCs w:val="20"/>
              </w:rPr>
              <w:t xml:space="preserve"> 5 item (CTS-5)</w:t>
            </w:r>
            <w:r w:rsidR="00561FCB" w:rsidRPr="00561FCB">
              <w:rPr>
                <w:rFonts w:eastAsia="ArialMT_3" w:cs="ArialMT_3"/>
                <w:noProof/>
                <w:sz w:val="20"/>
                <w:szCs w:val="20"/>
                <w:vertAlign w:val="superscript"/>
              </w:rPr>
              <w:t>6</w:t>
            </w:r>
          </w:p>
        </w:tc>
        <w:tc>
          <w:tcPr>
            <w:tcW w:w="1875" w:type="pct"/>
            <w:tcBorders>
              <w:top w:val="single" w:sz="4" w:space="0" w:color="auto"/>
              <w:bottom w:val="dotted" w:sz="4" w:space="0" w:color="auto"/>
            </w:tcBorders>
            <w:tcMar>
              <w:left w:w="28" w:type="dxa"/>
              <w:right w:w="28" w:type="dxa"/>
            </w:tcMar>
          </w:tcPr>
          <w:p w14:paraId="7E85ED97" w14:textId="06E4B5E3" w:rsidR="00BE756F" w:rsidRPr="009A4B40" w:rsidRDefault="00BE756F" w:rsidP="00561FCB">
            <w:pPr>
              <w:spacing w:after="0" w:line="240" w:lineRule="auto"/>
              <w:rPr>
                <w:rFonts w:eastAsia="ArialMT_3" w:cs="ArialMT_3"/>
                <w:sz w:val="20"/>
                <w:szCs w:val="20"/>
              </w:rPr>
            </w:pPr>
            <w:r w:rsidRPr="009A4B40">
              <w:rPr>
                <w:rFonts w:eastAsia="ArialMT_3" w:cs="ArialMT_3"/>
                <w:sz w:val="20"/>
                <w:szCs w:val="20"/>
              </w:rPr>
              <w:t>This is the short version of the Childhood Trauma Questionnaire, designed for adults to rate adverse events that may have happened in childhood</w:t>
            </w:r>
            <w:r w:rsidR="00561FCB" w:rsidRPr="00561FCB">
              <w:rPr>
                <w:noProof/>
                <w:vertAlign w:val="superscript"/>
              </w:rPr>
              <w:t>7</w:t>
            </w:r>
            <w:r w:rsidRPr="009A4B40">
              <w:rPr>
                <w:rFonts w:eastAsia="ArialMT_3" w:cs="ArialMT_3"/>
                <w:sz w:val="20"/>
                <w:szCs w:val="20"/>
              </w:rPr>
              <w:t>.</w:t>
            </w:r>
          </w:p>
        </w:tc>
      </w:tr>
      <w:tr w:rsidR="00BE756F" w:rsidRPr="009A4B40" w14:paraId="20E4EF75" w14:textId="77777777" w:rsidTr="002A3943">
        <w:trPr>
          <w:tblCellSpacing w:w="11" w:type="dxa"/>
        </w:trPr>
        <w:tc>
          <w:tcPr>
            <w:tcW w:w="842" w:type="pct"/>
            <w:tcBorders>
              <w:top w:val="dotted" w:sz="4" w:space="0" w:color="auto"/>
              <w:bottom w:val="dotted" w:sz="4" w:space="0" w:color="auto"/>
            </w:tcBorders>
            <w:tcMar>
              <w:left w:w="28" w:type="dxa"/>
              <w:right w:w="28" w:type="dxa"/>
            </w:tcMar>
          </w:tcPr>
          <w:p w14:paraId="4829A419"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G. Adverse events in adult life</w:t>
            </w:r>
          </w:p>
        </w:tc>
        <w:tc>
          <w:tcPr>
            <w:tcW w:w="1052" w:type="pct"/>
            <w:tcBorders>
              <w:top w:val="dotted" w:sz="4" w:space="0" w:color="auto"/>
              <w:bottom w:val="dotted" w:sz="4" w:space="0" w:color="auto"/>
            </w:tcBorders>
            <w:tcMar>
              <w:left w:w="28" w:type="dxa"/>
              <w:right w:w="28" w:type="dxa"/>
            </w:tcMar>
          </w:tcPr>
          <w:p w14:paraId="00893B9C" w14:textId="77777777" w:rsidR="00BE756F" w:rsidRPr="009A4B40" w:rsidRDefault="00BE756F" w:rsidP="002A3943">
            <w:pPr>
              <w:spacing w:after="0" w:line="240" w:lineRule="auto"/>
              <w:rPr>
                <w:rFonts w:eastAsia="ArialMT_3" w:cs="ArialMT_3"/>
                <w:sz w:val="20"/>
                <w:szCs w:val="20"/>
              </w:rPr>
            </w:pPr>
            <w:r w:rsidRPr="009A4B40">
              <w:rPr>
                <w:sz w:val="20"/>
                <w:szCs w:val="20"/>
              </w:rPr>
              <w:t>Identify domestic abuse and other adverse events in adult life, and lifetime trauma</w:t>
            </w:r>
          </w:p>
        </w:tc>
        <w:tc>
          <w:tcPr>
            <w:tcW w:w="1168" w:type="pct"/>
            <w:tcBorders>
              <w:top w:val="dotted" w:sz="4" w:space="0" w:color="auto"/>
              <w:bottom w:val="dotted" w:sz="4" w:space="0" w:color="auto"/>
            </w:tcBorders>
            <w:tcMar>
              <w:left w:w="28" w:type="dxa"/>
              <w:right w:w="28" w:type="dxa"/>
            </w:tcMar>
          </w:tcPr>
          <w:p w14:paraId="2BC0920F"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 based on existing questions</w:t>
            </w:r>
          </w:p>
        </w:tc>
        <w:tc>
          <w:tcPr>
            <w:tcW w:w="1875" w:type="pct"/>
            <w:tcBorders>
              <w:top w:val="dotted" w:sz="4" w:space="0" w:color="auto"/>
              <w:bottom w:val="dotted" w:sz="4" w:space="0" w:color="auto"/>
            </w:tcBorders>
            <w:tcMar>
              <w:left w:w="28" w:type="dxa"/>
              <w:right w:w="28" w:type="dxa"/>
            </w:tcMar>
          </w:tcPr>
          <w:p w14:paraId="15B020BF" w14:textId="472858C9" w:rsidR="00BE756F" w:rsidRPr="009A4B40" w:rsidRDefault="00BE756F" w:rsidP="00561FCB">
            <w:pPr>
              <w:spacing w:after="0" w:line="240" w:lineRule="auto"/>
              <w:rPr>
                <w:rFonts w:eastAsia="ArialMT_3" w:cs="ArialMT_3"/>
                <w:sz w:val="20"/>
                <w:szCs w:val="20"/>
              </w:rPr>
            </w:pPr>
            <w:r w:rsidRPr="009A4B40">
              <w:rPr>
                <w:sz w:val="20"/>
                <w:szCs w:val="20"/>
              </w:rPr>
              <w:t>Using the same structure as the CTS, the questions were adapted from the national crime survey questions to identify victims of crime and adult domestic violence</w:t>
            </w:r>
            <w:r w:rsidR="00561FCB" w:rsidRPr="00561FCB">
              <w:rPr>
                <w:noProof/>
                <w:vertAlign w:val="superscript"/>
              </w:rPr>
              <w:t>8</w:t>
            </w:r>
            <w:r w:rsidRPr="009A4B40">
              <w:rPr>
                <w:sz w:val="20"/>
                <w:szCs w:val="20"/>
              </w:rPr>
              <w:t>. A short checklist of possible catastrophic trauma was also included</w:t>
            </w:r>
            <w:r w:rsidR="00561FCB" w:rsidRPr="00561FCB">
              <w:rPr>
                <w:noProof/>
                <w:vertAlign w:val="superscript"/>
              </w:rPr>
              <w:t>9</w:t>
            </w:r>
          </w:p>
        </w:tc>
      </w:tr>
      <w:tr w:rsidR="00BE756F" w:rsidRPr="009A4B40" w14:paraId="44B4335C" w14:textId="77777777" w:rsidTr="002A3943">
        <w:trPr>
          <w:tblCellSpacing w:w="11" w:type="dxa"/>
        </w:trPr>
        <w:tc>
          <w:tcPr>
            <w:tcW w:w="842" w:type="pct"/>
            <w:tcBorders>
              <w:top w:val="dotted" w:sz="4" w:space="0" w:color="auto"/>
              <w:bottom w:val="single" w:sz="4" w:space="0" w:color="auto"/>
            </w:tcBorders>
            <w:tcMar>
              <w:left w:w="28" w:type="dxa"/>
              <w:right w:w="28" w:type="dxa"/>
            </w:tcMar>
          </w:tcPr>
          <w:p w14:paraId="09C30FD8"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G. Post-traumatic stress disorder</w:t>
            </w:r>
          </w:p>
        </w:tc>
        <w:tc>
          <w:tcPr>
            <w:tcW w:w="1052" w:type="pct"/>
            <w:tcBorders>
              <w:top w:val="dotted" w:sz="4" w:space="0" w:color="auto"/>
              <w:bottom w:val="single" w:sz="4" w:space="0" w:color="auto"/>
            </w:tcBorders>
            <w:tcMar>
              <w:left w:w="28" w:type="dxa"/>
              <w:right w:w="28" w:type="dxa"/>
            </w:tcMar>
          </w:tcPr>
          <w:p w14:paraId="1B43935F"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 xml:space="preserve">Assess the occurrence of post-traumatic stress disorder. </w:t>
            </w:r>
          </w:p>
        </w:tc>
        <w:tc>
          <w:tcPr>
            <w:tcW w:w="1168" w:type="pct"/>
            <w:tcBorders>
              <w:top w:val="dotted" w:sz="4" w:space="0" w:color="auto"/>
              <w:bottom w:val="single" w:sz="4" w:space="0" w:color="auto"/>
            </w:tcBorders>
            <w:tcMar>
              <w:left w:w="28" w:type="dxa"/>
              <w:right w:w="28" w:type="dxa"/>
            </w:tcMar>
          </w:tcPr>
          <w:p w14:paraId="0A7960B2" w14:textId="2A9535B7" w:rsidR="00BE756F" w:rsidRPr="009A4B40" w:rsidRDefault="00BE756F" w:rsidP="00561FCB">
            <w:pPr>
              <w:spacing w:after="0" w:line="240" w:lineRule="auto"/>
              <w:rPr>
                <w:rFonts w:eastAsia="ArialMT_3" w:cs="ArialMT_3"/>
                <w:sz w:val="20"/>
                <w:szCs w:val="20"/>
              </w:rPr>
            </w:pPr>
            <w:r w:rsidRPr="009A4B40">
              <w:rPr>
                <w:rFonts w:eastAsia="ArialMT_3" w:cs="ArialMT_3"/>
                <w:sz w:val="20"/>
                <w:szCs w:val="20"/>
              </w:rPr>
              <w:t xml:space="preserve">Post-traumatic stress disorder Check List </w:t>
            </w:r>
            <w:r w:rsidRPr="009A4B40">
              <w:rPr>
                <w:rFonts w:eastAsia="ArialMT_3" w:cs="ArialMT_3"/>
                <w:sz w:val="20"/>
                <w:szCs w:val="20"/>
              </w:rPr>
              <w:t>–</w:t>
            </w:r>
            <w:r w:rsidRPr="009A4B40">
              <w:rPr>
                <w:rFonts w:eastAsia="ArialMT_3" w:cs="ArialMT_3"/>
                <w:sz w:val="20"/>
                <w:szCs w:val="20"/>
              </w:rPr>
              <w:t xml:space="preserve"> civilian Short version (PCL-6)</w:t>
            </w:r>
            <w:r w:rsidR="00561FCB" w:rsidRPr="00561FCB">
              <w:rPr>
                <w:rFonts w:eastAsia="ArialMT_3" w:cs="ArialMT_3"/>
                <w:noProof/>
                <w:sz w:val="20"/>
                <w:szCs w:val="20"/>
                <w:vertAlign w:val="superscript"/>
              </w:rPr>
              <w:t>10</w:t>
            </w:r>
          </w:p>
        </w:tc>
        <w:tc>
          <w:tcPr>
            <w:tcW w:w="1875" w:type="pct"/>
            <w:tcBorders>
              <w:top w:val="dotted" w:sz="4" w:space="0" w:color="auto"/>
              <w:bottom w:val="single" w:sz="4" w:space="0" w:color="auto"/>
            </w:tcBorders>
            <w:tcMar>
              <w:left w:w="28" w:type="dxa"/>
              <w:right w:w="28" w:type="dxa"/>
            </w:tcMar>
          </w:tcPr>
          <w:p w14:paraId="6D7F38D5" w14:textId="77777777" w:rsidR="00BE756F" w:rsidRPr="009A4B40" w:rsidRDefault="00BE756F" w:rsidP="002A3943">
            <w:pPr>
              <w:spacing w:after="0" w:line="240" w:lineRule="auto"/>
              <w:rPr>
                <w:rFonts w:eastAsia="ArialMT_3" w:cs="ArialMT_3"/>
                <w:sz w:val="20"/>
                <w:szCs w:val="20"/>
              </w:rPr>
            </w:pPr>
            <w:r w:rsidRPr="009A4B40">
              <w:rPr>
                <w:sz w:val="20"/>
                <w:szCs w:val="20"/>
              </w:rPr>
              <w:t>Maps onto the DSM-IV criteria and is well-validated. Does not require endorsement of specific items on the trauma checklist</w:t>
            </w:r>
          </w:p>
        </w:tc>
      </w:tr>
      <w:tr w:rsidR="00BE756F" w:rsidRPr="009A4B40" w14:paraId="6D9E7FA0"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502328E9"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H. Self-harm and suicidal thoughts</w:t>
            </w:r>
          </w:p>
        </w:tc>
        <w:tc>
          <w:tcPr>
            <w:tcW w:w="1052" w:type="pct"/>
            <w:tcBorders>
              <w:top w:val="single" w:sz="4" w:space="0" w:color="auto"/>
              <w:bottom w:val="single" w:sz="4" w:space="0" w:color="auto"/>
            </w:tcBorders>
            <w:tcMar>
              <w:left w:w="28" w:type="dxa"/>
              <w:right w:w="28" w:type="dxa"/>
            </w:tcMar>
          </w:tcPr>
          <w:p w14:paraId="6FE56056"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Assess self-harm and suicidal thoughts and associated outcomes.</w:t>
            </w:r>
          </w:p>
        </w:tc>
        <w:tc>
          <w:tcPr>
            <w:tcW w:w="1168" w:type="pct"/>
            <w:tcBorders>
              <w:top w:val="single" w:sz="4" w:space="0" w:color="auto"/>
              <w:bottom w:val="single" w:sz="4" w:space="0" w:color="auto"/>
            </w:tcBorders>
            <w:tcMar>
              <w:left w:w="28" w:type="dxa"/>
              <w:right w:w="28" w:type="dxa"/>
            </w:tcMar>
          </w:tcPr>
          <w:p w14:paraId="4DADC072"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w:t>
            </w:r>
          </w:p>
        </w:tc>
        <w:tc>
          <w:tcPr>
            <w:tcW w:w="1875" w:type="pct"/>
            <w:tcBorders>
              <w:top w:val="single" w:sz="4" w:space="0" w:color="auto"/>
              <w:bottom w:val="single" w:sz="4" w:space="0" w:color="auto"/>
            </w:tcBorders>
            <w:tcMar>
              <w:left w:w="28" w:type="dxa"/>
              <w:right w:w="28" w:type="dxa"/>
            </w:tcMar>
          </w:tcPr>
          <w:p w14:paraId="1DBCC356" w14:textId="77777777" w:rsidR="00BE756F" w:rsidRPr="009A4B40" w:rsidRDefault="00BE756F" w:rsidP="002A3943">
            <w:pPr>
              <w:autoSpaceDE w:val="0"/>
              <w:autoSpaceDN w:val="0"/>
              <w:adjustRightInd w:val="0"/>
              <w:spacing w:after="0" w:line="240" w:lineRule="auto"/>
              <w:rPr>
                <w:rFonts w:eastAsia="ArialMT_3" w:cs="ArialMT_3"/>
                <w:sz w:val="20"/>
                <w:szCs w:val="20"/>
              </w:rPr>
            </w:pPr>
            <w:r w:rsidRPr="009A4B40">
              <w:rPr>
                <w:sz w:val="20"/>
                <w:szCs w:val="20"/>
              </w:rPr>
              <w:t>There were no instruments that were considered adequate, especially in terms of distinguishing between self-harm without suicidal intent and suicide attempts. The working group devised a set of questions, working with service users group on acceptability.</w:t>
            </w:r>
          </w:p>
        </w:tc>
      </w:tr>
      <w:tr w:rsidR="00BE756F" w:rsidRPr="009A4B40" w14:paraId="05B5D916"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7492FE9B"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J. Subjective wellbeing</w:t>
            </w:r>
          </w:p>
        </w:tc>
        <w:tc>
          <w:tcPr>
            <w:tcW w:w="1052" w:type="pct"/>
            <w:tcBorders>
              <w:top w:val="single" w:sz="4" w:space="0" w:color="auto"/>
              <w:bottom w:val="single" w:sz="4" w:space="0" w:color="auto"/>
            </w:tcBorders>
            <w:tcMar>
              <w:left w:w="28" w:type="dxa"/>
              <w:right w:w="28" w:type="dxa"/>
            </w:tcMar>
          </w:tcPr>
          <w:p w14:paraId="463E6649"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Included in response to feedback for the service user group</w:t>
            </w:r>
          </w:p>
        </w:tc>
        <w:tc>
          <w:tcPr>
            <w:tcW w:w="1168" w:type="pct"/>
            <w:tcBorders>
              <w:top w:val="single" w:sz="4" w:space="0" w:color="auto"/>
              <w:bottom w:val="single" w:sz="4" w:space="0" w:color="auto"/>
            </w:tcBorders>
            <w:tcMar>
              <w:left w:w="28" w:type="dxa"/>
              <w:right w:w="28" w:type="dxa"/>
            </w:tcMar>
          </w:tcPr>
          <w:p w14:paraId="62E6E099"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Devised by the study team, based on existing questions</w:t>
            </w:r>
          </w:p>
        </w:tc>
        <w:tc>
          <w:tcPr>
            <w:tcW w:w="1875" w:type="pct"/>
            <w:tcBorders>
              <w:top w:val="single" w:sz="4" w:space="0" w:color="auto"/>
              <w:bottom w:val="single" w:sz="4" w:space="0" w:color="auto"/>
            </w:tcBorders>
            <w:tcMar>
              <w:left w:w="28" w:type="dxa"/>
              <w:right w:w="28" w:type="dxa"/>
            </w:tcMar>
          </w:tcPr>
          <w:p w14:paraId="4E4344DE" w14:textId="02DA57E0" w:rsidR="00BE756F" w:rsidRPr="009A4B40" w:rsidRDefault="00BE756F" w:rsidP="00561FCB">
            <w:pPr>
              <w:spacing w:after="0" w:line="240" w:lineRule="auto"/>
              <w:rPr>
                <w:rFonts w:eastAsia="ArialMT_3" w:cs="ArialMT_3"/>
                <w:sz w:val="20"/>
                <w:szCs w:val="20"/>
              </w:rPr>
            </w:pPr>
            <w:r w:rsidRPr="009A4B40">
              <w:rPr>
                <w:rFonts w:cs="Calibri"/>
                <w:sz w:val="20"/>
                <w:szCs w:val="20"/>
              </w:rPr>
              <w:t>Measures of wellbeing, two euthymic (</w:t>
            </w:r>
            <w:r w:rsidRPr="009A4B40">
              <w:rPr>
                <w:rFonts w:cs="Calibri"/>
                <w:sz w:val="20"/>
                <w:szCs w:val="20"/>
              </w:rPr>
              <w:t>‘</w:t>
            </w:r>
            <w:r w:rsidRPr="009A4B40">
              <w:rPr>
                <w:rFonts w:cs="Calibri"/>
                <w:sz w:val="20"/>
                <w:szCs w:val="20"/>
              </w:rPr>
              <w:t>positive emotion</w:t>
            </w:r>
            <w:r w:rsidRPr="009A4B40">
              <w:rPr>
                <w:rFonts w:cs="Calibri"/>
                <w:sz w:val="20"/>
                <w:szCs w:val="20"/>
              </w:rPr>
              <w:t>’</w:t>
            </w:r>
            <w:r w:rsidRPr="009A4B40">
              <w:rPr>
                <w:rFonts w:cs="Calibri"/>
                <w:sz w:val="20"/>
                <w:szCs w:val="20"/>
              </w:rPr>
              <w:t>) questions UKB baseline and one eudemonic (</w:t>
            </w:r>
            <w:r w:rsidRPr="009A4B40">
              <w:rPr>
                <w:rFonts w:cs="Calibri"/>
                <w:sz w:val="20"/>
                <w:szCs w:val="20"/>
              </w:rPr>
              <w:t>‘</w:t>
            </w:r>
            <w:r w:rsidRPr="009A4B40">
              <w:rPr>
                <w:rFonts w:cs="Calibri"/>
                <w:sz w:val="20"/>
                <w:szCs w:val="20"/>
              </w:rPr>
              <w:t>meaning</w:t>
            </w:r>
            <w:r w:rsidRPr="009A4B40">
              <w:rPr>
                <w:rFonts w:cs="Calibri"/>
                <w:sz w:val="20"/>
                <w:szCs w:val="20"/>
              </w:rPr>
              <w:t>’</w:t>
            </w:r>
            <w:r w:rsidRPr="009A4B40">
              <w:rPr>
                <w:rFonts w:cs="Calibri"/>
                <w:sz w:val="20"/>
                <w:szCs w:val="20"/>
              </w:rPr>
              <w:t xml:space="preserve">) question from the WHO-Quality Of Life (WHOQOL) </w:t>
            </w:r>
            <w:r w:rsidR="00561FCB" w:rsidRPr="00561FCB">
              <w:rPr>
                <w:noProof/>
                <w:vertAlign w:val="superscript"/>
              </w:rPr>
              <w:t>11</w:t>
            </w:r>
            <w:r w:rsidRPr="009A4B40">
              <w:rPr>
                <w:rFonts w:cs="Calibri"/>
                <w:sz w:val="20"/>
                <w:szCs w:val="20"/>
              </w:rPr>
              <w:t>.</w:t>
            </w:r>
          </w:p>
        </w:tc>
      </w:tr>
      <w:tr w:rsidR="00BE756F" w:rsidRPr="009A4B40" w14:paraId="5E609E91" w14:textId="77777777" w:rsidTr="002A3943">
        <w:trPr>
          <w:tblCellSpacing w:w="11" w:type="dxa"/>
        </w:trPr>
        <w:tc>
          <w:tcPr>
            <w:tcW w:w="842" w:type="pct"/>
            <w:tcBorders>
              <w:top w:val="single" w:sz="4" w:space="0" w:color="auto"/>
              <w:bottom w:val="single" w:sz="4" w:space="0" w:color="auto"/>
            </w:tcBorders>
            <w:tcMar>
              <w:left w:w="28" w:type="dxa"/>
              <w:right w:w="28" w:type="dxa"/>
            </w:tcMar>
          </w:tcPr>
          <w:p w14:paraId="2C55CBB4" w14:textId="77777777" w:rsidR="00BE756F" w:rsidRPr="009A4B40" w:rsidRDefault="00BE756F" w:rsidP="002A3943">
            <w:pPr>
              <w:spacing w:after="0" w:line="240" w:lineRule="auto"/>
              <w:rPr>
                <w:rFonts w:eastAsia="ArialMT_3" w:cs="ArialMT_3"/>
                <w:sz w:val="20"/>
                <w:szCs w:val="20"/>
              </w:rPr>
            </w:pPr>
            <w:r w:rsidRPr="009A4B40">
              <w:rPr>
                <w:rFonts w:eastAsia="ArialMT_3" w:cs="ArialMT_3"/>
                <w:sz w:val="20"/>
                <w:szCs w:val="20"/>
              </w:rPr>
              <w:t>K. Free-text box</w:t>
            </w:r>
          </w:p>
        </w:tc>
        <w:tc>
          <w:tcPr>
            <w:tcW w:w="1052" w:type="pct"/>
            <w:tcBorders>
              <w:top w:val="single" w:sz="4" w:space="0" w:color="auto"/>
              <w:bottom w:val="single" w:sz="4" w:space="0" w:color="auto"/>
            </w:tcBorders>
            <w:tcMar>
              <w:left w:w="28" w:type="dxa"/>
              <w:right w:w="28" w:type="dxa"/>
            </w:tcMar>
          </w:tcPr>
          <w:p w14:paraId="72748065" w14:textId="77777777" w:rsidR="00BE756F" w:rsidRPr="009A4B40" w:rsidRDefault="00BE756F" w:rsidP="002A3943">
            <w:pPr>
              <w:spacing w:after="0" w:line="240" w:lineRule="auto"/>
              <w:rPr>
                <w:rFonts w:eastAsia="ArialMT_3" w:cs="ArialMT_3"/>
                <w:sz w:val="20"/>
                <w:szCs w:val="20"/>
              </w:rPr>
            </w:pPr>
            <w:r w:rsidRPr="009A4B40">
              <w:rPr>
                <w:rStyle w:val="normaltextrun"/>
                <w:sz w:val="20"/>
                <w:szCs w:val="20"/>
              </w:rPr>
              <w:t>To enable participants to add any further information about their mental health status. Included in response to piloting</w:t>
            </w:r>
          </w:p>
        </w:tc>
        <w:tc>
          <w:tcPr>
            <w:tcW w:w="1168" w:type="pct"/>
            <w:tcBorders>
              <w:top w:val="single" w:sz="4" w:space="0" w:color="auto"/>
              <w:bottom w:val="single" w:sz="4" w:space="0" w:color="auto"/>
            </w:tcBorders>
            <w:tcMar>
              <w:left w:w="28" w:type="dxa"/>
              <w:right w:w="28" w:type="dxa"/>
            </w:tcMar>
          </w:tcPr>
          <w:p w14:paraId="7A6E91E2" w14:textId="77777777" w:rsidR="00BE756F" w:rsidRPr="009A4B40" w:rsidRDefault="00BE756F" w:rsidP="002A3943">
            <w:pPr>
              <w:spacing w:after="0" w:line="240" w:lineRule="auto"/>
              <w:rPr>
                <w:rFonts w:eastAsia="ArialMT_3" w:cs="ArialMT_3"/>
                <w:sz w:val="20"/>
                <w:szCs w:val="20"/>
              </w:rPr>
            </w:pPr>
          </w:p>
        </w:tc>
        <w:tc>
          <w:tcPr>
            <w:tcW w:w="1875" w:type="pct"/>
            <w:tcBorders>
              <w:top w:val="single" w:sz="4" w:space="0" w:color="auto"/>
              <w:bottom w:val="single" w:sz="4" w:space="0" w:color="auto"/>
            </w:tcBorders>
            <w:tcMar>
              <w:left w:w="28" w:type="dxa"/>
              <w:right w:w="28" w:type="dxa"/>
            </w:tcMar>
          </w:tcPr>
          <w:p w14:paraId="7EDF7A37" w14:textId="77777777" w:rsidR="00BE756F" w:rsidRPr="009A4B40" w:rsidRDefault="00BE756F" w:rsidP="002A3943">
            <w:pPr>
              <w:spacing w:after="0" w:line="240" w:lineRule="auto"/>
              <w:rPr>
                <w:rFonts w:cs="Calibri"/>
                <w:sz w:val="20"/>
                <w:szCs w:val="20"/>
              </w:rPr>
            </w:pPr>
            <w:r w:rsidRPr="009A4B40">
              <w:rPr>
                <w:rStyle w:val="normaltextrun"/>
                <w:sz w:val="20"/>
                <w:szCs w:val="20"/>
                <w:shd w:val="clear" w:color="auto" w:fill="FFFFFF"/>
              </w:rPr>
              <w:t>In response to piloting feedback, we included a text box for the participant to</w:t>
            </w:r>
            <w:r w:rsidRPr="009A4B40">
              <w:rPr>
                <w:rStyle w:val="normaltextrun"/>
                <w:sz w:val="20"/>
                <w:szCs w:val="20"/>
                <w:shd w:val="clear" w:color="auto" w:fill="FFFFFF"/>
              </w:rPr>
              <w:t> </w:t>
            </w:r>
            <w:r w:rsidRPr="009A4B40">
              <w:rPr>
                <w:rStyle w:val="normaltextrun"/>
                <w:sz w:val="20"/>
                <w:szCs w:val="20"/>
                <w:shd w:val="clear" w:color="auto" w:fill="FFFFFF"/>
              </w:rPr>
              <w:t>elaborate on</w:t>
            </w:r>
            <w:r w:rsidRPr="009A4B40">
              <w:rPr>
                <w:rStyle w:val="normaltextrun"/>
                <w:sz w:val="20"/>
                <w:szCs w:val="20"/>
                <w:shd w:val="clear" w:color="auto" w:fill="FFFFFF"/>
              </w:rPr>
              <w:t> </w:t>
            </w:r>
            <w:r w:rsidRPr="009A4B40">
              <w:rPr>
                <w:rStyle w:val="normaltextrun"/>
                <w:sz w:val="20"/>
                <w:szCs w:val="20"/>
                <w:shd w:val="clear" w:color="auto" w:fill="FFFFFF"/>
              </w:rPr>
              <w:t>their answers and to increase the participants</w:t>
            </w:r>
            <w:r w:rsidRPr="009A4B40">
              <w:rPr>
                <w:rStyle w:val="normaltextrun"/>
                <w:sz w:val="20"/>
                <w:szCs w:val="20"/>
                <w:shd w:val="clear" w:color="auto" w:fill="FFFFFF"/>
              </w:rPr>
              <w:t>’</w:t>
            </w:r>
            <w:r w:rsidRPr="009A4B40">
              <w:rPr>
                <w:rStyle w:val="normaltextrun"/>
                <w:sz w:val="20"/>
                <w:szCs w:val="20"/>
                <w:shd w:val="clear" w:color="auto" w:fill="FFFFFF"/>
              </w:rPr>
              <w:t xml:space="preserve"> confidence in the questionnaire.</w:t>
            </w:r>
          </w:p>
        </w:tc>
      </w:tr>
    </w:tbl>
    <w:p w14:paraId="3BB013FE" w14:textId="77777777" w:rsidR="00BE756F" w:rsidRDefault="00BE756F" w:rsidP="00BE756F"/>
    <w:p w14:paraId="6CFBBFA7" w14:textId="77777777" w:rsidR="00BE756F" w:rsidRDefault="00BE756F" w:rsidP="00BE756F"/>
    <w:p w14:paraId="10F45558" w14:textId="77777777" w:rsidR="00BE756F" w:rsidRDefault="00BE756F" w:rsidP="00BE756F">
      <w:pPr>
        <w:rPr>
          <w:b/>
          <w:bCs/>
          <w:sz w:val="20"/>
          <w:szCs w:val="20"/>
        </w:rPr>
        <w:sectPr w:rsidR="00BE756F" w:rsidSect="002A3943">
          <w:endnotePr>
            <w:numFmt w:val="lowerLetter"/>
          </w:endnotePr>
          <w:pgSz w:w="11906" w:h="16838"/>
          <w:pgMar w:top="1440" w:right="1440" w:bottom="1440" w:left="1440" w:header="708" w:footer="708" w:gutter="0"/>
          <w:cols w:space="708"/>
          <w:docGrid w:linePitch="360"/>
        </w:sectPr>
      </w:pPr>
    </w:p>
    <w:p w14:paraId="68EBD9CA" w14:textId="35E2181A" w:rsidR="00BE756F" w:rsidRPr="009A4B40" w:rsidRDefault="00BE756F" w:rsidP="00BE756F">
      <w:pPr>
        <w:spacing w:after="0" w:line="240" w:lineRule="auto"/>
        <w:rPr>
          <w:sz w:val="20"/>
          <w:szCs w:val="20"/>
        </w:rPr>
      </w:pPr>
      <w:bookmarkStart w:id="4" w:name="SM2"/>
      <w:r w:rsidRPr="009A4B40">
        <w:rPr>
          <w:b/>
          <w:bCs/>
          <w:sz w:val="20"/>
          <w:szCs w:val="20"/>
        </w:rPr>
        <w:lastRenderedPageBreak/>
        <w:t xml:space="preserve">Table </w:t>
      </w:r>
      <w:r>
        <w:rPr>
          <w:b/>
          <w:bCs/>
          <w:sz w:val="20"/>
          <w:szCs w:val="20"/>
        </w:rPr>
        <w:t>SM</w:t>
      </w:r>
      <w:r w:rsidRPr="009A4B40">
        <w:rPr>
          <w:b/>
          <w:bCs/>
          <w:sz w:val="20"/>
          <w:szCs w:val="20"/>
        </w:rPr>
        <w:t>2</w:t>
      </w:r>
      <w:r>
        <w:rPr>
          <w:b/>
          <w:bCs/>
          <w:sz w:val="20"/>
          <w:szCs w:val="20"/>
        </w:rPr>
        <w:t xml:space="preserve"> </w:t>
      </w:r>
      <w:r w:rsidRPr="009A4B40">
        <w:rPr>
          <w:sz w:val="20"/>
          <w:szCs w:val="20"/>
        </w:rPr>
        <w:t>Characteristics of the participants who completed the MHQ questionnaire, compared to the whole UKB cohort at baseline, and to the UK population.</w:t>
      </w:r>
      <w:bookmarkEnd w:id="4"/>
      <w:r w:rsidRPr="009A4B40">
        <w:rPr>
          <w:sz w:val="20"/>
          <w:szCs w:val="20"/>
        </w:rPr>
        <w:t xml:space="preserve"> Characteristics at baseline unless stated</w:t>
      </w:r>
    </w:p>
    <w:p w14:paraId="3B0F174A" w14:textId="77777777" w:rsidR="00BE756F" w:rsidRPr="009A4B40" w:rsidRDefault="00BE756F" w:rsidP="00BE756F">
      <w:pPr>
        <w:spacing w:after="0" w:line="240" w:lineRule="auto"/>
        <w:rPr>
          <w:sz w:val="20"/>
          <w:szCs w:val="20"/>
        </w:rPr>
      </w:pPr>
      <w:r w:rsidRPr="009A4B40">
        <w:rPr>
          <w:sz w:val="20"/>
          <w:szCs w:val="20"/>
        </w:rPr>
        <w:t>NA = missing, not stated or not available.</w:t>
      </w:r>
    </w:p>
    <w:p w14:paraId="4CFD43DB" w14:textId="77777777" w:rsidR="00BE756F" w:rsidRPr="009A4B40" w:rsidRDefault="00BE756F" w:rsidP="00BE756F">
      <w:pPr>
        <w:spacing w:after="0" w:line="240" w:lineRule="auto"/>
        <w:rPr>
          <w:sz w:val="20"/>
          <w:szCs w:val="20"/>
        </w:rPr>
      </w:pPr>
      <w:r w:rsidRPr="009A4B40">
        <w:rPr>
          <w:sz w:val="20"/>
          <w:szCs w:val="20"/>
        </w:rPr>
        <w:t>See lettered table notes, and Appendix 2 for full case definitions. Numbers in superscript are references.</w:t>
      </w:r>
      <w:hyperlink w:anchor="_Personal_Characteristics_and" w:history="1"/>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260"/>
        <w:gridCol w:w="1134"/>
        <w:gridCol w:w="1134"/>
        <w:gridCol w:w="1701"/>
        <w:gridCol w:w="2665"/>
      </w:tblGrid>
      <w:tr w:rsidR="00BE756F" w:rsidRPr="009A4B40" w14:paraId="10FCF8E3" w14:textId="77777777" w:rsidTr="002A3943">
        <w:trPr>
          <w:trHeight w:val="20"/>
        </w:trPr>
        <w:tc>
          <w:tcPr>
            <w:tcW w:w="3539" w:type="dxa"/>
          </w:tcPr>
          <w:p w14:paraId="2B20F776" w14:textId="77777777" w:rsidR="00BE756F" w:rsidRPr="009A4B40" w:rsidRDefault="00BE756F" w:rsidP="002A3943">
            <w:pPr>
              <w:spacing w:after="0" w:line="240" w:lineRule="auto"/>
              <w:rPr>
                <w:sz w:val="20"/>
                <w:szCs w:val="20"/>
              </w:rPr>
            </w:pPr>
          </w:p>
        </w:tc>
        <w:tc>
          <w:tcPr>
            <w:tcW w:w="3260" w:type="dxa"/>
            <w:shd w:val="clear" w:color="auto" w:fill="auto"/>
            <w:noWrap/>
            <w:vAlign w:val="bottom"/>
            <w:hideMark/>
          </w:tcPr>
          <w:p w14:paraId="2AC2279C" w14:textId="77777777" w:rsidR="00BE756F" w:rsidRPr="009A4B40" w:rsidRDefault="00BE756F" w:rsidP="002A3943">
            <w:pPr>
              <w:spacing w:after="0" w:line="240" w:lineRule="auto"/>
              <w:rPr>
                <w:sz w:val="20"/>
                <w:szCs w:val="20"/>
              </w:rPr>
            </w:pPr>
          </w:p>
          <w:p w14:paraId="757658EC" w14:textId="77777777" w:rsidR="00BE756F" w:rsidRPr="009A4B40" w:rsidRDefault="00BE756F" w:rsidP="002A3943">
            <w:pPr>
              <w:spacing w:after="0" w:line="240" w:lineRule="auto"/>
              <w:rPr>
                <w:sz w:val="20"/>
                <w:szCs w:val="20"/>
              </w:rPr>
            </w:pPr>
          </w:p>
        </w:tc>
        <w:tc>
          <w:tcPr>
            <w:tcW w:w="1134" w:type="dxa"/>
            <w:shd w:val="clear" w:color="auto" w:fill="auto"/>
            <w:noWrap/>
            <w:vAlign w:val="center"/>
            <w:hideMark/>
          </w:tcPr>
          <w:p w14:paraId="583E39FD" w14:textId="77777777" w:rsidR="00BE756F" w:rsidRPr="009A4B40" w:rsidRDefault="00BE756F" w:rsidP="002A3943">
            <w:pPr>
              <w:spacing w:after="0" w:line="240" w:lineRule="auto"/>
              <w:rPr>
                <w:sz w:val="20"/>
                <w:szCs w:val="20"/>
                <w:vertAlign w:val="superscript"/>
              </w:rPr>
            </w:pPr>
            <w:r w:rsidRPr="009A4B40">
              <w:rPr>
                <w:sz w:val="20"/>
                <w:szCs w:val="20"/>
              </w:rPr>
              <w:t>UKB baseline</w:t>
            </w:r>
            <w:r w:rsidRPr="009A4B40">
              <w:rPr>
                <w:sz w:val="20"/>
                <w:szCs w:val="20"/>
                <w:vertAlign w:val="superscript"/>
              </w:rPr>
              <w:t>a</w:t>
            </w:r>
          </w:p>
          <w:p w14:paraId="66437A3F" w14:textId="77777777" w:rsidR="00BE756F" w:rsidRPr="009A4B40" w:rsidRDefault="00BE756F" w:rsidP="002A3943">
            <w:pPr>
              <w:spacing w:after="0" w:line="240" w:lineRule="auto"/>
              <w:rPr>
                <w:sz w:val="20"/>
                <w:szCs w:val="20"/>
              </w:rPr>
            </w:pPr>
            <w:r w:rsidRPr="009A4B40">
              <w:rPr>
                <w:sz w:val="20"/>
                <w:szCs w:val="20"/>
              </w:rPr>
              <w:t>N=501,730</w:t>
            </w:r>
          </w:p>
        </w:tc>
        <w:tc>
          <w:tcPr>
            <w:tcW w:w="1134" w:type="dxa"/>
            <w:shd w:val="clear" w:color="auto" w:fill="auto"/>
            <w:noWrap/>
            <w:vAlign w:val="bottom"/>
            <w:hideMark/>
          </w:tcPr>
          <w:p w14:paraId="45B5ACD6" w14:textId="77777777" w:rsidR="00BE756F" w:rsidRPr="009A4B40" w:rsidRDefault="00BE756F" w:rsidP="002A3943">
            <w:pPr>
              <w:spacing w:after="0" w:line="240" w:lineRule="auto"/>
              <w:rPr>
                <w:sz w:val="20"/>
                <w:szCs w:val="20"/>
              </w:rPr>
            </w:pPr>
            <w:r w:rsidRPr="009A4B40">
              <w:rPr>
                <w:sz w:val="20"/>
                <w:szCs w:val="20"/>
              </w:rPr>
              <w:t>UKB MHQ</w:t>
            </w:r>
            <w:r w:rsidRPr="009A4B40">
              <w:rPr>
                <w:sz w:val="20"/>
                <w:szCs w:val="20"/>
                <w:vertAlign w:val="superscript"/>
              </w:rPr>
              <w:t>b</w:t>
            </w:r>
          </w:p>
          <w:p w14:paraId="65B4616F" w14:textId="77777777" w:rsidR="00BE756F" w:rsidRPr="009A4B40" w:rsidRDefault="00BE756F" w:rsidP="002A3943">
            <w:pPr>
              <w:spacing w:after="0" w:line="240" w:lineRule="auto"/>
              <w:rPr>
                <w:sz w:val="20"/>
                <w:szCs w:val="20"/>
              </w:rPr>
            </w:pPr>
            <w:r w:rsidRPr="009A4B40">
              <w:rPr>
                <w:sz w:val="20"/>
                <w:szCs w:val="20"/>
              </w:rPr>
              <w:t>N=157,366</w:t>
            </w:r>
          </w:p>
        </w:tc>
        <w:tc>
          <w:tcPr>
            <w:tcW w:w="1701" w:type="dxa"/>
            <w:shd w:val="clear" w:color="auto" w:fill="auto"/>
            <w:noWrap/>
            <w:vAlign w:val="center"/>
            <w:hideMark/>
          </w:tcPr>
          <w:p w14:paraId="540ADB68" w14:textId="77777777" w:rsidR="00BE756F" w:rsidRPr="009A4B40" w:rsidRDefault="00BE756F" w:rsidP="002A3943">
            <w:pPr>
              <w:spacing w:after="0" w:line="240" w:lineRule="auto"/>
              <w:rPr>
                <w:sz w:val="20"/>
                <w:szCs w:val="20"/>
              </w:rPr>
            </w:pPr>
            <w:r w:rsidRPr="009A4B40">
              <w:rPr>
                <w:sz w:val="20"/>
                <w:szCs w:val="20"/>
              </w:rPr>
              <w:t>Illustrative population data</w:t>
            </w:r>
          </w:p>
        </w:tc>
        <w:tc>
          <w:tcPr>
            <w:tcW w:w="2665" w:type="dxa"/>
          </w:tcPr>
          <w:p w14:paraId="3F8FF6D4" w14:textId="77777777" w:rsidR="00BE756F" w:rsidRPr="009A4B40" w:rsidRDefault="00BE756F" w:rsidP="002A3943">
            <w:pPr>
              <w:spacing w:after="0" w:line="240" w:lineRule="auto"/>
              <w:rPr>
                <w:sz w:val="20"/>
                <w:szCs w:val="20"/>
                <w:vertAlign w:val="superscript"/>
              </w:rPr>
            </w:pPr>
            <w:r w:rsidRPr="009A4B40">
              <w:rPr>
                <w:sz w:val="20"/>
                <w:szCs w:val="20"/>
              </w:rPr>
              <w:t>Population data details</w:t>
            </w:r>
            <w:r w:rsidRPr="009A4B40">
              <w:rPr>
                <w:sz w:val="20"/>
                <w:szCs w:val="20"/>
                <w:vertAlign w:val="superscript"/>
              </w:rPr>
              <w:t>c</w:t>
            </w:r>
          </w:p>
        </w:tc>
      </w:tr>
      <w:tr w:rsidR="00BE756F" w:rsidRPr="009A4B40" w14:paraId="46FC9351" w14:textId="77777777" w:rsidTr="002A3943">
        <w:trPr>
          <w:trHeight w:val="20"/>
        </w:trPr>
        <w:tc>
          <w:tcPr>
            <w:tcW w:w="3539" w:type="dxa"/>
            <w:shd w:val="clear" w:color="auto" w:fill="BFBFBF" w:themeFill="background1" w:themeFillShade="BF"/>
          </w:tcPr>
          <w:p w14:paraId="53E4D615" w14:textId="77777777" w:rsidR="00BE756F" w:rsidRPr="009A4B40" w:rsidRDefault="00BE756F" w:rsidP="002A3943">
            <w:pPr>
              <w:spacing w:after="0" w:line="240" w:lineRule="auto"/>
              <w:rPr>
                <w:sz w:val="20"/>
                <w:szCs w:val="20"/>
              </w:rPr>
            </w:pPr>
            <w:r w:rsidRPr="009A4B40">
              <w:rPr>
                <w:sz w:val="20"/>
                <w:szCs w:val="20"/>
              </w:rPr>
              <w:t>Personal Characteristics</w:t>
            </w:r>
          </w:p>
        </w:tc>
        <w:tc>
          <w:tcPr>
            <w:tcW w:w="3260" w:type="dxa"/>
            <w:tcBorders>
              <w:bottom w:val="single" w:sz="4" w:space="0" w:color="auto"/>
            </w:tcBorders>
            <w:shd w:val="clear" w:color="auto" w:fill="BFBFBF" w:themeFill="background1" w:themeFillShade="BF"/>
            <w:noWrap/>
            <w:vAlign w:val="bottom"/>
          </w:tcPr>
          <w:p w14:paraId="0CF5D79F" w14:textId="77777777" w:rsidR="00BE756F" w:rsidRPr="009A4B40" w:rsidRDefault="00BE756F" w:rsidP="002A3943">
            <w:pPr>
              <w:spacing w:after="0" w:line="240" w:lineRule="auto"/>
              <w:rPr>
                <w:sz w:val="20"/>
                <w:szCs w:val="20"/>
              </w:rPr>
            </w:pPr>
          </w:p>
        </w:tc>
        <w:tc>
          <w:tcPr>
            <w:tcW w:w="1134" w:type="dxa"/>
            <w:tcBorders>
              <w:bottom w:val="single" w:sz="4" w:space="0" w:color="auto"/>
            </w:tcBorders>
            <w:shd w:val="clear" w:color="auto" w:fill="BFBFBF" w:themeFill="background1" w:themeFillShade="BF"/>
            <w:noWrap/>
            <w:vAlign w:val="center"/>
          </w:tcPr>
          <w:p w14:paraId="4E5DA921" w14:textId="77777777" w:rsidR="00BE756F" w:rsidRPr="009A4B40" w:rsidRDefault="00BE756F" w:rsidP="002A3943">
            <w:pPr>
              <w:spacing w:after="0" w:line="240" w:lineRule="auto"/>
              <w:rPr>
                <w:sz w:val="20"/>
                <w:szCs w:val="20"/>
              </w:rPr>
            </w:pPr>
          </w:p>
        </w:tc>
        <w:tc>
          <w:tcPr>
            <w:tcW w:w="1134" w:type="dxa"/>
            <w:tcBorders>
              <w:bottom w:val="single" w:sz="4" w:space="0" w:color="auto"/>
            </w:tcBorders>
            <w:shd w:val="clear" w:color="auto" w:fill="BFBFBF" w:themeFill="background1" w:themeFillShade="BF"/>
            <w:noWrap/>
            <w:vAlign w:val="bottom"/>
          </w:tcPr>
          <w:p w14:paraId="7A2E43EE" w14:textId="77777777" w:rsidR="00BE756F" w:rsidRPr="009A4B40" w:rsidRDefault="00BE756F" w:rsidP="002A3943">
            <w:pPr>
              <w:spacing w:after="0" w:line="240" w:lineRule="auto"/>
              <w:rPr>
                <w:sz w:val="20"/>
                <w:szCs w:val="20"/>
              </w:rPr>
            </w:pPr>
          </w:p>
        </w:tc>
        <w:tc>
          <w:tcPr>
            <w:tcW w:w="1701" w:type="dxa"/>
            <w:tcBorders>
              <w:bottom w:val="single" w:sz="4" w:space="0" w:color="auto"/>
            </w:tcBorders>
            <w:shd w:val="clear" w:color="auto" w:fill="BFBFBF" w:themeFill="background1" w:themeFillShade="BF"/>
            <w:noWrap/>
            <w:vAlign w:val="center"/>
          </w:tcPr>
          <w:p w14:paraId="5BF105B5" w14:textId="77777777" w:rsidR="00BE756F" w:rsidRPr="009A4B40" w:rsidRDefault="00BE756F" w:rsidP="002A3943">
            <w:pPr>
              <w:spacing w:after="0" w:line="240" w:lineRule="auto"/>
              <w:rPr>
                <w:sz w:val="20"/>
                <w:szCs w:val="20"/>
              </w:rPr>
            </w:pPr>
          </w:p>
        </w:tc>
        <w:tc>
          <w:tcPr>
            <w:tcW w:w="2665" w:type="dxa"/>
            <w:shd w:val="clear" w:color="auto" w:fill="BFBFBF" w:themeFill="background1" w:themeFillShade="BF"/>
          </w:tcPr>
          <w:p w14:paraId="4874E185" w14:textId="77777777" w:rsidR="00BE756F" w:rsidRPr="009A4B40" w:rsidRDefault="00BE756F" w:rsidP="002A3943">
            <w:pPr>
              <w:spacing w:after="0" w:line="240" w:lineRule="auto"/>
              <w:rPr>
                <w:sz w:val="20"/>
                <w:szCs w:val="20"/>
              </w:rPr>
            </w:pPr>
          </w:p>
        </w:tc>
      </w:tr>
      <w:tr w:rsidR="00BE756F" w:rsidRPr="009A4B40" w14:paraId="4543A4CA" w14:textId="77777777" w:rsidTr="002A3943">
        <w:trPr>
          <w:trHeight w:val="20"/>
        </w:trPr>
        <w:tc>
          <w:tcPr>
            <w:tcW w:w="3539" w:type="dxa"/>
            <w:vMerge w:val="restart"/>
          </w:tcPr>
          <w:p w14:paraId="62AC68C2" w14:textId="77777777" w:rsidR="00BE756F" w:rsidRPr="009A4B40" w:rsidRDefault="00BE756F" w:rsidP="002A3943">
            <w:pPr>
              <w:spacing w:after="0" w:line="240" w:lineRule="auto"/>
              <w:rPr>
                <w:sz w:val="20"/>
                <w:szCs w:val="20"/>
                <w:vertAlign w:val="superscript"/>
              </w:rPr>
            </w:pPr>
            <w:r w:rsidRPr="009A4B40">
              <w:rPr>
                <w:sz w:val="20"/>
                <w:szCs w:val="20"/>
              </w:rPr>
              <w:t>Age</w:t>
            </w:r>
            <w:r w:rsidRPr="009A4B40">
              <w:rPr>
                <w:sz w:val="20"/>
                <w:szCs w:val="20"/>
                <w:vertAlign w:val="superscript"/>
              </w:rPr>
              <w:t>d</w:t>
            </w:r>
          </w:p>
          <w:p w14:paraId="0B3BCE9E" w14:textId="77777777" w:rsidR="00BE756F" w:rsidRPr="009A4B40" w:rsidRDefault="00BE756F" w:rsidP="002A3943">
            <w:pPr>
              <w:spacing w:after="0" w:line="240" w:lineRule="auto"/>
              <w:rPr>
                <w:sz w:val="20"/>
                <w:szCs w:val="20"/>
              </w:rPr>
            </w:pPr>
          </w:p>
          <w:p w14:paraId="10724BB5" w14:textId="77777777" w:rsidR="00BE756F" w:rsidRPr="009A4B40" w:rsidRDefault="00BE756F" w:rsidP="002A3943">
            <w:pPr>
              <w:spacing w:after="0" w:line="240" w:lineRule="auto"/>
              <w:rPr>
                <w:sz w:val="20"/>
                <w:szCs w:val="20"/>
              </w:rPr>
            </w:pPr>
          </w:p>
          <w:p w14:paraId="0BCF1D19" w14:textId="77777777" w:rsidR="00BE756F" w:rsidRPr="009A4B40" w:rsidRDefault="00BE756F" w:rsidP="002A3943">
            <w:pPr>
              <w:spacing w:after="0" w:line="240" w:lineRule="auto"/>
              <w:rPr>
                <w:sz w:val="20"/>
                <w:szCs w:val="20"/>
              </w:rPr>
            </w:pPr>
          </w:p>
        </w:tc>
        <w:tc>
          <w:tcPr>
            <w:tcW w:w="3260" w:type="dxa"/>
            <w:tcBorders>
              <w:bottom w:val="nil"/>
            </w:tcBorders>
            <w:shd w:val="clear" w:color="auto" w:fill="auto"/>
            <w:noWrap/>
            <w:vAlign w:val="bottom"/>
            <w:hideMark/>
          </w:tcPr>
          <w:p w14:paraId="239C005B" w14:textId="77777777" w:rsidR="00BE756F" w:rsidRPr="009A4B40" w:rsidRDefault="00BE756F" w:rsidP="002A3943">
            <w:pPr>
              <w:spacing w:after="0" w:line="240" w:lineRule="auto"/>
              <w:rPr>
                <w:sz w:val="20"/>
                <w:szCs w:val="20"/>
              </w:rPr>
            </w:pPr>
            <w:r w:rsidRPr="009A4B40">
              <w:rPr>
                <w:sz w:val="20"/>
                <w:szCs w:val="20"/>
              </w:rPr>
              <w:t>45-54</w:t>
            </w:r>
          </w:p>
        </w:tc>
        <w:tc>
          <w:tcPr>
            <w:tcW w:w="1134" w:type="dxa"/>
            <w:tcBorders>
              <w:bottom w:val="nil"/>
            </w:tcBorders>
            <w:shd w:val="clear" w:color="auto" w:fill="auto"/>
            <w:noWrap/>
            <w:vAlign w:val="bottom"/>
            <w:hideMark/>
          </w:tcPr>
          <w:p w14:paraId="32C66658" w14:textId="77777777" w:rsidR="00BE756F" w:rsidRPr="009A4B40" w:rsidRDefault="00BE756F" w:rsidP="002A3943">
            <w:pPr>
              <w:spacing w:after="0" w:line="240" w:lineRule="auto"/>
              <w:rPr>
                <w:sz w:val="20"/>
                <w:szCs w:val="20"/>
              </w:rPr>
            </w:pPr>
            <w:r w:rsidRPr="009A4B40">
              <w:rPr>
                <w:sz w:val="20"/>
                <w:szCs w:val="20"/>
              </w:rPr>
              <w:t>15%</w:t>
            </w:r>
          </w:p>
        </w:tc>
        <w:tc>
          <w:tcPr>
            <w:tcW w:w="1134" w:type="dxa"/>
            <w:tcBorders>
              <w:bottom w:val="nil"/>
            </w:tcBorders>
            <w:shd w:val="clear" w:color="auto" w:fill="auto"/>
            <w:noWrap/>
            <w:vAlign w:val="bottom"/>
            <w:hideMark/>
          </w:tcPr>
          <w:p w14:paraId="00511C28" w14:textId="77777777" w:rsidR="00BE756F" w:rsidRPr="009A4B40" w:rsidRDefault="00BE756F" w:rsidP="002A3943">
            <w:pPr>
              <w:spacing w:after="0" w:line="240" w:lineRule="auto"/>
              <w:rPr>
                <w:sz w:val="20"/>
                <w:szCs w:val="20"/>
              </w:rPr>
            </w:pPr>
            <w:r w:rsidRPr="009A4B40">
              <w:rPr>
                <w:sz w:val="20"/>
                <w:szCs w:val="20"/>
              </w:rPr>
              <w:t>15%</w:t>
            </w:r>
          </w:p>
        </w:tc>
        <w:tc>
          <w:tcPr>
            <w:tcW w:w="1701" w:type="dxa"/>
            <w:tcBorders>
              <w:bottom w:val="nil"/>
            </w:tcBorders>
            <w:shd w:val="clear" w:color="auto" w:fill="auto"/>
            <w:noWrap/>
            <w:vAlign w:val="bottom"/>
            <w:hideMark/>
          </w:tcPr>
          <w:p w14:paraId="42B1EA5F" w14:textId="77777777" w:rsidR="00BE756F" w:rsidRPr="009A4B40" w:rsidRDefault="00BE756F" w:rsidP="002A3943">
            <w:pPr>
              <w:spacing w:after="0" w:line="240" w:lineRule="auto"/>
              <w:rPr>
                <w:sz w:val="20"/>
                <w:szCs w:val="20"/>
              </w:rPr>
            </w:pPr>
            <w:r w:rsidRPr="009A4B40">
              <w:rPr>
                <w:sz w:val="20"/>
                <w:szCs w:val="20"/>
              </w:rPr>
              <w:t>36%</w:t>
            </w:r>
          </w:p>
        </w:tc>
        <w:tc>
          <w:tcPr>
            <w:tcW w:w="2665" w:type="dxa"/>
            <w:vMerge w:val="restart"/>
          </w:tcPr>
          <w:p w14:paraId="3E790F10" w14:textId="3A98FEA8" w:rsidR="00BE756F" w:rsidRPr="009A4B40" w:rsidRDefault="00BE756F" w:rsidP="00561FCB">
            <w:pPr>
              <w:spacing w:after="0" w:line="240" w:lineRule="auto"/>
              <w:rPr>
                <w:sz w:val="20"/>
                <w:szCs w:val="20"/>
              </w:rPr>
            </w:pPr>
            <w:r w:rsidRPr="009A4B40">
              <w:rPr>
                <w:sz w:val="20"/>
                <w:szCs w:val="20"/>
              </w:rPr>
              <w:t>Census UK 2011</w:t>
            </w:r>
            <w:r w:rsidR="00561FCB" w:rsidRPr="00561FCB">
              <w:rPr>
                <w:noProof/>
                <w:vertAlign w:val="superscript"/>
              </w:rPr>
              <w:t>12</w:t>
            </w:r>
            <w:r w:rsidRPr="009A4B40">
              <w:rPr>
                <w:sz w:val="20"/>
                <w:szCs w:val="20"/>
              </w:rPr>
              <w:t>, as proportion of people aged 45-82</w:t>
            </w:r>
          </w:p>
        </w:tc>
      </w:tr>
      <w:tr w:rsidR="00BE756F" w:rsidRPr="009A4B40" w14:paraId="40CE4734" w14:textId="77777777" w:rsidTr="002A3943">
        <w:trPr>
          <w:trHeight w:val="20"/>
        </w:trPr>
        <w:tc>
          <w:tcPr>
            <w:tcW w:w="3539" w:type="dxa"/>
            <w:vMerge/>
          </w:tcPr>
          <w:p w14:paraId="4F15BA44"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hideMark/>
          </w:tcPr>
          <w:p w14:paraId="0F97973A" w14:textId="77777777" w:rsidR="00BE756F" w:rsidRPr="009A4B40" w:rsidRDefault="00BE756F" w:rsidP="002A3943">
            <w:pPr>
              <w:spacing w:after="0" w:line="240" w:lineRule="auto"/>
              <w:rPr>
                <w:sz w:val="20"/>
                <w:szCs w:val="20"/>
              </w:rPr>
            </w:pPr>
            <w:r w:rsidRPr="009A4B40">
              <w:rPr>
                <w:sz w:val="20"/>
                <w:szCs w:val="20"/>
              </w:rPr>
              <w:t>55-64</w:t>
            </w:r>
          </w:p>
        </w:tc>
        <w:tc>
          <w:tcPr>
            <w:tcW w:w="1134" w:type="dxa"/>
            <w:tcBorders>
              <w:top w:val="nil"/>
              <w:bottom w:val="nil"/>
            </w:tcBorders>
            <w:shd w:val="clear" w:color="auto" w:fill="auto"/>
            <w:noWrap/>
            <w:vAlign w:val="bottom"/>
            <w:hideMark/>
          </w:tcPr>
          <w:p w14:paraId="45913B5A" w14:textId="77777777" w:rsidR="00BE756F" w:rsidRPr="009A4B40" w:rsidRDefault="00BE756F" w:rsidP="002A3943">
            <w:pPr>
              <w:spacing w:after="0" w:line="240" w:lineRule="auto"/>
              <w:rPr>
                <w:sz w:val="20"/>
                <w:szCs w:val="20"/>
              </w:rPr>
            </w:pPr>
            <w:r w:rsidRPr="009A4B40">
              <w:rPr>
                <w:sz w:val="20"/>
                <w:szCs w:val="20"/>
              </w:rPr>
              <w:t>30%</w:t>
            </w:r>
          </w:p>
        </w:tc>
        <w:tc>
          <w:tcPr>
            <w:tcW w:w="1134" w:type="dxa"/>
            <w:tcBorders>
              <w:top w:val="nil"/>
              <w:bottom w:val="nil"/>
            </w:tcBorders>
            <w:shd w:val="clear" w:color="auto" w:fill="auto"/>
            <w:noWrap/>
            <w:vAlign w:val="bottom"/>
            <w:hideMark/>
          </w:tcPr>
          <w:p w14:paraId="6F9EB6C5" w14:textId="77777777" w:rsidR="00BE756F" w:rsidRPr="009A4B40" w:rsidRDefault="00BE756F" w:rsidP="002A3943">
            <w:pPr>
              <w:spacing w:after="0" w:line="240" w:lineRule="auto"/>
              <w:rPr>
                <w:sz w:val="20"/>
                <w:szCs w:val="20"/>
              </w:rPr>
            </w:pPr>
            <w:r w:rsidRPr="009A4B40">
              <w:rPr>
                <w:sz w:val="20"/>
                <w:szCs w:val="20"/>
              </w:rPr>
              <w:t>33%</w:t>
            </w:r>
          </w:p>
        </w:tc>
        <w:tc>
          <w:tcPr>
            <w:tcW w:w="1701" w:type="dxa"/>
            <w:tcBorders>
              <w:top w:val="nil"/>
              <w:bottom w:val="nil"/>
            </w:tcBorders>
            <w:shd w:val="clear" w:color="auto" w:fill="auto"/>
            <w:noWrap/>
            <w:vAlign w:val="bottom"/>
            <w:hideMark/>
          </w:tcPr>
          <w:p w14:paraId="36D6A3EB" w14:textId="77777777" w:rsidR="00BE756F" w:rsidRPr="009A4B40" w:rsidRDefault="00BE756F" w:rsidP="002A3943">
            <w:pPr>
              <w:spacing w:after="0" w:line="240" w:lineRule="auto"/>
              <w:rPr>
                <w:sz w:val="20"/>
                <w:szCs w:val="20"/>
              </w:rPr>
            </w:pPr>
            <w:r w:rsidRPr="009A4B40">
              <w:rPr>
                <w:sz w:val="20"/>
                <w:szCs w:val="20"/>
              </w:rPr>
              <w:t>30%</w:t>
            </w:r>
          </w:p>
        </w:tc>
        <w:tc>
          <w:tcPr>
            <w:tcW w:w="2665" w:type="dxa"/>
            <w:vMerge/>
          </w:tcPr>
          <w:p w14:paraId="635B4E0D" w14:textId="77777777" w:rsidR="00BE756F" w:rsidRPr="009A4B40" w:rsidRDefault="00BE756F" w:rsidP="002A3943">
            <w:pPr>
              <w:spacing w:after="0" w:line="240" w:lineRule="auto"/>
              <w:rPr>
                <w:sz w:val="20"/>
                <w:szCs w:val="20"/>
              </w:rPr>
            </w:pPr>
          </w:p>
        </w:tc>
      </w:tr>
      <w:tr w:rsidR="00BE756F" w:rsidRPr="009A4B40" w14:paraId="0074C29F" w14:textId="77777777" w:rsidTr="002A3943">
        <w:trPr>
          <w:trHeight w:val="20"/>
        </w:trPr>
        <w:tc>
          <w:tcPr>
            <w:tcW w:w="3539" w:type="dxa"/>
            <w:vMerge/>
          </w:tcPr>
          <w:p w14:paraId="448E60BE"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hideMark/>
          </w:tcPr>
          <w:p w14:paraId="25224479" w14:textId="77777777" w:rsidR="00BE756F" w:rsidRPr="009A4B40" w:rsidRDefault="00BE756F" w:rsidP="002A3943">
            <w:pPr>
              <w:spacing w:after="0" w:line="240" w:lineRule="auto"/>
              <w:rPr>
                <w:sz w:val="20"/>
                <w:szCs w:val="20"/>
              </w:rPr>
            </w:pPr>
            <w:r w:rsidRPr="009A4B40">
              <w:rPr>
                <w:sz w:val="20"/>
                <w:szCs w:val="20"/>
              </w:rPr>
              <w:t>65-74</w:t>
            </w:r>
          </w:p>
        </w:tc>
        <w:tc>
          <w:tcPr>
            <w:tcW w:w="1134" w:type="dxa"/>
            <w:tcBorders>
              <w:top w:val="nil"/>
              <w:bottom w:val="nil"/>
            </w:tcBorders>
            <w:shd w:val="clear" w:color="auto" w:fill="auto"/>
            <w:noWrap/>
            <w:vAlign w:val="bottom"/>
            <w:hideMark/>
          </w:tcPr>
          <w:p w14:paraId="2EA99B91" w14:textId="77777777" w:rsidR="00BE756F" w:rsidRPr="009A4B40" w:rsidRDefault="00BE756F" w:rsidP="002A3943">
            <w:pPr>
              <w:spacing w:after="0" w:line="240" w:lineRule="auto"/>
              <w:rPr>
                <w:sz w:val="20"/>
                <w:szCs w:val="20"/>
              </w:rPr>
            </w:pPr>
            <w:r w:rsidRPr="009A4B40">
              <w:rPr>
                <w:sz w:val="20"/>
                <w:szCs w:val="20"/>
              </w:rPr>
              <w:t>44%</w:t>
            </w:r>
          </w:p>
        </w:tc>
        <w:tc>
          <w:tcPr>
            <w:tcW w:w="1134" w:type="dxa"/>
            <w:tcBorders>
              <w:top w:val="nil"/>
              <w:bottom w:val="nil"/>
            </w:tcBorders>
            <w:shd w:val="clear" w:color="auto" w:fill="auto"/>
            <w:noWrap/>
            <w:vAlign w:val="bottom"/>
            <w:hideMark/>
          </w:tcPr>
          <w:p w14:paraId="3BC1D9B3" w14:textId="77777777" w:rsidR="00BE756F" w:rsidRPr="009A4B40" w:rsidRDefault="00BE756F" w:rsidP="002A3943">
            <w:pPr>
              <w:spacing w:after="0" w:line="240" w:lineRule="auto"/>
              <w:rPr>
                <w:sz w:val="20"/>
                <w:szCs w:val="20"/>
              </w:rPr>
            </w:pPr>
            <w:r w:rsidRPr="009A4B40">
              <w:rPr>
                <w:sz w:val="20"/>
                <w:szCs w:val="20"/>
              </w:rPr>
              <w:t>45%</w:t>
            </w:r>
          </w:p>
        </w:tc>
        <w:tc>
          <w:tcPr>
            <w:tcW w:w="1701" w:type="dxa"/>
            <w:tcBorders>
              <w:top w:val="nil"/>
              <w:bottom w:val="nil"/>
            </w:tcBorders>
            <w:shd w:val="clear" w:color="auto" w:fill="auto"/>
            <w:noWrap/>
            <w:vAlign w:val="bottom"/>
            <w:hideMark/>
          </w:tcPr>
          <w:p w14:paraId="16C98192" w14:textId="77777777" w:rsidR="00BE756F" w:rsidRPr="009A4B40" w:rsidRDefault="00BE756F" w:rsidP="002A3943">
            <w:pPr>
              <w:spacing w:after="0" w:line="240" w:lineRule="auto"/>
              <w:rPr>
                <w:sz w:val="20"/>
                <w:szCs w:val="20"/>
              </w:rPr>
            </w:pPr>
            <w:r w:rsidRPr="009A4B40">
              <w:rPr>
                <w:sz w:val="20"/>
                <w:szCs w:val="20"/>
              </w:rPr>
              <w:t>22%</w:t>
            </w:r>
          </w:p>
        </w:tc>
        <w:tc>
          <w:tcPr>
            <w:tcW w:w="2665" w:type="dxa"/>
            <w:vMerge/>
          </w:tcPr>
          <w:p w14:paraId="4B7C73D6" w14:textId="77777777" w:rsidR="00BE756F" w:rsidRPr="009A4B40" w:rsidRDefault="00BE756F" w:rsidP="002A3943">
            <w:pPr>
              <w:spacing w:after="0" w:line="240" w:lineRule="auto"/>
              <w:rPr>
                <w:sz w:val="20"/>
                <w:szCs w:val="20"/>
              </w:rPr>
            </w:pPr>
          </w:p>
        </w:tc>
      </w:tr>
      <w:tr w:rsidR="00BE756F" w:rsidRPr="009A4B40" w14:paraId="6C141E26" w14:textId="77777777" w:rsidTr="002A3943">
        <w:trPr>
          <w:trHeight w:val="20"/>
        </w:trPr>
        <w:tc>
          <w:tcPr>
            <w:tcW w:w="3539" w:type="dxa"/>
            <w:vMerge/>
          </w:tcPr>
          <w:p w14:paraId="1A5AF421"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vAlign w:val="bottom"/>
            <w:hideMark/>
          </w:tcPr>
          <w:p w14:paraId="2E544977" w14:textId="77777777" w:rsidR="00BE756F" w:rsidRPr="009A4B40" w:rsidRDefault="00BE756F" w:rsidP="002A3943">
            <w:pPr>
              <w:spacing w:after="0" w:line="240" w:lineRule="auto"/>
              <w:rPr>
                <w:sz w:val="20"/>
                <w:szCs w:val="20"/>
              </w:rPr>
            </w:pPr>
            <w:r w:rsidRPr="009A4B40">
              <w:rPr>
                <w:sz w:val="20"/>
                <w:szCs w:val="20"/>
              </w:rPr>
              <w:t>75+ (oldest is 82)</w:t>
            </w:r>
          </w:p>
        </w:tc>
        <w:tc>
          <w:tcPr>
            <w:tcW w:w="1134" w:type="dxa"/>
            <w:tcBorders>
              <w:top w:val="nil"/>
              <w:bottom w:val="single" w:sz="4" w:space="0" w:color="auto"/>
            </w:tcBorders>
            <w:shd w:val="clear" w:color="auto" w:fill="auto"/>
            <w:noWrap/>
            <w:vAlign w:val="bottom"/>
            <w:hideMark/>
          </w:tcPr>
          <w:p w14:paraId="72933767" w14:textId="77777777" w:rsidR="00BE756F" w:rsidRPr="009A4B40" w:rsidRDefault="00BE756F" w:rsidP="002A3943">
            <w:pPr>
              <w:spacing w:after="0" w:line="240" w:lineRule="auto"/>
              <w:rPr>
                <w:sz w:val="20"/>
                <w:szCs w:val="20"/>
              </w:rPr>
            </w:pPr>
            <w:r w:rsidRPr="009A4B40">
              <w:rPr>
                <w:sz w:val="20"/>
                <w:szCs w:val="20"/>
              </w:rPr>
              <w:t>11%</w:t>
            </w:r>
          </w:p>
        </w:tc>
        <w:tc>
          <w:tcPr>
            <w:tcW w:w="1134" w:type="dxa"/>
            <w:tcBorders>
              <w:top w:val="nil"/>
              <w:bottom w:val="single" w:sz="4" w:space="0" w:color="auto"/>
            </w:tcBorders>
            <w:shd w:val="clear" w:color="auto" w:fill="auto"/>
            <w:noWrap/>
            <w:vAlign w:val="bottom"/>
            <w:hideMark/>
          </w:tcPr>
          <w:p w14:paraId="14C15275" w14:textId="77777777" w:rsidR="00BE756F" w:rsidRPr="009A4B40" w:rsidRDefault="00BE756F" w:rsidP="002A3943">
            <w:pPr>
              <w:spacing w:after="0" w:line="240" w:lineRule="auto"/>
              <w:rPr>
                <w:sz w:val="20"/>
                <w:szCs w:val="20"/>
              </w:rPr>
            </w:pPr>
            <w:r w:rsidRPr="009A4B40">
              <w:rPr>
                <w:sz w:val="20"/>
                <w:szCs w:val="20"/>
              </w:rPr>
              <w:t>8%</w:t>
            </w:r>
          </w:p>
        </w:tc>
        <w:tc>
          <w:tcPr>
            <w:tcW w:w="1701" w:type="dxa"/>
            <w:tcBorders>
              <w:top w:val="nil"/>
              <w:bottom w:val="single" w:sz="4" w:space="0" w:color="auto"/>
            </w:tcBorders>
            <w:shd w:val="clear" w:color="auto" w:fill="auto"/>
            <w:noWrap/>
            <w:vAlign w:val="bottom"/>
            <w:hideMark/>
          </w:tcPr>
          <w:p w14:paraId="57852141" w14:textId="77777777" w:rsidR="00BE756F" w:rsidRPr="009A4B40" w:rsidRDefault="00BE756F" w:rsidP="002A3943">
            <w:pPr>
              <w:spacing w:after="0" w:line="240" w:lineRule="auto"/>
              <w:rPr>
                <w:sz w:val="20"/>
                <w:szCs w:val="20"/>
              </w:rPr>
            </w:pPr>
            <w:r w:rsidRPr="009A4B40">
              <w:rPr>
                <w:sz w:val="20"/>
                <w:szCs w:val="20"/>
              </w:rPr>
              <w:t>12%</w:t>
            </w:r>
          </w:p>
        </w:tc>
        <w:tc>
          <w:tcPr>
            <w:tcW w:w="2665" w:type="dxa"/>
            <w:vMerge/>
          </w:tcPr>
          <w:p w14:paraId="295990C8" w14:textId="77777777" w:rsidR="00BE756F" w:rsidRPr="009A4B40" w:rsidRDefault="00BE756F" w:rsidP="002A3943">
            <w:pPr>
              <w:spacing w:after="0" w:line="240" w:lineRule="auto"/>
              <w:rPr>
                <w:sz w:val="20"/>
                <w:szCs w:val="20"/>
              </w:rPr>
            </w:pPr>
          </w:p>
        </w:tc>
      </w:tr>
      <w:tr w:rsidR="00BE756F" w:rsidRPr="009A4B40" w14:paraId="3DED6DE4" w14:textId="77777777" w:rsidTr="002A3943">
        <w:trPr>
          <w:trHeight w:val="20"/>
        </w:trPr>
        <w:tc>
          <w:tcPr>
            <w:tcW w:w="3539" w:type="dxa"/>
            <w:vMerge w:val="restart"/>
          </w:tcPr>
          <w:p w14:paraId="5AD57B4F" w14:textId="77777777" w:rsidR="00BE756F" w:rsidRPr="009A4B40" w:rsidRDefault="00BE756F" w:rsidP="002A3943">
            <w:pPr>
              <w:spacing w:after="0" w:line="240" w:lineRule="auto"/>
              <w:rPr>
                <w:sz w:val="20"/>
                <w:szCs w:val="20"/>
              </w:rPr>
            </w:pPr>
            <w:r w:rsidRPr="009A4B40">
              <w:rPr>
                <w:sz w:val="20"/>
                <w:szCs w:val="20"/>
              </w:rPr>
              <w:t>Gender</w:t>
            </w:r>
          </w:p>
          <w:p w14:paraId="4AE867EE" w14:textId="77777777" w:rsidR="00BE756F" w:rsidRPr="009A4B40" w:rsidRDefault="00BE756F" w:rsidP="002A3943">
            <w:pPr>
              <w:spacing w:after="0" w:line="240" w:lineRule="auto"/>
              <w:rPr>
                <w:sz w:val="20"/>
                <w:szCs w:val="20"/>
              </w:rPr>
            </w:pPr>
          </w:p>
        </w:tc>
        <w:tc>
          <w:tcPr>
            <w:tcW w:w="3260" w:type="dxa"/>
            <w:tcBorders>
              <w:bottom w:val="nil"/>
            </w:tcBorders>
            <w:shd w:val="clear" w:color="auto" w:fill="auto"/>
            <w:noWrap/>
            <w:vAlign w:val="bottom"/>
            <w:hideMark/>
          </w:tcPr>
          <w:p w14:paraId="50E7F452" w14:textId="77777777" w:rsidR="00BE756F" w:rsidRPr="009A4B40" w:rsidRDefault="00BE756F" w:rsidP="002A3943">
            <w:pPr>
              <w:spacing w:after="0" w:line="240" w:lineRule="auto"/>
              <w:rPr>
                <w:sz w:val="20"/>
                <w:szCs w:val="20"/>
              </w:rPr>
            </w:pPr>
            <w:r w:rsidRPr="009A4B40">
              <w:rPr>
                <w:sz w:val="20"/>
                <w:szCs w:val="20"/>
              </w:rPr>
              <w:t>male</w:t>
            </w:r>
          </w:p>
        </w:tc>
        <w:tc>
          <w:tcPr>
            <w:tcW w:w="1134" w:type="dxa"/>
            <w:tcBorders>
              <w:bottom w:val="nil"/>
            </w:tcBorders>
            <w:shd w:val="clear" w:color="auto" w:fill="auto"/>
            <w:noWrap/>
            <w:vAlign w:val="bottom"/>
            <w:hideMark/>
          </w:tcPr>
          <w:p w14:paraId="6D94C5FA" w14:textId="77777777" w:rsidR="00BE756F" w:rsidRPr="009A4B40" w:rsidRDefault="00BE756F" w:rsidP="002A3943">
            <w:pPr>
              <w:spacing w:after="0" w:line="240" w:lineRule="auto"/>
              <w:rPr>
                <w:sz w:val="20"/>
                <w:szCs w:val="20"/>
              </w:rPr>
            </w:pPr>
            <w:r w:rsidRPr="009A4B40">
              <w:rPr>
                <w:sz w:val="20"/>
                <w:szCs w:val="20"/>
              </w:rPr>
              <w:t>46%</w:t>
            </w:r>
          </w:p>
        </w:tc>
        <w:tc>
          <w:tcPr>
            <w:tcW w:w="1134" w:type="dxa"/>
            <w:tcBorders>
              <w:bottom w:val="nil"/>
            </w:tcBorders>
            <w:shd w:val="clear" w:color="auto" w:fill="auto"/>
            <w:noWrap/>
            <w:vAlign w:val="bottom"/>
            <w:hideMark/>
          </w:tcPr>
          <w:p w14:paraId="7F7C0000" w14:textId="77777777" w:rsidR="00BE756F" w:rsidRPr="009A4B40" w:rsidRDefault="00BE756F" w:rsidP="002A3943">
            <w:pPr>
              <w:spacing w:after="0" w:line="240" w:lineRule="auto"/>
              <w:rPr>
                <w:sz w:val="20"/>
                <w:szCs w:val="20"/>
              </w:rPr>
            </w:pPr>
            <w:r w:rsidRPr="009A4B40">
              <w:rPr>
                <w:sz w:val="20"/>
                <w:szCs w:val="20"/>
              </w:rPr>
              <w:t>43%</w:t>
            </w:r>
          </w:p>
        </w:tc>
        <w:tc>
          <w:tcPr>
            <w:tcW w:w="1701" w:type="dxa"/>
            <w:tcBorders>
              <w:bottom w:val="nil"/>
            </w:tcBorders>
            <w:shd w:val="clear" w:color="auto" w:fill="auto"/>
            <w:noWrap/>
            <w:vAlign w:val="bottom"/>
          </w:tcPr>
          <w:p w14:paraId="53190DB0" w14:textId="77777777" w:rsidR="00BE756F" w:rsidRPr="009A4B40" w:rsidRDefault="00BE756F" w:rsidP="002A3943">
            <w:pPr>
              <w:spacing w:after="0" w:line="240" w:lineRule="auto"/>
              <w:rPr>
                <w:sz w:val="20"/>
                <w:szCs w:val="20"/>
              </w:rPr>
            </w:pPr>
            <w:r w:rsidRPr="009A4B40">
              <w:rPr>
                <w:sz w:val="20"/>
                <w:szCs w:val="20"/>
              </w:rPr>
              <w:t>48%</w:t>
            </w:r>
          </w:p>
        </w:tc>
        <w:tc>
          <w:tcPr>
            <w:tcW w:w="2665" w:type="dxa"/>
            <w:vMerge w:val="restart"/>
          </w:tcPr>
          <w:p w14:paraId="032F055D" w14:textId="02507669" w:rsidR="00BE756F" w:rsidRPr="009A4B40" w:rsidRDefault="00BE756F" w:rsidP="00561FCB">
            <w:pPr>
              <w:spacing w:after="0" w:line="240" w:lineRule="auto"/>
              <w:rPr>
                <w:sz w:val="20"/>
                <w:szCs w:val="20"/>
              </w:rPr>
            </w:pPr>
            <w:r w:rsidRPr="009A4B40">
              <w:rPr>
                <w:sz w:val="20"/>
                <w:szCs w:val="20"/>
              </w:rPr>
              <w:t>Census EWS 2001</w:t>
            </w:r>
            <w:r w:rsidR="00561FCB" w:rsidRPr="00561FCB">
              <w:rPr>
                <w:noProof/>
                <w:vertAlign w:val="superscript"/>
              </w:rPr>
              <w:t>13</w:t>
            </w:r>
            <w:r w:rsidRPr="009A4B40">
              <w:rPr>
                <w:sz w:val="20"/>
                <w:szCs w:val="20"/>
              </w:rPr>
              <w:t xml:space="preserve"> age 40-69</w:t>
            </w:r>
          </w:p>
        </w:tc>
      </w:tr>
      <w:tr w:rsidR="00BE756F" w:rsidRPr="009A4B40" w14:paraId="667F9F9B" w14:textId="77777777" w:rsidTr="002A3943">
        <w:trPr>
          <w:trHeight w:val="20"/>
        </w:trPr>
        <w:tc>
          <w:tcPr>
            <w:tcW w:w="3539" w:type="dxa"/>
            <w:vMerge/>
          </w:tcPr>
          <w:p w14:paraId="589DAB01"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vAlign w:val="bottom"/>
            <w:hideMark/>
          </w:tcPr>
          <w:p w14:paraId="33B63AC7" w14:textId="77777777" w:rsidR="00BE756F" w:rsidRPr="009A4B40" w:rsidRDefault="00BE756F" w:rsidP="002A3943">
            <w:pPr>
              <w:spacing w:after="0" w:line="240" w:lineRule="auto"/>
              <w:rPr>
                <w:sz w:val="20"/>
                <w:szCs w:val="20"/>
              </w:rPr>
            </w:pPr>
            <w:r w:rsidRPr="009A4B40">
              <w:rPr>
                <w:sz w:val="20"/>
                <w:szCs w:val="20"/>
              </w:rPr>
              <w:t>female</w:t>
            </w:r>
          </w:p>
        </w:tc>
        <w:tc>
          <w:tcPr>
            <w:tcW w:w="1134" w:type="dxa"/>
            <w:tcBorders>
              <w:top w:val="nil"/>
              <w:bottom w:val="single" w:sz="4" w:space="0" w:color="auto"/>
            </w:tcBorders>
            <w:shd w:val="clear" w:color="auto" w:fill="auto"/>
            <w:noWrap/>
            <w:vAlign w:val="bottom"/>
            <w:hideMark/>
          </w:tcPr>
          <w:p w14:paraId="70F9AFF8" w14:textId="77777777" w:rsidR="00BE756F" w:rsidRPr="009A4B40" w:rsidRDefault="00BE756F" w:rsidP="002A3943">
            <w:pPr>
              <w:spacing w:after="0" w:line="240" w:lineRule="auto"/>
              <w:rPr>
                <w:sz w:val="20"/>
                <w:szCs w:val="20"/>
              </w:rPr>
            </w:pPr>
            <w:r w:rsidRPr="009A4B40">
              <w:rPr>
                <w:sz w:val="20"/>
                <w:szCs w:val="20"/>
              </w:rPr>
              <w:t>54%</w:t>
            </w:r>
          </w:p>
        </w:tc>
        <w:tc>
          <w:tcPr>
            <w:tcW w:w="1134" w:type="dxa"/>
            <w:tcBorders>
              <w:top w:val="nil"/>
              <w:bottom w:val="single" w:sz="4" w:space="0" w:color="auto"/>
            </w:tcBorders>
            <w:shd w:val="clear" w:color="auto" w:fill="auto"/>
            <w:noWrap/>
            <w:vAlign w:val="bottom"/>
            <w:hideMark/>
          </w:tcPr>
          <w:p w14:paraId="35E0A878" w14:textId="77777777" w:rsidR="00BE756F" w:rsidRPr="009A4B40" w:rsidRDefault="00BE756F" w:rsidP="002A3943">
            <w:pPr>
              <w:spacing w:after="0" w:line="240" w:lineRule="auto"/>
              <w:rPr>
                <w:sz w:val="20"/>
                <w:szCs w:val="20"/>
              </w:rPr>
            </w:pPr>
            <w:r w:rsidRPr="009A4B40">
              <w:rPr>
                <w:sz w:val="20"/>
                <w:szCs w:val="20"/>
              </w:rPr>
              <w:t>57%</w:t>
            </w:r>
          </w:p>
        </w:tc>
        <w:tc>
          <w:tcPr>
            <w:tcW w:w="1701" w:type="dxa"/>
            <w:tcBorders>
              <w:top w:val="nil"/>
              <w:bottom w:val="single" w:sz="4" w:space="0" w:color="auto"/>
            </w:tcBorders>
            <w:shd w:val="clear" w:color="auto" w:fill="auto"/>
            <w:noWrap/>
            <w:vAlign w:val="bottom"/>
          </w:tcPr>
          <w:p w14:paraId="06ABC250" w14:textId="77777777" w:rsidR="00BE756F" w:rsidRPr="009A4B40" w:rsidRDefault="00BE756F" w:rsidP="002A3943">
            <w:pPr>
              <w:spacing w:after="0" w:line="240" w:lineRule="auto"/>
              <w:rPr>
                <w:sz w:val="20"/>
                <w:szCs w:val="20"/>
              </w:rPr>
            </w:pPr>
            <w:r w:rsidRPr="009A4B40">
              <w:rPr>
                <w:sz w:val="20"/>
                <w:szCs w:val="20"/>
              </w:rPr>
              <w:t>52%</w:t>
            </w:r>
          </w:p>
        </w:tc>
        <w:tc>
          <w:tcPr>
            <w:tcW w:w="2665" w:type="dxa"/>
            <w:vMerge/>
          </w:tcPr>
          <w:p w14:paraId="064A2BD1" w14:textId="77777777" w:rsidR="00BE756F" w:rsidRPr="009A4B40" w:rsidRDefault="00BE756F" w:rsidP="002A3943">
            <w:pPr>
              <w:spacing w:after="0" w:line="240" w:lineRule="auto"/>
              <w:rPr>
                <w:sz w:val="20"/>
                <w:szCs w:val="20"/>
              </w:rPr>
            </w:pPr>
          </w:p>
        </w:tc>
      </w:tr>
      <w:tr w:rsidR="00BE756F" w:rsidRPr="009A4B40" w14:paraId="21395653" w14:textId="77777777" w:rsidTr="002A3943">
        <w:trPr>
          <w:trHeight w:val="20"/>
        </w:trPr>
        <w:tc>
          <w:tcPr>
            <w:tcW w:w="3539" w:type="dxa"/>
            <w:vMerge w:val="restart"/>
          </w:tcPr>
          <w:p w14:paraId="491ADD5E" w14:textId="77777777" w:rsidR="00BE756F" w:rsidRPr="009A4B40" w:rsidRDefault="00BE756F" w:rsidP="002A3943">
            <w:pPr>
              <w:spacing w:after="0" w:line="240" w:lineRule="auto"/>
              <w:rPr>
                <w:sz w:val="20"/>
                <w:szCs w:val="20"/>
              </w:rPr>
            </w:pPr>
            <w:r w:rsidRPr="009A4B40">
              <w:rPr>
                <w:sz w:val="20"/>
                <w:szCs w:val="20"/>
              </w:rPr>
              <w:t>Ethnicity</w:t>
            </w:r>
          </w:p>
          <w:p w14:paraId="26AB33BF" w14:textId="77777777" w:rsidR="00BE756F" w:rsidRPr="009A4B40" w:rsidRDefault="00BE756F" w:rsidP="002A3943">
            <w:pPr>
              <w:spacing w:after="0" w:line="240" w:lineRule="auto"/>
              <w:rPr>
                <w:sz w:val="20"/>
                <w:szCs w:val="20"/>
              </w:rPr>
            </w:pPr>
          </w:p>
          <w:p w14:paraId="10ECDCA3" w14:textId="77777777" w:rsidR="00BE756F" w:rsidRPr="009A4B40" w:rsidRDefault="00BE756F" w:rsidP="002A3943">
            <w:pPr>
              <w:spacing w:after="0" w:line="240" w:lineRule="auto"/>
              <w:rPr>
                <w:sz w:val="20"/>
                <w:szCs w:val="20"/>
              </w:rPr>
            </w:pPr>
          </w:p>
          <w:p w14:paraId="69D9202B" w14:textId="77777777" w:rsidR="00BE756F" w:rsidRPr="009A4B40" w:rsidRDefault="00BE756F" w:rsidP="002A3943">
            <w:pPr>
              <w:spacing w:after="0" w:line="240" w:lineRule="auto"/>
              <w:rPr>
                <w:sz w:val="20"/>
                <w:szCs w:val="20"/>
              </w:rPr>
            </w:pPr>
          </w:p>
          <w:p w14:paraId="49B41259" w14:textId="77777777" w:rsidR="00BE756F" w:rsidRPr="009A4B40" w:rsidRDefault="00BE756F" w:rsidP="002A3943">
            <w:pPr>
              <w:spacing w:after="0" w:line="240" w:lineRule="auto"/>
              <w:rPr>
                <w:sz w:val="20"/>
                <w:szCs w:val="20"/>
              </w:rPr>
            </w:pPr>
          </w:p>
          <w:p w14:paraId="1C30BC6C" w14:textId="77777777" w:rsidR="00BE756F" w:rsidRPr="009A4B40" w:rsidRDefault="00BE756F" w:rsidP="002A3943">
            <w:pPr>
              <w:spacing w:after="0" w:line="240" w:lineRule="auto"/>
              <w:rPr>
                <w:sz w:val="20"/>
                <w:szCs w:val="20"/>
              </w:rPr>
            </w:pPr>
          </w:p>
          <w:p w14:paraId="14B937C8" w14:textId="77777777" w:rsidR="00BE756F" w:rsidRPr="009A4B40" w:rsidRDefault="00BE756F" w:rsidP="002A3943">
            <w:pPr>
              <w:spacing w:after="0" w:line="240" w:lineRule="auto"/>
              <w:rPr>
                <w:sz w:val="20"/>
                <w:szCs w:val="20"/>
              </w:rPr>
            </w:pPr>
          </w:p>
        </w:tc>
        <w:tc>
          <w:tcPr>
            <w:tcW w:w="3260" w:type="dxa"/>
            <w:tcBorders>
              <w:bottom w:val="nil"/>
            </w:tcBorders>
            <w:shd w:val="clear" w:color="auto" w:fill="auto"/>
            <w:noWrap/>
            <w:vAlign w:val="bottom"/>
            <w:hideMark/>
          </w:tcPr>
          <w:p w14:paraId="209D9E25" w14:textId="77777777" w:rsidR="00BE756F" w:rsidRPr="009A4B40" w:rsidRDefault="00BE756F" w:rsidP="002A3943">
            <w:pPr>
              <w:spacing w:after="0" w:line="240" w:lineRule="auto"/>
              <w:rPr>
                <w:sz w:val="20"/>
                <w:szCs w:val="20"/>
              </w:rPr>
            </w:pPr>
            <w:r w:rsidRPr="009A4B40">
              <w:rPr>
                <w:sz w:val="20"/>
                <w:szCs w:val="20"/>
              </w:rPr>
              <w:t>white</w:t>
            </w:r>
          </w:p>
        </w:tc>
        <w:tc>
          <w:tcPr>
            <w:tcW w:w="1134" w:type="dxa"/>
            <w:tcBorders>
              <w:bottom w:val="nil"/>
            </w:tcBorders>
            <w:shd w:val="clear" w:color="auto" w:fill="auto"/>
            <w:noWrap/>
            <w:vAlign w:val="bottom"/>
          </w:tcPr>
          <w:p w14:paraId="59C8A48B" w14:textId="77777777" w:rsidR="00BE756F" w:rsidRPr="009A4B40" w:rsidRDefault="00BE756F" w:rsidP="002A3943">
            <w:pPr>
              <w:spacing w:after="0" w:line="240" w:lineRule="auto"/>
              <w:rPr>
                <w:sz w:val="20"/>
                <w:szCs w:val="20"/>
              </w:rPr>
            </w:pPr>
            <w:r w:rsidRPr="009A4B40">
              <w:rPr>
                <w:sz w:val="20"/>
                <w:szCs w:val="20"/>
              </w:rPr>
              <w:t>94%</w:t>
            </w:r>
          </w:p>
        </w:tc>
        <w:tc>
          <w:tcPr>
            <w:tcW w:w="1134" w:type="dxa"/>
            <w:tcBorders>
              <w:bottom w:val="nil"/>
            </w:tcBorders>
            <w:shd w:val="clear" w:color="auto" w:fill="auto"/>
            <w:noWrap/>
            <w:vAlign w:val="bottom"/>
            <w:hideMark/>
          </w:tcPr>
          <w:p w14:paraId="015D3DB2" w14:textId="77777777" w:rsidR="00BE756F" w:rsidRPr="009A4B40" w:rsidRDefault="00BE756F" w:rsidP="002A3943">
            <w:pPr>
              <w:spacing w:after="0" w:line="240" w:lineRule="auto"/>
              <w:rPr>
                <w:sz w:val="20"/>
                <w:szCs w:val="20"/>
              </w:rPr>
            </w:pPr>
            <w:r w:rsidRPr="009A4B40">
              <w:rPr>
                <w:sz w:val="20"/>
                <w:szCs w:val="20"/>
              </w:rPr>
              <w:t>97%</w:t>
            </w:r>
          </w:p>
        </w:tc>
        <w:tc>
          <w:tcPr>
            <w:tcW w:w="1701" w:type="dxa"/>
            <w:tcBorders>
              <w:bottom w:val="nil"/>
            </w:tcBorders>
            <w:shd w:val="clear" w:color="auto" w:fill="auto"/>
            <w:noWrap/>
            <w:vAlign w:val="bottom"/>
          </w:tcPr>
          <w:p w14:paraId="711476EE" w14:textId="77777777" w:rsidR="00BE756F" w:rsidRPr="009A4B40" w:rsidRDefault="00BE756F" w:rsidP="002A3943">
            <w:pPr>
              <w:spacing w:after="0" w:line="240" w:lineRule="auto"/>
              <w:rPr>
                <w:sz w:val="20"/>
                <w:szCs w:val="20"/>
              </w:rPr>
            </w:pPr>
            <w:r w:rsidRPr="009A4B40">
              <w:rPr>
                <w:sz w:val="20"/>
                <w:szCs w:val="20"/>
              </w:rPr>
              <w:t>95%</w:t>
            </w:r>
          </w:p>
        </w:tc>
        <w:tc>
          <w:tcPr>
            <w:tcW w:w="2665" w:type="dxa"/>
            <w:vMerge w:val="restart"/>
          </w:tcPr>
          <w:p w14:paraId="39237B2E" w14:textId="6A868D33" w:rsidR="00BE756F" w:rsidRPr="009A4B40" w:rsidRDefault="00BE756F" w:rsidP="00561FCB">
            <w:pPr>
              <w:spacing w:after="0" w:line="240" w:lineRule="auto"/>
              <w:rPr>
                <w:sz w:val="20"/>
                <w:szCs w:val="20"/>
              </w:rPr>
            </w:pPr>
            <w:r w:rsidRPr="009A4B40">
              <w:rPr>
                <w:sz w:val="20"/>
                <w:szCs w:val="20"/>
              </w:rPr>
              <w:t>Census EWS 2001</w:t>
            </w:r>
            <w:r w:rsidR="00561FCB" w:rsidRPr="00561FCB">
              <w:rPr>
                <w:noProof/>
                <w:vertAlign w:val="superscript"/>
              </w:rPr>
              <w:t>13</w:t>
            </w:r>
            <w:r w:rsidRPr="009A4B40">
              <w:rPr>
                <w:sz w:val="20"/>
                <w:szCs w:val="20"/>
              </w:rPr>
              <w:t xml:space="preserve"> age 40-69</w:t>
            </w:r>
          </w:p>
        </w:tc>
      </w:tr>
      <w:tr w:rsidR="00BE756F" w:rsidRPr="009A4B40" w14:paraId="42F946CF" w14:textId="77777777" w:rsidTr="002A3943">
        <w:trPr>
          <w:trHeight w:val="20"/>
        </w:trPr>
        <w:tc>
          <w:tcPr>
            <w:tcW w:w="3539" w:type="dxa"/>
            <w:vMerge/>
          </w:tcPr>
          <w:p w14:paraId="2FB173FD"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hideMark/>
          </w:tcPr>
          <w:p w14:paraId="45BB6F7A" w14:textId="77777777" w:rsidR="00BE756F" w:rsidRPr="009A4B40" w:rsidRDefault="00BE756F" w:rsidP="002A3943">
            <w:pPr>
              <w:spacing w:after="0" w:line="240" w:lineRule="auto"/>
              <w:rPr>
                <w:sz w:val="20"/>
                <w:szCs w:val="20"/>
              </w:rPr>
            </w:pPr>
            <w:r w:rsidRPr="009A4B40">
              <w:rPr>
                <w:sz w:val="20"/>
                <w:szCs w:val="20"/>
              </w:rPr>
              <w:t>black</w:t>
            </w:r>
          </w:p>
        </w:tc>
        <w:tc>
          <w:tcPr>
            <w:tcW w:w="1134" w:type="dxa"/>
            <w:tcBorders>
              <w:top w:val="nil"/>
              <w:bottom w:val="nil"/>
            </w:tcBorders>
            <w:shd w:val="clear" w:color="auto" w:fill="FFFFFF" w:themeFill="background1"/>
            <w:noWrap/>
            <w:vAlign w:val="bottom"/>
            <w:hideMark/>
          </w:tcPr>
          <w:p w14:paraId="42B0687F" w14:textId="77777777" w:rsidR="00BE756F" w:rsidRPr="009A4B40" w:rsidRDefault="00BE756F" w:rsidP="002A3943">
            <w:pPr>
              <w:spacing w:after="0" w:line="240" w:lineRule="auto"/>
              <w:rPr>
                <w:sz w:val="20"/>
                <w:szCs w:val="20"/>
              </w:rPr>
            </w:pPr>
            <w:r w:rsidRPr="009A4B40">
              <w:rPr>
                <w:sz w:val="20"/>
                <w:szCs w:val="20"/>
              </w:rPr>
              <w:t>2%</w:t>
            </w:r>
          </w:p>
        </w:tc>
        <w:tc>
          <w:tcPr>
            <w:tcW w:w="1134" w:type="dxa"/>
            <w:tcBorders>
              <w:top w:val="nil"/>
              <w:bottom w:val="nil"/>
            </w:tcBorders>
            <w:shd w:val="clear" w:color="auto" w:fill="FFFFFF" w:themeFill="background1"/>
            <w:noWrap/>
            <w:vAlign w:val="bottom"/>
            <w:hideMark/>
          </w:tcPr>
          <w:p w14:paraId="04A5AD6D" w14:textId="77777777" w:rsidR="00BE756F" w:rsidRPr="009A4B40" w:rsidRDefault="00BE756F" w:rsidP="002A3943">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14:paraId="62FAE78B" w14:textId="77777777" w:rsidR="00BE756F" w:rsidRPr="009A4B40" w:rsidRDefault="00BE756F" w:rsidP="002A3943">
            <w:pPr>
              <w:spacing w:after="0" w:line="240" w:lineRule="auto"/>
              <w:rPr>
                <w:sz w:val="20"/>
                <w:szCs w:val="20"/>
              </w:rPr>
            </w:pPr>
            <w:r w:rsidRPr="009A4B40">
              <w:rPr>
                <w:sz w:val="20"/>
                <w:szCs w:val="20"/>
              </w:rPr>
              <w:t>2%</w:t>
            </w:r>
          </w:p>
        </w:tc>
        <w:tc>
          <w:tcPr>
            <w:tcW w:w="2665" w:type="dxa"/>
            <w:vMerge/>
          </w:tcPr>
          <w:p w14:paraId="4E919B22" w14:textId="77777777" w:rsidR="00BE756F" w:rsidRPr="009A4B40" w:rsidRDefault="00BE756F" w:rsidP="002A3943">
            <w:pPr>
              <w:spacing w:after="0" w:line="240" w:lineRule="auto"/>
              <w:rPr>
                <w:sz w:val="20"/>
                <w:szCs w:val="20"/>
              </w:rPr>
            </w:pPr>
          </w:p>
        </w:tc>
      </w:tr>
      <w:tr w:rsidR="00BE756F" w:rsidRPr="009A4B40" w14:paraId="32984EA9" w14:textId="77777777" w:rsidTr="002A3943">
        <w:trPr>
          <w:trHeight w:val="20"/>
        </w:trPr>
        <w:tc>
          <w:tcPr>
            <w:tcW w:w="3539" w:type="dxa"/>
            <w:vMerge/>
          </w:tcPr>
          <w:p w14:paraId="701E5CC5"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hideMark/>
          </w:tcPr>
          <w:p w14:paraId="57D9EF25" w14:textId="77777777" w:rsidR="00BE756F" w:rsidRPr="009A4B40" w:rsidRDefault="00BE756F" w:rsidP="002A3943">
            <w:pPr>
              <w:spacing w:after="0" w:line="240" w:lineRule="auto"/>
              <w:rPr>
                <w:sz w:val="20"/>
                <w:szCs w:val="20"/>
              </w:rPr>
            </w:pPr>
            <w:r w:rsidRPr="009A4B40">
              <w:rPr>
                <w:sz w:val="20"/>
                <w:szCs w:val="20"/>
              </w:rPr>
              <w:t>asian (indian sub-continent)</w:t>
            </w:r>
          </w:p>
        </w:tc>
        <w:tc>
          <w:tcPr>
            <w:tcW w:w="1134" w:type="dxa"/>
            <w:tcBorders>
              <w:top w:val="nil"/>
              <w:bottom w:val="nil"/>
            </w:tcBorders>
            <w:shd w:val="clear" w:color="auto" w:fill="FFFFFF" w:themeFill="background1"/>
            <w:noWrap/>
            <w:vAlign w:val="bottom"/>
            <w:hideMark/>
          </w:tcPr>
          <w:p w14:paraId="5EB848C3" w14:textId="77777777" w:rsidR="00BE756F" w:rsidRPr="009A4B40" w:rsidRDefault="00BE756F" w:rsidP="002A3943">
            <w:pPr>
              <w:spacing w:after="0" w:line="240" w:lineRule="auto"/>
              <w:rPr>
                <w:sz w:val="20"/>
                <w:szCs w:val="20"/>
              </w:rPr>
            </w:pPr>
            <w:r w:rsidRPr="009A4B40">
              <w:rPr>
                <w:sz w:val="20"/>
                <w:szCs w:val="20"/>
              </w:rPr>
              <w:t>2%</w:t>
            </w:r>
          </w:p>
        </w:tc>
        <w:tc>
          <w:tcPr>
            <w:tcW w:w="1134" w:type="dxa"/>
            <w:tcBorders>
              <w:top w:val="nil"/>
              <w:bottom w:val="nil"/>
            </w:tcBorders>
            <w:shd w:val="clear" w:color="auto" w:fill="FFFFFF" w:themeFill="background1"/>
            <w:noWrap/>
            <w:vAlign w:val="bottom"/>
            <w:hideMark/>
          </w:tcPr>
          <w:p w14:paraId="5ECC5760" w14:textId="77777777" w:rsidR="00BE756F" w:rsidRPr="009A4B40" w:rsidRDefault="00BE756F" w:rsidP="002A3943">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14:paraId="6040E559" w14:textId="77777777" w:rsidR="00BE756F" w:rsidRPr="009A4B40" w:rsidRDefault="00BE756F" w:rsidP="002A3943">
            <w:pPr>
              <w:spacing w:after="0" w:line="240" w:lineRule="auto"/>
              <w:rPr>
                <w:sz w:val="20"/>
                <w:szCs w:val="20"/>
              </w:rPr>
            </w:pPr>
            <w:r w:rsidRPr="009A4B40">
              <w:rPr>
                <w:sz w:val="20"/>
                <w:szCs w:val="20"/>
              </w:rPr>
              <w:t>3%</w:t>
            </w:r>
          </w:p>
        </w:tc>
        <w:tc>
          <w:tcPr>
            <w:tcW w:w="2665" w:type="dxa"/>
            <w:vMerge/>
          </w:tcPr>
          <w:p w14:paraId="34AB819E" w14:textId="77777777" w:rsidR="00BE756F" w:rsidRPr="009A4B40" w:rsidRDefault="00BE756F" w:rsidP="002A3943">
            <w:pPr>
              <w:spacing w:after="0" w:line="240" w:lineRule="auto"/>
              <w:rPr>
                <w:sz w:val="20"/>
                <w:szCs w:val="20"/>
              </w:rPr>
            </w:pPr>
          </w:p>
        </w:tc>
      </w:tr>
      <w:tr w:rsidR="00BE756F" w:rsidRPr="009A4B40" w14:paraId="793CAF8E" w14:textId="77777777" w:rsidTr="002A3943">
        <w:trPr>
          <w:trHeight w:val="20"/>
        </w:trPr>
        <w:tc>
          <w:tcPr>
            <w:tcW w:w="3539" w:type="dxa"/>
            <w:vMerge/>
          </w:tcPr>
          <w:p w14:paraId="180E6F15"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hideMark/>
          </w:tcPr>
          <w:p w14:paraId="7CC82941" w14:textId="77777777" w:rsidR="00BE756F" w:rsidRPr="009A4B40" w:rsidRDefault="00BE756F" w:rsidP="002A3943">
            <w:pPr>
              <w:spacing w:after="0" w:line="240" w:lineRule="auto"/>
              <w:rPr>
                <w:sz w:val="20"/>
                <w:szCs w:val="20"/>
              </w:rPr>
            </w:pPr>
            <w:r w:rsidRPr="009A4B40">
              <w:rPr>
                <w:sz w:val="20"/>
                <w:szCs w:val="20"/>
              </w:rPr>
              <w:t>mixed</w:t>
            </w:r>
          </w:p>
        </w:tc>
        <w:tc>
          <w:tcPr>
            <w:tcW w:w="1134" w:type="dxa"/>
            <w:tcBorders>
              <w:top w:val="nil"/>
              <w:bottom w:val="nil"/>
            </w:tcBorders>
            <w:shd w:val="clear" w:color="auto" w:fill="FFFFFF" w:themeFill="background1"/>
            <w:vAlign w:val="bottom"/>
          </w:tcPr>
          <w:p w14:paraId="25E39E66" w14:textId="77777777" w:rsidR="00BE756F" w:rsidRPr="009A4B40" w:rsidRDefault="00BE756F" w:rsidP="002A3943">
            <w:pPr>
              <w:spacing w:after="0" w:line="240" w:lineRule="auto"/>
              <w:rPr>
                <w:sz w:val="20"/>
                <w:szCs w:val="20"/>
              </w:rPr>
            </w:pPr>
            <w:r w:rsidRPr="009A4B40">
              <w:rPr>
                <w:sz w:val="20"/>
                <w:szCs w:val="20"/>
              </w:rPr>
              <w:t>1%</w:t>
            </w:r>
          </w:p>
        </w:tc>
        <w:tc>
          <w:tcPr>
            <w:tcW w:w="1134" w:type="dxa"/>
            <w:tcBorders>
              <w:top w:val="nil"/>
              <w:bottom w:val="nil"/>
            </w:tcBorders>
            <w:shd w:val="clear" w:color="auto" w:fill="FFFFFF" w:themeFill="background1"/>
            <w:vAlign w:val="bottom"/>
          </w:tcPr>
          <w:p w14:paraId="2840653B" w14:textId="77777777" w:rsidR="00BE756F" w:rsidRPr="009A4B40" w:rsidRDefault="00BE756F" w:rsidP="002A3943">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14:paraId="4978486C" w14:textId="77777777" w:rsidR="00BE756F" w:rsidRPr="009A4B40" w:rsidRDefault="00BE756F" w:rsidP="002A3943">
            <w:pPr>
              <w:spacing w:after="0" w:line="240" w:lineRule="auto"/>
              <w:rPr>
                <w:sz w:val="20"/>
                <w:szCs w:val="20"/>
              </w:rPr>
            </w:pPr>
            <w:r w:rsidRPr="009A4B40">
              <w:rPr>
                <w:sz w:val="20"/>
                <w:szCs w:val="20"/>
              </w:rPr>
              <w:t>&lt;0.5%</w:t>
            </w:r>
          </w:p>
        </w:tc>
        <w:tc>
          <w:tcPr>
            <w:tcW w:w="2665" w:type="dxa"/>
            <w:vMerge/>
          </w:tcPr>
          <w:p w14:paraId="267F35B9" w14:textId="77777777" w:rsidR="00BE756F" w:rsidRPr="009A4B40" w:rsidRDefault="00BE756F" w:rsidP="002A3943">
            <w:pPr>
              <w:spacing w:after="0" w:line="240" w:lineRule="auto"/>
              <w:rPr>
                <w:sz w:val="20"/>
                <w:szCs w:val="20"/>
              </w:rPr>
            </w:pPr>
          </w:p>
        </w:tc>
      </w:tr>
      <w:tr w:rsidR="00BE756F" w:rsidRPr="009A4B40" w14:paraId="00F193C0" w14:textId="77777777" w:rsidTr="002A3943">
        <w:trPr>
          <w:trHeight w:val="20"/>
        </w:trPr>
        <w:tc>
          <w:tcPr>
            <w:tcW w:w="3539" w:type="dxa"/>
            <w:vMerge/>
          </w:tcPr>
          <w:p w14:paraId="2827C104"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1824759F" w14:textId="77777777" w:rsidR="00BE756F" w:rsidRPr="009A4B40" w:rsidRDefault="00BE756F" w:rsidP="002A3943">
            <w:pPr>
              <w:spacing w:after="0" w:line="240" w:lineRule="auto"/>
              <w:rPr>
                <w:sz w:val="20"/>
                <w:szCs w:val="20"/>
              </w:rPr>
            </w:pPr>
            <w:r w:rsidRPr="009A4B40">
              <w:rPr>
                <w:sz w:val="20"/>
                <w:szCs w:val="20"/>
              </w:rPr>
              <w:t>chinese</w:t>
            </w:r>
          </w:p>
        </w:tc>
        <w:tc>
          <w:tcPr>
            <w:tcW w:w="1134" w:type="dxa"/>
            <w:tcBorders>
              <w:top w:val="nil"/>
              <w:bottom w:val="nil"/>
            </w:tcBorders>
            <w:shd w:val="clear" w:color="auto" w:fill="FFFFFF" w:themeFill="background1"/>
            <w:vAlign w:val="bottom"/>
          </w:tcPr>
          <w:p w14:paraId="49C10CF5" w14:textId="77777777" w:rsidR="00BE756F" w:rsidRPr="009A4B40" w:rsidRDefault="00BE756F" w:rsidP="002A3943">
            <w:pPr>
              <w:spacing w:after="0" w:line="240" w:lineRule="auto"/>
              <w:rPr>
                <w:sz w:val="20"/>
                <w:szCs w:val="20"/>
              </w:rPr>
            </w:pPr>
            <w:r w:rsidRPr="009A4B40">
              <w:rPr>
                <w:sz w:val="20"/>
                <w:szCs w:val="20"/>
              </w:rPr>
              <w:t>&lt;0.5%</w:t>
            </w:r>
          </w:p>
        </w:tc>
        <w:tc>
          <w:tcPr>
            <w:tcW w:w="1134" w:type="dxa"/>
            <w:tcBorders>
              <w:top w:val="nil"/>
              <w:bottom w:val="nil"/>
            </w:tcBorders>
            <w:shd w:val="clear" w:color="auto" w:fill="FFFFFF" w:themeFill="background1"/>
            <w:vAlign w:val="bottom"/>
          </w:tcPr>
          <w:p w14:paraId="0E1AF5B0" w14:textId="77777777" w:rsidR="00BE756F" w:rsidRPr="009A4B40" w:rsidRDefault="00BE756F" w:rsidP="002A3943">
            <w:pPr>
              <w:spacing w:after="0" w:line="240" w:lineRule="auto"/>
              <w:rPr>
                <w:sz w:val="20"/>
                <w:szCs w:val="20"/>
              </w:rPr>
            </w:pPr>
            <w:r w:rsidRPr="009A4B40">
              <w:rPr>
                <w:sz w:val="20"/>
                <w:szCs w:val="20"/>
              </w:rPr>
              <w:t>&lt;0.5%</w:t>
            </w:r>
          </w:p>
        </w:tc>
        <w:tc>
          <w:tcPr>
            <w:tcW w:w="1701" w:type="dxa"/>
            <w:tcBorders>
              <w:top w:val="nil"/>
              <w:bottom w:val="nil"/>
            </w:tcBorders>
            <w:shd w:val="clear" w:color="auto" w:fill="FFFFFF" w:themeFill="background1"/>
            <w:noWrap/>
            <w:vAlign w:val="bottom"/>
          </w:tcPr>
          <w:p w14:paraId="3B501CE1" w14:textId="77777777" w:rsidR="00BE756F" w:rsidRPr="009A4B40" w:rsidRDefault="00BE756F" w:rsidP="002A3943">
            <w:pPr>
              <w:spacing w:after="0" w:line="240" w:lineRule="auto"/>
              <w:rPr>
                <w:sz w:val="20"/>
                <w:szCs w:val="20"/>
              </w:rPr>
            </w:pPr>
            <w:r w:rsidRPr="009A4B40">
              <w:rPr>
                <w:sz w:val="20"/>
                <w:szCs w:val="20"/>
              </w:rPr>
              <w:t>&lt;0.5%</w:t>
            </w:r>
          </w:p>
        </w:tc>
        <w:tc>
          <w:tcPr>
            <w:tcW w:w="2665" w:type="dxa"/>
            <w:vMerge/>
          </w:tcPr>
          <w:p w14:paraId="0B70C992" w14:textId="77777777" w:rsidR="00BE756F" w:rsidRPr="009A4B40" w:rsidRDefault="00BE756F" w:rsidP="002A3943">
            <w:pPr>
              <w:spacing w:after="0" w:line="240" w:lineRule="auto"/>
              <w:rPr>
                <w:sz w:val="20"/>
                <w:szCs w:val="20"/>
              </w:rPr>
            </w:pPr>
          </w:p>
        </w:tc>
      </w:tr>
      <w:tr w:rsidR="00BE756F" w:rsidRPr="009A4B40" w14:paraId="4490F55A" w14:textId="77777777" w:rsidTr="002A3943">
        <w:trPr>
          <w:trHeight w:val="20"/>
        </w:trPr>
        <w:tc>
          <w:tcPr>
            <w:tcW w:w="3539" w:type="dxa"/>
            <w:vMerge/>
          </w:tcPr>
          <w:p w14:paraId="4EBDD895"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642AAFEF" w14:textId="77777777" w:rsidR="00BE756F" w:rsidRPr="009A4B40" w:rsidRDefault="00BE756F" w:rsidP="002A3943">
            <w:pPr>
              <w:spacing w:after="0" w:line="240" w:lineRule="auto"/>
              <w:rPr>
                <w:sz w:val="20"/>
                <w:szCs w:val="20"/>
              </w:rPr>
            </w:pPr>
            <w:r w:rsidRPr="009A4B40">
              <w:rPr>
                <w:sz w:val="20"/>
                <w:szCs w:val="20"/>
              </w:rPr>
              <w:t>other</w:t>
            </w:r>
          </w:p>
        </w:tc>
        <w:tc>
          <w:tcPr>
            <w:tcW w:w="1134" w:type="dxa"/>
            <w:tcBorders>
              <w:top w:val="nil"/>
              <w:bottom w:val="nil"/>
            </w:tcBorders>
            <w:shd w:val="clear" w:color="auto" w:fill="FFFFFF" w:themeFill="background1"/>
            <w:vAlign w:val="bottom"/>
          </w:tcPr>
          <w:p w14:paraId="54AC4707" w14:textId="77777777" w:rsidR="00BE756F" w:rsidRPr="009A4B40" w:rsidRDefault="00BE756F" w:rsidP="002A3943">
            <w:pPr>
              <w:spacing w:after="0" w:line="240" w:lineRule="auto"/>
              <w:rPr>
                <w:sz w:val="20"/>
                <w:szCs w:val="20"/>
              </w:rPr>
            </w:pPr>
            <w:r w:rsidRPr="009A4B40">
              <w:rPr>
                <w:sz w:val="20"/>
                <w:szCs w:val="20"/>
              </w:rPr>
              <w:t>1%</w:t>
            </w:r>
          </w:p>
        </w:tc>
        <w:tc>
          <w:tcPr>
            <w:tcW w:w="1134" w:type="dxa"/>
            <w:tcBorders>
              <w:top w:val="nil"/>
              <w:bottom w:val="nil"/>
            </w:tcBorders>
            <w:shd w:val="clear" w:color="auto" w:fill="FFFFFF" w:themeFill="background1"/>
            <w:vAlign w:val="bottom"/>
          </w:tcPr>
          <w:p w14:paraId="702DC443" w14:textId="77777777" w:rsidR="00BE756F" w:rsidRPr="009A4B40" w:rsidRDefault="00BE756F" w:rsidP="002A3943">
            <w:pPr>
              <w:spacing w:after="0" w:line="240" w:lineRule="auto"/>
              <w:rPr>
                <w:sz w:val="20"/>
                <w:szCs w:val="20"/>
              </w:rPr>
            </w:pPr>
            <w:r w:rsidRPr="009A4B40">
              <w:rPr>
                <w:sz w:val="20"/>
                <w:szCs w:val="20"/>
              </w:rPr>
              <w:t>1%</w:t>
            </w:r>
          </w:p>
        </w:tc>
        <w:tc>
          <w:tcPr>
            <w:tcW w:w="1701" w:type="dxa"/>
            <w:tcBorders>
              <w:top w:val="nil"/>
              <w:bottom w:val="nil"/>
            </w:tcBorders>
            <w:shd w:val="clear" w:color="auto" w:fill="FFFFFF" w:themeFill="background1"/>
            <w:noWrap/>
            <w:vAlign w:val="bottom"/>
          </w:tcPr>
          <w:p w14:paraId="26CF2DAF" w14:textId="77777777" w:rsidR="00BE756F" w:rsidRPr="009A4B40" w:rsidRDefault="00BE756F" w:rsidP="002A3943">
            <w:pPr>
              <w:spacing w:after="0" w:line="240" w:lineRule="auto"/>
              <w:rPr>
                <w:sz w:val="20"/>
                <w:szCs w:val="20"/>
              </w:rPr>
            </w:pPr>
            <w:r w:rsidRPr="009A4B40">
              <w:rPr>
                <w:sz w:val="20"/>
                <w:szCs w:val="20"/>
              </w:rPr>
              <w:t>1%</w:t>
            </w:r>
          </w:p>
        </w:tc>
        <w:tc>
          <w:tcPr>
            <w:tcW w:w="2665" w:type="dxa"/>
            <w:vMerge/>
          </w:tcPr>
          <w:p w14:paraId="7518696A" w14:textId="77777777" w:rsidR="00BE756F" w:rsidRPr="009A4B40" w:rsidRDefault="00BE756F" w:rsidP="002A3943">
            <w:pPr>
              <w:spacing w:after="0" w:line="240" w:lineRule="auto"/>
              <w:rPr>
                <w:sz w:val="20"/>
                <w:szCs w:val="20"/>
              </w:rPr>
            </w:pPr>
          </w:p>
        </w:tc>
      </w:tr>
      <w:tr w:rsidR="00BE756F" w:rsidRPr="009A4B40" w14:paraId="5C5FFB7C" w14:textId="77777777" w:rsidTr="002A3943">
        <w:trPr>
          <w:trHeight w:val="20"/>
        </w:trPr>
        <w:tc>
          <w:tcPr>
            <w:tcW w:w="3539" w:type="dxa"/>
            <w:vMerge/>
            <w:tcBorders>
              <w:bottom w:val="single" w:sz="4" w:space="0" w:color="auto"/>
            </w:tcBorders>
          </w:tcPr>
          <w:p w14:paraId="082162A1" w14:textId="77777777" w:rsidR="00BE756F" w:rsidRPr="009A4B40" w:rsidRDefault="00BE756F" w:rsidP="002A3943">
            <w:pPr>
              <w:spacing w:after="0" w:line="240" w:lineRule="auto"/>
              <w:rPr>
                <w:sz w:val="20"/>
                <w:szCs w:val="20"/>
              </w:rPr>
            </w:pPr>
          </w:p>
        </w:tc>
        <w:tc>
          <w:tcPr>
            <w:tcW w:w="3260" w:type="dxa"/>
            <w:tcBorders>
              <w:top w:val="nil"/>
              <w:bottom w:val="single" w:sz="4" w:space="0" w:color="auto"/>
              <w:right w:val="single" w:sz="4" w:space="0" w:color="auto"/>
            </w:tcBorders>
            <w:shd w:val="clear" w:color="auto" w:fill="auto"/>
            <w:noWrap/>
            <w:vAlign w:val="bottom"/>
          </w:tcPr>
          <w:p w14:paraId="03D1614E" w14:textId="77777777" w:rsidR="00BE756F" w:rsidRPr="009A4B40" w:rsidRDefault="00BE756F" w:rsidP="002A3943">
            <w:pPr>
              <w:spacing w:after="0" w:line="240" w:lineRule="auto"/>
              <w:rPr>
                <w:sz w:val="20"/>
                <w:szCs w:val="20"/>
              </w:rPr>
            </w:pPr>
            <w:r w:rsidRPr="009A4B40">
              <w:rPr>
                <w:sz w:val="20"/>
                <w:szCs w:val="20"/>
              </w:rPr>
              <w:t>NA</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8EA443" w14:textId="77777777" w:rsidR="00BE756F" w:rsidRPr="009A4B40" w:rsidRDefault="00BE756F" w:rsidP="002A3943">
            <w:pPr>
              <w:spacing w:after="0" w:line="240" w:lineRule="auto"/>
              <w:rPr>
                <w:sz w:val="20"/>
                <w:szCs w:val="20"/>
              </w:rPr>
            </w:pPr>
            <w:r w:rsidRPr="009A4B40">
              <w:rPr>
                <w:sz w:val="20"/>
                <w:szCs w:val="20"/>
              </w:rPr>
              <w:t>1%</w:t>
            </w:r>
          </w:p>
        </w:tc>
        <w:tc>
          <w:tcPr>
            <w:tcW w:w="1134" w:type="dxa"/>
            <w:tcBorders>
              <w:top w:val="nil"/>
              <w:left w:val="single" w:sz="4" w:space="0" w:color="auto"/>
              <w:bottom w:val="single" w:sz="4" w:space="0" w:color="auto"/>
              <w:right w:val="single" w:sz="4" w:space="0" w:color="auto"/>
            </w:tcBorders>
            <w:shd w:val="clear" w:color="auto" w:fill="auto"/>
            <w:vAlign w:val="bottom"/>
          </w:tcPr>
          <w:p w14:paraId="0540574A" w14:textId="77777777" w:rsidR="00BE756F" w:rsidRPr="009A4B40" w:rsidRDefault="00BE756F" w:rsidP="002A3943">
            <w:pPr>
              <w:spacing w:after="0" w:line="240" w:lineRule="auto"/>
              <w:rPr>
                <w:sz w:val="20"/>
                <w:szCs w:val="20"/>
              </w:rPr>
            </w:pPr>
            <w:r w:rsidRPr="009A4B40">
              <w:rPr>
                <w:sz w:val="20"/>
                <w:szCs w:val="20"/>
              </w:rPr>
              <w:t>&lt;0.5%</w:t>
            </w:r>
          </w:p>
        </w:tc>
        <w:tc>
          <w:tcPr>
            <w:tcW w:w="1701" w:type="dxa"/>
            <w:tcBorders>
              <w:top w:val="nil"/>
              <w:left w:val="single" w:sz="4" w:space="0" w:color="auto"/>
              <w:bottom w:val="single" w:sz="4" w:space="0" w:color="auto"/>
            </w:tcBorders>
            <w:shd w:val="clear" w:color="auto" w:fill="auto"/>
            <w:noWrap/>
            <w:vAlign w:val="bottom"/>
          </w:tcPr>
          <w:p w14:paraId="10616729"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Borders>
              <w:bottom w:val="single" w:sz="4" w:space="0" w:color="auto"/>
            </w:tcBorders>
          </w:tcPr>
          <w:p w14:paraId="03BF48FE" w14:textId="77777777" w:rsidR="00BE756F" w:rsidRPr="009A4B40" w:rsidRDefault="00BE756F" w:rsidP="002A3943">
            <w:pPr>
              <w:spacing w:after="0" w:line="240" w:lineRule="auto"/>
              <w:rPr>
                <w:sz w:val="20"/>
                <w:szCs w:val="20"/>
              </w:rPr>
            </w:pPr>
          </w:p>
        </w:tc>
      </w:tr>
      <w:tr w:rsidR="00BE756F" w:rsidRPr="009A4B40" w14:paraId="1282AE6F" w14:textId="77777777" w:rsidTr="002A3943">
        <w:trPr>
          <w:trHeight w:val="20"/>
        </w:trPr>
        <w:tc>
          <w:tcPr>
            <w:tcW w:w="6799" w:type="dxa"/>
            <w:gridSpan w:val="2"/>
            <w:tcBorders>
              <w:top w:val="single" w:sz="4" w:space="0" w:color="auto"/>
              <w:left w:val="single" w:sz="4" w:space="0" w:color="auto"/>
              <w:bottom w:val="single" w:sz="4" w:space="0" w:color="auto"/>
              <w:right w:val="single" w:sz="4" w:space="0" w:color="auto"/>
            </w:tcBorders>
          </w:tcPr>
          <w:p w14:paraId="693F9B43" w14:textId="77777777" w:rsidR="00BE756F" w:rsidRPr="009A4B40" w:rsidRDefault="00BE756F" w:rsidP="002A3943">
            <w:pPr>
              <w:spacing w:after="0" w:line="240" w:lineRule="auto"/>
              <w:rPr>
                <w:sz w:val="20"/>
                <w:szCs w:val="20"/>
                <w:vertAlign w:val="superscript"/>
              </w:rPr>
            </w:pPr>
            <w:r w:rsidRPr="009A4B40">
              <w:rPr>
                <w:sz w:val="20"/>
                <w:szCs w:val="20"/>
              </w:rPr>
              <w:t>Migrant to UK</w:t>
            </w:r>
            <w:r w:rsidRPr="009A4B40">
              <w:rPr>
                <w:sz w:val="20"/>
                <w:szCs w:val="20"/>
                <w:vertAlign w:val="superscript"/>
              </w:rPr>
              <w: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83443AA" w14:textId="77777777" w:rsidR="00BE756F" w:rsidRPr="009A4B40" w:rsidRDefault="00BE756F" w:rsidP="002A3943">
            <w:pPr>
              <w:spacing w:after="0" w:line="240" w:lineRule="auto"/>
              <w:rPr>
                <w:sz w:val="20"/>
                <w:szCs w:val="20"/>
              </w:rPr>
            </w:pPr>
            <w:r w:rsidRPr="009A4B40">
              <w:rPr>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814A0EF" w14:textId="77777777" w:rsidR="00BE756F" w:rsidRPr="009A4B40" w:rsidRDefault="00BE756F" w:rsidP="002A3943">
            <w:pPr>
              <w:spacing w:after="0" w:line="240" w:lineRule="auto"/>
              <w:rPr>
                <w:sz w:val="20"/>
                <w:szCs w:val="20"/>
              </w:rPr>
            </w:pPr>
            <w:r w:rsidRPr="009A4B40">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EB1EF" w14:textId="77777777" w:rsidR="00BE756F" w:rsidRPr="009A4B40" w:rsidRDefault="00BE756F" w:rsidP="002A3943">
            <w:pPr>
              <w:spacing w:after="0" w:line="240" w:lineRule="auto"/>
              <w:rPr>
                <w:sz w:val="20"/>
                <w:szCs w:val="20"/>
              </w:rPr>
            </w:pPr>
            <w:r w:rsidRPr="009A4B40">
              <w:rPr>
                <w:sz w:val="20"/>
                <w:szCs w:val="20"/>
              </w:rPr>
              <w:t>NA</w:t>
            </w:r>
          </w:p>
        </w:tc>
        <w:tc>
          <w:tcPr>
            <w:tcW w:w="2665" w:type="dxa"/>
            <w:tcBorders>
              <w:top w:val="single" w:sz="4" w:space="0" w:color="auto"/>
              <w:left w:val="single" w:sz="4" w:space="0" w:color="auto"/>
              <w:bottom w:val="single" w:sz="4" w:space="0" w:color="auto"/>
              <w:right w:val="single" w:sz="4" w:space="0" w:color="auto"/>
            </w:tcBorders>
          </w:tcPr>
          <w:p w14:paraId="33AD181C" w14:textId="77777777" w:rsidR="00BE756F" w:rsidRPr="009A4B40" w:rsidRDefault="00BE756F" w:rsidP="002A3943">
            <w:pPr>
              <w:spacing w:after="0" w:line="240" w:lineRule="auto"/>
              <w:rPr>
                <w:sz w:val="20"/>
                <w:szCs w:val="20"/>
              </w:rPr>
            </w:pPr>
          </w:p>
        </w:tc>
      </w:tr>
      <w:tr w:rsidR="00BE756F" w:rsidRPr="009A4B40" w14:paraId="01330C8A" w14:textId="77777777" w:rsidTr="002A3943">
        <w:trPr>
          <w:trHeight w:val="20"/>
        </w:trPr>
        <w:tc>
          <w:tcPr>
            <w:tcW w:w="3539" w:type="dxa"/>
            <w:vMerge w:val="restart"/>
          </w:tcPr>
          <w:p w14:paraId="3A6A9E02" w14:textId="77777777" w:rsidR="00BE756F" w:rsidRPr="009A4B40" w:rsidRDefault="00BE756F" w:rsidP="002A3943">
            <w:pPr>
              <w:spacing w:after="0" w:line="240" w:lineRule="auto"/>
              <w:rPr>
                <w:sz w:val="20"/>
                <w:szCs w:val="20"/>
                <w:vertAlign w:val="superscript"/>
              </w:rPr>
            </w:pPr>
            <w:r w:rsidRPr="009A4B40">
              <w:rPr>
                <w:sz w:val="20"/>
                <w:szCs w:val="20"/>
              </w:rPr>
              <w:t>Townsend Deprivation Score (TDS)</w:t>
            </w:r>
            <w:r w:rsidRPr="009A4B40">
              <w:rPr>
                <w:sz w:val="20"/>
                <w:szCs w:val="20"/>
                <w:vertAlign w:val="superscript"/>
              </w:rPr>
              <w:t>f</w:t>
            </w:r>
          </w:p>
          <w:p w14:paraId="273C89B8" w14:textId="77777777" w:rsidR="00BE756F" w:rsidRPr="009A4B40" w:rsidRDefault="00BE756F" w:rsidP="002A3943">
            <w:pPr>
              <w:spacing w:after="0" w:line="240" w:lineRule="auto"/>
              <w:rPr>
                <w:sz w:val="20"/>
                <w:szCs w:val="20"/>
              </w:rPr>
            </w:pPr>
          </w:p>
        </w:tc>
        <w:tc>
          <w:tcPr>
            <w:tcW w:w="3260" w:type="dxa"/>
            <w:tcBorders>
              <w:bottom w:val="nil"/>
            </w:tcBorders>
            <w:shd w:val="clear" w:color="auto" w:fill="auto"/>
            <w:noWrap/>
            <w:vAlign w:val="bottom"/>
          </w:tcPr>
          <w:p w14:paraId="587C2D43" w14:textId="77777777" w:rsidR="00BE756F" w:rsidRPr="009A4B40" w:rsidRDefault="00BE756F" w:rsidP="002A3943">
            <w:pPr>
              <w:spacing w:after="0" w:line="240" w:lineRule="auto"/>
              <w:rPr>
                <w:sz w:val="20"/>
                <w:szCs w:val="20"/>
              </w:rPr>
            </w:pPr>
            <w:r w:rsidRPr="009A4B40">
              <w:rPr>
                <w:sz w:val="20"/>
                <w:szCs w:val="20"/>
              </w:rPr>
              <w:t xml:space="preserve">most deprived (TDS </w:t>
            </w:r>
            <w:r w:rsidRPr="009A4B40">
              <w:rPr>
                <w:sz w:val="20"/>
                <w:szCs w:val="20"/>
              </w:rPr>
              <w:t>≥</w:t>
            </w:r>
            <w:r w:rsidRPr="009A4B40">
              <w:rPr>
                <w:sz w:val="20"/>
                <w:szCs w:val="20"/>
              </w:rPr>
              <w:t xml:space="preserve"> +2)</w:t>
            </w:r>
          </w:p>
        </w:tc>
        <w:tc>
          <w:tcPr>
            <w:tcW w:w="1134" w:type="dxa"/>
            <w:tcBorders>
              <w:bottom w:val="nil"/>
            </w:tcBorders>
            <w:shd w:val="clear" w:color="auto" w:fill="auto"/>
            <w:noWrap/>
            <w:vAlign w:val="bottom"/>
            <w:hideMark/>
          </w:tcPr>
          <w:p w14:paraId="2EE13FE1" w14:textId="77777777" w:rsidR="00BE756F" w:rsidRPr="009A4B40" w:rsidRDefault="00BE756F" w:rsidP="002A3943">
            <w:pPr>
              <w:spacing w:after="0" w:line="240" w:lineRule="auto"/>
              <w:rPr>
                <w:sz w:val="20"/>
                <w:szCs w:val="20"/>
              </w:rPr>
            </w:pPr>
            <w:r w:rsidRPr="009A4B40">
              <w:rPr>
                <w:sz w:val="20"/>
                <w:szCs w:val="20"/>
              </w:rPr>
              <w:t>16%</w:t>
            </w:r>
          </w:p>
        </w:tc>
        <w:tc>
          <w:tcPr>
            <w:tcW w:w="1134" w:type="dxa"/>
            <w:tcBorders>
              <w:bottom w:val="nil"/>
            </w:tcBorders>
            <w:shd w:val="clear" w:color="auto" w:fill="auto"/>
            <w:noWrap/>
            <w:vAlign w:val="bottom"/>
            <w:hideMark/>
          </w:tcPr>
          <w:p w14:paraId="125C5ABB" w14:textId="77777777" w:rsidR="00BE756F" w:rsidRPr="009A4B40" w:rsidRDefault="00BE756F" w:rsidP="002A3943">
            <w:pPr>
              <w:spacing w:after="0" w:line="240" w:lineRule="auto"/>
              <w:rPr>
                <w:sz w:val="20"/>
                <w:szCs w:val="20"/>
              </w:rPr>
            </w:pPr>
            <w:r w:rsidRPr="009A4B40">
              <w:rPr>
                <w:sz w:val="20"/>
                <w:szCs w:val="20"/>
              </w:rPr>
              <w:t>12%</w:t>
            </w:r>
          </w:p>
        </w:tc>
        <w:tc>
          <w:tcPr>
            <w:tcW w:w="1701" w:type="dxa"/>
            <w:tcBorders>
              <w:bottom w:val="nil"/>
            </w:tcBorders>
            <w:shd w:val="clear" w:color="auto" w:fill="auto"/>
            <w:noWrap/>
            <w:vAlign w:val="bottom"/>
            <w:hideMark/>
          </w:tcPr>
          <w:p w14:paraId="7C11700D" w14:textId="77777777" w:rsidR="00BE756F" w:rsidRPr="009A4B40" w:rsidRDefault="00BE756F" w:rsidP="002A3943">
            <w:pPr>
              <w:spacing w:after="0" w:line="240" w:lineRule="auto"/>
              <w:rPr>
                <w:sz w:val="20"/>
                <w:szCs w:val="20"/>
              </w:rPr>
            </w:pPr>
            <w:r w:rsidRPr="009A4B40">
              <w:rPr>
                <w:sz w:val="20"/>
                <w:szCs w:val="20"/>
              </w:rPr>
              <w:t>30%</w:t>
            </w:r>
          </w:p>
        </w:tc>
        <w:tc>
          <w:tcPr>
            <w:tcW w:w="2665" w:type="dxa"/>
            <w:vMerge w:val="restart"/>
          </w:tcPr>
          <w:p w14:paraId="4404A4CC" w14:textId="09D51DA8" w:rsidR="00BE756F" w:rsidRPr="009A4B40" w:rsidRDefault="00BE756F" w:rsidP="00561FCB">
            <w:pPr>
              <w:spacing w:after="0" w:line="240" w:lineRule="auto"/>
              <w:rPr>
                <w:sz w:val="20"/>
                <w:szCs w:val="20"/>
              </w:rPr>
            </w:pPr>
            <w:r w:rsidRPr="009A4B40">
              <w:rPr>
                <w:sz w:val="20"/>
                <w:szCs w:val="20"/>
              </w:rPr>
              <w:t>TDS of people invited to take part in UK Biobank, as reported in Fry et al</w:t>
            </w:r>
            <w:r w:rsidR="00561FCB" w:rsidRPr="00561FCB">
              <w:rPr>
                <w:noProof/>
                <w:vertAlign w:val="superscript"/>
              </w:rPr>
              <w:t>14</w:t>
            </w:r>
          </w:p>
        </w:tc>
      </w:tr>
      <w:tr w:rsidR="00BE756F" w:rsidRPr="009A4B40" w14:paraId="6F8E45C7" w14:textId="77777777" w:rsidTr="002A3943">
        <w:trPr>
          <w:trHeight w:val="294"/>
        </w:trPr>
        <w:tc>
          <w:tcPr>
            <w:tcW w:w="3539" w:type="dxa"/>
            <w:vMerge/>
          </w:tcPr>
          <w:p w14:paraId="1E74C93A"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hideMark/>
          </w:tcPr>
          <w:p w14:paraId="0158674E" w14:textId="77777777" w:rsidR="00BE756F" w:rsidRPr="009A4B40" w:rsidRDefault="00BE756F" w:rsidP="002A3943">
            <w:pPr>
              <w:spacing w:after="0" w:line="240" w:lineRule="auto"/>
              <w:rPr>
                <w:sz w:val="20"/>
                <w:szCs w:val="20"/>
              </w:rPr>
            </w:pPr>
            <w:r w:rsidRPr="009A4B40">
              <w:rPr>
                <w:sz w:val="20"/>
                <w:szCs w:val="20"/>
              </w:rPr>
              <w:t>middle (TDS -2 to +1.99)</w:t>
            </w:r>
          </w:p>
        </w:tc>
        <w:tc>
          <w:tcPr>
            <w:tcW w:w="1134" w:type="dxa"/>
            <w:tcBorders>
              <w:top w:val="nil"/>
              <w:bottom w:val="nil"/>
            </w:tcBorders>
            <w:shd w:val="clear" w:color="auto" w:fill="auto"/>
            <w:noWrap/>
            <w:vAlign w:val="bottom"/>
            <w:hideMark/>
          </w:tcPr>
          <w:p w14:paraId="377FC0EA" w14:textId="77777777" w:rsidR="00BE756F" w:rsidRPr="009A4B40" w:rsidRDefault="00BE756F" w:rsidP="002A3943">
            <w:pPr>
              <w:spacing w:after="0" w:line="240" w:lineRule="auto"/>
              <w:rPr>
                <w:sz w:val="20"/>
                <w:szCs w:val="20"/>
              </w:rPr>
            </w:pPr>
            <w:r w:rsidRPr="009A4B40">
              <w:rPr>
                <w:sz w:val="20"/>
                <w:szCs w:val="20"/>
              </w:rPr>
              <w:t>32%</w:t>
            </w:r>
          </w:p>
        </w:tc>
        <w:tc>
          <w:tcPr>
            <w:tcW w:w="1134" w:type="dxa"/>
            <w:tcBorders>
              <w:top w:val="nil"/>
              <w:bottom w:val="nil"/>
            </w:tcBorders>
            <w:shd w:val="clear" w:color="auto" w:fill="auto"/>
            <w:noWrap/>
            <w:vAlign w:val="bottom"/>
            <w:hideMark/>
          </w:tcPr>
          <w:p w14:paraId="3B189B3A" w14:textId="77777777" w:rsidR="00BE756F" w:rsidRPr="009A4B40" w:rsidRDefault="00BE756F" w:rsidP="002A3943">
            <w:pPr>
              <w:spacing w:after="0" w:line="240" w:lineRule="auto"/>
              <w:rPr>
                <w:sz w:val="20"/>
                <w:szCs w:val="20"/>
              </w:rPr>
            </w:pPr>
            <w:r w:rsidRPr="009A4B40">
              <w:rPr>
                <w:sz w:val="20"/>
                <w:szCs w:val="20"/>
              </w:rPr>
              <w:t>31%</w:t>
            </w:r>
          </w:p>
        </w:tc>
        <w:tc>
          <w:tcPr>
            <w:tcW w:w="1701" w:type="dxa"/>
            <w:tcBorders>
              <w:top w:val="nil"/>
              <w:bottom w:val="nil"/>
            </w:tcBorders>
            <w:shd w:val="clear" w:color="auto" w:fill="auto"/>
            <w:noWrap/>
            <w:vAlign w:val="bottom"/>
            <w:hideMark/>
          </w:tcPr>
          <w:p w14:paraId="3A07CEF8" w14:textId="77777777" w:rsidR="00BE756F" w:rsidRPr="009A4B40" w:rsidRDefault="00BE756F" w:rsidP="002A3943">
            <w:pPr>
              <w:spacing w:after="0" w:line="240" w:lineRule="auto"/>
              <w:rPr>
                <w:sz w:val="20"/>
                <w:szCs w:val="20"/>
              </w:rPr>
            </w:pPr>
            <w:r w:rsidRPr="009A4B40">
              <w:rPr>
                <w:sz w:val="20"/>
                <w:szCs w:val="20"/>
              </w:rPr>
              <w:t>34%</w:t>
            </w:r>
          </w:p>
        </w:tc>
        <w:tc>
          <w:tcPr>
            <w:tcW w:w="2665" w:type="dxa"/>
            <w:vMerge/>
          </w:tcPr>
          <w:p w14:paraId="589BE432" w14:textId="77777777" w:rsidR="00BE756F" w:rsidRPr="009A4B40" w:rsidRDefault="00BE756F" w:rsidP="002A3943">
            <w:pPr>
              <w:spacing w:after="0" w:line="240" w:lineRule="auto"/>
              <w:rPr>
                <w:sz w:val="20"/>
                <w:szCs w:val="20"/>
              </w:rPr>
            </w:pPr>
          </w:p>
        </w:tc>
      </w:tr>
      <w:tr w:rsidR="00BE756F" w:rsidRPr="009A4B40" w14:paraId="7E239C40" w14:textId="77777777" w:rsidTr="002A3943">
        <w:trPr>
          <w:trHeight w:val="285"/>
        </w:trPr>
        <w:tc>
          <w:tcPr>
            <w:tcW w:w="3539" w:type="dxa"/>
            <w:vMerge/>
          </w:tcPr>
          <w:p w14:paraId="4017C78C"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vAlign w:val="bottom"/>
            <w:hideMark/>
          </w:tcPr>
          <w:p w14:paraId="6B4F2132" w14:textId="77777777" w:rsidR="00BE756F" w:rsidRPr="009A4B40" w:rsidRDefault="00BE756F" w:rsidP="002A3943">
            <w:pPr>
              <w:spacing w:after="0" w:line="240" w:lineRule="auto"/>
              <w:rPr>
                <w:sz w:val="20"/>
                <w:szCs w:val="20"/>
              </w:rPr>
            </w:pPr>
            <w:r w:rsidRPr="009A4B40">
              <w:rPr>
                <w:sz w:val="20"/>
                <w:szCs w:val="20"/>
              </w:rPr>
              <w:t>least deprived (TDS &lt; -2)</w:t>
            </w:r>
          </w:p>
        </w:tc>
        <w:tc>
          <w:tcPr>
            <w:tcW w:w="1134" w:type="dxa"/>
            <w:tcBorders>
              <w:top w:val="nil"/>
              <w:bottom w:val="single" w:sz="4" w:space="0" w:color="auto"/>
            </w:tcBorders>
            <w:shd w:val="clear" w:color="auto" w:fill="auto"/>
            <w:noWrap/>
            <w:vAlign w:val="bottom"/>
            <w:hideMark/>
          </w:tcPr>
          <w:p w14:paraId="55B9651D" w14:textId="77777777" w:rsidR="00BE756F" w:rsidRPr="009A4B40" w:rsidRDefault="00BE756F" w:rsidP="002A3943">
            <w:pPr>
              <w:spacing w:after="0" w:line="240" w:lineRule="auto"/>
              <w:rPr>
                <w:sz w:val="20"/>
                <w:szCs w:val="20"/>
              </w:rPr>
            </w:pPr>
            <w:r w:rsidRPr="009A4B40">
              <w:rPr>
                <w:sz w:val="20"/>
                <w:szCs w:val="20"/>
              </w:rPr>
              <w:t>52%</w:t>
            </w:r>
          </w:p>
        </w:tc>
        <w:tc>
          <w:tcPr>
            <w:tcW w:w="1134" w:type="dxa"/>
            <w:tcBorders>
              <w:top w:val="nil"/>
              <w:bottom w:val="single" w:sz="4" w:space="0" w:color="auto"/>
            </w:tcBorders>
            <w:shd w:val="clear" w:color="auto" w:fill="auto"/>
            <w:noWrap/>
            <w:vAlign w:val="bottom"/>
            <w:hideMark/>
          </w:tcPr>
          <w:p w14:paraId="4468DD61" w14:textId="77777777" w:rsidR="00BE756F" w:rsidRPr="009A4B40" w:rsidRDefault="00BE756F" w:rsidP="002A3943">
            <w:pPr>
              <w:spacing w:after="0" w:line="240" w:lineRule="auto"/>
              <w:rPr>
                <w:sz w:val="20"/>
                <w:szCs w:val="20"/>
              </w:rPr>
            </w:pPr>
            <w:r w:rsidRPr="009A4B40">
              <w:rPr>
                <w:sz w:val="20"/>
                <w:szCs w:val="20"/>
              </w:rPr>
              <w:t>56%</w:t>
            </w:r>
          </w:p>
        </w:tc>
        <w:tc>
          <w:tcPr>
            <w:tcW w:w="1701" w:type="dxa"/>
            <w:tcBorders>
              <w:top w:val="nil"/>
              <w:bottom w:val="single" w:sz="4" w:space="0" w:color="auto"/>
            </w:tcBorders>
            <w:shd w:val="clear" w:color="auto" w:fill="auto"/>
            <w:noWrap/>
            <w:vAlign w:val="bottom"/>
            <w:hideMark/>
          </w:tcPr>
          <w:p w14:paraId="0601B5E6" w14:textId="77777777" w:rsidR="00BE756F" w:rsidRPr="009A4B40" w:rsidRDefault="00BE756F" w:rsidP="002A3943">
            <w:pPr>
              <w:spacing w:after="0" w:line="240" w:lineRule="auto"/>
              <w:rPr>
                <w:sz w:val="20"/>
                <w:szCs w:val="20"/>
              </w:rPr>
            </w:pPr>
            <w:r w:rsidRPr="009A4B40">
              <w:rPr>
                <w:sz w:val="20"/>
                <w:szCs w:val="20"/>
              </w:rPr>
              <w:t>30%</w:t>
            </w:r>
          </w:p>
        </w:tc>
        <w:tc>
          <w:tcPr>
            <w:tcW w:w="2665" w:type="dxa"/>
            <w:vMerge/>
          </w:tcPr>
          <w:p w14:paraId="0AABDC00" w14:textId="77777777" w:rsidR="00BE756F" w:rsidRPr="009A4B40" w:rsidRDefault="00BE756F" w:rsidP="002A3943">
            <w:pPr>
              <w:spacing w:after="0" w:line="240" w:lineRule="auto"/>
              <w:rPr>
                <w:sz w:val="20"/>
                <w:szCs w:val="20"/>
              </w:rPr>
            </w:pPr>
          </w:p>
        </w:tc>
      </w:tr>
      <w:tr w:rsidR="00BE756F" w:rsidRPr="009A4B40" w14:paraId="24D71FA1" w14:textId="77777777" w:rsidTr="002A3943">
        <w:trPr>
          <w:trHeight w:val="20"/>
        </w:trPr>
        <w:tc>
          <w:tcPr>
            <w:tcW w:w="3539" w:type="dxa"/>
            <w:vMerge w:val="restart"/>
          </w:tcPr>
          <w:p w14:paraId="372E428E" w14:textId="77777777" w:rsidR="00BE756F" w:rsidRPr="009A4B40" w:rsidRDefault="00BE756F" w:rsidP="002A3943">
            <w:pPr>
              <w:spacing w:after="0" w:line="240" w:lineRule="auto"/>
              <w:rPr>
                <w:sz w:val="20"/>
                <w:szCs w:val="20"/>
              </w:rPr>
            </w:pPr>
            <w:r w:rsidRPr="009A4B40">
              <w:rPr>
                <w:sz w:val="20"/>
                <w:szCs w:val="20"/>
              </w:rPr>
              <w:t>Highest qualification</w:t>
            </w:r>
          </w:p>
        </w:tc>
        <w:tc>
          <w:tcPr>
            <w:tcW w:w="3260" w:type="dxa"/>
            <w:tcBorders>
              <w:bottom w:val="nil"/>
            </w:tcBorders>
            <w:shd w:val="clear" w:color="auto" w:fill="FFFFFF" w:themeFill="background1"/>
            <w:noWrap/>
            <w:vAlign w:val="bottom"/>
            <w:hideMark/>
          </w:tcPr>
          <w:p w14:paraId="04BC0C71" w14:textId="77777777" w:rsidR="00BE756F" w:rsidRPr="009A4B40" w:rsidRDefault="00BE756F" w:rsidP="002A3943">
            <w:pPr>
              <w:spacing w:after="0" w:line="240" w:lineRule="auto"/>
              <w:rPr>
                <w:sz w:val="20"/>
                <w:szCs w:val="20"/>
              </w:rPr>
            </w:pPr>
            <w:r w:rsidRPr="009A4B40">
              <w:rPr>
                <w:sz w:val="20"/>
                <w:szCs w:val="20"/>
              </w:rPr>
              <w:t>none</w:t>
            </w:r>
          </w:p>
        </w:tc>
        <w:tc>
          <w:tcPr>
            <w:tcW w:w="1134" w:type="dxa"/>
            <w:tcBorders>
              <w:bottom w:val="nil"/>
            </w:tcBorders>
            <w:shd w:val="clear" w:color="auto" w:fill="FFFFFF" w:themeFill="background1"/>
            <w:noWrap/>
            <w:vAlign w:val="bottom"/>
            <w:hideMark/>
          </w:tcPr>
          <w:p w14:paraId="3D361023" w14:textId="77777777" w:rsidR="00BE756F" w:rsidRPr="009A4B40" w:rsidRDefault="00BE756F" w:rsidP="002A3943">
            <w:pPr>
              <w:spacing w:after="0" w:line="240" w:lineRule="auto"/>
              <w:rPr>
                <w:sz w:val="20"/>
                <w:szCs w:val="20"/>
              </w:rPr>
            </w:pPr>
            <w:r w:rsidRPr="009A4B40">
              <w:rPr>
                <w:sz w:val="20"/>
                <w:szCs w:val="20"/>
              </w:rPr>
              <w:t>17%</w:t>
            </w:r>
          </w:p>
        </w:tc>
        <w:tc>
          <w:tcPr>
            <w:tcW w:w="1134" w:type="dxa"/>
            <w:tcBorders>
              <w:bottom w:val="nil"/>
            </w:tcBorders>
            <w:shd w:val="clear" w:color="auto" w:fill="FFFFFF" w:themeFill="background1"/>
            <w:noWrap/>
            <w:vAlign w:val="bottom"/>
          </w:tcPr>
          <w:p w14:paraId="5E15D452" w14:textId="77777777" w:rsidR="00BE756F" w:rsidRPr="009A4B40" w:rsidRDefault="00BE756F" w:rsidP="002A3943">
            <w:pPr>
              <w:spacing w:after="0" w:line="240" w:lineRule="auto"/>
              <w:rPr>
                <w:sz w:val="20"/>
                <w:szCs w:val="20"/>
              </w:rPr>
            </w:pPr>
            <w:r w:rsidRPr="009A4B40">
              <w:rPr>
                <w:sz w:val="20"/>
                <w:szCs w:val="20"/>
              </w:rPr>
              <w:t>7%</w:t>
            </w:r>
          </w:p>
        </w:tc>
        <w:tc>
          <w:tcPr>
            <w:tcW w:w="1701" w:type="dxa"/>
            <w:tcBorders>
              <w:bottom w:val="nil"/>
            </w:tcBorders>
            <w:shd w:val="clear" w:color="auto" w:fill="FFFFFF" w:themeFill="background1"/>
            <w:noWrap/>
            <w:vAlign w:val="bottom"/>
          </w:tcPr>
          <w:p w14:paraId="067F442E" w14:textId="77777777" w:rsidR="00BE756F" w:rsidRPr="009A4B40" w:rsidRDefault="00BE756F" w:rsidP="002A3943">
            <w:pPr>
              <w:spacing w:after="0" w:line="240" w:lineRule="auto"/>
              <w:rPr>
                <w:sz w:val="20"/>
                <w:szCs w:val="20"/>
              </w:rPr>
            </w:pPr>
            <w:r w:rsidRPr="009A4B40">
              <w:rPr>
                <w:sz w:val="20"/>
                <w:szCs w:val="20"/>
              </w:rPr>
              <w:t>38%</w:t>
            </w:r>
          </w:p>
        </w:tc>
        <w:tc>
          <w:tcPr>
            <w:tcW w:w="2665" w:type="dxa"/>
            <w:vMerge w:val="restart"/>
          </w:tcPr>
          <w:p w14:paraId="5B674BE3" w14:textId="0FDBDBF9" w:rsidR="00BE756F" w:rsidRPr="009A4B40" w:rsidRDefault="00BE756F" w:rsidP="00561FCB">
            <w:pPr>
              <w:spacing w:after="0" w:line="240" w:lineRule="auto"/>
              <w:rPr>
                <w:sz w:val="20"/>
                <w:szCs w:val="20"/>
              </w:rPr>
            </w:pPr>
            <w:r w:rsidRPr="009A4B40">
              <w:rPr>
                <w:sz w:val="20"/>
                <w:szCs w:val="20"/>
              </w:rPr>
              <w:t>Census EWS 2011</w:t>
            </w:r>
            <w:r w:rsidR="00561FCB" w:rsidRPr="00561FCB">
              <w:rPr>
                <w:noProof/>
                <w:vertAlign w:val="superscript"/>
              </w:rPr>
              <w:t>12</w:t>
            </w:r>
            <w:r w:rsidRPr="009A4B40">
              <w:rPr>
                <w:sz w:val="20"/>
                <w:szCs w:val="20"/>
              </w:rPr>
              <w:t xml:space="preserve"> age 50+</w:t>
            </w:r>
          </w:p>
        </w:tc>
      </w:tr>
      <w:tr w:rsidR="00BE756F" w:rsidRPr="009A4B40" w14:paraId="7D86976B" w14:textId="77777777" w:rsidTr="002A3943">
        <w:trPr>
          <w:trHeight w:val="20"/>
        </w:trPr>
        <w:tc>
          <w:tcPr>
            <w:tcW w:w="3539" w:type="dxa"/>
            <w:vMerge/>
          </w:tcPr>
          <w:p w14:paraId="6BE526FF"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5115F7BA" w14:textId="77777777" w:rsidR="00BE756F" w:rsidRPr="009A4B40" w:rsidRDefault="00BE756F" w:rsidP="002A3943">
            <w:pPr>
              <w:spacing w:after="0" w:line="240" w:lineRule="auto"/>
              <w:rPr>
                <w:sz w:val="20"/>
                <w:szCs w:val="20"/>
              </w:rPr>
            </w:pPr>
            <w:r w:rsidRPr="009A4B40">
              <w:rPr>
                <w:sz w:val="20"/>
                <w:szCs w:val="20"/>
              </w:rPr>
              <w:t>other (including vocational)</w:t>
            </w:r>
          </w:p>
        </w:tc>
        <w:tc>
          <w:tcPr>
            <w:tcW w:w="1134" w:type="dxa"/>
            <w:tcBorders>
              <w:top w:val="nil"/>
              <w:bottom w:val="nil"/>
            </w:tcBorders>
            <w:shd w:val="clear" w:color="auto" w:fill="FFFFFF" w:themeFill="background1"/>
            <w:noWrap/>
            <w:vAlign w:val="bottom"/>
          </w:tcPr>
          <w:p w14:paraId="52CD7469" w14:textId="77777777" w:rsidR="00BE756F" w:rsidRPr="009A4B40" w:rsidRDefault="00BE756F" w:rsidP="002A3943">
            <w:pPr>
              <w:spacing w:after="0" w:line="240" w:lineRule="auto"/>
              <w:rPr>
                <w:sz w:val="20"/>
                <w:szCs w:val="20"/>
              </w:rPr>
            </w:pPr>
            <w:r w:rsidRPr="009A4B40">
              <w:rPr>
                <w:sz w:val="20"/>
                <w:szCs w:val="20"/>
              </w:rPr>
              <w:t>5%</w:t>
            </w:r>
          </w:p>
        </w:tc>
        <w:tc>
          <w:tcPr>
            <w:tcW w:w="1134" w:type="dxa"/>
            <w:tcBorders>
              <w:top w:val="nil"/>
              <w:bottom w:val="nil"/>
            </w:tcBorders>
            <w:shd w:val="clear" w:color="auto" w:fill="FFFFFF" w:themeFill="background1"/>
          </w:tcPr>
          <w:p w14:paraId="2EF7B1D1" w14:textId="77777777" w:rsidR="00BE756F" w:rsidRPr="009A4B40" w:rsidRDefault="00BE756F" w:rsidP="002A3943">
            <w:pPr>
              <w:spacing w:after="0" w:line="240" w:lineRule="auto"/>
              <w:rPr>
                <w:sz w:val="20"/>
                <w:szCs w:val="20"/>
              </w:rPr>
            </w:pPr>
            <w:r w:rsidRPr="009A4B40">
              <w:rPr>
                <w:sz w:val="20"/>
                <w:szCs w:val="20"/>
              </w:rPr>
              <w:t>5%</w:t>
            </w:r>
          </w:p>
        </w:tc>
        <w:tc>
          <w:tcPr>
            <w:tcW w:w="1701" w:type="dxa"/>
            <w:tcBorders>
              <w:top w:val="nil"/>
              <w:bottom w:val="nil"/>
            </w:tcBorders>
            <w:shd w:val="clear" w:color="auto" w:fill="FFFFFF" w:themeFill="background1"/>
          </w:tcPr>
          <w:p w14:paraId="6F6D7850" w14:textId="77777777" w:rsidR="00BE756F" w:rsidRPr="009A4B40" w:rsidRDefault="00BE756F" w:rsidP="002A3943">
            <w:pPr>
              <w:spacing w:after="0" w:line="240" w:lineRule="auto"/>
              <w:rPr>
                <w:sz w:val="20"/>
                <w:szCs w:val="20"/>
              </w:rPr>
            </w:pPr>
            <w:r w:rsidRPr="009A4B40">
              <w:rPr>
                <w:sz w:val="20"/>
                <w:szCs w:val="20"/>
              </w:rPr>
              <w:t>12%</w:t>
            </w:r>
          </w:p>
        </w:tc>
        <w:tc>
          <w:tcPr>
            <w:tcW w:w="2665" w:type="dxa"/>
            <w:vMerge/>
            <w:shd w:val="clear" w:color="auto" w:fill="auto"/>
            <w:noWrap/>
          </w:tcPr>
          <w:p w14:paraId="55AD89A6" w14:textId="77777777" w:rsidR="00BE756F" w:rsidRPr="009A4B40" w:rsidRDefault="00BE756F" w:rsidP="002A3943">
            <w:pPr>
              <w:spacing w:after="0" w:line="240" w:lineRule="auto"/>
              <w:rPr>
                <w:sz w:val="20"/>
                <w:szCs w:val="20"/>
              </w:rPr>
            </w:pPr>
          </w:p>
        </w:tc>
      </w:tr>
      <w:tr w:rsidR="00BE756F" w:rsidRPr="009A4B40" w14:paraId="37586757" w14:textId="77777777" w:rsidTr="002A3943">
        <w:trPr>
          <w:trHeight w:val="20"/>
        </w:trPr>
        <w:tc>
          <w:tcPr>
            <w:tcW w:w="3539" w:type="dxa"/>
            <w:vMerge/>
          </w:tcPr>
          <w:p w14:paraId="2F6BD637"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5705B6A6" w14:textId="77777777" w:rsidR="00BE756F" w:rsidRPr="009A4B40" w:rsidRDefault="00BE756F" w:rsidP="002A3943">
            <w:pPr>
              <w:spacing w:after="0" w:line="240" w:lineRule="auto"/>
              <w:rPr>
                <w:sz w:val="20"/>
                <w:szCs w:val="20"/>
              </w:rPr>
            </w:pPr>
            <w:r w:rsidRPr="009A4B40">
              <w:rPr>
                <w:sz w:val="20"/>
                <w:szCs w:val="20"/>
              </w:rPr>
              <w:t>Secondary school equivalent</w:t>
            </w:r>
          </w:p>
        </w:tc>
        <w:tc>
          <w:tcPr>
            <w:tcW w:w="1134" w:type="dxa"/>
            <w:tcBorders>
              <w:top w:val="nil"/>
              <w:bottom w:val="nil"/>
            </w:tcBorders>
            <w:shd w:val="clear" w:color="auto" w:fill="FFFFFF" w:themeFill="background1"/>
            <w:noWrap/>
            <w:vAlign w:val="bottom"/>
          </w:tcPr>
          <w:p w14:paraId="113CE0C3" w14:textId="77777777" w:rsidR="00BE756F" w:rsidRPr="009A4B40" w:rsidRDefault="00BE756F" w:rsidP="002A3943">
            <w:pPr>
              <w:spacing w:after="0" w:line="240" w:lineRule="auto"/>
              <w:rPr>
                <w:sz w:val="20"/>
                <w:szCs w:val="20"/>
              </w:rPr>
            </w:pPr>
            <w:r w:rsidRPr="009A4B40">
              <w:rPr>
                <w:sz w:val="20"/>
                <w:szCs w:val="20"/>
              </w:rPr>
              <w:t>33%</w:t>
            </w:r>
          </w:p>
        </w:tc>
        <w:tc>
          <w:tcPr>
            <w:tcW w:w="1134" w:type="dxa"/>
            <w:tcBorders>
              <w:top w:val="nil"/>
              <w:bottom w:val="nil"/>
            </w:tcBorders>
            <w:shd w:val="clear" w:color="auto" w:fill="FFFFFF" w:themeFill="background1"/>
            <w:noWrap/>
          </w:tcPr>
          <w:p w14:paraId="6787663D" w14:textId="77777777" w:rsidR="00BE756F" w:rsidRPr="009A4B40" w:rsidRDefault="00BE756F" w:rsidP="002A3943">
            <w:pPr>
              <w:spacing w:after="0" w:line="240" w:lineRule="auto"/>
              <w:rPr>
                <w:sz w:val="20"/>
                <w:szCs w:val="20"/>
              </w:rPr>
            </w:pPr>
            <w:r w:rsidRPr="009A4B40">
              <w:rPr>
                <w:sz w:val="20"/>
                <w:szCs w:val="20"/>
              </w:rPr>
              <w:t>29%</w:t>
            </w:r>
          </w:p>
        </w:tc>
        <w:tc>
          <w:tcPr>
            <w:tcW w:w="1701" w:type="dxa"/>
            <w:tcBorders>
              <w:top w:val="nil"/>
              <w:bottom w:val="nil"/>
            </w:tcBorders>
            <w:shd w:val="clear" w:color="auto" w:fill="FFFFFF" w:themeFill="background1"/>
            <w:noWrap/>
            <w:vAlign w:val="bottom"/>
          </w:tcPr>
          <w:p w14:paraId="506A245A" w14:textId="77777777" w:rsidR="00BE756F" w:rsidRPr="009A4B40" w:rsidRDefault="00BE756F" w:rsidP="002A3943">
            <w:pPr>
              <w:spacing w:after="0" w:line="240" w:lineRule="auto"/>
              <w:rPr>
                <w:sz w:val="20"/>
                <w:szCs w:val="20"/>
              </w:rPr>
            </w:pPr>
            <w:r w:rsidRPr="009A4B40">
              <w:rPr>
                <w:sz w:val="20"/>
                <w:szCs w:val="20"/>
              </w:rPr>
              <w:t>21%</w:t>
            </w:r>
          </w:p>
        </w:tc>
        <w:tc>
          <w:tcPr>
            <w:tcW w:w="2665" w:type="dxa"/>
            <w:vMerge/>
          </w:tcPr>
          <w:p w14:paraId="130163A5" w14:textId="77777777" w:rsidR="00BE756F" w:rsidRPr="009A4B40" w:rsidRDefault="00BE756F" w:rsidP="002A3943">
            <w:pPr>
              <w:spacing w:after="0" w:line="240" w:lineRule="auto"/>
              <w:rPr>
                <w:sz w:val="20"/>
                <w:szCs w:val="20"/>
              </w:rPr>
            </w:pPr>
          </w:p>
        </w:tc>
      </w:tr>
      <w:tr w:rsidR="00BE756F" w:rsidRPr="009A4B40" w14:paraId="7310C72E" w14:textId="77777777" w:rsidTr="002A3943">
        <w:trPr>
          <w:trHeight w:val="20"/>
        </w:trPr>
        <w:tc>
          <w:tcPr>
            <w:tcW w:w="3539" w:type="dxa"/>
            <w:vMerge/>
          </w:tcPr>
          <w:p w14:paraId="55814980"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5BED859F" w14:textId="77777777" w:rsidR="00BE756F" w:rsidRPr="009A4B40" w:rsidRDefault="00BE756F" w:rsidP="002A3943">
            <w:pPr>
              <w:spacing w:after="0" w:line="240" w:lineRule="auto"/>
              <w:rPr>
                <w:sz w:val="20"/>
                <w:szCs w:val="20"/>
              </w:rPr>
            </w:pPr>
            <w:r w:rsidRPr="009A4B40">
              <w:rPr>
                <w:sz w:val="20"/>
                <w:szCs w:val="20"/>
              </w:rPr>
              <w:t>A-level or equivalent</w:t>
            </w:r>
          </w:p>
        </w:tc>
        <w:tc>
          <w:tcPr>
            <w:tcW w:w="1134" w:type="dxa"/>
            <w:tcBorders>
              <w:top w:val="nil"/>
              <w:bottom w:val="nil"/>
            </w:tcBorders>
            <w:shd w:val="clear" w:color="auto" w:fill="FFFFFF" w:themeFill="background1"/>
            <w:noWrap/>
            <w:vAlign w:val="bottom"/>
          </w:tcPr>
          <w:p w14:paraId="422C0199" w14:textId="77777777" w:rsidR="00BE756F" w:rsidRPr="009A4B40" w:rsidRDefault="00BE756F" w:rsidP="002A3943">
            <w:pPr>
              <w:spacing w:after="0" w:line="240" w:lineRule="auto"/>
              <w:rPr>
                <w:sz w:val="20"/>
                <w:szCs w:val="20"/>
              </w:rPr>
            </w:pPr>
            <w:r w:rsidRPr="009A4B40">
              <w:rPr>
                <w:sz w:val="20"/>
                <w:szCs w:val="20"/>
              </w:rPr>
              <w:t>11%</w:t>
            </w:r>
          </w:p>
        </w:tc>
        <w:tc>
          <w:tcPr>
            <w:tcW w:w="1134" w:type="dxa"/>
            <w:tcBorders>
              <w:top w:val="nil"/>
              <w:bottom w:val="nil"/>
            </w:tcBorders>
            <w:shd w:val="clear" w:color="auto" w:fill="FFFFFF" w:themeFill="background1"/>
            <w:noWrap/>
            <w:vAlign w:val="bottom"/>
          </w:tcPr>
          <w:p w14:paraId="2D462672" w14:textId="77777777" w:rsidR="00BE756F" w:rsidRPr="009A4B40" w:rsidRDefault="00BE756F" w:rsidP="002A3943">
            <w:pPr>
              <w:spacing w:after="0" w:line="240" w:lineRule="auto"/>
              <w:rPr>
                <w:sz w:val="20"/>
                <w:szCs w:val="20"/>
              </w:rPr>
            </w:pPr>
            <w:r w:rsidRPr="009A4B40">
              <w:rPr>
                <w:sz w:val="20"/>
                <w:szCs w:val="20"/>
              </w:rPr>
              <w:t>13%</w:t>
            </w:r>
          </w:p>
        </w:tc>
        <w:tc>
          <w:tcPr>
            <w:tcW w:w="1701" w:type="dxa"/>
            <w:tcBorders>
              <w:top w:val="nil"/>
              <w:bottom w:val="nil"/>
            </w:tcBorders>
            <w:shd w:val="clear" w:color="auto" w:fill="FFFFFF" w:themeFill="background1"/>
            <w:noWrap/>
            <w:vAlign w:val="bottom"/>
          </w:tcPr>
          <w:p w14:paraId="773DB169" w14:textId="77777777" w:rsidR="00BE756F" w:rsidRPr="009A4B40" w:rsidRDefault="00BE756F" w:rsidP="002A3943">
            <w:pPr>
              <w:spacing w:after="0" w:line="240" w:lineRule="auto"/>
              <w:rPr>
                <w:sz w:val="20"/>
                <w:szCs w:val="20"/>
              </w:rPr>
            </w:pPr>
            <w:r w:rsidRPr="009A4B40">
              <w:rPr>
                <w:sz w:val="20"/>
                <w:szCs w:val="20"/>
              </w:rPr>
              <w:t>7%</w:t>
            </w:r>
          </w:p>
        </w:tc>
        <w:tc>
          <w:tcPr>
            <w:tcW w:w="2665" w:type="dxa"/>
            <w:vMerge/>
          </w:tcPr>
          <w:p w14:paraId="14CC0CB9" w14:textId="77777777" w:rsidR="00BE756F" w:rsidRPr="009A4B40" w:rsidRDefault="00BE756F" w:rsidP="002A3943">
            <w:pPr>
              <w:spacing w:after="0" w:line="240" w:lineRule="auto"/>
              <w:rPr>
                <w:sz w:val="20"/>
                <w:szCs w:val="20"/>
              </w:rPr>
            </w:pPr>
          </w:p>
        </w:tc>
      </w:tr>
      <w:tr w:rsidR="00BE756F" w:rsidRPr="009A4B40" w14:paraId="0A51A831" w14:textId="77777777" w:rsidTr="002A3943">
        <w:trPr>
          <w:trHeight w:val="20"/>
        </w:trPr>
        <w:tc>
          <w:tcPr>
            <w:tcW w:w="3539" w:type="dxa"/>
            <w:vMerge/>
          </w:tcPr>
          <w:p w14:paraId="65B635D5"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1A3C0B9E" w14:textId="77777777" w:rsidR="00BE756F" w:rsidRPr="009A4B40" w:rsidRDefault="00BE756F" w:rsidP="002A3943">
            <w:pPr>
              <w:spacing w:after="0" w:line="240" w:lineRule="auto"/>
              <w:rPr>
                <w:sz w:val="20"/>
                <w:szCs w:val="20"/>
              </w:rPr>
            </w:pPr>
            <w:r w:rsidRPr="009A4B40">
              <w:rPr>
                <w:sz w:val="20"/>
                <w:szCs w:val="20"/>
              </w:rPr>
              <w:t>degree</w:t>
            </w:r>
          </w:p>
        </w:tc>
        <w:tc>
          <w:tcPr>
            <w:tcW w:w="1134" w:type="dxa"/>
            <w:tcBorders>
              <w:top w:val="nil"/>
              <w:bottom w:val="nil"/>
            </w:tcBorders>
            <w:shd w:val="clear" w:color="auto" w:fill="auto"/>
            <w:noWrap/>
            <w:vAlign w:val="bottom"/>
          </w:tcPr>
          <w:p w14:paraId="0C965AB5" w14:textId="77777777" w:rsidR="00BE756F" w:rsidRPr="009A4B40" w:rsidRDefault="00BE756F" w:rsidP="002A3943">
            <w:pPr>
              <w:spacing w:after="0" w:line="240" w:lineRule="auto"/>
              <w:rPr>
                <w:sz w:val="20"/>
                <w:szCs w:val="20"/>
              </w:rPr>
            </w:pPr>
            <w:r w:rsidRPr="009A4B40">
              <w:rPr>
                <w:sz w:val="20"/>
                <w:szCs w:val="20"/>
              </w:rPr>
              <w:t>32%</w:t>
            </w:r>
          </w:p>
        </w:tc>
        <w:tc>
          <w:tcPr>
            <w:tcW w:w="1134" w:type="dxa"/>
            <w:tcBorders>
              <w:top w:val="nil"/>
              <w:bottom w:val="nil"/>
            </w:tcBorders>
            <w:shd w:val="clear" w:color="auto" w:fill="auto"/>
            <w:noWrap/>
            <w:vAlign w:val="bottom"/>
          </w:tcPr>
          <w:p w14:paraId="7F228EF7" w14:textId="77777777" w:rsidR="00BE756F" w:rsidRPr="009A4B40" w:rsidRDefault="00BE756F" w:rsidP="002A3943">
            <w:pPr>
              <w:spacing w:after="0" w:line="240" w:lineRule="auto"/>
              <w:rPr>
                <w:sz w:val="20"/>
                <w:szCs w:val="20"/>
              </w:rPr>
            </w:pPr>
            <w:r w:rsidRPr="009A4B40">
              <w:rPr>
                <w:sz w:val="20"/>
                <w:szCs w:val="20"/>
              </w:rPr>
              <w:t>45%</w:t>
            </w:r>
          </w:p>
        </w:tc>
        <w:tc>
          <w:tcPr>
            <w:tcW w:w="1701" w:type="dxa"/>
            <w:tcBorders>
              <w:top w:val="nil"/>
              <w:bottom w:val="nil"/>
            </w:tcBorders>
            <w:shd w:val="clear" w:color="auto" w:fill="auto"/>
            <w:noWrap/>
            <w:vAlign w:val="bottom"/>
          </w:tcPr>
          <w:p w14:paraId="6BD3A94A" w14:textId="77777777" w:rsidR="00BE756F" w:rsidRPr="009A4B40" w:rsidRDefault="00BE756F" w:rsidP="002A3943">
            <w:pPr>
              <w:spacing w:after="0" w:line="240" w:lineRule="auto"/>
              <w:rPr>
                <w:sz w:val="20"/>
                <w:szCs w:val="20"/>
              </w:rPr>
            </w:pPr>
            <w:r w:rsidRPr="009A4B40">
              <w:rPr>
                <w:sz w:val="20"/>
                <w:szCs w:val="20"/>
              </w:rPr>
              <w:t>23%</w:t>
            </w:r>
          </w:p>
        </w:tc>
        <w:tc>
          <w:tcPr>
            <w:tcW w:w="2665" w:type="dxa"/>
            <w:vMerge/>
          </w:tcPr>
          <w:p w14:paraId="32127CFC" w14:textId="77777777" w:rsidR="00BE756F" w:rsidRPr="009A4B40" w:rsidRDefault="00BE756F" w:rsidP="002A3943">
            <w:pPr>
              <w:spacing w:after="0" w:line="240" w:lineRule="auto"/>
              <w:rPr>
                <w:sz w:val="20"/>
                <w:szCs w:val="20"/>
              </w:rPr>
            </w:pPr>
          </w:p>
        </w:tc>
      </w:tr>
      <w:tr w:rsidR="00BE756F" w:rsidRPr="009A4B40" w14:paraId="480EA820" w14:textId="77777777" w:rsidTr="002A3943">
        <w:trPr>
          <w:trHeight w:val="20"/>
        </w:trPr>
        <w:tc>
          <w:tcPr>
            <w:tcW w:w="3539" w:type="dxa"/>
            <w:vMerge/>
          </w:tcPr>
          <w:p w14:paraId="79AE0EB4"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vAlign w:val="bottom"/>
          </w:tcPr>
          <w:p w14:paraId="2577045B" w14:textId="77777777" w:rsidR="00BE756F" w:rsidRPr="009A4B40" w:rsidRDefault="00BE756F" w:rsidP="002A3943">
            <w:pPr>
              <w:spacing w:after="0" w:line="240" w:lineRule="auto"/>
              <w:rPr>
                <w:sz w:val="20"/>
                <w:szCs w:val="20"/>
              </w:rPr>
            </w:pPr>
            <w:r w:rsidRPr="009A4B40">
              <w:rPr>
                <w:sz w:val="20"/>
                <w:szCs w:val="20"/>
              </w:rPr>
              <w:t>NA</w:t>
            </w:r>
          </w:p>
        </w:tc>
        <w:tc>
          <w:tcPr>
            <w:tcW w:w="1134" w:type="dxa"/>
            <w:tcBorders>
              <w:top w:val="nil"/>
              <w:bottom w:val="single" w:sz="4" w:space="0" w:color="auto"/>
            </w:tcBorders>
            <w:shd w:val="clear" w:color="auto" w:fill="auto"/>
            <w:noWrap/>
            <w:vAlign w:val="bottom"/>
          </w:tcPr>
          <w:p w14:paraId="61EEDF5D" w14:textId="77777777" w:rsidR="00BE756F" w:rsidRPr="009A4B40" w:rsidRDefault="00BE756F" w:rsidP="002A3943">
            <w:pPr>
              <w:spacing w:after="0" w:line="240" w:lineRule="auto"/>
              <w:rPr>
                <w:sz w:val="20"/>
                <w:szCs w:val="20"/>
              </w:rPr>
            </w:pPr>
            <w:r w:rsidRPr="009A4B40">
              <w:rPr>
                <w:sz w:val="20"/>
                <w:szCs w:val="20"/>
              </w:rPr>
              <w:t>2%</w:t>
            </w:r>
          </w:p>
        </w:tc>
        <w:tc>
          <w:tcPr>
            <w:tcW w:w="1134" w:type="dxa"/>
            <w:tcBorders>
              <w:top w:val="nil"/>
              <w:bottom w:val="single" w:sz="4" w:space="0" w:color="auto"/>
            </w:tcBorders>
            <w:shd w:val="clear" w:color="auto" w:fill="auto"/>
            <w:noWrap/>
            <w:vAlign w:val="bottom"/>
          </w:tcPr>
          <w:p w14:paraId="23FBD77E" w14:textId="77777777" w:rsidR="00BE756F" w:rsidRPr="009A4B40" w:rsidRDefault="00BE756F" w:rsidP="002A3943">
            <w:pPr>
              <w:spacing w:after="0" w:line="240" w:lineRule="auto"/>
              <w:rPr>
                <w:sz w:val="20"/>
                <w:szCs w:val="20"/>
              </w:rPr>
            </w:pPr>
            <w:r w:rsidRPr="009A4B40">
              <w:rPr>
                <w:sz w:val="20"/>
                <w:szCs w:val="20"/>
              </w:rPr>
              <w:t>1%</w:t>
            </w:r>
          </w:p>
        </w:tc>
        <w:tc>
          <w:tcPr>
            <w:tcW w:w="1701" w:type="dxa"/>
            <w:tcBorders>
              <w:top w:val="nil"/>
              <w:bottom w:val="single" w:sz="4" w:space="0" w:color="auto"/>
            </w:tcBorders>
            <w:shd w:val="clear" w:color="auto" w:fill="auto"/>
            <w:noWrap/>
            <w:vAlign w:val="bottom"/>
          </w:tcPr>
          <w:p w14:paraId="0F86B50C"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Pr>
          <w:p w14:paraId="3DDC50A5" w14:textId="77777777" w:rsidR="00BE756F" w:rsidRPr="009A4B40" w:rsidRDefault="00BE756F" w:rsidP="002A3943">
            <w:pPr>
              <w:spacing w:after="0" w:line="240" w:lineRule="auto"/>
              <w:rPr>
                <w:sz w:val="20"/>
                <w:szCs w:val="20"/>
              </w:rPr>
            </w:pPr>
          </w:p>
        </w:tc>
      </w:tr>
      <w:tr w:rsidR="00BE756F" w:rsidRPr="009A4B40" w14:paraId="3A2DFEAB" w14:textId="77777777" w:rsidTr="002A3943">
        <w:trPr>
          <w:trHeight w:val="20"/>
        </w:trPr>
        <w:tc>
          <w:tcPr>
            <w:tcW w:w="3539" w:type="dxa"/>
            <w:vMerge w:val="restart"/>
          </w:tcPr>
          <w:p w14:paraId="7554B9D3" w14:textId="77777777" w:rsidR="00BE756F" w:rsidRPr="009A4B40" w:rsidRDefault="00BE756F" w:rsidP="002A3943">
            <w:pPr>
              <w:spacing w:after="0" w:line="240" w:lineRule="auto"/>
              <w:rPr>
                <w:sz w:val="20"/>
                <w:szCs w:val="20"/>
                <w:vertAlign w:val="superscript"/>
              </w:rPr>
            </w:pPr>
            <w:r w:rsidRPr="009A4B40">
              <w:rPr>
                <w:sz w:val="20"/>
                <w:szCs w:val="20"/>
              </w:rPr>
              <w:t>SOC job code</w:t>
            </w:r>
            <w:r w:rsidRPr="009A4B40">
              <w:rPr>
                <w:sz w:val="20"/>
                <w:szCs w:val="20"/>
                <w:vertAlign w:val="superscript"/>
              </w:rPr>
              <w:t>g</w:t>
            </w:r>
          </w:p>
          <w:p w14:paraId="4E69CA90" w14:textId="77777777" w:rsidR="00BE756F" w:rsidRPr="009A4B40" w:rsidRDefault="00BE756F" w:rsidP="002A3943">
            <w:pPr>
              <w:spacing w:after="0" w:line="240" w:lineRule="auto"/>
              <w:rPr>
                <w:sz w:val="20"/>
                <w:szCs w:val="20"/>
              </w:rPr>
            </w:pPr>
          </w:p>
          <w:p w14:paraId="4B8CDA57" w14:textId="77777777" w:rsidR="00BE756F" w:rsidRPr="009A4B40" w:rsidRDefault="00BE756F" w:rsidP="002A3943">
            <w:pPr>
              <w:spacing w:after="0" w:line="240" w:lineRule="auto"/>
              <w:rPr>
                <w:sz w:val="20"/>
                <w:szCs w:val="20"/>
              </w:rPr>
            </w:pPr>
          </w:p>
          <w:p w14:paraId="75A12840" w14:textId="77777777" w:rsidR="00BE756F" w:rsidRPr="009A4B40" w:rsidRDefault="00BE756F" w:rsidP="002A3943">
            <w:pPr>
              <w:spacing w:after="0" w:line="240" w:lineRule="auto"/>
              <w:rPr>
                <w:sz w:val="20"/>
                <w:szCs w:val="20"/>
              </w:rPr>
            </w:pPr>
          </w:p>
        </w:tc>
        <w:tc>
          <w:tcPr>
            <w:tcW w:w="3260" w:type="dxa"/>
            <w:tcBorders>
              <w:bottom w:val="nil"/>
            </w:tcBorders>
            <w:shd w:val="clear" w:color="auto" w:fill="auto"/>
            <w:noWrap/>
            <w:vAlign w:val="bottom"/>
          </w:tcPr>
          <w:p w14:paraId="429207A0" w14:textId="77777777" w:rsidR="00BE756F" w:rsidRPr="009A4B40" w:rsidRDefault="00BE756F" w:rsidP="002A3943">
            <w:pPr>
              <w:spacing w:after="0" w:line="240" w:lineRule="auto"/>
              <w:rPr>
                <w:sz w:val="20"/>
                <w:szCs w:val="20"/>
              </w:rPr>
            </w:pPr>
            <w:r w:rsidRPr="009A4B40">
              <w:rPr>
                <w:sz w:val="20"/>
                <w:szCs w:val="20"/>
              </w:rPr>
              <w:t>Higher managerial, administrative and professional</w:t>
            </w:r>
          </w:p>
        </w:tc>
        <w:tc>
          <w:tcPr>
            <w:tcW w:w="1134" w:type="dxa"/>
            <w:tcBorders>
              <w:bottom w:val="nil"/>
            </w:tcBorders>
            <w:shd w:val="clear" w:color="auto" w:fill="auto"/>
            <w:noWrap/>
            <w:vAlign w:val="bottom"/>
          </w:tcPr>
          <w:p w14:paraId="773B6003" w14:textId="77777777" w:rsidR="00BE756F" w:rsidRPr="009A4B40" w:rsidRDefault="00BE756F" w:rsidP="002A3943">
            <w:pPr>
              <w:spacing w:after="0" w:line="240" w:lineRule="auto"/>
              <w:rPr>
                <w:sz w:val="20"/>
                <w:szCs w:val="20"/>
              </w:rPr>
            </w:pPr>
            <w:r w:rsidRPr="009A4B40">
              <w:rPr>
                <w:sz w:val="20"/>
                <w:szCs w:val="20"/>
              </w:rPr>
              <w:t>47%</w:t>
            </w:r>
          </w:p>
        </w:tc>
        <w:tc>
          <w:tcPr>
            <w:tcW w:w="1134" w:type="dxa"/>
            <w:tcBorders>
              <w:bottom w:val="nil"/>
            </w:tcBorders>
            <w:shd w:val="clear" w:color="auto" w:fill="auto"/>
            <w:noWrap/>
            <w:vAlign w:val="bottom"/>
          </w:tcPr>
          <w:p w14:paraId="3BDF3998" w14:textId="77777777" w:rsidR="00BE756F" w:rsidRPr="009A4B40" w:rsidRDefault="00BE756F" w:rsidP="002A3943">
            <w:pPr>
              <w:spacing w:after="0" w:line="240" w:lineRule="auto"/>
              <w:rPr>
                <w:sz w:val="20"/>
                <w:szCs w:val="20"/>
              </w:rPr>
            </w:pPr>
            <w:r w:rsidRPr="009A4B40">
              <w:rPr>
                <w:sz w:val="20"/>
                <w:szCs w:val="20"/>
              </w:rPr>
              <w:t>60%</w:t>
            </w:r>
          </w:p>
        </w:tc>
        <w:tc>
          <w:tcPr>
            <w:tcW w:w="1701" w:type="dxa"/>
            <w:tcBorders>
              <w:bottom w:val="nil"/>
            </w:tcBorders>
            <w:shd w:val="clear" w:color="auto" w:fill="auto"/>
            <w:noWrap/>
            <w:vAlign w:val="bottom"/>
          </w:tcPr>
          <w:p w14:paraId="7DB14246" w14:textId="77777777" w:rsidR="00BE756F" w:rsidRPr="009A4B40" w:rsidRDefault="00BE756F" w:rsidP="002A3943">
            <w:pPr>
              <w:spacing w:after="0" w:line="240" w:lineRule="auto"/>
              <w:rPr>
                <w:sz w:val="20"/>
                <w:szCs w:val="20"/>
              </w:rPr>
            </w:pPr>
            <w:r w:rsidRPr="009A4B40">
              <w:rPr>
                <w:sz w:val="20"/>
                <w:szCs w:val="20"/>
              </w:rPr>
              <w:t xml:space="preserve">35% </w:t>
            </w:r>
          </w:p>
        </w:tc>
        <w:tc>
          <w:tcPr>
            <w:tcW w:w="2665" w:type="dxa"/>
            <w:vMerge w:val="restart"/>
          </w:tcPr>
          <w:p w14:paraId="14487144" w14:textId="45345F64" w:rsidR="00BE756F" w:rsidRPr="009A4B40" w:rsidRDefault="00BE756F" w:rsidP="00561FCB">
            <w:pPr>
              <w:spacing w:after="0" w:line="240" w:lineRule="auto"/>
              <w:rPr>
                <w:sz w:val="20"/>
                <w:szCs w:val="20"/>
              </w:rPr>
            </w:pPr>
            <w:r w:rsidRPr="009A4B40">
              <w:rPr>
                <w:sz w:val="20"/>
                <w:szCs w:val="20"/>
              </w:rPr>
              <w:t>Census EW 2001</w:t>
            </w:r>
            <w:r w:rsidR="00561FCB" w:rsidRPr="00561FCB">
              <w:rPr>
                <w:noProof/>
                <w:vertAlign w:val="superscript"/>
              </w:rPr>
              <w:t>13</w:t>
            </w:r>
            <w:r w:rsidRPr="009A4B40">
              <w:rPr>
                <w:sz w:val="20"/>
                <w:szCs w:val="20"/>
              </w:rPr>
              <w:t xml:space="preserve"> age 45-64 (combined current </w:t>
            </w:r>
            <w:r w:rsidRPr="009A4B40">
              <w:rPr>
                <w:sz w:val="20"/>
                <w:szCs w:val="20"/>
              </w:rPr>
              <w:lastRenderedPageBreak/>
              <w:t>occupation and former occupation for not working)</w:t>
            </w:r>
          </w:p>
        </w:tc>
      </w:tr>
      <w:tr w:rsidR="00BE756F" w:rsidRPr="009A4B40" w14:paraId="0927BE6B" w14:textId="77777777" w:rsidTr="002A3943">
        <w:trPr>
          <w:trHeight w:val="20"/>
        </w:trPr>
        <w:tc>
          <w:tcPr>
            <w:tcW w:w="3539" w:type="dxa"/>
            <w:vMerge/>
          </w:tcPr>
          <w:p w14:paraId="118FAC1B"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4FCA544F" w14:textId="77777777" w:rsidR="00BE756F" w:rsidRPr="009A4B40" w:rsidRDefault="00BE756F" w:rsidP="002A3943">
            <w:pPr>
              <w:spacing w:after="0" w:line="240" w:lineRule="auto"/>
              <w:rPr>
                <w:sz w:val="20"/>
                <w:szCs w:val="20"/>
              </w:rPr>
            </w:pPr>
            <w:r w:rsidRPr="009A4B40">
              <w:rPr>
                <w:sz w:val="20"/>
                <w:szCs w:val="20"/>
              </w:rPr>
              <w:t>Intermediate occupations and small employers</w:t>
            </w:r>
          </w:p>
        </w:tc>
        <w:tc>
          <w:tcPr>
            <w:tcW w:w="1134" w:type="dxa"/>
            <w:tcBorders>
              <w:top w:val="nil"/>
              <w:bottom w:val="nil"/>
            </w:tcBorders>
            <w:shd w:val="clear" w:color="auto" w:fill="FFFFFF" w:themeFill="background1"/>
            <w:noWrap/>
            <w:vAlign w:val="bottom"/>
          </w:tcPr>
          <w:p w14:paraId="20114600" w14:textId="77777777" w:rsidR="00BE756F" w:rsidRPr="009A4B40" w:rsidRDefault="00BE756F" w:rsidP="002A3943">
            <w:pPr>
              <w:spacing w:after="0" w:line="240" w:lineRule="auto"/>
              <w:rPr>
                <w:sz w:val="20"/>
                <w:szCs w:val="20"/>
              </w:rPr>
            </w:pPr>
            <w:r w:rsidRPr="009A4B40">
              <w:rPr>
                <w:sz w:val="20"/>
                <w:szCs w:val="20"/>
              </w:rPr>
              <w:t>11%</w:t>
            </w:r>
          </w:p>
        </w:tc>
        <w:tc>
          <w:tcPr>
            <w:tcW w:w="1134" w:type="dxa"/>
            <w:tcBorders>
              <w:top w:val="nil"/>
              <w:bottom w:val="nil"/>
            </w:tcBorders>
            <w:shd w:val="clear" w:color="auto" w:fill="FFFFFF" w:themeFill="background1"/>
            <w:noWrap/>
            <w:vAlign w:val="bottom"/>
          </w:tcPr>
          <w:p w14:paraId="51B725AC" w14:textId="77777777" w:rsidR="00BE756F" w:rsidRPr="009A4B40" w:rsidRDefault="00BE756F" w:rsidP="002A3943">
            <w:pPr>
              <w:spacing w:after="0" w:line="240" w:lineRule="auto"/>
              <w:rPr>
                <w:sz w:val="20"/>
                <w:szCs w:val="20"/>
              </w:rPr>
            </w:pPr>
            <w:r w:rsidRPr="009A4B40">
              <w:rPr>
                <w:sz w:val="20"/>
                <w:szCs w:val="20"/>
              </w:rPr>
              <w:t>8%</w:t>
            </w:r>
          </w:p>
        </w:tc>
        <w:tc>
          <w:tcPr>
            <w:tcW w:w="1701" w:type="dxa"/>
            <w:tcBorders>
              <w:top w:val="nil"/>
              <w:bottom w:val="nil"/>
            </w:tcBorders>
            <w:shd w:val="clear" w:color="auto" w:fill="FFFFFF" w:themeFill="background1"/>
            <w:noWrap/>
            <w:vAlign w:val="bottom"/>
          </w:tcPr>
          <w:p w14:paraId="7A2D0FBF" w14:textId="77777777" w:rsidR="00BE756F" w:rsidRPr="009A4B40" w:rsidRDefault="00BE756F" w:rsidP="002A3943">
            <w:pPr>
              <w:spacing w:after="0" w:line="240" w:lineRule="auto"/>
              <w:rPr>
                <w:sz w:val="20"/>
                <w:szCs w:val="20"/>
              </w:rPr>
            </w:pPr>
            <w:r w:rsidRPr="009A4B40">
              <w:rPr>
                <w:sz w:val="20"/>
                <w:szCs w:val="20"/>
              </w:rPr>
              <w:t>21%</w:t>
            </w:r>
          </w:p>
        </w:tc>
        <w:tc>
          <w:tcPr>
            <w:tcW w:w="2665" w:type="dxa"/>
            <w:vMerge/>
          </w:tcPr>
          <w:p w14:paraId="2DC2118B" w14:textId="77777777" w:rsidR="00BE756F" w:rsidRPr="009A4B40" w:rsidRDefault="00BE756F" w:rsidP="002A3943">
            <w:pPr>
              <w:spacing w:after="0" w:line="240" w:lineRule="auto"/>
              <w:rPr>
                <w:sz w:val="20"/>
                <w:szCs w:val="20"/>
              </w:rPr>
            </w:pPr>
          </w:p>
        </w:tc>
      </w:tr>
      <w:tr w:rsidR="00BE756F" w:rsidRPr="009A4B40" w14:paraId="7E97AB21" w14:textId="77777777" w:rsidTr="002A3943">
        <w:trPr>
          <w:trHeight w:val="20"/>
        </w:trPr>
        <w:tc>
          <w:tcPr>
            <w:tcW w:w="3539" w:type="dxa"/>
            <w:vMerge/>
          </w:tcPr>
          <w:p w14:paraId="54C0B5D5"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000C979B" w14:textId="77777777" w:rsidR="00BE756F" w:rsidRPr="009A4B40" w:rsidRDefault="00BE756F" w:rsidP="002A3943">
            <w:pPr>
              <w:spacing w:after="0" w:line="240" w:lineRule="auto"/>
              <w:rPr>
                <w:sz w:val="20"/>
                <w:szCs w:val="20"/>
              </w:rPr>
            </w:pPr>
            <w:r w:rsidRPr="009A4B40">
              <w:rPr>
                <w:sz w:val="20"/>
                <w:szCs w:val="20"/>
              </w:rPr>
              <w:t>Routine and manual occupations</w:t>
            </w:r>
          </w:p>
        </w:tc>
        <w:tc>
          <w:tcPr>
            <w:tcW w:w="1134" w:type="dxa"/>
            <w:tcBorders>
              <w:top w:val="nil"/>
              <w:bottom w:val="nil"/>
            </w:tcBorders>
            <w:shd w:val="clear" w:color="auto" w:fill="FFFFFF" w:themeFill="background1"/>
            <w:noWrap/>
            <w:vAlign w:val="bottom"/>
          </w:tcPr>
          <w:p w14:paraId="7E20C602" w14:textId="77777777" w:rsidR="00BE756F" w:rsidRPr="009A4B40" w:rsidRDefault="00BE756F" w:rsidP="002A3943">
            <w:pPr>
              <w:spacing w:after="0" w:line="240" w:lineRule="auto"/>
              <w:rPr>
                <w:sz w:val="20"/>
                <w:szCs w:val="20"/>
              </w:rPr>
            </w:pPr>
            <w:r w:rsidRPr="009A4B40">
              <w:rPr>
                <w:sz w:val="20"/>
                <w:szCs w:val="20"/>
              </w:rPr>
              <w:t>6%</w:t>
            </w:r>
          </w:p>
        </w:tc>
        <w:tc>
          <w:tcPr>
            <w:tcW w:w="1134" w:type="dxa"/>
            <w:tcBorders>
              <w:top w:val="nil"/>
              <w:bottom w:val="nil"/>
            </w:tcBorders>
            <w:shd w:val="clear" w:color="auto" w:fill="FFFFFF" w:themeFill="background1"/>
            <w:noWrap/>
            <w:vAlign w:val="bottom"/>
          </w:tcPr>
          <w:p w14:paraId="4A593D7A" w14:textId="77777777" w:rsidR="00BE756F" w:rsidRPr="009A4B40" w:rsidRDefault="00BE756F" w:rsidP="002A3943">
            <w:pPr>
              <w:spacing w:after="0" w:line="240" w:lineRule="auto"/>
              <w:rPr>
                <w:sz w:val="20"/>
                <w:szCs w:val="20"/>
              </w:rPr>
            </w:pPr>
            <w:r w:rsidRPr="009A4B40">
              <w:rPr>
                <w:sz w:val="20"/>
                <w:szCs w:val="20"/>
              </w:rPr>
              <w:t>4%</w:t>
            </w:r>
          </w:p>
        </w:tc>
        <w:tc>
          <w:tcPr>
            <w:tcW w:w="1701" w:type="dxa"/>
            <w:tcBorders>
              <w:top w:val="nil"/>
              <w:bottom w:val="nil"/>
            </w:tcBorders>
            <w:shd w:val="clear" w:color="auto" w:fill="FFFFFF" w:themeFill="background1"/>
            <w:noWrap/>
            <w:vAlign w:val="bottom"/>
          </w:tcPr>
          <w:p w14:paraId="5C985772" w14:textId="77777777" w:rsidR="00BE756F" w:rsidRPr="009A4B40" w:rsidRDefault="00BE756F" w:rsidP="002A3943">
            <w:pPr>
              <w:spacing w:after="0" w:line="240" w:lineRule="auto"/>
              <w:rPr>
                <w:sz w:val="20"/>
                <w:szCs w:val="20"/>
              </w:rPr>
            </w:pPr>
            <w:r w:rsidRPr="009A4B40">
              <w:rPr>
                <w:sz w:val="20"/>
                <w:szCs w:val="20"/>
              </w:rPr>
              <w:t>19%</w:t>
            </w:r>
          </w:p>
        </w:tc>
        <w:tc>
          <w:tcPr>
            <w:tcW w:w="2665" w:type="dxa"/>
            <w:vMerge/>
          </w:tcPr>
          <w:p w14:paraId="5B5FA05B" w14:textId="77777777" w:rsidR="00BE756F" w:rsidRPr="009A4B40" w:rsidRDefault="00BE756F" w:rsidP="002A3943">
            <w:pPr>
              <w:spacing w:after="0" w:line="240" w:lineRule="auto"/>
              <w:rPr>
                <w:sz w:val="20"/>
                <w:szCs w:val="20"/>
              </w:rPr>
            </w:pPr>
          </w:p>
        </w:tc>
      </w:tr>
      <w:tr w:rsidR="00BE756F" w:rsidRPr="009A4B40" w14:paraId="046D5DAB" w14:textId="77777777" w:rsidTr="002A3943">
        <w:trPr>
          <w:trHeight w:val="20"/>
        </w:trPr>
        <w:tc>
          <w:tcPr>
            <w:tcW w:w="3539" w:type="dxa"/>
            <w:vMerge/>
          </w:tcPr>
          <w:p w14:paraId="1B8D1CA8" w14:textId="77777777" w:rsidR="00BE756F" w:rsidRPr="009A4B40" w:rsidRDefault="00BE756F" w:rsidP="002A3943">
            <w:pPr>
              <w:spacing w:after="0" w:line="240" w:lineRule="auto"/>
              <w:rPr>
                <w:sz w:val="20"/>
                <w:szCs w:val="20"/>
              </w:rPr>
            </w:pPr>
          </w:p>
        </w:tc>
        <w:tc>
          <w:tcPr>
            <w:tcW w:w="3260" w:type="dxa"/>
            <w:tcBorders>
              <w:top w:val="nil"/>
            </w:tcBorders>
            <w:shd w:val="clear" w:color="auto" w:fill="auto"/>
            <w:noWrap/>
            <w:vAlign w:val="bottom"/>
          </w:tcPr>
          <w:p w14:paraId="0F9122B0" w14:textId="77777777" w:rsidR="00BE756F" w:rsidRPr="009A4B40" w:rsidRDefault="00BE756F" w:rsidP="002A3943">
            <w:pPr>
              <w:spacing w:after="0" w:line="240" w:lineRule="auto"/>
              <w:rPr>
                <w:sz w:val="20"/>
                <w:szCs w:val="20"/>
              </w:rPr>
            </w:pPr>
            <w:r w:rsidRPr="009A4B40">
              <w:rPr>
                <w:sz w:val="20"/>
                <w:szCs w:val="20"/>
              </w:rPr>
              <w:t>NA</w:t>
            </w:r>
          </w:p>
        </w:tc>
        <w:tc>
          <w:tcPr>
            <w:tcW w:w="1134" w:type="dxa"/>
            <w:tcBorders>
              <w:top w:val="nil"/>
            </w:tcBorders>
            <w:shd w:val="clear" w:color="auto" w:fill="auto"/>
            <w:noWrap/>
            <w:vAlign w:val="bottom"/>
          </w:tcPr>
          <w:p w14:paraId="4DEC829E" w14:textId="77777777" w:rsidR="00BE756F" w:rsidRPr="009A4B40" w:rsidRDefault="00BE756F" w:rsidP="002A3943">
            <w:pPr>
              <w:spacing w:after="0" w:line="240" w:lineRule="auto"/>
              <w:rPr>
                <w:sz w:val="20"/>
                <w:szCs w:val="20"/>
              </w:rPr>
            </w:pPr>
            <w:r w:rsidRPr="009A4B40">
              <w:rPr>
                <w:sz w:val="20"/>
                <w:szCs w:val="20"/>
              </w:rPr>
              <w:t>35%</w:t>
            </w:r>
          </w:p>
        </w:tc>
        <w:tc>
          <w:tcPr>
            <w:tcW w:w="1134" w:type="dxa"/>
            <w:tcBorders>
              <w:top w:val="nil"/>
            </w:tcBorders>
            <w:shd w:val="clear" w:color="auto" w:fill="auto"/>
            <w:noWrap/>
            <w:vAlign w:val="bottom"/>
          </w:tcPr>
          <w:p w14:paraId="055BC896" w14:textId="77777777" w:rsidR="00BE756F" w:rsidRPr="009A4B40" w:rsidRDefault="00BE756F" w:rsidP="002A3943">
            <w:pPr>
              <w:spacing w:after="0" w:line="240" w:lineRule="auto"/>
              <w:rPr>
                <w:sz w:val="20"/>
                <w:szCs w:val="20"/>
              </w:rPr>
            </w:pPr>
            <w:r w:rsidRPr="009A4B40">
              <w:rPr>
                <w:sz w:val="20"/>
                <w:szCs w:val="20"/>
              </w:rPr>
              <w:t>29%</w:t>
            </w:r>
          </w:p>
        </w:tc>
        <w:tc>
          <w:tcPr>
            <w:tcW w:w="1701" w:type="dxa"/>
            <w:tcBorders>
              <w:top w:val="nil"/>
            </w:tcBorders>
            <w:shd w:val="clear" w:color="auto" w:fill="auto"/>
            <w:noWrap/>
            <w:vAlign w:val="bottom"/>
          </w:tcPr>
          <w:p w14:paraId="2D2AC629" w14:textId="77777777" w:rsidR="00BE756F" w:rsidRPr="009A4B40" w:rsidRDefault="00BE756F" w:rsidP="002A3943">
            <w:pPr>
              <w:spacing w:after="0" w:line="240" w:lineRule="auto"/>
              <w:rPr>
                <w:sz w:val="20"/>
                <w:szCs w:val="20"/>
              </w:rPr>
            </w:pPr>
            <w:r w:rsidRPr="009A4B40">
              <w:rPr>
                <w:sz w:val="20"/>
                <w:szCs w:val="20"/>
              </w:rPr>
              <w:t>17%</w:t>
            </w:r>
          </w:p>
        </w:tc>
        <w:tc>
          <w:tcPr>
            <w:tcW w:w="2665" w:type="dxa"/>
            <w:vMerge/>
          </w:tcPr>
          <w:p w14:paraId="5D00D80D" w14:textId="77777777" w:rsidR="00BE756F" w:rsidRPr="009A4B40" w:rsidRDefault="00BE756F" w:rsidP="002A3943">
            <w:pPr>
              <w:spacing w:after="0" w:line="240" w:lineRule="auto"/>
              <w:rPr>
                <w:sz w:val="20"/>
                <w:szCs w:val="20"/>
              </w:rPr>
            </w:pPr>
          </w:p>
        </w:tc>
      </w:tr>
      <w:tr w:rsidR="00BE756F" w:rsidRPr="009A4B40" w14:paraId="00928676" w14:textId="77777777" w:rsidTr="002A3943">
        <w:trPr>
          <w:trHeight w:val="20"/>
        </w:trPr>
        <w:tc>
          <w:tcPr>
            <w:tcW w:w="3539" w:type="dxa"/>
            <w:shd w:val="clear" w:color="auto" w:fill="BFBFBF" w:themeFill="background1" w:themeFillShade="BF"/>
          </w:tcPr>
          <w:p w14:paraId="72AF0EA8" w14:textId="77777777" w:rsidR="00BE756F" w:rsidRPr="009A4B40" w:rsidRDefault="00BE756F" w:rsidP="002A3943">
            <w:pPr>
              <w:spacing w:after="0" w:line="240" w:lineRule="auto"/>
              <w:rPr>
                <w:sz w:val="20"/>
                <w:szCs w:val="20"/>
              </w:rPr>
            </w:pPr>
            <w:r w:rsidRPr="009A4B40">
              <w:rPr>
                <w:sz w:val="20"/>
                <w:szCs w:val="20"/>
              </w:rPr>
              <w:t>Household</w:t>
            </w:r>
          </w:p>
        </w:tc>
        <w:tc>
          <w:tcPr>
            <w:tcW w:w="3260" w:type="dxa"/>
            <w:tcBorders>
              <w:bottom w:val="single" w:sz="4" w:space="0" w:color="auto"/>
            </w:tcBorders>
            <w:shd w:val="clear" w:color="auto" w:fill="BFBFBF" w:themeFill="background1" w:themeFillShade="BF"/>
            <w:noWrap/>
            <w:vAlign w:val="bottom"/>
          </w:tcPr>
          <w:p w14:paraId="40D2434F" w14:textId="77777777" w:rsidR="00BE756F" w:rsidRPr="009A4B40" w:rsidRDefault="00BE756F" w:rsidP="002A3943">
            <w:pPr>
              <w:spacing w:after="0" w:line="240" w:lineRule="auto"/>
              <w:rPr>
                <w:sz w:val="20"/>
                <w:szCs w:val="20"/>
              </w:rPr>
            </w:pPr>
          </w:p>
        </w:tc>
        <w:tc>
          <w:tcPr>
            <w:tcW w:w="1134" w:type="dxa"/>
            <w:tcBorders>
              <w:bottom w:val="single" w:sz="4" w:space="0" w:color="auto"/>
            </w:tcBorders>
            <w:shd w:val="clear" w:color="auto" w:fill="BFBFBF" w:themeFill="background1" w:themeFillShade="BF"/>
            <w:noWrap/>
            <w:vAlign w:val="bottom"/>
          </w:tcPr>
          <w:p w14:paraId="5D6D0657" w14:textId="77777777" w:rsidR="00BE756F" w:rsidRPr="009A4B40" w:rsidRDefault="00BE756F" w:rsidP="002A3943">
            <w:pPr>
              <w:spacing w:after="0" w:line="240" w:lineRule="auto"/>
              <w:rPr>
                <w:sz w:val="20"/>
                <w:szCs w:val="20"/>
              </w:rPr>
            </w:pPr>
          </w:p>
        </w:tc>
        <w:tc>
          <w:tcPr>
            <w:tcW w:w="1134" w:type="dxa"/>
            <w:tcBorders>
              <w:bottom w:val="single" w:sz="4" w:space="0" w:color="auto"/>
            </w:tcBorders>
            <w:shd w:val="clear" w:color="auto" w:fill="BFBFBF" w:themeFill="background1" w:themeFillShade="BF"/>
            <w:noWrap/>
            <w:vAlign w:val="bottom"/>
          </w:tcPr>
          <w:p w14:paraId="3A990CE0" w14:textId="77777777" w:rsidR="00BE756F" w:rsidRPr="009A4B40" w:rsidRDefault="00BE756F" w:rsidP="002A3943">
            <w:pPr>
              <w:spacing w:after="0" w:line="240" w:lineRule="auto"/>
              <w:rPr>
                <w:sz w:val="20"/>
                <w:szCs w:val="20"/>
              </w:rPr>
            </w:pPr>
          </w:p>
        </w:tc>
        <w:tc>
          <w:tcPr>
            <w:tcW w:w="1701" w:type="dxa"/>
            <w:tcBorders>
              <w:bottom w:val="single" w:sz="4" w:space="0" w:color="auto"/>
            </w:tcBorders>
            <w:shd w:val="clear" w:color="auto" w:fill="BFBFBF" w:themeFill="background1" w:themeFillShade="BF"/>
            <w:noWrap/>
            <w:vAlign w:val="bottom"/>
          </w:tcPr>
          <w:p w14:paraId="1C8FBBFA" w14:textId="77777777" w:rsidR="00BE756F" w:rsidRPr="009A4B40" w:rsidRDefault="00BE756F" w:rsidP="002A3943">
            <w:pPr>
              <w:spacing w:after="0" w:line="240" w:lineRule="auto"/>
              <w:rPr>
                <w:sz w:val="20"/>
                <w:szCs w:val="20"/>
              </w:rPr>
            </w:pPr>
          </w:p>
        </w:tc>
        <w:tc>
          <w:tcPr>
            <w:tcW w:w="2665" w:type="dxa"/>
            <w:shd w:val="clear" w:color="auto" w:fill="BFBFBF" w:themeFill="background1" w:themeFillShade="BF"/>
          </w:tcPr>
          <w:p w14:paraId="512B2E0D" w14:textId="77777777" w:rsidR="00BE756F" w:rsidRPr="009A4B40" w:rsidRDefault="00BE756F" w:rsidP="002A3943">
            <w:pPr>
              <w:spacing w:after="0" w:line="240" w:lineRule="auto"/>
              <w:rPr>
                <w:sz w:val="20"/>
                <w:szCs w:val="20"/>
              </w:rPr>
            </w:pPr>
          </w:p>
        </w:tc>
      </w:tr>
      <w:tr w:rsidR="00BE756F" w:rsidRPr="009A4B40" w14:paraId="6402CB4E" w14:textId="77777777" w:rsidTr="002A3943">
        <w:trPr>
          <w:trHeight w:val="20"/>
        </w:trPr>
        <w:tc>
          <w:tcPr>
            <w:tcW w:w="3539" w:type="dxa"/>
            <w:vMerge w:val="restart"/>
          </w:tcPr>
          <w:p w14:paraId="103D1943" w14:textId="77777777" w:rsidR="00BE756F" w:rsidRPr="009A4B40" w:rsidRDefault="00BE756F" w:rsidP="002A3943">
            <w:pPr>
              <w:spacing w:after="0" w:line="240" w:lineRule="auto"/>
              <w:rPr>
                <w:sz w:val="20"/>
                <w:szCs w:val="20"/>
              </w:rPr>
            </w:pPr>
            <w:r w:rsidRPr="009A4B40">
              <w:rPr>
                <w:sz w:val="20"/>
                <w:szCs w:val="20"/>
              </w:rPr>
              <w:t>Own or rent</w:t>
            </w:r>
          </w:p>
        </w:tc>
        <w:tc>
          <w:tcPr>
            <w:tcW w:w="3260" w:type="dxa"/>
            <w:tcBorders>
              <w:bottom w:val="nil"/>
            </w:tcBorders>
            <w:shd w:val="clear" w:color="auto" w:fill="auto"/>
            <w:noWrap/>
            <w:vAlign w:val="bottom"/>
          </w:tcPr>
          <w:p w14:paraId="12FEE241" w14:textId="77777777" w:rsidR="00BE756F" w:rsidRPr="009A4B40" w:rsidRDefault="00BE756F" w:rsidP="002A3943">
            <w:pPr>
              <w:spacing w:after="0" w:line="240" w:lineRule="auto"/>
              <w:rPr>
                <w:sz w:val="20"/>
                <w:szCs w:val="20"/>
              </w:rPr>
            </w:pPr>
            <w:r w:rsidRPr="009A4B40">
              <w:rPr>
                <w:sz w:val="20"/>
                <w:szCs w:val="20"/>
              </w:rPr>
              <w:t>own outright</w:t>
            </w:r>
          </w:p>
        </w:tc>
        <w:tc>
          <w:tcPr>
            <w:tcW w:w="1134" w:type="dxa"/>
            <w:tcBorders>
              <w:bottom w:val="nil"/>
            </w:tcBorders>
            <w:shd w:val="clear" w:color="auto" w:fill="auto"/>
            <w:noWrap/>
            <w:vAlign w:val="bottom"/>
          </w:tcPr>
          <w:p w14:paraId="573A9E75" w14:textId="77777777" w:rsidR="00BE756F" w:rsidRPr="009A4B40" w:rsidRDefault="00BE756F" w:rsidP="002A3943">
            <w:pPr>
              <w:spacing w:after="0" w:line="240" w:lineRule="auto"/>
              <w:rPr>
                <w:sz w:val="20"/>
                <w:szCs w:val="20"/>
              </w:rPr>
            </w:pPr>
            <w:r w:rsidRPr="009A4B40">
              <w:rPr>
                <w:sz w:val="20"/>
                <w:szCs w:val="20"/>
              </w:rPr>
              <w:t>52%</w:t>
            </w:r>
          </w:p>
        </w:tc>
        <w:tc>
          <w:tcPr>
            <w:tcW w:w="1134" w:type="dxa"/>
            <w:tcBorders>
              <w:bottom w:val="nil"/>
            </w:tcBorders>
            <w:shd w:val="clear" w:color="auto" w:fill="auto"/>
            <w:noWrap/>
            <w:vAlign w:val="bottom"/>
          </w:tcPr>
          <w:p w14:paraId="7EDDD198" w14:textId="77777777" w:rsidR="00BE756F" w:rsidRPr="009A4B40" w:rsidRDefault="00BE756F" w:rsidP="002A3943">
            <w:pPr>
              <w:spacing w:after="0" w:line="240" w:lineRule="auto"/>
              <w:rPr>
                <w:sz w:val="20"/>
                <w:szCs w:val="20"/>
              </w:rPr>
            </w:pPr>
            <w:r w:rsidRPr="009A4B40">
              <w:rPr>
                <w:sz w:val="20"/>
                <w:szCs w:val="20"/>
              </w:rPr>
              <w:t>55%</w:t>
            </w:r>
          </w:p>
        </w:tc>
        <w:tc>
          <w:tcPr>
            <w:tcW w:w="1701" w:type="dxa"/>
            <w:tcBorders>
              <w:bottom w:val="nil"/>
            </w:tcBorders>
            <w:shd w:val="clear" w:color="auto" w:fill="auto"/>
            <w:noWrap/>
            <w:vAlign w:val="bottom"/>
          </w:tcPr>
          <w:p w14:paraId="1EBEA9B5" w14:textId="77777777" w:rsidR="00BE756F" w:rsidRPr="009A4B40" w:rsidRDefault="00BE756F" w:rsidP="002A3943">
            <w:pPr>
              <w:spacing w:after="0" w:line="240" w:lineRule="auto"/>
              <w:rPr>
                <w:sz w:val="20"/>
                <w:szCs w:val="20"/>
              </w:rPr>
            </w:pPr>
            <w:r w:rsidRPr="009A4B40">
              <w:rPr>
                <w:sz w:val="20"/>
                <w:szCs w:val="20"/>
              </w:rPr>
              <w:t>41%</w:t>
            </w:r>
          </w:p>
        </w:tc>
        <w:tc>
          <w:tcPr>
            <w:tcW w:w="2665" w:type="dxa"/>
            <w:vMerge w:val="restart"/>
          </w:tcPr>
          <w:p w14:paraId="13815767" w14:textId="70165E6F" w:rsidR="00BE756F" w:rsidRPr="009A4B40" w:rsidRDefault="00BE756F" w:rsidP="00561FCB">
            <w:pPr>
              <w:spacing w:after="0" w:line="240" w:lineRule="auto"/>
              <w:rPr>
                <w:sz w:val="20"/>
                <w:szCs w:val="20"/>
              </w:rPr>
            </w:pPr>
            <w:r w:rsidRPr="009A4B40">
              <w:rPr>
                <w:sz w:val="20"/>
                <w:szCs w:val="20"/>
              </w:rPr>
              <w:t>Census EW 2001</w:t>
            </w:r>
            <w:r w:rsidR="00561FCB" w:rsidRPr="00561FCB">
              <w:rPr>
                <w:noProof/>
                <w:vertAlign w:val="superscript"/>
              </w:rPr>
              <w:t>13</w:t>
            </w:r>
            <w:r w:rsidRPr="009A4B40">
              <w:rPr>
                <w:sz w:val="20"/>
                <w:szCs w:val="20"/>
              </w:rPr>
              <w:t xml:space="preserve"> age 50-64</w:t>
            </w:r>
          </w:p>
        </w:tc>
      </w:tr>
      <w:tr w:rsidR="00BE756F" w:rsidRPr="009A4B40" w14:paraId="5EC62935" w14:textId="77777777" w:rsidTr="002A3943">
        <w:trPr>
          <w:trHeight w:val="20"/>
        </w:trPr>
        <w:tc>
          <w:tcPr>
            <w:tcW w:w="3539" w:type="dxa"/>
            <w:vMerge/>
          </w:tcPr>
          <w:p w14:paraId="5A3E54B6"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2444C11B" w14:textId="77777777" w:rsidR="00BE756F" w:rsidRPr="009A4B40" w:rsidRDefault="00BE756F" w:rsidP="002A3943">
            <w:pPr>
              <w:spacing w:after="0" w:line="240" w:lineRule="auto"/>
              <w:rPr>
                <w:sz w:val="20"/>
                <w:szCs w:val="20"/>
              </w:rPr>
            </w:pPr>
            <w:r w:rsidRPr="009A4B40">
              <w:rPr>
                <w:sz w:val="20"/>
                <w:szCs w:val="20"/>
              </w:rPr>
              <w:t>own with mortgage</w:t>
            </w:r>
          </w:p>
        </w:tc>
        <w:tc>
          <w:tcPr>
            <w:tcW w:w="1134" w:type="dxa"/>
            <w:tcBorders>
              <w:top w:val="nil"/>
              <w:bottom w:val="nil"/>
            </w:tcBorders>
            <w:shd w:val="clear" w:color="auto" w:fill="auto"/>
            <w:noWrap/>
            <w:vAlign w:val="bottom"/>
          </w:tcPr>
          <w:p w14:paraId="7CB0ED5D" w14:textId="77777777" w:rsidR="00BE756F" w:rsidRPr="009A4B40" w:rsidRDefault="00BE756F" w:rsidP="002A3943">
            <w:pPr>
              <w:spacing w:after="0" w:line="240" w:lineRule="auto"/>
              <w:rPr>
                <w:sz w:val="20"/>
                <w:szCs w:val="20"/>
              </w:rPr>
            </w:pPr>
            <w:r w:rsidRPr="009A4B40">
              <w:rPr>
                <w:sz w:val="20"/>
                <w:szCs w:val="20"/>
              </w:rPr>
              <w:t>37%</w:t>
            </w:r>
          </w:p>
        </w:tc>
        <w:tc>
          <w:tcPr>
            <w:tcW w:w="1134" w:type="dxa"/>
            <w:tcBorders>
              <w:top w:val="nil"/>
              <w:bottom w:val="nil"/>
            </w:tcBorders>
            <w:shd w:val="clear" w:color="auto" w:fill="auto"/>
            <w:noWrap/>
            <w:vAlign w:val="bottom"/>
          </w:tcPr>
          <w:p w14:paraId="2A8F10B5" w14:textId="77777777" w:rsidR="00BE756F" w:rsidRPr="009A4B40" w:rsidRDefault="00BE756F" w:rsidP="002A3943">
            <w:pPr>
              <w:spacing w:after="0" w:line="240" w:lineRule="auto"/>
              <w:rPr>
                <w:sz w:val="20"/>
                <w:szCs w:val="20"/>
              </w:rPr>
            </w:pPr>
            <w:r w:rsidRPr="009A4B40">
              <w:rPr>
                <w:sz w:val="20"/>
                <w:szCs w:val="20"/>
              </w:rPr>
              <w:t>38%</w:t>
            </w:r>
          </w:p>
        </w:tc>
        <w:tc>
          <w:tcPr>
            <w:tcW w:w="1701" w:type="dxa"/>
            <w:tcBorders>
              <w:top w:val="nil"/>
              <w:bottom w:val="nil"/>
            </w:tcBorders>
            <w:shd w:val="clear" w:color="auto" w:fill="auto"/>
            <w:noWrap/>
            <w:vAlign w:val="bottom"/>
          </w:tcPr>
          <w:p w14:paraId="4D80B669" w14:textId="77777777" w:rsidR="00BE756F" w:rsidRPr="009A4B40" w:rsidRDefault="00BE756F" w:rsidP="002A3943">
            <w:pPr>
              <w:spacing w:after="0" w:line="240" w:lineRule="auto"/>
              <w:rPr>
                <w:sz w:val="20"/>
                <w:szCs w:val="20"/>
              </w:rPr>
            </w:pPr>
            <w:r w:rsidRPr="009A4B40">
              <w:rPr>
                <w:sz w:val="20"/>
                <w:szCs w:val="20"/>
              </w:rPr>
              <w:t>40%</w:t>
            </w:r>
          </w:p>
        </w:tc>
        <w:tc>
          <w:tcPr>
            <w:tcW w:w="2665" w:type="dxa"/>
            <w:vMerge/>
          </w:tcPr>
          <w:p w14:paraId="5DE2BEFF" w14:textId="77777777" w:rsidR="00BE756F" w:rsidRPr="009A4B40" w:rsidRDefault="00BE756F" w:rsidP="002A3943">
            <w:pPr>
              <w:spacing w:after="0" w:line="240" w:lineRule="auto"/>
              <w:rPr>
                <w:sz w:val="20"/>
                <w:szCs w:val="20"/>
              </w:rPr>
            </w:pPr>
          </w:p>
        </w:tc>
      </w:tr>
      <w:tr w:rsidR="00BE756F" w:rsidRPr="009A4B40" w14:paraId="5C0F618F" w14:textId="77777777" w:rsidTr="002A3943">
        <w:trPr>
          <w:trHeight w:val="20"/>
        </w:trPr>
        <w:tc>
          <w:tcPr>
            <w:tcW w:w="3539" w:type="dxa"/>
            <w:vMerge/>
          </w:tcPr>
          <w:p w14:paraId="7327B7A8"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55BDAD54" w14:textId="77777777" w:rsidR="00BE756F" w:rsidRPr="009A4B40" w:rsidRDefault="00BE756F" w:rsidP="002A3943">
            <w:pPr>
              <w:spacing w:after="0" w:line="240" w:lineRule="auto"/>
              <w:rPr>
                <w:sz w:val="20"/>
                <w:szCs w:val="20"/>
              </w:rPr>
            </w:pPr>
            <w:r w:rsidRPr="009A4B40">
              <w:rPr>
                <w:sz w:val="20"/>
                <w:szCs w:val="20"/>
              </w:rPr>
              <w:t xml:space="preserve">rent </w:t>
            </w:r>
            <w:r w:rsidRPr="009A4B40">
              <w:rPr>
                <w:sz w:val="20"/>
                <w:szCs w:val="20"/>
              </w:rPr>
              <w:t>–</w:t>
            </w:r>
            <w:r w:rsidRPr="009A4B40">
              <w:rPr>
                <w:sz w:val="20"/>
                <w:szCs w:val="20"/>
              </w:rPr>
              <w:t xml:space="preserve"> social</w:t>
            </w:r>
          </w:p>
        </w:tc>
        <w:tc>
          <w:tcPr>
            <w:tcW w:w="1134" w:type="dxa"/>
            <w:tcBorders>
              <w:top w:val="nil"/>
              <w:bottom w:val="nil"/>
            </w:tcBorders>
            <w:shd w:val="clear" w:color="auto" w:fill="FFFFFF" w:themeFill="background1"/>
            <w:noWrap/>
            <w:vAlign w:val="bottom"/>
          </w:tcPr>
          <w:p w14:paraId="68AF4EBF" w14:textId="77777777" w:rsidR="00BE756F" w:rsidRPr="009A4B40" w:rsidRDefault="00BE756F" w:rsidP="002A3943">
            <w:pPr>
              <w:spacing w:after="0" w:line="240" w:lineRule="auto"/>
              <w:rPr>
                <w:sz w:val="20"/>
                <w:szCs w:val="20"/>
              </w:rPr>
            </w:pPr>
            <w:r w:rsidRPr="009A4B40">
              <w:rPr>
                <w:sz w:val="20"/>
                <w:szCs w:val="20"/>
              </w:rPr>
              <w:t>6%</w:t>
            </w:r>
          </w:p>
        </w:tc>
        <w:tc>
          <w:tcPr>
            <w:tcW w:w="1134" w:type="dxa"/>
            <w:tcBorders>
              <w:top w:val="nil"/>
              <w:bottom w:val="nil"/>
            </w:tcBorders>
            <w:shd w:val="clear" w:color="auto" w:fill="FFFFFF" w:themeFill="background1"/>
            <w:noWrap/>
            <w:vAlign w:val="bottom"/>
          </w:tcPr>
          <w:p w14:paraId="286CF06C" w14:textId="77777777" w:rsidR="00BE756F" w:rsidRPr="009A4B40" w:rsidRDefault="00BE756F" w:rsidP="002A3943">
            <w:pPr>
              <w:spacing w:after="0" w:line="240" w:lineRule="auto"/>
              <w:rPr>
                <w:sz w:val="20"/>
                <w:szCs w:val="20"/>
              </w:rPr>
            </w:pPr>
            <w:r w:rsidRPr="009A4B40">
              <w:rPr>
                <w:sz w:val="20"/>
                <w:szCs w:val="20"/>
              </w:rPr>
              <w:t>3%</w:t>
            </w:r>
          </w:p>
        </w:tc>
        <w:tc>
          <w:tcPr>
            <w:tcW w:w="1701" w:type="dxa"/>
            <w:tcBorders>
              <w:top w:val="nil"/>
              <w:bottom w:val="nil"/>
            </w:tcBorders>
            <w:shd w:val="clear" w:color="auto" w:fill="FFFFFF" w:themeFill="background1"/>
            <w:noWrap/>
            <w:vAlign w:val="bottom"/>
          </w:tcPr>
          <w:p w14:paraId="76501C73" w14:textId="77777777" w:rsidR="00BE756F" w:rsidRPr="009A4B40" w:rsidRDefault="00BE756F" w:rsidP="002A3943">
            <w:pPr>
              <w:spacing w:after="0" w:line="240" w:lineRule="auto"/>
              <w:rPr>
                <w:sz w:val="20"/>
                <w:szCs w:val="20"/>
              </w:rPr>
            </w:pPr>
            <w:r w:rsidRPr="009A4B40">
              <w:rPr>
                <w:sz w:val="20"/>
                <w:szCs w:val="20"/>
              </w:rPr>
              <w:t>13%</w:t>
            </w:r>
          </w:p>
        </w:tc>
        <w:tc>
          <w:tcPr>
            <w:tcW w:w="2665" w:type="dxa"/>
            <w:vMerge/>
          </w:tcPr>
          <w:p w14:paraId="7A6050F9" w14:textId="77777777" w:rsidR="00BE756F" w:rsidRPr="009A4B40" w:rsidRDefault="00BE756F" w:rsidP="002A3943">
            <w:pPr>
              <w:spacing w:after="0" w:line="240" w:lineRule="auto"/>
              <w:rPr>
                <w:sz w:val="20"/>
                <w:szCs w:val="20"/>
              </w:rPr>
            </w:pPr>
          </w:p>
        </w:tc>
      </w:tr>
      <w:tr w:rsidR="00BE756F" w:rsidRPr="009A4B40" w14:paraId="0B581D81" w14:textId="77777777" w:rsidTr="002A3943">
        <w:trPr>
          <w:trHeight w:val="20"/>
        </w:trPr>
        <w:tc>
          <w:tcPr>
            <w:tcW w:w="3539" w:type="dxa"/>
            <w:vMerge/>
          </w:tcPr>
          <w:p w14:paraId="551E8397"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FFFFFF" w:themeFill="background1"/>
            <w:noWrap/>
            <w:vAlign w:val="bottom"/>
          </w:tcPr>
          <w:p w14:paraId="0EAB0D21" w14:textId="77777777" w:rsidR="00BE756F" w:rsidRPr="009A4B40" w:rsidRDefault="00BE756F" w:rsidP="002A3943">
            <w:pPr>
              <w:spacing w:after="0" w:line="240" w:lineRule="auto"/>
              <w:rPr>
                <w:sz w:val="20"/>
                <w:szCs w:val="20"/>
              </w:rPr>
            </w:pPr>
            <w:r w:rsidRPr="009A4B40">
              <w:rPr>
                <w:sz w:val="20"/>
                <w:szCs w:val="20"/>
              </w:rPr>
              <w:t xml:space="preserve">rent </w:t>
            </w:r>
            <w:r w:rsidRPr="009A4B40">
              <w:rPr>
                <w:sz w:val="20"/>
                <w:szCs w:val="20"/>
              </w:rPr>
              <w:t>–</w:t>
            </w:r>
            <w:r w:rsidRPr="009A4B40">
              <w:rPr>
                <w:sz w:val="20"/>
                <w:szCs w:val="20"/>
              </w:rPr>
              <w:t xml:space="preserve"> private</w:t>
            </w:r>
          </w:p>
        </w:tc>
        <w:tc>
          <w:tcPr>
            <w:tcW w:w="1134" w:type="dxa"/>
            <w:tcBorders>
              <w:top w:val="nil"/>
              <w:bottom w:val="nil"/>
            </w:tcBorders>
            <w:shd w:val="clear" w:color="auto" w:fill="FFFFFF" w:themeFill="background1"/>
            <w:noWrap/>
            <w:vAlign w:val="bottom"/>
          </w:tcPr>
          <w:p w14:paraId="53235339" w14:textId="77777777" w:rsidR="00BE756F" w:rsidRPr="009A4B40" w:rsidRDefault="00BE756F" w:rsidP="002A3943">
            <w:pPr>
              <w:spacing w:after="0" w:line="240" w:lineRule="auto"/>
              <w:rPr>
                <w:sz w:val="20"/>
                <w:szCs w:val="20"/>
              </w:rPr>
            </w:pPr>
            <w:r w:rsidRPr="009A4B40">
              <w:rPr>
                <w:sz w:val="20"/>
                <w:szCs w:val="20"/>
              </w:rPr>
              <w:t>3%</w:t>
            </w:r>
          </w:p>
        </w:tc>
        <w:tc>
          <w:tcPr>
            <w:tcW w:w="1134" w:type="dxa"/>
            <w:tcBorders>
              <w:top w:val="nil"/>
              <w:bottom w:val="nil"/>
            </w:tcBorders>
            <w:shd w:val="clear" w:color="auto" w:fill="FFFFFF" w:themeFill="background1"/>
            <w:noWrap/>
            <w:vAlign w:val="bottom"/>
          </w:tcPr>
          <w:p w14:paraId="0D3CA04E" w14:textId="77777777" w:rsidR="00BE756F" w:rsidRPr="009A4B40" w:rsidRDefault="00BE756F" w:rsidP="002A3943">
            <w:pPr>
              <w:spacing w:after="0" w:line="240" w:lineRule="auto"/>
              <w:rPr>
                <w:sz w:val="20"/>
                <w:szCs w:val="20"/>
              </w:rPr>
            </w:pPr>
            <w:r w:rsidRPr="009A4B40">
              <w:rPr>
                <w:sz w:val="20"/>
                <w:szCs w:val="20"/>
              </w:rPr>
              <w:t>2%</w:t>
            </w:r>
          </w:p>
        </w:tc>
        <w:tc>
          <w:tcPr>
            <w:tcW w:w="1701" w:type="dxa"/>
            <w:tcBorders>
              <w:top w:val="nil"/>
              <w:bottom w:val="nil"/>
            </w:tcBorders>
            <w:shd w:val="clear" w:color="auto" w:fill="FFFFFF" w:themeFill="background1"/>
            <w:noWrap/>
            <w:vAlign w:val="bottom"/>
          </w:tcPr>
          <w:p w14:paraId="69DE87B5" w14:textId="77777777" w:rsidR="00BE756F" w:rsidRPr="009A4B40" w:rsidRDefault="00BE756F" w:rsidP="002A3943">
            <w:pPr>
              <w:spacing w:after="0" w:line="240" w:lineRule="auto"/>
              <w:rPr>
                <w:sz w:val="20"/>
                <w:szCs w:val="20"/>
              </w:rPr>
            </w:pPr>
            <w:r w:rsidRPr="009A4B40">
              <w:rPr>
                <w:sz w:val="20"/>
                <w:szCs w:val="20"/>
              </w:rPr>
              <w:t>5%</w:t>
            </w:r>
          </w:p>
        </w:tc>
        <w:tc>
          <w:tcPr>
            <w:tcW w:w="2665" w:type="dxa"/>
            <w:vMerge/>
          </w:tcPr>
          <w:p w14:paraId="19090D83" w14:textId="77777777" w:rsidR="00BE756F" w:rsidRPr="009A4B40" w:rsidRDefault="00BE756F" w:rsidP="002A3943">
            <w:pPr>
              <w:spacing w:after="0" w:line="240" w:lineRule="auto"/>
              <w:rPr>
                <w:sz w:val="20"/>
                <w:szCs w:val="20"/>
              </w:rPr>
            </w:pPr>
          </w:p>
        </w:tc>
      </w:tr>
      <w:tr w:rsidR="00BE756F" w:rsidRPr="009A4B40" w14:paraId="1C9DB9F6" w14:textId="77777777" w:rsidTr="002A3943">
        <w:trPr>
          <w:trHeight w:val="20"/>
        </w:trPr>
        <w:tc>
          <w:tcPr>
            <w:tcW w:w="3539" w:type="dxa"/>
            <w:vMerge/>
          </w:tcPr>
          <w:p w14:paraId="4E709935"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vAlign w:val="bottom"/>
          </w:tcPr>
          <w:p w14:paraId="50B25AB3" w14:textId="77777777" w:rsidR="00BE756F" w:rsidRPr="009A4B40" w:rsidRDefault="00BE756F" w:rsidP="002A3943">
            <w:pPr>
              <w:spacing w:after="0" w:line="240" w:lineRule="auto"/>
              <w:rPr>
                <w:sz w:val="20"/>
                <w:szCs w:val="20"/>
              </w:rPr>
            </w:pPr>
            <w:r w:rsidRPr="009A4B40">
              <w:rPr>
                <w:sz w:val="20"/>
                <w:szCs w:val="20"/>
              </w:rPr>
              <w:t>other</w:t>
            </w:r>
          </w:p>
        </w:tc>
        <w:tc>
          <w:tcPr>
            <w:tcW w:w="1134" w:type="dxa"/>
            <w:tcBorders>
              <w:top w:val="nil"/>
              <w:bottom w:val="single" w:sz="4" w:space="0" w:color="auto"/>
            </w:tcBorders>
            <w:shd w:val="clear" w:color="auto" w:fill="auto"/>
            <w:noWrap/>
            <w:vAlign w:val="bottom"/>
          </w:tcPr>
          <w:p w14:paraId="654E53B3" w14:textId="77777777" w:rsidR="00BE756F" w:rsidRPr="009A4B40" w:rsidRDefault="00BE756F" w:rsidP="002A3943">
            <w:pPr>
              <w:spacing w:after="0" w:line="240" w:lineRule="auto"/>
              <w:rPr>
                <w:sz w:val="20"/>
                <w:szCs w:val="20"/>
              </w:rPr>
            </w:pPr>
            <w:r w:rsidRPr="009A4B40">
              <w:rPr>
                <w:sz w:val="20"/>
                <w:szCs w:val="20"/>
              </w:rPr>
              <w:t>2%</w:t>
            </w:r>
          </w:p>
        </w:tc>
        <w:tc>
          <w:tcPr>
            <w:tcW w:w="1134" w:type="dxa"/>
            <w:tcBorders>
              <w:top w:val="nil"/>
              <w:bottom w:val="single" w:sz="4" w:space="0" w:color="auto"/>
            </w:tcBorders>
            <w:shd w:val="clear" w:color="auto" w:fill="auto"/>
            <w:noWrap/>
            <w:vAlign w:val="bottom"/>
          </w:tcPr>
          <w:p w14:paraId="08EDEF98" w14:textId="77777777" w:rsidR="00BE756F" w:rsidRPr="009A4B40" w:rsidRDefault="00BE756F" w:rsidP="002A3943">
            <w:pPr>
              <w:spacing w:after="0" w:line="240" w:lineRule="auto"/>
              <w:rPr>
                <w:sz w:val="20"/>
                <w:szCs w:val="20"/>
              </w:rPr>
            </w:pPr>
            <w:r w:rsidRPr="009A4B40">
              <w:rPr>
                <w:sz w:val="20"/>
                <w:szCs w:val="20"/>
              </w:rPr>
              <w:t>2%</w:t>
            </w:r>
          </w:p>
        </w:tc>
        <w:tc>
          <w:tcPr>
            <w:tcW w:w="1701" w:type="dxa"/>
            <w:tcBorders>
              <w:top w:val="nil"/>
              <w:bottom w:val="single" w:sz="4" w:space="0" w:color="auto"/>
            </w:tcBorders>
            <w:shd w:val="clear" w:color="auto" w:fill="auto"/>
            <w:noWrap/>
            <w:vAlign w:val="bottom"/>
          </w:tcPr>
          <w:p w14:paraId="2B0D4D79" w14:textId="77777777" w:rsidR="00BE756F" w:rsidRPr="009A4B40" w:rsidRDefault="00BE756F" w:rsidP="002A3943">
            <w:pPr>
              <w:spacing w:after="0" w:line="240" w:lineRule="auto"/>
              <w:rPr>
                <w:sz w:val="20"/>
                <w:szCs w:val="20"/>
              </w:rPr>
            </w:pPr>
            <w:r w:rsidRPr="009A4B40">
              <w:rPr>
                <w:sz w:val="20"/>
                <w:szCs w:val="20"/>
              </w:rPr>
              <w:t>2%</w:t>
            </w:r>
          </w:p>
        </w:tc>
        <w:tc>
          <w:tcPr>
            <w:tcW w:w="2665" w:type="dxa"/>
            <w:vMerge/>
          </w:tcPr>
          <w:p w14:paraId="3861D7BA" w14:textId="77777777" w:rsidR="00BE756F" w:rsidRPr="009A4B40" w:rsidRDefault="00BE756F" w:rsidP="002A3943">
            <w:pPr>
              <w:spacing w:after="0" w:line="240" w:lineRule="auto"/>
              <w:rPr>
                <w:sz w:val="20"/>
                <w:szCs w:val="20"/>
              </w:rPr>
            </w:pPr>
          </w:p>
        </w:tc>
      </w:tr>
      <w:tr w:rsidR="00BE756F" w:rsidRPr="009A4B40" w14:paraId="7E375D96" w14:textId="77777777" w:rsidTr="002A3943">
        <w:trPr>
          <w:trHeight w:val="20"/>
        </w:trPr>
        <w:tc>
          <w:tcPr>
            <w:tcW w:w="3539" w:type="dxa"/>
            <w:vMerge w:val="restart"/>
          </w:tcPr>
          <w:p w14:paraId="69F3DF77" w14:textId="77777777" w:rsidR="00BE756F" w:rsidRPr="009A4B40" w:rsidRDefault="00BE756F" w:rsidP="002A3943">
            <w:pPr>
              <w:spacing w:after="0" w:line="240" w:lineRule="auto"/>
              <w:rPr>
                <w:sz w:val="20"/>
                <w:szCs w:val="20"/>
              </w:rPr>
            </w:pPr>
            <w:r w:rsidRPr="009A4B40">
              <w:rPr>
                <w:sz w:val="20"/>
                <w:szCs w:val="20"/>
              </w:rPr>
              <w:t>Average household income</w:t>
            </w:r>
          </w:p>
          <w:p w14:paraId="4BD0D4E9" w14:textId="77777777" w:rsidR="00BE756F" w:rsidRPr="009A4B40" w:rsidRDefault="00BE756F" w:rsidP="002A3943">
            <w:pPr>
              <w:spacing w:after="0" w:line="240" w:lineRule="auto"/>
              <w:rPr>
                <w:sz w:val="20"/>
                <w:szCs w:val="20"/>
              </w:rPr>
            </w:pPr>
          </w:p>
        </w:tc>
        <w:tc>
          <w:tcPr>
            <w:tcW w:w="3260" w:type="dxa"/>
            <w:tcBorders>
              <w:bottom w:val="nil"/>
            </w:tcBorders>
            <w:shd w:val="clear" w:color="auto" w:fill="auto"/>
            <w:noWrap/>
            <w:vAlign w:val="bottom"/>
          </w:tcPr>
          <w:p w14:paraId="2584D214" w14:textId="77777777" w:rsidR="00BE756F" w:rsidRPr="009A4B40" w:rsidRDefault="00BE756F" w:rsidP="002A3943">
            <w:pPr>
              <w:spacing w:after="0" w:line="240" w:lineRule="auto"/>
              <w:rPr>
                <w:sz w:val="20"/>
                <w:szCs w:val="20"/>
              </w:rPr>
            </w:pPr>
            <w:r w:rsidRPr="009A4B40">
              <w:rPr>
                <w:sz w:val="20"/>
                <w:szCs w:val="20"/>
              </w:rPr>
              <w:t xml:space="preserve">less than </w:t>
            </w:r>
            <w:r w:rsidRPr="009A4B40">
              <w:rPr>
                <w:sz w:val="20"/>
                <w:szCs w:val="20"/>
              </w:rPr>
              <w:t>£</w:t>
            </w:r>
            <w:r w:rsidRPr="009A4B40">
              <w:rPr>
                <w:sz w:val="20"/>
                <w:szCs w:val="20"/>
              </w:rPr>
              <w:t>18,000</w:t>
            </w:r>
          </w:p>
        </w:tc>
        <w:tc>
          <w:tcPr>
            <w:tcW w:w="1134" w:type="dxa"/>
            <w:tcBorders>
              <w:bottom w:val="nil"/>
            </w:tcBorders>
            <w:shd w:val="clear" w:color="auto" w:fill="auto"/>
            <w:noWrap/>
            <w:vAlign w:val="bottom"/>
          </w:tcPr>
          <w:p w14:paraId="737BFE2A" w14:textId="77777777" w:rsidR="00BE756F" w:rsidRPr="009A4B40" w:rsidRDefault="00BE756F" w:rsidP="002A3943">
            <w:pPr>
              <w:spacing w:after="0" w:line="240" w:lineRule="auto"/>
              <w:rPr>
                <w:sz w:val="20"/>
                <w:szCs w:val="20"/>
              </w:rPr>
            </w:pPr>
            <w:r w:rsidRPr="009A4B40">
              <w:rPr>
                <w:sz w:val="20"/>
                <w:szCs w:val="20"/>
              </w:rPr>
              <w:t>21%</w:t>
            </w:r>
          </w:p>
        </w:tc>
        <w:tc>
          <w:tcPr>
            <w:tcW w:w="1134" w:type="dxa"/>
            <w:tcBorders>
              <w:bottom w:val="nil"/>
            </w:tcBorders>
            <w:shd w:val="clear" w:color="auto" w:fill="auto"/>
            <w:noWrap/>
            <w:vAlign w:val="bottom"/>
          </w:tcPr>
          <w:p w14:paraId="76D2743C" w14:textId="77777777" w:rsidR="00BE756F" w:rsidRPr="009A4B40" w:rsidRDefault="00BE756F" w:rsidP="002A3943">
            <w:pPr>
              <w:spacing w:after="0" w:line="240" w:lineRule="auto"/>
              <w:rPr>
                <w:sz w:val="20"/>
                <w:szCs w:val="20"/>
              </w:rPr>
            </w:pPr>
            <w:r w:rsidRPr="009A4B40">
              <w:rPr>
                <w:sz w:val="20"/>
                <w:szCs w:val="20"/>
              </w:rPr>
              <w:t>12%</w:t>
            </w:r>
          </w:p>
        </w:tc>
        <w:tc>
          <w:tcPr>
            <w:tcW w:w="1701" w:type="dxa"/>
            <w:tcBorders>
              <w:bottom w:val="nil"/>
            </w:tcBorders>
            <w:shd w:val="clear" w:color="auto" w:fill="auto"/>
            <w:noWrap/>
            <w:vAlign w:val="bottom"/>
          </w:tcPr>
          <w:p w14:paraId="02C2200E"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val="restart"/>
          </w:tcPr>
          <w:p w14:paraId="6C546F1B" w14:textId="77777777" w:rsidR="00BE756F" w:rsidRPr="009A4B40" w:rsidRDefault="00BE756F" w:rsidP="002A3943">
            <w:pPr>
              <w:spacing w:after="0" w:line="240" w:lineRule="auto"/>
              <w:rPr>
                <w:sz w:val="20"/>
                <w:szCs w:val="20"/>
              </w:rPr>
            </w:pPr>
          </w:p>
        </w:tc>
      </w:tr>
      <w:tr w:rsidR="00BE756F" w:rsidRPr="009A4B40" w14:paraId="00C6EC7D" w14:textId="77777777" w:rsidTr="002A3943">
        <w:trPr>
          <w:trHeight w:val="20"/>
        </w:trPr>
        <w:tc>
          <w:tcPr>
            <w:tcW w:w="3539" w:type="dxa"/>
            <w:vMerge/>
          </w:tcPr>
          <w:p w14:paraId="2D0E414C"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16EBD98D" w14:textId="77777777" w:rsidR="00BE756F" w:rsidRPr="009A4B40" w:rsidRDefault="00BE756F" w:rsidP="002A3943">
            <w:pPr>
              <w:spacing w:after="0" w:line="240" w:lineRule="auto"/>
              <w:rPr>
                <w:sz w:val="20"/>
                <w:szCs w:val="20"/>
              </w:rPr>
            </w:pPr>
            <w:r w:rsidRPr="009A4B40">
              <w:rPr>
                <w:sz w:val="20"/>
                <w:szCs w:val="20"/>
              </w:rPr>
              <w:t>18-30,000</w:t>
            </w:r>
          </w:p>
        </w:tc>
        <w:tc>
          <w:tcPr>
            <w:tcW w:w="1134" w:type="dxa"/>
            <w:tcBorders>
              <w:top w:val="nil"/>
              <w:bottom w:val="nil"/>
            </w:tcBorders>
            <w:shd w:val="clear" w:color="auto" w:fill="auto"/>
            <w:noWrap/>
            <w:vAlign w:val="bottom"/>
          </w:tcPr>
          <w:p w14:paraId="7105C100" w14:textId="77777777" w:rsidR="00BE756F" w:rsidRPr="009A4B40" w:rsidRDefault="00BE756F" w:rsidP="002A3943">
            <w:pPr>
              <w:spacing w:after="0" w:line="240" w:lineRule="auto"/>
              <w:rPr>
                <w:sz w:val="20"/>
                <w:szCs w:val="20"/>
              </w:rPr>
            </w:pPr>
            <w:r w:rsidRPr="009A4B40">
              <w:rPr>
                <w:sz w:val="20"/>
                <w:szCs w:val="20"/>
              </w:rPr>
              <w:t>24%</w:t>
            </w:r>
          </w:p>
        </w:tc>
        <w:tc>
          <w:tcPr>
            <w:tcW w:w="1134" w:type="dxa"/>
            <w:tcBorders>
              <w:top w:val="nil"/>
              <w:bottom w:val="nil"/>
            </w:tcBorders>
            <w:shd w:val="clear" w:color="auto" w:fill="auto"/>
            <w:noWrap/>
            <w:vAlign w:val="bottom"/>
          </w:tcPr>
          <w:p w14:paraId="04CA017C" w14:textId="77777777" w:rsidR="00BE756F" w:rsidRPr="009A4B40" w:rsidRDefault="00BE756F" w:rsidP="002A3943">
            <w:pPr>
              <w:spacing w:after="0" w:line="240" w:lineRule="auto"/>
              <w:rPr>
                <w:sz w:val="20"/>
                <w:szCs w:val="20"/>
              </w:rPr>
            </w:pPr>
            <w:r w:rsidRPr="009A4B40">
              <w:rPr>
                <w:sz w:val="20"/>
                <w:szCs w:val="20"/>
              </w:rPr>
              <w:t>21%</w:t>
            </w:r>
          </w:p>
        </w:tc>
        <w:tc>
          <w:tcPr>
            <w:tcW w:w="1701" w:type="dxa"/>
            <w:tcBorders>
              <w:top w:val="nil"/>
              <w:bottom w:val="nil"/>
            </w:tcBorders>
            <w:shd w:val="clear" w:color="auto" w:fill="auto"/>
            <w:noWrap/>
            <w:vAlign w:val="bottom"/>
          </w:tcPr>
          <w:p w14:paraId="54A7957D"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Pr>
          <w:p w14:paraId="3C1EB307" w14:textId="77777777" w:rsidR="00BE756F" w:rsidRPr="009A4B40" w:rsidRDefault="00BE756F" w:rsidP="002A3943">
            <w:pPr>
              <w:spacing w:after="0" w:line="240" w:lineRule="auto"/>
              <w:rPr>
                <w:sz w:val="20"/>
                <w:szCs w:val="20"/>
              </w:rPr>
            </w:pPr>
          </w:p>
        </w:tc>
      </w:tr>
      <w:tr w:rsidR="00BE756F" w:rsidRPr="009A4B40" w14:paraId="21E780D3" w14:textId="77777777" w:rsidTr="002A3943">
        <w:trPr>
          <w:trHeight w:val="20"/>
        </w:trPr>
        <w:tc>
          <w:tcPr>
            <w:tcW w:w="3539" w:type="dxa"/>
            <w:vMerge/>
          </w:tcPr>
          <w:p w14:paraId="6A6B1BD3"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2A175222" w14:textId="77777777" w:rsidR="00BE756F" w:rsidRPr="009A4B40" w:rsidRDefault="00BE756F" w:rsidP="002A3943">
            <w:pPr>
              <w:spacing w:after="0" w:line="240" w:lineRule="auto"/>
              <w:rPr>
                <w:sz w:val="20"/>
                <w:szCs w:val="20"/>
              </w:rPr>
            </w:pPr>
            <w:r w:rsidRPr="009A4B40">
              <w:rPr>
                <w:sz w:val="20"/>
                <w:szCs w:val="20"/>
              </w:rPr>
              <w:t>31-52,000</w:t>
            </w:r>
          </w:p>
        </w:tc>
        <w:tc>
          <w:tcPr>
            <w:tcW w:w="1134" w:type="dxa"/>
            <w:tcBorders>
              <w:top w:val="nil"/>
              <w:bottom w:val="nil"/>
            </w:tcBorders>
            <w:shd w:val="clear" w:color="auto" w:fill="auto"/>
            <w:noWrap/>
            <w:vAlign w:val="bottom"/>
          </w:tcPr>
          <w:p w14:paraId="5BB6B78B" w14:textId="77777777" w:rsidR="00BE756F" w:rsidRPr="009A4B40" w:rsidRDefault="00BE756F" w:rsidP="002A3943">
            <w:pPr>
              <w:spacing w:after="0" w:line="240" w:lineRule="auto"/>
              <w:rPr>
                <w:sz w:val="20"/>
                <w:szCs w:val="20"/>
              </w:rPr>
            </w:pPr>
            <w:r w:rsidRPr="009A4B40">
              <w:rPr>
                <w:sz w:val="20"/>
                <w:szCs w:val="20"/>
              </w:rPr>
              <w:t>24%</w:t>
            </w:r>
          </w:p>
        </w:tc>
        <w:tc>
          <w:tcPr>
            <w:tcW w:w="1134" w:type="dxa"/>
            <w:tcBorders>
              <w:top w:val="nil"/>
              <w:bottom w:val="nil"/>
            </w:tcBorders>
            <w:shd w:val="clear" w:color="auto" w:fill="auto"/>
            <w:noWrap/>
            <w:vAlign w:val="bottom"/>
          </w:tcPr>
          <w:p w14:paraId="0BAC3D7F" w14:textId="77777777" w:rsidR="00BE756F" w:rsidRPr="009A4B40" w:rsidRDefault="00BE756F" w:rsidP="002A3943">
            <w:pPr>
              <w:spacing w:after="0" w:line="240" w:lineRule="auto"/>
              <w:rPr>
                <w:sz w:val="20"/>
                <w:szCs w:val="20"/>
              </w:rPr>
            </w:pPr>
            <w:r w:rsidRPr="009A4B40">
              <w:rPr>
                <w:sz w:val="20"/>
                <w:szCs w:val="20"/>
              </w:rPr>
              <w:t>26%</w:t>
            </w:r>
          </w:p>
        </w:tc>
        <w:tc>
          <w:tcPr>
            <w:tcW w:w="1701" w:type="dxa"/>
            <w:tcBorders>
              <w:top w:val="nil"/>
              <w:bottom w:val="nil"/>
            </w:tcBorders>
            <w:shd w:val="clear" w:color="auto" w:fill="auto"/>
            <w:noWrap/>
            <w:vAlign w:val="bottom"/>
          </w:tcPr>
          <w:p w14:paraId="69BFD720"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Pr>
          <w:p w14:paraId="7FACC3FB" w14:textId="77777777" w:rsidR="00BE756F" w:rsidRPr="009A4B40" w:rsidRDefault="00BE756F" w:rsidP="002A3943">
            <w:pPr>
              <w:spacing w:after="0" w:line="240" w:lineRule="auto"/>
              <w:rPr>
                <w:sz w:val="20"/>
                <w:szCs w:val="20"/>
              </w:rPr>
            </w:pPr>
          </w:p>
        </w:tc>
      </w:tr>
      <w:tr w:rsidR="00BE756F" w:rsidRPr="009A4B40" w14:paraId="1F22FBDA" w14:textId="77777777" w:rsidTr="002A3943">
        <w:trPr>
          <w:trHeight w:val="20"/>
        </w:trPr>
        <w:tc>
          <w:tcPr>
            <w:tcW w:w="3539" w:type="dxa"/>
            <w:vMerge/>
          </w:tcPr>
          <w:p w14:paraId="4945F63E"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1C048F54" w14:textId="77777777" w:rsidR="00BE756F" w:rsidRPr="009A4B40" w:rsidRDefault="00BE756F" w:rsidP="002A3943">
            <w:pPr>
              <w:spacing w:after="0" w:line="240" w:lineRule="auto"/>
              <w:rPr>
                <w:sz w:val="20"/>
                <w:szCs w:val="20"/>
              </w:rPr>
            </w:pPr>
            <w:r w:rsidRPr="009A4B40">
              <w:rPr>
                <w:sz w:val="20"/>
                <w:szCs w:val="20"/>
              </w:rPr>
              <w:t>52-100,000</w:t>
            </w:r>
          </w:p>
        </w:tc>
        <w:tc>
          <w:tcPr>
            <w:tcW w:w="1134" w:type="dxa"/>
            <w:tcBorders>
              <w:top w:val="nil"/>
              <w:bottom w:val="nil"/>
            </w:tcBorders>
            <w:shd w:val="clear" w:color="auto" w:fill="auto"/>
            <w:noWrap/>
            <w:vAlign w:val="bottom"/>
          </w:tcPr>
          <w:p w14:paraId="75FB4515" w14:textId="77777777" w:rsidR="00BE756F" w:rsidRPr="009A4B40" w:rsidRDefault="00BE756F" w:rsidP="002A3943">
            <w:pPr>
              <w:spacing w:after="0" w:line="240" w:lineRule="auto"/>
              <w:rPr>
                <w:sz w:val="20"/>
                <w:szCs w:val="20"/>
              </w:rPr>
            </w:pPr>
            <w:r w:rsidRPr="009A4B40">
              <w:rPr>
                <w:sz w:val="20"/>
                <w:szCs w:val="20"/>
              </w:rPr>
              <w:t>18%</w:t>
            </w:r>
          </w:p>
        </w:tc>
        <w:tc>
          <w:tcPr>
            <w:tcW w:w="1134" w:type="dxa"/>
            <w:tcBorders>
              <w:top w:val="nil"/>
              <w:bottom w:val="nil"/>
            </w:tcBorders>
            <w:shd w:val="clear" w:color="auto" w:fill="auto"/>
            <w:noWrap/>
            <w:vAlign w:val="bottom"/>
          </w:tcPr>
          <w:p w14:paraId="43961FFA" w14:textId="77777777" w:rsidR="00BE756F" w:rsidRPr="009A4B40" w:rsidRDefault="00BE756F" w:rsidP="002A3943">
            <w:pPr>
              <w:spacing w:after="0" w:line="240" w:lineRule="auto"/>
              <w:rPr>
                <w:sz w:val="20"/>
                <w:szCs w:val="20"/>
              </w:rPr>
            </w:pPr>
            <w:r w:rsidRPr="009A4B40">
              <w:rPr>
                <w:sz w:val="20"/>
                <w:szCs w:val="20"/>
              </w:rPr>
              <w:t>23%</w:t>
            </w:r>
          </w:p>
        </w:tc>
        <w:tc>
          <w:tcPr>
            <w:tcW w:w="1701" w:type="dxa"/>
            <w:tcBorders>
              <w:top w:val="nil"/>
              <w:bottom w:val="nil"/>
            </w:tcBorders>
            <w:shd w:val="clear" w:color="auto" w:fill="auto"/>
            <w:noWrap/>
            <w:vAlign w:val="bottom"/>
          </w:tcPr>
          <w:p w14:paraId="7155A2A4"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Pr>
          <w:p w14:paraId="7D4D7233" w14:textId="77777777" w:rsidR="00BE756F" w:rsidRPr="009A4B40" w:rsidRDefault="00BE756F" w:rsidP="002A3943">
            <w:pPr>
              <w:spacing w:after="0" w:line="240" w:lineRule="auto"/>
              <w:rPr>
                <w:sz w:val="20"/>
                <w:szCs w:val="20"/>
              </w:rPr>
            </w:pPr>
          </w:p>
        </w:tc>
      </w:tr>
      <w:tr w:rsidR="00BE756F" w:rsidRPr="009A4B40" w14:paraId="21829F48" w14:textId="77777777" w:rsidTr="002A3943">
        <w:trPr>
          <w:trHeight w:val="20"/>
        </w:trPr>
        <w:tc>
          <w:tcPr>
            <w:tcW w:w="3539" w:type="dxa"/>
            <w:vMerge/>
          </w:tcPr>
          <w:p w14:paraId="1C248E46"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4172D01F" w14:textId="77777777" w:rsidR="00BE756F" w:rsidRPr="009A4B40" w:rsidRDefault="00BE756F" w:rsidP="002A3943">
            <w:pPr>
              <w:spacing w:after="0" w:line="240" w:lineRule="auto"/>
              <w:rPr>
                <w:sz w:val="20"/>
                <w:szCs w:val="20"/>
              </w:rPr>
            </w:pPr>
            <w:r w:rsidRPr="009A4B40">
              <w:rPr>
                <w:sz w:val="20"/>
                <w:szCs w:val="20"/>
              </w:rPr>
              <w:t>&gt;</w:t>
            </w:r>
            <w:r w:rsidRPr="009A4B40">
              <w:rPr>
                <w:sz w:val="20"/>
                <w:szCs w:val="20"/>
              </w:rPr>
              <w:t>£</w:t>
            </w:r>
            <w:r w:rsidRPr="009A4B40">
              <w:rPr>
                <w:sz w:val="20"/>
                <w:szCs w:val="20"/>
              </w:rPr>
              <w:t>100,000</w:t>
            </w:r>
          </w:p>
        </w:tc>
        <w:tc>
          <w:tcPr>
            <w:tcW w:w="1134" w:type="dxa"/>
            <w:tcBorders>
              <w:top w:val="nil"/>
              <w:bottom w:val="nil"/>
            </w:tcBorders>
            <w:shd w:val="clear" w:color="auto" w:fill="auto"/>
            <w:noWrap/>
            <w:vAlign w:val="bottom"/>
          </w:tcPr>
          <w:p w14:paraId="6CA7140B" w14:textId="77777777" w:rsidR="00BE756F" w:rsidRPr="009A4B40" w:rsidRDefault="00BE756F" w:rsidP="002A3943">
            <w:pPr>
              <w:spacing w:after="0" w:line="240" w:lineRule="auto"/>
              <w:rPr>
                <w:sz w:val="20"/>
                <w:szCs w:val="20"/>
              </w:rPr>
            </w:pPr>
            <w:r w:rsidRPr="009A4B40">
              <w:rPr>
                <w:sz w:val="20"/>
                <w:szCs w:val="20"/>
              </w:rPr>
              <w:t>5%</w:t>
            </w:r>
          </w:p>
        </w:tc>
        <w:tc>
          <w:tcPr>
            <w:tcW w:w="1134" w:type="dxa"/>
            <w:tcBorders>
              <w:top w:val="nil"/>
              <w:bottom w:val="nil"/>
            </w:tcBorders>
            <w:shd w:val="clear" w:color="auto" w:fill="auto"/>
            <w:noWrap/>
            <w:vAlign w:val="bottom"/>
          </w:tcPr>
          <w:p w14:paraId="60B8E194" w14:textId="77777777" w:rsidR="00BE756F" w:rsidRPr="009A4B40" w:rsidRDefault="00BE756F" w:rsidP="002A3943">
            <w:pPr>
              <w:spacing w:after="0" w:line="240" w:lineRule="auto"/>
              <w:rPr>
                <w:sz w:val="20"/>
                <w:szCs w:val="20"/>
              </w:rPr>
            </w:pPr>
            <w:r w:rsidRPr="009A4B40">
              <w:rPr>
                <w:sz w:val="20"/>
                <w:szCs w:val="20"/>
              </w:rPr>
              <w:t>7%</w:t>
            </w:r>
          </w:p>
        </w:tc>
        <w:tc>
          <w:tcPr>
            <w:tcW w:w="1701" w:type="dxa"/>
            <w:tcBorders>
              <w:top w:val="nil"/>
              <w:bottom w:val="nil"/>
            </w:tcBorders>
            <w:shd w:val="clear" w:color="auto" w:fill="auto"/>
            <w:noWrap/>
            <w:vAlign w:val="bottom"/>
          </w:tcPr>
          <w:p w14:paraId="2FB2E713"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Pr>
          <w:p w14:paraId="7D57847D" w14:textId="77777777" w:rsidR="00BE756F" w:rsidRPr="009A4B40" w:rsidRDefault="00BE756F" w:rsidP="002A3943">
            <w:pPr>
              <w:spacing w:after="0" w:line="240" w:lineRule="auto"/>
              <w:rPr>
                <w:sz w:val="20"/>
                <w:szCs w:val="20"/>
              </w:rPr>
            </w:pPr>
          </w:p>
        </w:tc>
      </w:tr>
      <w:tr w:rsidR="00BE756F" w:rsidRPr="009A4B40" w14:paraId="71158733" w14:textId="77777777" w:rsidTr="002A3943">
        <w:trPr>
          <w:trHeight w:val="20"/>
        </w:trPr>
        <w:tc>
          <w:tcPr>
            <w:tcW w:w="3539" w:type="dxa"/>
            <w:vMerge/>
          </w:tcPr>
          <w:p w14:paraId="2B2547FA" w14:textId="77777777" w:rsidR="00BE756F" w:rsidRPr="009A4B40" w:rsidRDefault="00BE756F" w:rsidP="002A3943">
            <w:pPr>
              <w:spacing w:after="0" w:line="240" w:lineRule="auto"/>
              <w:rPr>
                <w:sz w:val="20"/>
                <w:szCs w:val="20"/>
              </w:rPr>
            </w:pPr>
          </w:p>
        </w:tc>
        <w:tc>
          <w:tcPr>
            <w:tcW w:w="3260" w:type="dxa"/>
            <w:tcBorders>
              <w:top w:val="nil"/>
            </w:tcBorders>
            <w:shd w:val="clear" w:color="auto" w:fill="auto"/>
            <w:noWrap/>
            <w:vAlign w:val="bottom"/>
          </w:tcPr>
          <w:p w14:paraId="50470BD9" w14:textId="77777777" w:rsidR="00BE756F" w:rsidRPr="009A4B40" w:rsidRDefault="00BE756F" w:rsidP="002A3943">
            <w:pPr>
              <w:spacing w:after="0" w:line="240" w:lineRule="auto"/>
              <w:rPr>
                <w:sz w:val="20"/>
                <w:szCs w:val="20"/>
              </w:rPr>
            </w:pPr>
            <w:r w:rsidRPr="009A4B40">
              <w:rPr>
                <w:sz w:val="20"/>
                <w:szCs w:val="20"/>
              </w:rPr>
              <w:t>Not stated</w:t>
            </w:r>
          </w:p>
        </w:tc>
        <w:tc>
          <w:tcPr>
            <w:tcW w:w="1134" w:type="dxa"/>
            <w:tcBorders>
              <w:top w:val="nil"/>
            </w:tcBorders>
            <w:shd w:val="clear" w:color="auto" w:fill="auto"/>
            <w:noWrap/>
            <w:vAlign w:val="bottom"/>
          </w:tcPr>
          <w:p w14:paraId="509E6F5A" w14:textId="77777777" w:rsidR="00BE756F" w:rsidRPr="009A4B40" w:rsidRDefault="00BE756F" w:rsidP="002A3943">
            <w:pPr>
              <w:spacing w:after="0" w:line="240" w:lineRule="auto"/>
              <w:rPr>
                <w:sz w:val="20"/>
                <w:szCs w:val="20"/>
              </w:rPr>
            </w:pPr>
            <w:r w:rsidRPr="009A4B40">
              <w:rPr>
                <w:sz w:val="20"/>
                <w:szCs w:val="20"/>
              </w:rPr>
              <w:t>15%</w:t>
            </w:r>
          </w:p>
        </w:tc>
        <w:tc>
          <w:tcPr>
            <w:tcW w:w="1134" w:type="dxa"/>
            <w:tcBorders>
              <w:top w:val="nil"/>
            </w:tcBorders>
            <w:shd w:val="clear" w:color="auto" w:fill="auto"/>
            <w:noWrap/>
            <w:vAlign w:val="bottom"/>
          </w:tcPr>
          <w:p w14:paraId="6922C2A2" w14:textId="77777777" w:rsidR="00BE756F" w:rsidRPr="009A4B40" w:rsidRDefault="00BE756F" w:rsidP="002A3943">
            <w:pPr>
              <w:spacing w:after="0" w:line="240" w:lineRule="auto"/>
              <w:rPr>
                <w:sz w:val="20"/>
                <w:szCs w:val="20"/>
              </w:rPr>
            </w:pPr>
            <w:r w:rsidRPr="009A4B40">
              <w:rPr>
                <w:sz w:val="20"/>
                <w:szCs w:val="20"/>
              </w:rPr>
              <w:t>10%</w:t>
            </w:r>
          </w:p>
        </w:tc>
        <w:tc>
          <w:tcPr>
            <w:tcW w:w="1701" w:type="dxa"/>
            <w:tcBorders>
              <w:top w:val="nil"/>
            </w:tcBorders>
            <w:shd w:val="clear" w:color="auto" w:fill="auto"/>
            <w:noWrap/>
            <w:vAlign w:val="bottom"/>
          </w:tcPr>
          <w:p w14:paraId="7591B31D"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tcPr>
          <w:p w14:paraId="71915FCF" w14:textId="77777777" w:rsidR="00BE756F" w:rsidRPr="009A4B40" w:rsidRDefault="00BE756F" w:rsidP="002A3943">
            <w:pPr>
              <w:spacing w:after="0" w:line="240" w:lineRule="auto"/>
              <w:rPr>
                <w:sz w:val="20"/>
                <w:szCs w:val="20"/>
              </w:rPr>
            </w:pPr>
          </w:p>
        </w:tc>
      </w:tr>
      <w:tr w:rsidR="00BE756F" w:rsidRPr="009A4B40" w14:paraId="44FF221C" w14:textId="77777777" w:rsidTr="002A3943">
        <w:trPr>
          <w:trHeight w:val="20"/>
        </w:trPr>
        <w:tc>
          <w:tcPr>
            <w:tcW w:w="6799" w:type="dxa"/>
            <w:gridSpan w:val="2"/>
            <w:tcBorders>
              <w:top w:val="single" w:sz="4" w:space="0" w:color="auto"/>
              <w:left w:val="single" w:sz="4" w:space="0" w:color="auto"/>
              <w:bottom w:val="single" w:sz="4" w:space="0" w:color="auto"/>
              <w:right w:val="single" w:sz="4" w:space="0" w:color="auto"/>
            </w:tcBorders>
          </w:tcPr>
          <w:p w14:paraId="61F0AB3B" w14:textId="77777777" w:rsidR="00BE756F" w:rsidRPr="009A4B40" w:rsidRDefault="00BE756F" w:rsidP="002A3943">
            <w:pPr>
              <w:spacing w:after="0" w:line="240" w:lineRule="auto"/>
              <w:rPr>
                <w:sz w:val="20"/>
                <w:szCs w:val="20"/>
              </w:rPr>
            </w:pPr>
            <w:r w:rsidRPr="009A4B40">
              <w:rPr>
                <w:sz w:val="20"/>
                <w:szCs w:val="20"/>
              </w:rPr>
              <w:t>Live with husband, wife or partner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5F270" w14:textId="77777777" w:rsidR="00BE756F" w:rsidRPr="009A4B40" w:rsidRDefault="00BE756F" w:rsidP="002A3943">
            <w:pPr>
              <w:spacing w:after="0" w:line="240" w:lineRule="auto"/>
              <w:rPr>
                <w:sz w:val="20"/>
                <w:szCs w:val="20"/>
              </w:rPr>
            </w:pPr>
            <w:r w:rsidRPr="009A4B40">
              <w:rPr>
                <w:sz w:val="20"/>
                <w:szCs w:val="20"/>
              </w:rPr>
              <w:t>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2A421" w14:textId="77777777" w:rsidR="00BE756F" w:rsidRPr="009A4B40" w:rsidRDefault="00BE756F" w:rsidP="002A3943">
            <w:pPr>
              <w:spacing w:after="0" w:line="240" w:lineRule="auto"/>
              <w:rPr>
                <w:sz w:val="20"/>
                <w:szCs w:val="20"/>
              </w:rPr>
            </w:pPr>
            <w:r w:rsidRPr="009A4B40">
              <w:rPr>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F5FFB" w14:textId="77777777" w:rsidR="00BE756F" w:rsidRPr="009A4B40" w:rsidRDefault="00BE756F" w:rsidP="002A3943">
            <w:pPr>
              <w:spacing w:after="0" w:line="240" w:lineRule="auto"/>
              <w:rPr>
                <w:sz w:val="20"/>
                <w:szCs w:val="20"/>
              </w:rPr>
            </w:pPr>
            <w:r w:rsidRPr="009A4B40">
              <w:rPr>
                <w:sz w:val="20"/>
                <w:szCs w:val="20"/>
              </w:rPr>
              <w:t>77%</w:t>
            </w:r>
          </w:p>
        </w:tc>
        <w:tc>
          <w:tcPr>
            <w:tcW w:w="2665" w:type="dxa"/>
            <w:tcBorders>
              <w:top w:val="single" w:sz="4" w:space="0" w:color="auto"/>
              <w:left w:val="single" w:sz="4" w:space="0" w:color="auto"/>
              <w:bottom w:val="single" w:sz="4" w:space="0" w:color="auto"/>
              <w:right w:val="single" w:sz="4" w:space="0" w:color="auto"/>
            </w:tcBorders>
          </w:tcPr>
          <w:p w14:paraId="3F01D96E" w14:textId="3F3C152E" w:rsidR="00BE756F" w:rsidRPr="009A4B40" w:rsidRDefault="00BE756F" w:rsidP="00561FCB">
            <w:pPr>
              <w:spacing w:after="0" w:line="240" w:lineRule="auto"/>
              <w:rPr>
                <w:sz w:val="20"/>
                <w:szCs w:val="20"/>
              </w:rPr>
            </w:pPr>
            <w:r w:rsidRPr="009A4B40">
              <w:rPr>
                <w:sz w:val="20"/>
                <w:szCs w:val="20"/>
              </w:rPr>
              <w:t>Census EW 2001</w:t>
            </w:r>
            <w:r w:rsidR="00561FCB" w:rsidRPr="00561FCB">
              <w:rPr>
                <w:noProof/>
                <w:vertAlign w:val="superscript"/>
              </w:rPr>
              <w:t>13</w:t>
            </w:r>
            <w:r w:rsidRPr="009A4B40">
              <w:rPr>
                <w:sz w:val="20"/>
                <w:szCs w:val="20"/>
              </w:rPr>
              <w:t xml:space="preserve"> age 50-64</w:t>
            </w:r>
          </w:p>
        </w:tc>
      </w:tr>
      <w:tr w:rsidR="00BE756F" w:rsidRPr="009A4B40" w14:paraId="67C0022E" w14:textId="77777777" w:rsidTr="002A3943">
        <w:trPr>
          <w:trHeight w:val="20"/>
        </w:trPr>
        <w:tc>
          <w:tcPr>
            <w:tcW w:w="3539" w:type="dxa"/>
            <w:shd w:val="clear" w:color="auto" w:fill="D9D9D9" w:themeFill="background1" w:themeFillShade="D9"/>
            <w:vAlign w:val="bottom"/>
          </w:tcPr>
          <w:p w14:paraId="0ACC5B26" w14:textId="77777777" w:rsidR="00BE756F" w:rsidRPr="009A4B40" w:rsidRDefault="00BE756F" w:rsidP="002A3943">
            <w:pPr>
              <w:spacing w:after="0" w:line="240" w:lineRule="auto"/>
              <w:rPr>
                <w:sz w:val="20"/>
                <w:szCs w:val="20"/>
              </w:rPr>
            </w:pPr>
            <w:r w:rsidRPr="009A4B40">
              <w:rPr>
                <w:sz w:val="20"/>
                <w:szCs w:val="20"/>
              </w:rPr>
              <w:t>Health and health-behaviours</w:t>
            </w:r>
          </w:p>
        </w:tc>
        <w:tc>
          <w:tcPr>
            <w:tcW w:w="3260" w:type="dxa"/>
            <w:tcBorders>
              <w:bottom w:val="single" w:sz="4" w:space="0" w:color="auto"/>
            </w:tcBorders>
            <w:shd w:val="clear" w:color="auto" w:fill="D9D9D9" w:themeFill="background1" w:themeFillShade="D9"/>
            <w:noWrap/>
            <w:vAlign w:val="bottom"/>
          </w:tcPr>
          <w:p w14:paraId="5CD18583" w14:textId="77777777" w:rsidR="00BE756F" w:rsidRPr="009A4B40" w:rsidRDefault="00BE756F" w:rsidP="002A3943">
            <w:pPr>
              <w:spacing w:after="0" w:line="240" w:lineRule="auto"/>
              <w:jc w:val="right"/>
              <w:rPr>
                <w:sz w:val="20"/>
                <w:szCs w:val="20"/>
              </w:rPr>
            </w:pPr>
          </w:p>
        </w:tc>
        <w:tc>
          <w:tcPr>
            <w:tcW w:w="1134" w:type="dxa"/>
            <w:tcBorders>
              <w:bottom w:val="single" w:sz="4" w:space="0" w:color="auto"/>
            </w:tcBorders>
            <w:shd w:val="clear" w:color="auto" w:fill="D9D9D9" w:themeFill="background1" w:themeFillShade="D9"/>
            <w:noWrap/>
            <w:vAlign w:val="bottom"/>
          </w:tcPr>
          <w:p w14:paraId="6CFBE215" w14:textId="77777777" w:rsidR="00BE756F" w:rsidRPr="009A4B40" w:rsidRDefault="00BE756F" w:rsidP="002A3943">
            <w:pPr>
              <w:spacing w:after="0" w:line="240" w:lineRule="auto"/>
              <w:jc w:val="right"/>
              <w:rPr>
                <w:sz w:val="20"/>
                <w:szCs w:val="20"/>
              </w:rPr>
            </w:pPr>
          </w:p>
        </w:tc>
        <w:tc>
          <w:tcPr>
            <w:tcW w:w="1134" w:type="dxa"/>
            <w:tcBorders>
              <w:bottom w:val="single" w:sz="4" w:space="0" w:color="auto"/>
            </w:tcBorders>
            <w:shd w:val="clear" w:color="auto" w:fill="D9D9D9" w:themeFill="background1" w:themeFillShade="D9"/>
            <w:noWrap/>
            <w:vAlign w:val="bottom"/>
          </w:tcPr>
          <w:p w14:paraId="161D2443" w14:textId="77777777" w:rsidR="00BE756F" w:rsidRPr="009A4B40" w:rsidRDefault="00BE756F" w:rsidP="002A3943">
            <w:pPr>
              <w:spacing w:after="0" w:line="240" w:lineRule="auto"/>
              <w:jc w:val="right"/>
              <w:rPr>
                <w:sz w:val="20"/>
                <w:szCs w:val="20"/>
              </w:rPr>
            </w:pPr>
          </w:p>
        </w:tc>
        <w:tc>
          <w:tcPr>
            <w:tcW w:w="1701" w:type="dxa"/>
            <w:tcBorders>
              <w:bottom w:val="single" w:sz="4" w:space="0" w:color="auto"/>
            </w:tcBorders>
            <w:shd w:val="clear" w:color="auto" w:fill="D9D9D9" w:themeFill="background1" w:themeFillShade="D9"/>
            <w:noWrap/>
            <w:vAlign w:val="bottom"/>
          </w:tcPr>
          <w:p w14:paraId="7704CFB7" w14:textId="77777777" w:rsidR="00BE756F" w:rsidRPr="009A4B40" w:rsidRDefault="00BE756F" w:rsidP="002A3943">
            <w:pPr>
              <w:spacing w:after="0" w:line="240" w:lineRule="auto"/>
              <w:jc w:val="right"/>
              <w:rPr>
                <w:sz w:val="20"/>
                <w:szCs w:val="20"/>
              </w:rPr>
            </w:pPr>
          </w:p>
        </w:tc>
        <w:tc>
          <w:tcPr>
            <w:tcW w:w="2665" w:type="dxa"/>
            <w:shd w:val="clear" w:color="auto" w:fill="D9D9D9" w:themeFill="background1" w:themeFillShade="D9"/>
          </w:tcPr>
          <w:p w14:paraId="0EA19439" w14:textId="77777777" w:rsidR="00BE756F" w:rsidRPr="009A4B40" w:rsidRDefault="00BE756F" w:rsidP="002A3943">
            <w:pPr>
              <w:spacing w:after="0" w:line="240" w:lineRule="auto"/>
              <w:rPr>
                <w:sz w:val="20"/>
                <w:szCs w:val="20"/>
              </w:rPr>
            </w:pPr>
          </w:p>
        </w:tc>
      </w:tr>
      <w:tr w:rsidR="00BE756F" w:rsidRPr="009A4B40" w14:paraId="22FACBFC" w14:textId="77777777" w:rsidTr="002A3943">
        <w:trPr>
          <w:trHeight w:val="20"/>
        </w:trPr>
        <w:tc>
          <w:tcPr>
            <w:tcW w:w="3539" w:type="dxa"/>
            <w:vMerge w:val="restart"/>
          </w:tcPr>
          <w:p w14:paraId="4C2096BF" w14:textId="77777777" w:rsidR="00BE756F" w:rsidRPr="009A4B40" w:rsidRDefault="00BE756F" w:rsidP="002A3943">
            <w:pPr>
              <w:spacing w:after="0" w:line="240" w:lineRule="auto"/>
              <w:rPr>
                <w:sz w:val="20"/>
                <w:szCs w:val="20"/>
              </w:rPr>
            </w:pPr>
            <w:r w:rsidRPr="009A4B40">
              <w:rPr>
                <w:sz w:val="20"/>
                <w:szCs w:val="20"/>
              </w:rPr>
              <w:t>Smoking status</w:t>
            </w:r>
          </w:p>
        </w:tc>
        <w:tc>
          <w:tcPr>
            <w:tcW w:w="3260" w:type="dxa"/>
            <w:tcBorders>
              <w:bottom w:val="nil"/>
            </w:tcBorders>
            <w:shd w:val="clear" w:color="auto" w:fill="auto"/>
            <w:noWrap/>
          </w:tcPr>
          <w:p w14:paraId="1943F6C7" w14:textId="77777777" w:rsidR="00BE756F" w:rsidRPr="009A4B40" w:rsidRDefault="00BE756F" w:rsidP="002A3943">
            <w:pPr>
              <w:spacing w:after="0" w:line="240" w:lineRule="auto"/>
              <w:jc w:val="right"/>
              <w:rPr>
                <w:sz w:val="20"/>
                <w:szCs w:val="20"/>
              </w:rPr>
            </w:pPr>
            <w:r w:rsidRPr="009A4B40">
              <w:rPr>
                <w:sz w:val="20"/>
                <w:szCs w:val="20"/>
              </w:rPr>
              <w:t>current</w:t>
            </w:r>
          </w:p>
        </w:tc>
        <w:tc>
          <w:tcPr>
            <w:tcW w:w="1134" w:type="dxa"/>
            <w:tcBorders>
              <w:bottom w:val="nil"/>
            </w:tcBorders>
            <w:shd w:val="clear" w:color="auto" w:fill="auto"/>
            <w:noWrap/>
            <w:vAlign w:val="bottom"/>
          </w:tcPr>
          <w:p w14:paraId="5F5EFE84" w14:textId="77777777" w:rsidR="00BE756F" w:rsidRPr="009A4B40" w:rsidRDefault="00BE756F" w:rsidP="002A3943">
            <w:pPr>
              <w:spacing w:after="0" w:line="240" w:lineRule="auto"/>
              <w:rPr>
                <w:sz w:val="20"/>
                <w:szCs w:val="20"/>
              </w:rPr>
            </w:pPr>
            <w:r w:rsidRPr="009A4B40">
              <w:rPr>
                <w:sz w:val="20"/>
                <w:szCs w:val="20"/>
              </w:rPr>
              <w:t>11%</w:t>
            </w:r>
          </w:p>
        </w:tc>
        <w:tc>
          <w:tcPr>
            <w:tcW w:w="1134" w:type="dxa"/>
            <w:tcBorders>
              <w:bottom w:val="nil"/>
            </w:tcBorders>
            <w:shd w:val="clear" w:color="auto" w:fill="auto"/>
            <w:noWrap/>
            <w:vAlign w:val="bottom"/>
          </w:tcPr>
          <w:p w14:paraId="5A570011" w14:textId="77777777" w:rsidR="00BE756F" w:rsidRPr="009A4B40" w:rsidRDefault="00BE756F" w:rsidP="002A3943">
            <w:pPr>
              <w:spacing w:after="0" w:line="240" w:lineRule="auto"/>
              <w:rPr>
                <w:sz w:val="20"/>
                <w:szCs w:val="20"/>
              </w:rPr>
            </w:pPr>
            <w:r w:rsidRPr="009A4B40">
              <w:rPr>
                <w:sz w:val="20"/>
                <w:szCs w:val="20"/>
              </w:rPr>
              <w:t>7%</w:t>
            </w:r>
          </w:p>
        </w:tc>
        <w:tc>
          <w:tcPr>
            <w:tcW w:w="1701" w:type="dxa"/>
            <w:tcBorders>
              <w:bottom w:val="nil"/>
            </w:tcBorders>
            <w:shd w:val="clear" w:color="auto" w:fill="auto"/>
            <w:noWrap/>
            <w:vAlign w:val="bottom"/>
          </w:tcPr>
          <w:p w14:paraId="56AA7E84" w14:textId="77777777" w:rsidR="00BE756F" w:rsidRPr="009A4B40" w:rsidRDefault="00BE756F" w:rsidP="002A3943">
            <w:pPr>
              <w:spacing w:after="0" w:line="240" w:lineRule="auto"/>
              <w:rPr>
                <w:sz w:val="20"/>
                <w:szCs w:val="20"/>
              </w:rPr>
            </w:pPr>
            <w:r w:rsidRPr="009A4B40">
              <w:rPr>
                <w:sz w:val="20"/>
                <w:szCs w:val="20"/>
              </w:rPr>
              <w:t>19%</w:t>
            </w:r>
          </w:p>
        </w:tc>
        <w:tc>
          <w:tcPr>
            <w:tcW w:w="2665" w:type="dxa"/>
            <w:vMerge w:val="restart"/>
          </w:tcPr>
          <w:p w14:paraId="65C46ED5" w14:textId="4EA18FB2" w:rsidR="00BE756F" w:rsidRPr="009A4B40" w:rsidRDefault="00BE756F" w:rsidP="002A3943">
            <w:pPr>
              <w:spacing w:after="0" w:line="240" w:lineRule="auto"/>
              <w:rPr>
                <w:sz w:val="20"/>
                <w:szCs w:val="20"/>
              </w:rPr>
            </w:pPr>
            <w:r w:rsidRPr="009A4B40">
              <w:rPr>
                <w:sz w:val="20"/>
                <w:szCs w:val="20"/>
              </w:rPr>
              <w:t>HSE 2008 age 45-64, as reported in Fry et al</w:t>
            </w:r>
            <w:r w:rsidR="00561FCB" w:rsidRPr="00561FCB">
              <w:rPr>
                <w:noProof/>
                <w:vertAlign w:val="superscript"/>
              </w:rPr>
              <w:t>14</w:t>
            </w:r>
          </w:p>
          <w:p w14:paraId="3BDCDC43" w14:textId="77777777" w:rsidR="00BE756F" w:rsidRPr="009A4B40" w:rsidRDefault="00BE756F" w:rsidP="002A3943">
            <w:pPr>
              <w:spacing w:after="0" w:line="240" w:lineRule="auto"/>
              <w:rPr>
                <w:sz w:val="20"/>
                <w:szCs w:val="20"/>
              </w:rPr>
            </w:pPr>
            <w:r w:rsidRPr="009A4B40">
              <w:rPr>
                <w:sz w:val="20"/>
                <w:szCs w:val="20"/>
              </w:rPr>
              <w:t>Number out of 4647</w:t>
            </w:r>
          </w:p>
        </w:tc>
      </w:tr>
      <w:tr w:rsidR="00BE756F" w:rsidRPr="009A4B40" w14:paraId="169A0961" w14:textId="77777777" w:rsidTr="002A3943">
        <w:trPr>
          <w:trHeight w:val="20"/>
        </w:trPr>
        <w:tc>
          <w:tcPr>
            <w:tcW w:w="3539" w:type="dxa"/>
            <w:vMerge/>
          </w:tcPr>
          <w:p w14:paraId="0A704DA1"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tcPr>
          <w:p w14:paraId="115ECD1E" w14:textId="77777777" w:rsidR="00BE756F" w:rsidRPr="009A4B40" w:rsidRDefault="00BE756F" w:rsidP="002A3943">
            <w:pPr>
              <w:spacing w:after="0" w:line="240" w:lineRule="auto"/>
              <w:jc w:val="right"/>
              <w:rPr>
                <w:sz w:val="20"/>
                <w:szCs w:val="20"/>
              </w:rPr>
            </w:pPr>
            <w:r w:rsidRPr="009A4B40">
              <w:rPr>
                <w:sz w:val="20"/>
                <w:szCs w:val="20"/>
              </w:rPr>
              <w:t>former</w:t>
            </w:r>
          </w:p>
        </w:tc>
        <w:tc>
          <w:tcPr>
            <w:tcW w:w="1134" w:type="dxa"/>
            <w:tcBorders>
              <w:top w:val="nil"/>
              <w:bottom w:val="nil"/>
            </w:tcBorders>
            <w:shd w:val="clear" w:color="auto" w:fill="auto"/>
            <w:noWrap/>
            <w:vAlign w:val="bottom"/>
          </w:tcPr>
          <w:p w14:paraId="7CEFB124" w14:textId="77777777" w:rsidR="00BE756F" w:rsidRPr="009A4B40" w:rsidRDefault="00BE756F" w:rsidP="002A3943">
            <w:pPr>
              <w:spacing w:after="0" w:line="240" w:lineRule="auto"/>
              <w:rPr>
                <w:sz w:val="20"/>
                <w:szCs w:val="20"/>
              </w:rPr>
            </w:pPr>
            <w:r w:rsidRPr="009A4B40">
              <w:rPr>
                <w:sz w:val="20"/>
                <w:szCs w:val="20"/>
              </w:rPr>
              <w:t>49%</w:t>
            </w:r>
          </w:p>
        </w:tc>
        <w:tc>
          <w:tcPr>
            <w:tcW w:w="1134" w:type="dxa"/>
            <w:tcBorders>
              <w:top w:val="nil"/>
              <w:bottom w:val="nil"/>
            </w:tcBorders>
            <w:shd w:val="clear" w:color="auto" w:fill="auto"/>
            <w:noWrap/>
            <w:vAlign w:val="bottom"/>
          </w:tcPr>
          <w:p w14:paraId="126BA998" w14:textId="77777777" w:rsidR="00BE756F" w:rsidRPr="009A4B40" w:rsidRDefault="00BE756F" w:rsidP="002A3943">
            <w:pPr>
              <w:spacing w:after="0" w:line="240" w:lineRule="auto"/>
              <w:rPr>
                <w:sz w:val="20"/>
                <w:szCs w:val="20"/>
              </w:rPr>
            </w:pPr>
            <w:r w:rsidRPr="009A4B40">
              <w:rPr>
                <w:sz w:val="20"/>
                <w:szCs w:val="20"/>
              </w:rPr>
              <w:t>35%</w:t>
            </w:r>
          </w:p>
        </w:tc>
        <w:tc>
          <w:tcPr>
            <w:tcW w:w="1701" w:type="dxa"/>
            <w:tcBorders>
              <w:top w:val="nil"/>
              <w:bottom w:val="nil"/>
            </w:tcBorders>
            <w:shd w:val="clear" w:color="auto" w:fill="auto"/>
            <w:noWrap/>
            <w:vAlign w:val="bottom"/>
          </w:tcPr>
          <w:p w14:paraId="4755D4E8" w14:textId="77777777" w:rsidR="00BE756F" w:rsidRPr="009A4B40" w:rsidRDefault="00BE756F" w:rsidP="002A3943">
            <w:pPr>
              <w:spacing w:after="0" w:line="240" w:lineRule="auto"/>
              <w:rPr>
                <w:sz w:val="20"/>
                <w:szCs w:val="20"/>
              </w:rPr>
            </w:pPr>
            <w:r w:rsidRPr="009A4B40">
              <w:rPr>
                <w:sz w:val="20"/>
                <w:szCs w:val="20"/>
              </w:rPr>
              <w:t>31%</w:t>
            </w:r>
          </w:p>
        </w:tc>
        <w:tc>
          <w:tcPr>
            <w:tcW w:w="2665" w:type="dxa"/>
            <w:vMerge/>
          </w:tcPr>
          <w:p w14:paraId="42D593F5" w14:textId="77777777" w:rsidR="00BE756F" w:rsidRPr="009A4B40" w:rsidRDefault="00BE756F" w:rsidP="002A3943">
            <w:pPr>
              <w:spacing w:after="0" w:line="240" w:lineRule="auto"/>
              <w:rPr>
                <w:sz w:val="20"/>
                <w:szCs w:val="20"/>
              </w:rPr>
            </w:pPr>
          </w:p>
        </w:tc>
      </w:tr>
      <w:tr w:rsidR="00BE756F" w:rsidRPr="009A4B40" w14:paraId="46A7A405" w14:textId="77777777" w:rsidTr="002A3943">
        <w:trPr>
          <w:trHeight w:val="20"/>
        </w:trPr>
        <w:tc>
          <w:tcPr>
            <w:tcW w:w="3539" w:type="dxa"/>
            <w:vMerge/>
          </w:tcPr>
          <w:p w14:paraId="2E668CE1"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tcPr>
          <w:p w14:paraId="2F3767E2" w14:textId="77777777" w:rsidR="00BE756F" w:rsidRPr="009A4B40" w:rsidRDefault="00BE756F" w:rsidP="002A3943">
            <w:pPr>
              <w:spacing w:after="0" w:line="240" w:lineRule="auto"/>
              <w:jc w:val="right"/>
              <w:rPr>
                <w:sz w:val="20"/>
                <w:szCs w:val="20"/>
              </w:rPr>
            </w:pPr>
            <w:r w:rsidRPr="009A4B40">
              <w:rPr>
                <w:sz w:val="20"/>
                <w:szCs w:val="20"/>
              </w:rPr>
              <w:t>never</w:t>
            </w:r>
          </w:p>
        </w:tc>
        <w:tc>
          <w:tcPr>
            <w:tcW w:w="1134" w:type="dxa"/>
            <w:tcBorders>
              <w:top w:val="nil"/>
              <w:bottom w:val="single" w:sz="4" w:space="0" w:color="auto"/>
            </w:tcBorders>
            <w:shd w:val="clear" w:color="auto" w:fill="auto"/>
            <w:noWrap/>
            <w:vAlign w:val="bottom"/>
          </w:tcPr>
          <w:p w14:paraId="7B992243" w14:textId="77777777" w:rsidR="00BE756F" w:rsidRPr="009A4B40" w:rsidRDefault="00BE756F" w:rsidP="002A3943">
            <w:pPr>
              <w:spacing w:after="0" w:line="240" w:lineRule="auto"/>
              <w:rPr>
                <w:sz w:val="20"/>
                <w:szCs w:val="20"/>
              </w:rPr>
            </w:pPr>
            <w:r w:rsidRPr="009A4B40">
              <w:rPr>
                <w:sz w:val="20"/>
                <w:szCs w:val="20"/>
              </w:rPr>
              <w:t>40%</w:t>
            </w:r>
          </w:p>
        </w:tc>
        <w:tc>
          <w:tcPr>
            <w:tcW w:w="1134" w:type="dxa"/>
            <w:tcBorders>
              <w:top w:val="nil"/>
              <w:bottom w:val="single" w:sz="4" w:space="0" w:color="auto"/>
            </w:tcBorders>
            <w:shd w:val="clear" w:color="auto" w:fill="auto"/>
            <w:noWrap/>
            <w:vAlign w:val="bottom"/>
          </w:tcPr>
          <w:p w14:paraId="3CC46A63" w14:textId="77777777" w:rsidR="00BE756F" w:rsidRPr="009A4B40" w:rsidRDefault="00BE756F" w:rsidP="002A3943">
            <w:pPr>
              <w:spacing w:after="0" w:line="240" w:lineRule="auto"/>
              <w:rPr>
                <w:sz w:val="20"/>
                <w:szCs w:val="20"/>
              </w:rPr>
            </w:pPr>
            <w:r w:rsidRPr="009A4B40">
              <w:rPr>
                <w:sz w:val="20"/>
                <w:szCs w:val="20"/>
              </w:rPr>
              <w:t>57%</w:t>
            </w:r>
          </w:p>
        </w:tc>
        <w:tc>
          <w:tcPr>
            <w:tcW w:w="1701" w:type="dxa"/>
            <w:tcBorders>
              <w:top w:val="nil"/>
              <w:bottom w:val="single" w:sz="4" w:space="0" w:color="auto"/>
            </w:tcBorders>
            <w:shd w:val="clear" w:color="auto" w:fill="auto"/>
            <w:noWrap/>
            <w:vAlign w:val="bottom"/>
          </w:tcPr>
          <w:p w14:paraId="56323028" w14:textId="77777777" w:rsidR="00BE756F" w:rsidRPr="009A4B40" w:rsidRDefault="00BE756F" w:rsidP="002A3943">
            <w:pPr>
              <w:spacing w:after="0" w:line="240" w:lineRule="auto"/>
              <w:rPr>
                <w:sz w:val="20"/>
                <w:szCs w:val="20"/>
              </w:rPr>
            </w:pPr>
            <w:r w:rsidRPr="009A4B40">
              <w:rPr>
                <w:sz w:val="20"/>
                <w:szCs w:val="20"/>
              </w:rPr>
              <w:t>49%</w:t>
            </w:r>
          </w:p>
        </w:tc>
        <w:tc>
          <w:tcPr>
            <w:tcW w:w="2665" w:type="dxa"/>
            <w:vMerge/>
            <w:tcBorders>
              <w:bottom w:val="single" w:sz="4" w:space="0" w:color="auto"/>
            </w:tcBorders>
          </w:tcPr>
          <w:p w14:paraId="5E6E405A" w14:textId="77777777" w:rsidR="00BE756F" w:rsidRPr="009A4B40" w:rsidRDefault="00BE756F" w:rsidP="002A3943">
            <w:pPr>
              <w:spacing w:after="0" w:line="240" w:lineRule="auto"/>
              <w:rPr>
                <w:sz w:val="20"/>
                <w:szCs w:val="20"/>
              </w:rPr>
            </w:pPr>
          </w:p>
        </w:tc>
      </w:tr>
      <w:tr w:rsidR="00BE756F" w:rsidRPr="009A4B40" w14:paraId="47EFCDB1" w14:textId="77777777" w:rsidTr="002A3943">
        <w:trPr>
          <w:trHeight w:val="20"/>
        </w:trPr>
        <w:tc>
          <w:tcPr>
            <w:tcW w:w="3539" w:type="dxa"/>
            <w:vMerge w:val="restart"/>
          </w:tcPr>
          <w:p w14:paraId="284C402A" w14:textId="77777777" w:rsidR="00BE756F" w:rsidRPr="009A4B40" w:rsidRDefault="00BE756F" w:rsidP="002A3943">
            <w:pPr>
              <w:spacing w:after="0" w:line="240" w:lineRule="auto"/>
              <w:rPr>
                <w:sz w:val="20"/>
                <w:szCs w:val="20"/>
              </w:rPr>
            </w:pPr>
            <w:r w:rsidRPr="009A4B40">
              <w:rPr>
                <w:sz w:val="20"/>
                <w:szCs w:val="20"/>
              </w:rPr>
              <w:t>Felt depressed in last two weeks (baseline)</w:t>
            </w:r>
          </w:p>
        </w:tc>
        <w:tc>
          <w:tcPr>
            <w:tcW w:w="3260" w:type="dxa"/>
            <w:tcBorders>
              <w:bottom w:val="nil"/>
            </w:tcBorders>
            <w:shd w:val="clear" w:color="auto" w:fill="auto"/>
            <w:noWrap/>
            <w:vAlign w:val="bottom"/>
          </w:tcPr>
          <w:p w14:paraId="104657C3" w14:textId="77777777" w:rsidR="00BE756F" w:rsidRPr="009A4B40" w:rsidRDefault="00BE756F" w:rsidP="002A3943">
            <w:pPr>
              <w:spacing w:after="0" w:line="240" w:lineRule="auto"/>
              <w:jc w:val="right"/>
              <w:rPr>
                <w:sz w:val="20"/>
                <w:szCs w:val="20"/>
              </w:rPr>
            </w:pPr>
            <w:r w:rsidRPr="009A4B40">
              <w:rPr>
                <w:sz w:val="20"/>
                <w:szCs w:val="20"/>
              </w:rPr>
              <w:t>“</w:t>
            </w:r>
            <w:r w:rsidRPr="009A4B40">
              <w:rPr>
                <w:sz w:val="20"/>
                <w:szCs w:val="20"/>
              </w:rPr>
              <w:t>Not at all</w:t>
            </w:r>
            <w:r w:rsidRPr="009A4B40">
              <w:rPr>
                <w:sz w:val="20"/>
                <w:szCs w:val="20"/>
              </w:rPr>
              <w:t>”</w:t>
            </w:r>
          </w:p>
        </w:tc>
        <w:tc>
          <w:tcPr>
            <w:tcW w:w="1134" w:type="dxa"/>
            <w:tcBorders>
              <w:bottom w:val="nil"/>
            </w:tcBorders>
            <w:shd w:val="clear" w:color="auto" w:fill="auto"/>
            <w:noWrap/>
            <w:vAlign w:val="bottom"/>
          </w:tcPr>
          <w:p w14:paraId="75A198C5" w14:textId="77777777" w:rsidR="00BE756F" w:rsidRPr="009A4B40" w:rsidRDefault="00BE756F" w:rsidP="002A3943">
            <w:pPr>
              <w:spacing w:after="0" w:line="240" w:lineRule="auto"/>
              <w:rPr>
                <w:sz w:val="20"/>
                <w:szCs w:val="20"/>
              </w:rPr>
            </w:pPr>
            <w:r w:rsidRPr="009A4B40">
              <w:rPr>
                <w:sz w:val="20"/>
                <w:szCs w:val="20"/>
              </w:rPr>
              <w:t>73%</w:t>
            </w:r>
          </w:p>
        </w:tc>
        <w:tc>
          <w:tcPr>
            <w:tcW w:w="1134" w:type="dxa"/>
            <w:tcBorders>
              <w:bottom w:val="nil"/>
            </w:tcBorders>
            <w:shd w:val="clear" w:color="auto" w:fill="auto"/>
            <w:noWrap/>
            <w:vAlign w:val="bottom"/>
          </w:tcPr>
          <w:p w14:paraId="536EC1F7" w14:textId="77777777" w:rsidR="00BE756F" w:rsidRPr="009A4B40" w:rsidRDefault="00BE756F" w:rsidP="002A3943">
            <w:pPr>
              <w:spacing w:after="0" w:line="240" w:lineRule="auto"/>
              <w:rPr>
                <w:sz w:val="20"/>
                <w:szCs w:val="20"/>
              </w:rPr>
            </w:pPr>
            <w:r w:rsidRPr="009A4B40">
              <w:rPr>
                <w:sz w:val="20"/>
                <w:szCs w:val="20"/>
              </w:rPr>
              <w:t>77%</w:t>
            </w:r>
          </w:p>
        </w:tc>
        <w:tc>
          <w:tcPr>
            <w:tcW w:w="1701" w:type="dxa"/>
            <w:tcBorders>
              <w:bottom w:val="nil"/>
            </w:tcBorders>
            <w:shd w:val="clear" w:color="auto" w:fill="auto"/>
            <w:noWrap/>
            <w:vAlign w:val="bottom"/>
          </w:tcPr>
          <w:p w14:paraId="5B13F912" w14:textId="77777777" w:rsidR="00BE756F" w:rsidRPr="009A4B40" w:rsidRDefault="00BE756F" w:rsidP="002A3943">
            <w:pPr>
              <w:spacing w:after="0" w:line="240" w:lineRule="auto"/>
              <w:rPr>
                <w:sz w:val="20"/>
                <w:szCs w:val="20"/>
              </w:rPr>
            </w:pPr>
            <w:r w:rsidRPr="009A4B40">
              <w:rPr>
                <w:sz w:val="20"/>
                <w:szCs w:val="20"/>
              </w:rPr>
              <w:t>NA</w:t>
            </w:r>
          </w:p>
        </w:tc>
        <w:tc>
          <w:tcPr>
            <w:tcW w:w="2665" w:type="dxa"/>
            <w:tcBorders>
              <w:bottom w:val="nil"/>
            </w:tcBorders>
          </w:tcPr>
          <w:p w14:paraId="2847074D" w14:textId="77777777" w:rsidR="00BE756F" w:rsidRPr="009A4B40" w:rsidRDefault="00BE756F" w:rsidP="002A3943">
            <w:pPr>
              <w:spacing w:after="0" w:line="240" w:lineRule="auto"/>
              <w:rPr>
                <w:sz w:val="20"/>
                <w:szCs w:val="20"/>
              </w:rPr>
            </w:pPr>
          </w:p>
        </w:tc>
      </w:tr>
      <w:tr w:rsidR="00BE756F" w:rsidRPr="009A4B40" w14:paraId="6A406474" w14:textId="77777777" w:rsidTr="002A3943">
        <w:trPr>
          <w:trHeight w:val="20"/>
        </w:trPr>
        <w:tc>
          <w:tcPr>
            <w:tcW w:w="3539" w:type="dxa"/>
            <w:vMerge/>
          </w:tcPr>
          <w:p w14:paraId="55B2EC65" w14:textId="77777777" w:rsidR="00BE756F" w:rsidRPr="009A4B40" w:rsidRDefault="00BE756F" w:rsidP="002A3943">
            <w:pPr>
              <w:spacing w:after="0" w:line="240" w:lineRule="auto"/>
              <w:rPr>
                <w:sz w:val="20"/>
                <w:szCs w:val="20"/>
              </w:rPr>
            </w:pPr>
          </w:p>
        </w:tc>
        <w:tc>
          <w:tcPr>
            <w:tcW w:w="3260" w:type="dxa"/>
            <w:tcBorders>
              <w:top w:val="nil"/>
              <w:bottom w:val="nil"/>
            </w:tcBorders>
            <w:shd w:val="clear" w:color="auto" w:fill="auto"/>
            <w:noWrap/>
            <w:vAlign w:val="bottom"/>
          </w:tcPr>
          <w:p w14:paraId="4C23CA83" w14:textId="77777777" w:rsidR="00BE756F" w:rsidRPr="009A4B40" w:rsidRDefault="00BE756F" w:rsidP="002A3943">
            <w:pPr>
              <w:spacing w:after="0" w:line="240" w:lineRule="auto"/>
              <w:jc w:val="right"/>
              <w:rPr>
                <w:sz w:val="20"/>
                <w:szCs w:val="20"/>
              </w:rPr>
            </w:pPr>
            <w:r w:rsidRPr="009A4B40">
              <w:rPr>
                <w:sz w:val="20"/>
                <w:szCs w:val="20"/>
              </w:rPr>
              <w:t>“</w:t>
            </w:r>
            <w:r w:rsidRPr="009A4B40">
              <w:rPr>
                <w:sz w:val="20"/>
                <w:szCs w:val="20"/>
              </w:rPr>
              <w:t>Several days</w:t>
            </w:r>
            <w:r w:rsidRPr="009A4B40">
              <w:rPr>
                <w:sz w:val="20"/>
                <w:szCs w:val="20"/>
              </w:rPr>
              <w:t>”</w:t>
            </w:r>
            <w:r w:rsidRPr="009A4B40">
              <w:rPr>
                <w:sz w:val="20"/>
                <w:szCs w:val="20"/>
              </w:rPr>
              <w:t xml:space="preserve"> or more</w:t>
            </w:r>
          </w:p>
        </w:tc>
        <w:tc>
          <w:tcPr>
            <w:tcW w:w="1134" w:type="dxa"/>
            <w:tcBorders>
              <w:top w:val="nil"/>
              <w:bottom w:val="nil"/>
            </w:tcBorders>
            <w:shd w:val="clear" w:color="auto" w:fill="auto"/>
            <w:noWrap/>
            <w:vAlign w:val="bottom"/>
          </w:tcPr>
          <w:p w14:paraId="141CEC0B" w14:textId="77777777" w:rsidR="00BE756F" w:rsidRPr="009A4B40" w:rsidRDefault="00BE756F" w:rsidP="002A3943">
            <w:pPr>
              <w:spacing w:after="0" w:line="240" w:lineRule="auto"/>
              <w:rPr>
                <w:sz w:val="20"/>
                <w:szCs w:val="20"/>
              </w:rPr>
            </w:pPr>
            <w:r w:rsidRPr="009A4B40">
              <w:rPr>
                <w:sz w:val="20"/>
                <w:szCs w:val="20"/>
              </w:rPr>
              <w:t>23%</w:t>
            </w:r>
          </w:p>
        </w:tc>
        <w:tc>
          <w:tcPr>
            <w:tcW w:w="1134" w:type="dxa"/>
            <w:tcBorders>
              <w:top w:val="nil"/>
              <w:bottom w:val="nil"/>
            </w:tcBorders>
            <w:shd w:val="clear" w:color="auto" w:fill="auto"/>
            <w:noWrap/>
            <w:vAlign w:val="bottom"/>
          </w:tcPr>
          <w:p w14:paraId="34981D6A" w14:textId="77777777" w:rsidR="00BE756F" w:rsidRPr="009A4B40" w:rsidRDefault="00BE756F" w:rsidP="002A3943">
            <w:pPr>
              <w:spacing w:after="0" w:line="240" w:lineRule="auto"/>
              <w:rPr>
                <w:sz w:val="20"/>
                <w:szCs w:val="20"/>
              </w:rPr>
            </w:pPr>
            <w:r w:rsidRPr="009A4B40">
              <w:rPr>
                <w:sz w:val="20"/>
                <w:szCs w:val="20"/>
              </w:rPr>
              <w:t>20%</w:t>
            </w:r>
          </w:p>
        </w:tc>
        <w:tc>
          <w:tcPr>
            <w:tcW w:w="1701" w:type="dxa"/>
            <w:tcBorders>
              <w:top w:val="nil"/>
              <w:bottom w:val="nil"/>
            </w:tcBorders>
            <w:shd w:val="clear" w:color="auto" w:fill="auto"/>
            <w:noWrap/>
            <w:vAlign w:val="bottom"/>
          </w:tcPr>
          <w:p w14:paraId="4AAD46EC" w14:textId="77777777" w:rsidR="00BE756F" w:rsidRPr="009A4B40" w:rsidRDefault="00BE756F" w:rsidP="002A3943">
            <w:pPr>
              <w:spacing w:after="0" w:line="240" w:lineRule="auto"/>
              <w:rPr>
                <w:sz w:val="20"/>
                <w:szCs w:val="20"/>
              </w:rPr>
            </w:pPr>
            <w:r w:rsidRPr="009A4B40">
              <w:rPr>
                <w:sz w:val="20"/>
                <w:szCs w:val="20"/>
              </w:rPr>
              <w:t>NA</w:t>
            </w:r>
          </w:p>
        </w:tc>
        <w:tc>
          <w:tcPr>
            <w:tcW w:w="2665" w:type="dxa"/>
            <w:tcBorders>
              <w:top w:val="nil"/>
              <w:bottom w:val="nil"/>
            </w:tcBorders>
          </w:tcPr>
          <w:p w14:paraId="74869649" w14:textId="77777777" w:rsidR="00BE756F" w:rsidRPr="009A4B40" w:rsidRDefault="00BE756F" w:rsidP="002A3943">
            <w:pPr>
              <w:spacing w:after="0" w:line="240" w:lineRule="auto"/>
              <w:rPr>
                <w:sz w:val="20"/>
                <w:szCs w:val="20"/>
              </w:rPr>
            </w:pPr>
          </w:p>
        </w:tc>
      </w:tr>
      <w:tr w:rsidR="00BE756F" w:rsidRPr="009A4B40" w14:paraId="3BAA4F6D" w14:textId="77777777" w:rsidTr="002A3943">
        <w:trPr>
          <w:trHeight w:val="20"/>
        </w:trPr>
        <w:tc>
          <w:tcPr>
            <w:tcW w:w="3539" w:type="dxa"/>
            <w:vMerge/>
          </w:tcPr>
          <w:p w14:paraId="435AB2BF"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shd w:val="clear" w:color="auto" w:fill="auto"/>
            <w:noWrap/>
            <w:vAlign w:val="bottom"/>
          </w:tcPr>
          <w:p w14:paraId="098825DA" w14:textId="77777777" w:rsidR="00BE756F" w:rsidRPr="009A4B40" w:rsidRDefault="00BE756F" w:rsidP="002A3943">
            <w:pPr>
              <w:spacing w:after="0" w:line="240" w:lineRule="auto"/>
              <w:jc w:val="right"/>
              <w:rPr>
                <w:sz w:val="20"/>
                <w:szCs w:val="20"/>
              </w:rPr>
            </w:pPr>
            <w:r w:rsidRPr="009A4B40">
              <w:rPr>
                <w:sz w:val="20"/>
                <w:szCs w:val="20"/>
              </w:rPr>
              <w:t>NA</w:t>
            </w:r>
          </w:p>
        </w:tc>
        <w:tc>
          <w:tcPr>
            <w:tcW w:w="1134" w:type="dxa"/>
            <w:tcBorders>
              <w:top w:val="nil"/>
              <w:bottom w:val="single" w:sz="4" w:space="0" w:color="auto"/>
            </w:tcBorders>
            <w:shd w:val="clear" w:color="auto" w:fill="auto"/>
            <w:noWrap/>
            <w:vAlign w:val="bottom"/>
          </w:tcPr>
          <w:p w14:paraId="4720D537" w14:textId="77777777" w:rsidR="00BE756F" w:rsidRPr="009A4B40" w:rsidRDefault="00BE756F" w:rsidP="002A3943">
            <w:pPr>
              <w:spacing w:after="0" w:line="240" w:lineRule="auto"/>
              <w:rPr>
                <w:sz w:val="20"/>
                <w:szCs w:val="20"/>
              </w:rPr>
            </w:pPr>
            <w:r w:rsidRPr="009A4B40">
              <w:rPr>
                <w:sz w:val="20"/>
                <w:szCs w:val="20"/>
              </w:rPr>
              <w:t>5%</w:t>
            </w:r>
          </w:p>
        </w:tc>
        <w:tc>
          <w:tcPr>
            <w:tcW w:w="1134" w:type="dxa"/>
            <w:tcBorders>
              <w:top w:val="nil"/>
              <w:bottom w:val="single" w:sz="4" w:space="0" w:color="auto"/>
            </w:tcBorders>
            <w:shd w:val="clear" w:color="auto" w:fill="auto"/>
            <w:noWrap/>
            <w:vAlign w:val="bottom"/>
          </w:tcPr>
          <w:p w14:paraId="51A08196" w14:textId="77777777" w:rsidR="00BE756F" w:rsidRPr="009A4B40" w:rsidRDefault="00BE756F" w:rsidP="002A3943">
            <w:pPr>
              <w:spacing w:after="0" w:line="240" w:lineRule="auto"/>
              <w:rPr>
                <w:sz w:val="20"/>
                <w:szCs w:val="20"/>
              </w:rPr>
            </w:pPr>
            <w:r w:rsidRPr="009A4B40">
              <w:rPr>
                <w:sz w:val="20"/>
                <w:szCs w:val="20"/>
              </w:rPr>
              <w:t>3%</w:t>
            </w:r>
          </w:p>
        </w:tc>
        <w:tc>
          <w:tcPr>
            <w:tcW w:w="1701" w:type="dxa"/>
            <w:tcBorders>
              <w:top w:val="nil"/>
              <w:bottom w:val="single" w:sz="4" w:space="0" w:color="auto"/>
            </w:tcBorders>
            <w:shd w:val="clear" w:color="auto" w:fill="auto"/>
            <w:noWrap/>
            <w:vAlign w:val="bottom"/>
          </w:tcPr>
          <w:p w14:paraId="159832D5" w14:textId="77777777" w:rsidR="00BE756F" w:rsidRPr="009A4B40" w:rsidRDefault="00BE756F" w:rsidP="002A3943">
            <w:pPr>
              <w:spacing w:after="0" w:line="240" w:lineRule="auto"/>
              <w:rPr>
                <w:sz w:val="20"/>
                <w:szCs w:val="20"/>
              </w:rPr>
            </w:pPr>
            <w:r w:rsidRPr="009A4B40">
              <w:rPr>
                <w:sz w:val="20"/>
                <w:szCs w:val="20"/>
              </w:rPr>
              <w:t>NA</w:t>
            </w:r>
          </w:p>
        </w:tc>
        <w:tc>
          <w:tcPr>
            <w:tcW w:w="2665" w:type="dxa"/>
            <w:tcBorders>
              <w:top w:val="nil"/>
            </w:tcBorders>
          </w:tcPr>
          <w:p w14:paraId="0AE2D8F8" w14:textId="77777777" w:rsidR="00BE756F" w:rsidRPr="009A4B40" w:rsidRDefault="00BE756F" w:rsidP="002A3943">
            <w:pPr>
              <w:spacing w:after="0" w:line="240" w:lineRule="auto"/>
              <w:rPr>
                <w:sz w:val="20"/>
                <w:szCs w:val="20"/>
              </w:rPr>
            </w:pPr>
          </w:p>
        </w:tc>
      </w:tr>
      <w:tr w:rsidR="00BE756F" w:rsidRPr="009A4B40" w14:paraId="4C5E29D2" w14:textId="77777777" w:rsidTr="002A3943">
        <w:trPr>
          <w:trHeight w:val="20"/>
        </w:trPr>
        <w:tc>
          <w:tcPr>
            <w:tcW w:w="3539" w:type="dxa"/>
            <w:vMerge w:val="restart"/>
          </w:tcPr>
          <w:p w14:paraId="0FB5DE52" w14:textId="77777777" w:rsidR="00BE756F" w:rsidRPr="009A4B40" w:rsidRDefault="00BE756F" w:rsidP="002A3943">
            <w:pPr>
              <w:spacing w:after="0" w:line="240" w:lineRule="auto"/>
              <w:rPr>
                <w:sz w:val="20"/>
                <w:szCs w:val="20"/>
              </w:rPr>
            </w:pPr>
            <w:r w:rsidRPr="009A4B40">
              <w:rPr>
                <w:sz w:val="20"/>
                <w:szCs w:val="20"/>
              </w:rPr>
              <w:t>Report longstanding illness, disability or infirmity</w:t>
            </w:r>
          </w:p>
        </w:tc>
        <w:tc>
          <w:tcPr>
            <w:tcW w:w="3260" w:type="dxa"/>
            <w:tcBorders>
              <w:bottom w:val="nil"/>
            </w:tcBorders>
          </w:tcPr>
          <w:p w14:paraId="4F1E9B79" w14:textId="77777777" w:rsidR="00BE756F" w:rsidRPr="009A4B40" w:rsidRDefault="00BE756F" w:rsidP="002A3943">
            <w:pPr>
              <w:spacing w:after="0" w:line="240" w:lineRule="auto"/>
              <w:jc w:val="right"/>
              <w:rPr>
                <w:sz w:val="20"/>
                <w:szCs w:val="20"/>
              </w:rPr>
            </w:pPr>
            <w:r w:rsidRPr="009A4B40">
              <w:rPr>
                <w:sz w:val="20"/>
                <w:szCs w:val="20"/>
              </w:rPr>
              <w:t>Yes</w:t>
            </w:r>
          </w:p>
        </w:tc>
        <w:tc>
          <w:tcPr>
            <w:tcW w:w="1134" w:type="dxa"/>
            <w:tcBorders>
              <w:bottom w:val="nil"/>
            </w:tcBorders>
            <w:shd w:val="clear" w:color="auto" w:fill="auto"/>
            <w:noWrap/>
            <w:vAlign w:val="bottom"/>
          </w:tcPr>
          <w:p w14:paraId="643F46D3" w14:textId="77777777" w:rsidR="00BE756F" w:rsidRPr="009A4B40" w:rsidRDefault="00BE756F" w:rsidP="002A3943">
            <w:pPr>
              <w:spacing w:after="0" w:line="240" w:lineRule="auto"/>
              <w:rPr>
                <w:sz w:val="20"/>
                <w:szCs w:val="20"/>
              </w:rPr>
            </w:pPr>
            <w:r w:rsidRPr="009A4B40">
              <w:rPr>
                <w:sz w:val="20"/>
                <w:szCs w:val="20"/>
              </w:rPr>
              <w:t>32%</w:t>
            </w:r>
          </w:p>
        </w:tc>
        <w:tc>
          <w:tcPr>
            <w:tcW w:w="1134" w:type="dxa"/>
            <w:tcBorders>
              <w:bottom w:val="nil"/>
            </w:tcBorders>
            <w:shd w:val="clear" w:color="auto" w:fill="auto"/>
            <w:noWrap/>
            <w:vAlign w:val="bottom"/>
          </w:tcPr>
          <w:p w14:paraId="6A8CECA2" w14:textId="77777777" w:rsidR="00BE756F" w:rsidRPr="009A4B40" w:rsidRDefault="00BE756F" w:rsidP="002A3943">
            <w:pPr>
              <w:spacing w:after="0" w:line="240" w:lineRule="auto"/>
              <w:rPr>
                <w:sz w:val="20"/>
                <w:szCs w:val="20"/>
              </w:rPr>
            </w:pPr>
            <w:r w:rsidRPr="009A4B40">
              <w:rPr>
                <w:sz w:val="20"/>
                <w:szCs w:val="20"/>
              </w:rPr>
              <w:t>28%</w:t>
            </w:r>
          </w:p>
        </w:tc>
        <w:tc>
          <w:tcPr>
            <w:tcW w:w="1701" w:type="dxa"/>
            <w:tcBorders>
              <w:bottom w:val="nil"/>
            </w:tcBorders>
          </w:tcPr>
          <w:p w14:paraId="3B5EF6D7" w14:textId="77777777" w:rsidR="00BE756F" w:rsidRPr="009A4B40" w:rsidRDefault="00BE756F" w:rsidP="002A3943">
            <w:pPr>
              <w:spacing w:after="0" w:line="240" w:lineRule="auto"/>
              <w:rPr>
                <w:sz w:val="20"/>
                <w:szCs w:val="20"/>
              </w:rPr>
            </w:pPr>
            <w:r w:rsidRPr="009A4B40">
              <w:rPr>
                <w:sz w:val="20"/>
                <w:szCs w:val="20"/>
              </w:rPr>
              <w:t>37%</w:t>
            </w:r>
          </w:p>
        </w:tc>
        <w:tc>
          <w:tcPr>
            <w:tcW w:w="2665" w:type="dxa"/>
            <w:vMerge w:val="restart"/>
            <w:shd w:val="clear" w:color="auto" w:fill="auto"/>
            <w:noWrap/>
          </w:tcPr>
          <w:p w14:paraId="453076D7" w14:textId="7692AF3F" w:rsidR="00BE756F" w:rsidRPr="009A4B40" w:rsidRDefault="00BE756F" w:rsidP="002A3943">
            <w:pPr>
              <w:spacing w:after="0" w:line="240" w:lineRule="auto"/>
              <w:rPr>
                <w:sz w:val="20"/>
                <w:szCs w:val="20"/>
              </w:rPr>
            </w:pPr>
            <w:r w:rsidRPr="009A4B40">
              <w:rPr>
                <w:sz w:val="20"/>
                <w:szCs w:val="20"/>
              </w:rPr>
              <w:t>Census EW 2001</w:t>
            </w:r>
            <w:r w:rsidR="00561FCB" w:rsidRPr="00561FCB">
              <w:rPr>
                <w:noProof/>
                <w:vertAlign w:val="superscript"/>
              </w:rPr>
              <w:t>13</w:t>
            </w:r>
            <w:r w:rsidRPr="009A4B40">
              <w:rPr>
                <w:sz w:val="20"/>
                <w:szCs w:val="20"/>
              </w:rPr>
              <w:t xml:space="preserve"> age 50-64</w:t>
            </w:r>
          </w:p>
          <w:p w14:paraId="6F4BDCAF" w14:textId="77777777" w:rsidR="00BE756F" w:rsidRPr="009A4B40" w:rsidRDefault="00BE756F" w:rsidP="002A3943">
            <w:pPr>
              <w:spacing w:after="0" w:line="240" w:lineRule="auto"/>
              <w:rPr>
                <w:sz w:val="20"/>
                <w:szCs w:val="20"/>
              </w:rPr>
            </w:pPr>
          </w:p>
        </w:tc>
      </w:tr>
      <w:tr w:rsidR="00BE756F" w:rsidRPr="009A4B40" w14:paraId="1AC1BD84" w14:textId="77777777" w:rsidTr="002A3943">
        <w:trPr>
          <w:trHeight w:val="20"/>
        </w:trPr>
        <w:tc>
          <w:tcPr>
            <w:tcW w:w="3539" w:type="dxa"/>
            <w:vMerge/>
          </w:tcPr>
          <w:p w14:paraId="53774E0E" w14:textId="77777777" w:rsidR="00BE756F" w:rsidRPr="009A4B40" w:rsidRDefault="00BE756F" w:rsidP="002A3943">
            <w:pPr>
              <w:spacing w:after="0" w:line="240" w:lineRule="auto"/>
              <w:rPr>
                <w:sz w:val="20"/>
                <w:szCs w:val="20"/>
              </w:rPr>
            </w:pPr>
          </w:p>
        </w:tc>
        <w:tc>
          <w:tcPr>
            <w:tcW w:w="3260" w:type="dxa"/>
            <w:tcBorders>
              <w:top w:val="nil"/>
              <w:bottom w:val="nil"/>
            </w:tcBorders>
          </w:tcPr>
          <w:p w14:paraId="22FA5717" w14:textId="77777777" w:rsidR="00BE756F" w:rsidRPr="009A4B40" w:rsidRDefault="00BE756F" w:rsidP="002A3943">
            <w:pPr>
              <w:spacing w:after="0" w:line="240" w:lineRule="auto"/>
              <w:jc w:val="right"/>
              <w:rPr>
                <w:sz w:val="20"/>
                <w:szCs w:val="20"/>
              </w:rPr>
            </w:pPr>
            <w:r w:rsidRPr="009A4B40">
              <w:rPr>
                <w:sz w:val="20"/>
                <w:szCs w:val="20"/>
              </w:rPr>
              <w:t>No</w:t>
            </w:r>
          </w:p>
        </w:tc>
        <w:tc>
          <w:tcPr>
            <w:tcW w:w="1134" w:type="dxa"/>
            <w:tcBorders>
              <w:top w:val="nil"/>
              <w:bottom w:val="nil"/>
            </w:tcBorders>
            <w:shd w:val="clear" w:color="auto" w:fill="auto"/>
            <w:noWrap/>
            <w:vAlign w:val="bottom"/>
          </w:tcPr>
          <w:p w14:paraId="78EBC553" w14:textId="77777777" w:rsidR="00BE756F" w:rsidRPr="009A4B40" w:rsidRDefault="00BE756F" w:rsidP="002A3943">
            <w:pPr>
              <w:spacing w:after="0" w:line="240" w:lineRule="auto"/>
              <w:rPr>
                <w:sz w:val="20"/>
                <w:szCs w:val="20"/>
              </w:rPr>
            </w:pPr>
            <w:r w:rsidRPr="009A4B40">
              <w:rPr>
                <w:sz w:val="20"/>
                <w:szCs w:val="20"/>
              </w:rPr>
              <w:t>66%</w:t>
            </w:r>
          </w:p>
        </w:tc>
        <w:tc>
          <w:tcPr>
            <w:tcW w:w="1134" w:type="dxa"/>
            <w:tcBorders>
              <w:top w:val="nil"/>
              <w:bottom w:val="nil"/>
            </w:tcBorders>
            <w:shd w:val="clear" w:color="auto" w:fill="auto"/>
            <w:noWrap/>
            <w:vAlign w:val="bottom"/>
          </w:tcPr>
          <w:p w14:paraId="07FDF54C" w14:textId="77777777" w:rsidR="00BE756F" w:rsidRPr="009A4B40" w:rsidRDefault="00BE756F" w:rsidP="002A3943">
            <w:pPr>
              <w:spacing w:after="0" w:line="240" w:lineRule="auto"/>
              <w:rPr>
                <w:sz w:val="20"/>
                <w:szCs w:val="20"/>
              </w:rPr>
            </w:pPr>
            <w:r w:rsidRPr="009A4B40">
              <w:rPr>
                <w:sz w:val="20"/>
                <w:szCs w:val="20"/>
              </w:rPr>
              <w:t>70%</w:t>
            </w:r>
          </w:p>
        </w:tc>
        <w:tc>
          <w:tcPr>
            <w:tcW w:w="1701" w:type="dxa"/>
            <w:tcBorders>
              <w:top w:val="nil"/>
              <w:bottom w:val="nil"/>
            </w:tcBorders>
          </w:tcPr>
          <w:p w14:paraId="34B806B4" w14:textId="77777777" w:rsidR="00BE756F" w:rsidRPr="009A4B40" w:rsidRDefault="00BE756F" w:rsidP="002A3943">
            <w:pPr>
              <w:spacing w:after="0" w:line="240" w:lineRule="auto"/>
              <w:rPr>
                <w:sz w:val="20"/>
                <w:szCs w:val="20"/>
              </w:rPr>
            </w:pPr>
            <w:r w:rsidRPr="009A4B40">
              <w:rPr>
                <w:sz w:val="20"/>
                <w:szCs w:val="20"/>
              </w:rPr>
              <w:t>63%</w:t>
            </w:r>
          </w:p>
        </w:tc>
        <w:tc>
          <w:tcPr>
            <w:tcW w:w="2665" w:type="dxa"/>
            <w:vMerge/>
            <w:shd w:val="clear" w:color="auto" w:fill="auto"/>
            <w:noWrap/>
          </w:tcPr>
          <w:p w14:paraId="12E5F3AC" w14:textId="77777777" w:rsidR="00BE756F" w:rsidRPr="009A4B40" w:rsidRDefault="00BE756F" w:rsidP="002A3943">
            <w:pPr>
              <w:spacing w:after="0" w:line="240" w:lineRule="auto"/>
              <w:rPr>
                <w:sz w:val="20"/>
                <w:szCs w:val="20"/>
              </w:rPr>
            </w:pPr>
          </w:p>
        </w:tc>
      </w:tr>
      <w:tr w:rsidR="00BE756F" w:rsidRPr="009A4B40" w14:paraId="3A8FD920" w14:textId="77777777" w:rsidTr="002A3943">
        <w:trPr>
          <w:trHeight w:val="20"/>
        </w:trPr>
        <w:tc>
          <w:tcPr>
            <w:tcW w:w="3539" w:type="dxa"/>
            <w:vMerge/>
          </w:tcPr>
          <w:p w14:paraId="159034FE" w14:textId="77777777" w:rsidR="00BE756F" w:rsidRPr="009A4B40" w:rsidRDefault="00BE756F" w:rsidP="002A3943">
            <w:pPr>
              <w:spacing w:after="0" w:line="240" w:lineRule="auto"/>
              <w:rPr>
                <w:sz w:val="20"/>
                <w:szCs w:val="20"/>
              </w:rPr>
            </w:pPr>
          </w:p>
        </w:tc>
        <w:tc>
          <w:tcPr>
            <w:tcW w:w="3260" w:type="dxa"/>
            <w:tcBorders>
              <w:top w:val="nil"/>
              <w:bottom w:val="single" w:sz="4" w:space="0" w:color="auto"/>
            </w:tcBorders>
          </w:tcPr>
          <w:p w14:paraId="584DA50D" w14:textId="77777777" w:rsidR="00BE756F" w:rsidRPr="009A4B40" w:rsidRDefault="00BE756F" w:rsidP="002A3943">
            <w:pPr>
              <w:spacing w:after="0" w:line="240" w:lineRule="auto"/>
              <w:jc w:val="right"/>
              <w:rPr>
                <w:sz w:val="20"/>
                <w:szCs w:val="20"/>
              </w:rPr>
            </w:pPr>
            <w:r w:rsidRPr="009A4B40">
              <w:rPr>
                <w:sz w:val="20"/>
                <w:szCs w:val="20"/>
              </w:rPr>
              <w:t>NA</w:t>
            </w:r>
          </w:p>
        </w:tc>
        <w:tc>
          <w:tcPr>
            <w:tcW w:w="1134" w:type="dxa"/>
            <w:tcBorders>
              <w:top w:val="nil"/>
              <w:bottom w:val="single" w:sz="4" w:space="0" w:color="auto"/>
            </w:tcBorders>
            <w:shd w:val="clear" w:color="auto" w:fill="auto"/>
            <w:noWrap/>
            <w:vAlign w:val="bottom"/>
          </w:tcPr>
          <w:p w14:paraId="35C1C714" w14:textId="77777777" w:rsidR="00BE756F" w:rsidRPr="009A4B40" w:rsidRDefault="00BE756F" w:rsidP="002A3943">
            <w:pPr>
              <w:spacing w:after="0" w:line="240" w:lineRule="auto"/>
              <w:rPr>
                <w:sz w:val="20"/>
                <w:szCs w:val="20"/>
              </w:rPr>
            </w:pPr>
            <w:r w:rsidRPr="009A4B40">
              <w:rPr>
                <w:sz w:val="20"/>
                <w:szCs w:val="20"/>
              </w:rPr>
              <w:t>3%</w:t>
            </w:r>
          </w:p>
        </w:tc>
        <w:tc>
          <w:tcPr>
            <w:tcW w:w="1134" w:type="dxa"/>
            <w:tcBorders>
              <w:top w:val="nil"/>
              <w:bottom w:val="single" w:sz="4" w:space="0" w:color="auto"/>
            </w:tcBorders>
            <w:shd w:val="clear" w:color="auto" w:fill="auto"/>
            <w:noWrap/>
            <w:vAlign w:val="bottom"/>
          </w:tcPr>
          <w:p w14:paraId="65FF1E8F" w14:textId="77777777" w:rsidR="00BE756F" w:rsidRPr="009A4B40" w:rsidRDefault="00BE756F" w:rsidP="002A3943">
            <w:pPr>
              <w:spacing w:after="0" w:line="240" w:lineRule="auto"/>
              <w:rPr>
                <w:sz w:val="20"/>
                <w:szCs w:val="20"/>
              </w:rPr>
            </w:pPr>
            <w:r w:rsidRPr="009A4B40">
              <w:rPr>
                <w:sz w:val="20"/>
                <w:szCs w:val="20"/>
              </w:rPr>
              <w:t>2%</w:t>
            </w:r>
          </w:p>
        </w:tc>
        <w:tc>
          <w:tcPr>
            <w:tcW w:w="1701" w:type="dxa"/>
            <w:tcBorders>
              <w:top w:val="nil"/>
              <w:bottom w:val="single" w:sz="4" w:space="0" w:color="auto"/>
            </w:tcBorders>
          </w:tcPr>
          <w:p w14:paraId="07443B0E" w14:textId="77777777" w:rsidR="00BE756F" w:rsidRPr="009A4B40" w:rsidRDefault="00BE756F" w:rsidP="002A3943">
            <w:pPr>
              <w:spacing w:after="0" w:line="240" w:lineRule="auto"/>
              <w:rPr>
                <w:sz w:val="20"/>
                <w:szCs w:val="20"/>
              </w:rPr>
            </w:pPr>
            <w:r w:rsidRPr="009A4B40">
              <w:rPr>
                <w:sz w:val="20"/>
                <w:szCs w:val="20"/>
              </w:rPr>
              <w:t>0%</w:t>
            </w:r>
          </w:p>
        </w:tc>
        <w:tc>
          <w:tcPr>
            <w:tcW w:w="2665" w:type="dxa"/>
            <w:vMerge/>
            <w:tcBorders>
              <w:bottom w:val="single" w:sz="4" w:space="0" w:color="auto"/>
            </w:tcBorders>
            <w:shd w:val="clear" w:color="auto" w:fill="auto"/>
            <w:noWrap/>
          </w:tcPr>
          <w:p w14:paraId="5F9A392A" w14:textId="77777777" w:rsidR="00BE756F" w:rsidRPr="009A4B40" w:rsidRDefault="00BE756F" w:rsidP="002A3943">
            <w:pPr>
              <w:spacing w:after="0" w:line="240" w:lineRule="auto"/>
              <w:rPr>
                <w:sz w:val="20"/>
                <w:szCs w:val="20"/>
              </w:rPr>
            </w:pPr>
          </w:p>
        </w:tc>
      </w:tr>
      <w:tr w:rsidR="00BE756F" w:rsidRPr="009A4B40" w14:paraId="3F815AC7" w14:textId="77777777" w:rsidTr="002A3943">
        <w:trPr>
          <w:trHeight w:val="20"/>
        </w:trPr>
        <w:tc>
          <w:tcPr>
            <w:tcW w:w="3539" w:type="dxa"/>
            <w:vMerge w:val="restart"/>
          </w:tcPr>
          <w:p w14:paraId="3B896470" w14:textId="77777777" w:rsidR="00BE756F" w:rsidRPr="009A4B40" w:rsidRDefault="00BE756F" w:rsidP="002A3943">
            <w:pPr>
              <w:spacing w:after="0" w:line="240" w:lineRule="auto"/>
              <w:rPr>
                <w:sz w:val="20"/>
                <w:szCs w:val="20"/>
              </w:rPr>
            </w:pPr>
            <w:r w:rsidRPr="009A4B40">
              <w:rPr>
                <w:sz w:val="20"/>
                <w:szCs w:val="20"/>
              </w:rPr>
              <w:t>Self-report physician diagnosis</w:t>
            </w:r>
          </w:p>
        </w:tc>
        <w:tc>
          <w:tcPr>
            <w:tcW w:w="3260" w:type="dxa"/>
            <w:tcBorders>
              <w:bottom w:val="nil"/>
            </w:tcBorders>
          </w:tcPr>
          <w:p w14:paraId="20DEDEED" w14:textId="77777777" w:rsidR="00BE756F" w:rsidRPr="009A4B40" w:rsidRDefault="00BE756F" w:rsidP="002A3943">
            <w:pPr>
              <w:spacing w:after="0" w:line="240" w:lineRule="auto"/>
              <w:jc w:val="right"/>
              <w:rPr>
                <w:sz w:val="20"/>
                <w:szCs w:val="20"/>
              </w:rPr>
            </w:pPr>
            <w:r w:rsidRPr="009A4B40">
              <w:rPr>
                <w:sz w:val="20"/>
                <w:szCs w:val="20"/>
              </w:rPr>
              <w:t>Diabetes</w:t>
            </w:r>
          </w:p>
        </w:tc>
        <w:tc>
          <w:tcPr>
            <w:tcW w:w="1134" w:type="dxa"/>
            <w:tcBorders>
              <w:bottom w:val="nil"/>
            </w:tcBorders>
            <w:shd w:val="clear" w:color="auto" w:fill="auto"/>
            <w:noWrap/>
            <w:vAlign w:val="bottom"/>
          </w:tcPr>
          <w:p w14:paraId="211AF374" w14:textId="77777777" w:rsidR="00BE756F" w:rsidRPr="009A4B40" w:rsidRDefault="00BE756F" w:rsidP="002A3943">
            <w:pPr>
              <w:spacing w:after="0" w:line="240" w:lineRule="auto"/>
              <w:rPr>
                <w:sz w:val="20"/>
                <w:szCs w:val="20"/>
              </w:rPr>
            </w:pPr>
            <w:r w:rsidRPr="009A4B40">
              <w:rPr>
                <w:sz w:val="20"/>
                <w:szCs w:val="20"/>
              </w:rPr>
              <w:t>5%</w:t>
            </w:r>
          </w:p>
        </w:tc>
        <w:tc>
          <w:tcPr>
            <w:tcW w:w="1134" w:type="dxa"/>
            <w:tcBorders>
              <w:bottom w:val="nil"/>
            </w:tcBorders>
            <w:shd w:val="clear" w:color="auto" w:fill="auto"/>
            <w:noWrap/>
            <w:vAlign w:val="bottom"/>
          </w:tcPr>
          <w:p w14:paraId="21FA7C50" w14:textId="77777777" w:rsidR="00BE756F" w:rsidRPr="009A4B40" w:rsidRDefault="00BE756F" w:rsidP="002A3943">
            <w:pPr>
              <w:spacing w:after="0" w:line="240" w:lineRule="auto"/>
              <w:rPr>
                <w:sz w:val="20"/>
                <w:szCs w:val="20"/>
              </w:rPr>
            </w:pPr>
            <w:r w:rsidRPr="009A4B40">
              <w:rPr>
                <w:sz w:val="20"/>
                <w:szCs w:val="20"/>
              </w:rPr>
              <w:t>3%</w:t>
            </w:r>
          </w:p>
        </w:tc>
        <w:tc>
          <w:tcPr>
            <w:tcW w:w="1701" w:type="dxa"/>
            <w:tcBorders>
              <w:bottom w:val="nil"/>
            </w:tcBorders>
            <w:vAlign w:val="bottom"/>
          </w:tcPr>
          <w:p w14:paraId="217FD45E" w14:textId="77777777" w:rsidR="00BE756F" w:rsidRPr="009A4B40" w:rsidRDefault="00BE756F" w:rsidP="002A3943">
            <w:pPr>
              <w:spacing w:after="0" w:line="240" w:lineRule="auto"/>
              <w:rPr>
                <w:sz w:val="20"/>
                <w:szCs w:val="20"/>
              </w:rPr>
            </w:pPr>
            <w:r w:rsidRPr="009A4B40">
              <w:rPr>
                <w:sz w:val="20"/>
                <w:szCs w:val="20"/>
              </w:rPr>
              <w:t>5%</w:t>
            </w:r>
          </w:p>
        </w:tc>
        <w:tc>
          <w:tcPr>
            <w:tcW w:w="2665" w:type="dxa"/>
            <w:vMerge w:val="restart"/>
            <w:shd w:val="clear" w:color="auto" w:fill="auto"/>
            <w:noWrap/>
          </w:tcPr>
          <w:p w14:paraId="4002E2AE" w14:textId="5DBC0B49" w:rsidR="00BE756F" w:rsidRPr="009A4B40" w:rsidRDefault="00BE756F" w:rsidP="002A3943">
            <w:pPr>
              <w:spacing w:after="0" w:line="240" w:lineRule="auto"/>
              <w:rPr>
                <w:sz w:val="20"/>
                <w:szCs w:val="20"/>
              </w:rPr>
            </w:pPr>
            <w:r w:rsidRPr="009A4B40">
              <w:rPr>
                <w:sz w:val="20"/>
                <w:szCs w:val="20"/>
              </w:rPr>
              <w:t>HSE 2009 age 45-64</w:t>
            </w:r>
            <w:r w:rsidR="00561FCB" w:rsidRPr="00561FCB">
              <w:rPr>
                <w:noProof/>
                <w:vertAlign w:val="superscript"/>
              </w:rPr>
              <w:t>15</w:t>
            </w:r>
          </w:p>
          <w:p w14:paraId="49BF0075" w14:textId="77777777" w:rsidR="00BE756F" w:rsidRPr="009A4B40" w:rsidRDefault="00BE756F" w:rsidP="002A3943">
            <w:pPr>
              <w:spacing w:after="0" w:line="240" w:lineRule="auto"/>
              <w:rPr>
                <w:sz w:val="20"/>
                <w:szCs w:val="20"/>
              </w:rPr>
            </w:pPr>
            <w:r w:rsidRPr="009A4B40">
              <w:rPr>
                <w:sz w:val="20"/>
                <w:szCs w:val="20"/>
              </w:rPr>
              <w:t>Number out of 1395</w:t>
            </w:r>
          </w:p>
        </w:tc>
      </w:tr>
      <w:tr w:rsidR="00BE756F" w:rsidRPr="009A4B40" w14:paraId="23B72D65" w14:textId="77777777" w:rsidTr="002A3943">
        <w:trPr>
          <w:trHeight w:val="20"/>
        </w:trPr>
        <w:tc>
          <w:tcPr>
            <w:tcW w:w="3539" w:type="dxa"/>
            <w:vMerge/>
          </w:tcPr>
          <w:p w14:paraId="608448B3" w14:textId="77777777" w:rsidR="00BE756F" w:rsidRPr="009A4B40" w:rsidRDefault="00BE756F" w:rsidP="002A3943">
            <w:pPr>
              <w:spacing w:after="0" w:line="240" w:lineRule="auto"/>
              <w:jc w:val="right"/>
              <w:rPr>
                <w:sz w:val="20"/>
                <w:szCs w:val="20"/>
              </w:rPr>
            </w:pPr>
          </w:p>
        </w:tc>
        <w:tc>
          <w:tcPr>
            <w:tcW w:w="3260" w:type="dxa"/>
            <w:tcBorders>
              <w:top w:val="nil"/>
            </w:tcBorders>
          </w:tcPr>
          <w:p w14:paraId="4DE5F503" w14:textId="77777777" w:rsidR="00BE756F" w:rsidRPr="009A4B40" w:rsidRDefault="00BE756F" w:rsidP="002A3943">
            <w:pPr>
              <w:spacing w:after="0" w:line="240" w:lineRule="auto"/>
              <w:jc w:val="right"/>
              <w:rPr>
                <w:sz w:val="20"/>
                <w:szCs w:val="20"/>
              </w:rPr>
            </w:pPr>
            <w:r w:rsidRPr="009A4B40">
              <w:rPr>
                <w:sz w:val="20"/>
                <w:szCs w:val="20"/>
              </w:rPr>
              <w:t>Cancer</w:t>
            </w:r>
          </w:p>
        </w:tc>
        <w:tc>
          <w:tcPr>
            <w:tcW w:w="1134" w:type="dxa"/>
            <w:tcBorders>
              <w:top w:val="nil"/>
            </w:tcBorders>
            <w:shd w:val="clear" w:color="auto" w:fill="auto"/>
            <w:noWrap/>
          </w:tcPr>
          <w:p w14:paraId="09F542D8" w14:textId="77777777" w:rsidR="00BE756F" w:rsidRPr="009A4B40" w:rsidRDefault="00BE756F" w:rsidP="002A3943">
            <w:pPr>
              <w:spacing w:after="0" w:line="240" w:lineRule="auto"/>
              <w:rPr>
                <w:sz w:val="20"/>
                <w:szCs w:val="20"/>
              </w:rPr>
            </w:pPr>
            <w:r w:rsidRPr="009A4B40">
              <w:rPr>
                <w:sz w:val="20"/>
                <w:szCs w:val="20"/>
              </w:rPr>
              <w:t>8%</w:t>
            </w:r>
          </w:p>
        </w:tc>
        <w:tc>
          <w:tcPr>
            <w:tcW w:w="1134" w:type="dxa"/>
            <w:tcBorders>
              <w:top w:val="nil"/>
            </w:tcBorders>
            <w:shd w:val="clear" w:color="auto" w:fill="auto"/>
            <w:noWrap/>
          </w:tcPr>
          <w:p w14:paraId="21120846" w14:textId="77777777" w:rsidR="00BE756F" w:rsidRPr="009A4B40" w:rsidRDefault="00BE756F" w:rsidP="002A3943">
            <w:pPr>
              <w:spacing w:after="0" w:line="240" w:lineRule="auto"/>
              <w:rPr>
                <w:sz w:val="20"/>
                <w:szCs w:val="20"/>
              </w:rPr>
            </w:pPr>
            <w:r w:rsidRPr="009A4B40">
              <w:rPr>
                <w:sz w:val="20"/>
                <w:szCs w:val="20"/>
              </w:rPr>
              <w:t>7%</w:t>
            </w:r>
          </w:p>
        </w:tc>
        <w:tc>
          <w:tcPr>
            <w:tcW w:w="1701" w:type="dxa"/>
            <w:tcBorders>
              <w:top w:val="nil"/>
            </w:tcBorders>
          </w:tcPr>
          <w:p w14:paraId="4BD43AEC" w14:textId="77777777" w:rsidR="00BE756F" w:rsidRPr="009A4B40" w:rsidRDefault="00BE756F" w:rsidP="002A3943">
            <w:pPr>
              <w:spacing w:after="0" w:line="240" w:lineRule="auto"/>
              <w:rPr>
                <w:sz w:val="20"/>
                <w:szCs w:val="20"/>
              </w:rPr>
            </w:pPr>
            <w:r w:rsidRPr="009A4B40">
              <w:rPr>
                <w:sz w:val="20"/>
                <w:szCs w:val="20"/>
              </w:rPr>
              <w:t>NA</w:t>
            </w:r>
          </w:p>
        </w:tc>
        <w:tc>
          <w:tcPr>
            <w:tcW w:w="2665" w:type="dxa"/>
            <w:vMerge/>
            <w:shd w:val="clear" w:color="auto" w:fill="auto"/>
            <w:noWrap/>
            <w:vAlign w:val="bottom"/>
          </w:tcPr>
          <w:p w14:paraId="27E5533E" w14:textId="77777777" w:rsidR="00BE756F" w:rsidRPr="009A4B40" w:rsidRDefault="00BE756F" w:rsidP="002A3943">
            <w:pPr>
              <w:spacing w:after="0" w:line="240" w:lineRule="auto"/>
              <w:jc w:val="right"/>
              <w:rPr>
                <w:sz w:val="20"/>
                <w:szCs w:val="20"/>
              </w:rPr>
            </w:pPr>
          </w:p>
        </w:tc>
      </w:tr>
    </w:tbl>
    <w:p w14:paraId="45553430"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t>a)  The whole UK Biobank cohort for whom information was available on 8 August 2017 (including deceased)</w:t>
      </w:r>
    </w:p>
    <w:p w14:paraId="70BFEDA0"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t>b)  The UK Biobank participants who completed the questionnaire in time for the data release on 8 August 2017</w:t>
      </w:r>
    </w:p>
    <w:p w14:paraId="0E0C0B50"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t>c)  Census data from 2001 or 2011 as available for UK, EWS = England, Wales and Scotland, Eng. = England, EW = England and Wales. Where census data unavailable Health Survey for England (HSE) is used, which is a survey of around 10,000 people that through sampling and weighting of data, attempts to derive data that is representative of the population in England.</w:t>
      </w:r>
    </w:p>
    <w:p w14:paraId="7F1ABD06"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t>d)  Age when mental health questionnaire released, derived from date of birth</w:t>
      </w:r>
    </w:p>
    <w:p w14:paraId="3FD27B87"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t>e)  Not born in UK</w:t>
      </w:r>
    </w:p>
    <w:p w14:paraId="08D9B6B3"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lastRenderedPageBreak/>
        <w:t>f)  Townsend material Deprivation Score is based on postcode areas, derived from the census data for those areas in the domains of access to a car, overcrowding of housing, lack of owner-occupation and unemployment. The tertiles are based on those used in the Fry et al. paper on socioeconomic features of UK Biobank</w:t>
      </w:r>
    </w:p>
    <w:p w14:paraId="23429D89" w14:textId="77777777" w:rsidR="00BE756F" w:rsidRPr="009A4B40" w:rsidRDefault="00BE756F" w:rsidP="00BE756F">
      <w:pPr>
        <w:tabs>
          <w:tab w:val="left" w:pos="6912"/>
          <w:tab w:val="left" w:pos="8046"/>
          <w:tab w:val="left" w:pos="9180"/>
          <w:tab w:val="left" w:pos="10881"/>
        </w:tabs>
        <w:spacing w:after="0" w:line="240" w:lineRule="auto"/>
        <w:ind w:left="113"/>
        <w:rPr>
          <w:sz w:val="20"/>
          <w:szCs w:val="20"/>
        </w:rPr>
      </w:pPr>
      <w:r w:rsidRPr="009A4B40">
        <w:rPr>
          <w:sz w:val="20"/>
          <w:szCs w:val="20"/>
        </w:rPr>
        <w:t>g)  Cascot job codes, reported in nine classes in UK Biobank, arranged into three categories. UK Biobank has both directly coded and derived job codes, and we used both, but there remained significant proportion of participants with no job code. NA also includes 'never worked'.</w:t>
      </w:r>
    </w:p>
    <w:p w14:paraId="4DA26690" w14:textId="77777777" w:rsidR="00BE756F" w:rsidRPr="009A4B40" w:rsidRDefault="00BE756F" w:rsidP="00BE756F">
      <w:pPr>
        <w:autoSpaceDE w:val="0"/>
        <w:autoSpaceDN w:val="0"/>
        <w:adjustRightInd w:val="0"/>
        <w:spacing w:after="0" w:line="240" w:lineRule="auto"/>
        <w:rPr>
          <w:sz w:val="20"/>
          <w:szCs w:val="20"/>
        </w:rPr>
        <w:sectPr w:rsidR="00BE756F" w:rsidRPr="009A4B40" w:rsidSect="002A3943">
          <w:endnotePr>
            <w:numFmt w:val="lowerLetter"/>
          </w:endnotePr>
          <w:pgSz w:w="16838" w:h="11906" w:orient="landscape"/>
          <w:pgMar w:top="1440" w:right="1440" w:bottom="1440" w:left="1440" w:header="708" w:footer="708" w:gutter="0"/>
          <w:cols w:space="708"/>
          <w:docGrid w:linePitch="360"/>
        </w:sectPr>
      </w:pPr>
      <w:bookmarkStart w:id="5" w:name="_Hlk489013849"/>
      <w:r w:rsidRPr="009A4B40">
        <w:rPr>
          <w:sz w:val="20"/>
          <w:szCs w:val="20"/>
        </w:rPr>
        <w:t>.</w:t>
      </w:r>
    </w:p>
    <w:p w14:paraId="6A457B53" w14:textId="683D5498" w:rsidR="00BE756F" w:rsidRPr="009A4B40" w:rsidRDefault="00BE756F" w:rsidP="00BE756F">
      <w:pPr>
        <w:spacing w:after="0" w:line="240" w:lineRule="auto"/>
        <w:rPr>
          <w:sz w:val="20"/>
          <w:szCs w:val="20"/>
        </w:rPr>
      </w:pPr>
      <w:bookmarkStart w:id="6" w:name="SM3"/>
      <w:bookmarkStart w:id="7" w:name="_Hlk489013902"/>
      <w:r w:rsidRPr="00BE756F">
        <w:rPr>
          <w:bCs/>
          <w:sz w:val="20"/>
          <w:szCs w:val="20"/>
        </w:rPr>
        <w:lastRenderedPageBreak/>
        <w:t>Table SM3</w:t>
      </w:r>
      <w:r w:rsidRPr="009A4B40">
        <w:rPr>
          <w:b/>
          <w:bCs/>
          <w:sz w:val="20"/>
          <w:szCs w:val="20"/>
        </w:rPr>
        <w:t xml:space="preserve">: </w:t>
      </w:r>
      <w:r w:rsidRPr="009A4B40">
        <w:rPr>
          <w:sz w:val="20"/>
          <w:szCs w:val="20"/>
        </w:rPr>
        <w:t>Prevalence of operationally defined syndromes by gender. See lettered table notes, and Appendix 2 for full case definitions</w:t>
      </w:r>
      <w:bookmarkEnd w:id="6"/>
      <w:r w:rsidRPr="009A4B40">
        <w:rPr>
          <w:sz w:val="20"/>
          <w:szCs w:val="20"/>
        </w:rPr>
        <w:t>.</w:t>
      </w:r>
      <w:hyperlink w:anchor="_Personal_Characteristics_and" w:history="1"/>
    </w:p>
    <w:bookmarkEnd w:id="7"/>
    <w:tbl>
      <w:tblPr>
        <w:tblStyle w:val="TableGrid"/>
        <w:tblW w:w="0" w:type="auto"/>
        <w:tblLook w:val="04A0" w:firstRow="1" w:lastRow="0" w:firstColumn="1" w:lastColumn="0" w:noHBand="0" w:noVBand="1"/>
      </w:tblPr>
      <w:tblGrid>
        <w:gridCol w:w="1285"/>
        <w:gridCol w:w="2832"/>
        <w:gridCol w:w="1697"/>
        <w:gridCol w:w="1601"/>
        <w:gridCol w:w="1601"/>
      </w:tblGrid>
      <w:tr w:rsidR="00BE756F" w:rsidRPr="009A4B40" w14:paraId="4BDA965B" w14:textId="77777777" w:rsidTr="002A3943">
        <w:tc>
          <w:tcPr>
            <w:tcW w:w="1696" w:type="dxa"/>
          </w:tcPr>
          <w:p w14:paraId="06991744" w14:textId="77777777" w:rsidR="00BE756F" w:rsidRPr="009A4B40" w:rsidRDefault="00BE756F" w:rsidP="002A3943">
            <w:pPr>
              <w:rPr>
                <w:rFonts w:eastAsia="Times New Roman" w:cs="Times New Roman"/>
                <w:b/>
                <w:bCs/>
                <w:sz w:val="20"/>
                <w:szCs w:val="20"/>
                <w:lang w:eastAsia="en-GB"/>
              </w:rPr>
            </w:pPr>
          </w:p>
        </w:tc>
        <w:tc>
          <w:tcPr>
            <w:tcW w:w="3882" w:type="dxa"/>
          </w:tcPr>
          <w:p w14:paraId="3A1E45B3" w14:textId="77777777" w:rsidR="00BE756F" w:rsidRPr="009A4B40" w:rsidRDefault="00BE756F" w:rsidP="002A3943">
            <w:pPr>
              <w:rPr>
                <w:rFonts w:eastAsia="Times New Roman" w:cs="Times New Roman"/>
                <w:b/>
                <w:bCs/>
                <w:sz w:val="20"/>
                <w:szCs w:val="20"/>
                <w:lang w:eastAsia="en-GB"/>
              </w:rPr>
            </w:pPr>
          </w:p>
        </w:tc>
        <w:tc>
          <w:tcPr>
            <w:tcW w:w="2214" w:type="dxa"/>
          </w:tcPr>
          <w:p w14:paraId="3664AE22"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Total (n=157,366)</w:t>
            </w:r>
          </w:p>
        </w:tc>
        <w:tc>
          <w:tcPr>
            <w:tcW w:w="2126" w:type="dxa"/>
          </w:tcPr>
          <w:p w14:paraId="4F791A7A"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Female (n=89,101)</w:t>
            </w:r>
          </w:p>
        </w:tc>
        <w:tc>
          <w:tcPr>
            <w:tcW w:w="2126" w:type="dxa"/>
          </w:tcPr>
          <w:p w14:paraId="73F9A923"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Male (n=68,265)</w:t>
            </w:r>
          </w:p>
        </w:tc>
      </w:tr>
      <w:tr w:rsidR="00BE756F" w:rsidRPr="009A4B40" w14:paraId="3193A40D" w14:textId="77777777" w:rsidTr="002A3943">
        <w:tc>
          <w:tcPr>
            <w:tcW w:w="1696" w:type="dxa"/>
            <w:vMerge w:val="restart"/>
          </w:tcPr>
          <w:p w14:paraId="1BC6F79A"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Lifetime history</w:t>
            </w:r>
          </w:p>
        </w:tc>
        <w:tc>
          <w:tcPr>
            <w:tcW w:w="3882" w:type="dxa"/>
          </w:tcPr>
          <w:p w14:paraId="3B15A0EB"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Depression</w:t>
            </w:r>
            <w:r w:rsidRPr="009A4B40">
              <w:rPr>
                <w:rFonts w:eastAsia="Times New Roman" w:cs="Times New Roman"/>
                <w:b/>
                <w:bCs/>
                <w:sz w:val="20"/>
                <w:szCs w:val="20"/>
                <w:vertAlign w:val="superscript"/>
                <w:lang w:eastAsia="en-GB"/>
              </w:rPr>
              <w:t>a</w:t>
            </w:r>
          </w:p>
        </w:tc>
        <w:tc>
          <w:tcPr>
            <w:tcW w:w="2214" w:type="dxa"/>
            <w:vAlign w:val="bottom"/>
          </w:tcPr>
          <w:p w14:paraId="47CB2645" w14:textId="77777777" w:rsidR="00BE756F" w:rsidRPr="009A4B40" w:rsidRDefault="00BE756F" w:rsidP="002A3943">
            <w:pPr>
              <w:jc w:val="right"/>
              <w:rPr>
                <w:rFonts w:eastAsia="Times New Roman" w:cs="Times New Roman"/>
                <w:b/>
                <w:bCs/>
                <w:sz w:val="20"/>
                <w:szCs w:val="20"/>
                <w:lang w:eastAsia="en-GB"/>
              </w:rPr>
            </w:pPr>
            <w:r w:rsidRPr="009A4B40">
              <w:t>37434  (24%)</w:t>
            </w:r>
          </w:p>
        </w:tc>
        <w:tc>
          <w:tcPr>
            <w:tcW w:w="2126" w:type="dxa"/>
            <w:vAlign w:val="bottom"/>
          </w:tcPr>
          <w:p w14:paraId="5788092B" w14:textId="77777777" w:rsidR="00BE756F" w:rsidRPr="009A4B40" w:rsidRDefault="00BE756F" w:rsidP="002A3943">
            <w:pPr>
              <w:jc w:val="right"/>
              <w:rPr>
                <w:rFonts w:eastAsia="Times New Roman" w:cs="Times New Roman"/>
                <w:b/>
                <w:bCs/>
                <w:sz w:val="20"/>
                <w:szCs w:val="20"/>
                <w:lang w:eastAsia="en-GB"/>
              </w:rPr>
            </w:pPr>
            <w:r w:rsidRPr="009A4B40">
              <w:t>25815  (29%)</w:t>
            </w:r>
          </w:p>
        </w:tc>
        <w:tc>
          <w:tcPr>
            <w:tcW w:w="2126" w:type="dxa"/>
            <w:vAlign w:val="bottom"/>
          </w:tcPr>
          <w:p w14:paraId="18D4AA3D" w14:textId="77777777" w:rsidR="00BE756F" w:rsidRPr="009A4B40" w:rsidRDefault="00BE756F" w:rsidP="002A3943">
            <w:pPr>
              <w:jc w:val="right"/>
              <w:rPr>
                <w:rFonts w:eastAsia="Times New Roman" w:cs="Times New Roman"/>
                <w:b/>
                <w:bCs/>
                <w:sz w:val="20"/>
                <w:szCs w:val="20"/>
                <w:lang w:eastAsia="en-GB"/>
              </w:rPr>
            </w:pPr>
            <w:r w:rsidRPr="009A4B40">
              <w:t>11619  (17%)</w:t>
            </w:r>
          </w:p>
        </w:tc>
      </w:tr>
      <w:tr w:rsidR="00BE756F" w:rsidRPr="009A4B40" w14:paraId="684B3886" w14:textId="77777777" w:rsidTr="002A3943">
        <w:tc>
          <w:tcPr>
            <w:tcW w:w="1696" w:type="dxa"/>
            <w:vMerge/>
          </w:tcPr>
          <w:p w14:paraId="080961EA" w14:textId="77777777" w:rsidR="00BE756F" w:rsidRPr="009A4B40" w:rsidRDefault="00BE756F" w:rsidP="002A3943">
            <w:pPr>
              <w:rPr>
                <w:rFonts w:eastAsia="Times New Roman" w:cs="Times New Roman"/>
                <w:b/>
                <w:bCs/>
                <w:sz w:val="20"/>
                <w:szCs w:val="20"/>
                <w:lang w:eastAsia="en-GB"/>
              </w:rPr>
            </w:pPr>
          </w:p>
        </w:tc>
        <w:tc>
          <w:tcPr>
            <w:tcW w:w="3882" w:type="dxa"/>
          </w:tcPr>
          <w:p w14:paraId="6AFE03A7"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Hypomania/mania</w:t>
            </w:r>
            <w:r w:rsidRPr="009A4B40">
              <w:rPr>
                <w:rFonts w:eastAsia="Times New Roman" w:cs="Times New Roman"/>
                <w:b/>
                <w:bCs/>
                <w:sz w:val="20"/>
                <w:szCs w:val="20"/>
                <w:vertAlign w:val="superscript"/>
                <w:lang w:eastAsia="en-GB"/>
              </w:rPr>
              <w:t>b</w:t>
            </w:r>
          </w:p>
        </w:tc>
        <w:tc>
          <w:tcPr>
            <w:tcW w:w="2214" w:type="dxa"/>
          </w:tcPr>
          <w:p w14:paraId="2DDF1FF8" w14:textId="77777777" w:rsidR="00BE756F" w:rsidRPr="009A4B40" w:rsidRDefault="00BE756F" w:rsidP="002A3943">
            <w:pPr>
              <w:jc w:val="right"/>
              <w:rPr>
                <w:rFonts w:eastAsia="Times New Roman" w:cs="Times New Roman"/>
                <w:b/>
                <w:bCs/>
                <w:sz w:val="20"/>
                <w:szCs w:val="20"/>
                <w:lang w:eastAsia="en-GB"/>
              </w:rPr>
            </w:pPr>
            <w:r w:rsidRPr="009A4B40">
              <w:t>2396  (2%)</w:t>
            </w:r>
          </w:p>
        </w:tc>
        <w:tc>
          <w:tcPr>
            <w:tcW w:w="2126" w:type="dxa"/>
          </w:tcPr>
          <w:p w14:paraId="63DA4223" w14:textId="77777777" w:rsidR="00BE756F" w:rsidRPr="009A4B40" w:rsidRDefault="00BE756F" w:rsidP="002A3943">
            <w:pPr>
              <w:jc w:val="right"/>
              <w:rPr>
                <w:rFonts w:eastAsia="Times New Roman" w:cs="Times New Roman"/>
                <w:b/>
                <w:bCs/>
                <w:sz w:val="20"/>
                <w:szCs w:val="20"/>
                <w:lang w:eastAsia="en-GB"/>
              </w:rPr>
            </w:pPr>
            <w:r w:rsidRPr="009A4B40">
              <w:t>1288  (1%)</w:t>
            </w:r>
          </w:p>
        </w:tc>
        <w:tc>
          <w:tcPr>
            <w:tcW w:w="2126" w:type="dxa"/>
          </w:tcPr>
          <w:p w14:paraId="472818C6" w14:textId="77777777" w:rsidR="00BE756F" w:rsidRPr="009A4B40" w:rsidRDefault="00BE756F" w:rsidP="002A3943">
            <w:pPr>
              <w:jc w:val="right"/>
              <w:rPr>
                <w:rFonts w:eastAsia="Times New Roman" w:cs="Times New Roman"/>
                <w:b/>
                <w:bCs/>
                <w:sz w:val="20"/>
                <w:szCs w:val="20"/>
                <w:lang w:eastAsia="en-GB"/>
              </w:rPr>
            </w:pPr>
            <w:r w:rsidRPr="009A4B40">
              <w:t>1108  (2%)</w:t>
            </w:r>
          </w:p>
        </w:tc>
      </w:tr>
      <w:tr w:rsidR="00BE756F" w:rsidRPr="009A4B40" w14:paraId="690895AB" w14:textId="77777777" w:rsidTr="002A3943">
        <w:tc>
          <w:tcPr>
            <w:tcW w:w="1696" w:type="dxa"/>
            <w:vMerge/>
          </w:tcPr>
          <w:p w14:paraId="28C4494B" w14:textId="77777777" w:rsidR="00BE756F" w:rsidRPr="009A4B40" w:rsidRDefault="00BE756F" w:rsidP="002A3943">
            <w:pPr>
              <w:rPr>
                <w:rFonts w:eastAsia="Times New Roman" w:cs="Times New Roman"/>
                <w:b/>
                <w:bCs/>
                <w:sz w:val="20"/>
                <w:szCs w:val="20"/>
                <w:lang w:eastAsia="en-GB"/>
              </w:rPr>
            </w:pPr>
          </w:p>
        </w:tc>
        <w:tc>
          <w:tcPr>
            <w:tcW w:w="3882" w:type="dxa"/>
          </w:tcPr>
          <w:p w14:paraId="0D3C8935"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Lifetime anxiety disorder (GAD)</w:t>
            </w:r>
            <w:r w:rsidRPr="009A4B40">
              <w:rPr>
                <w:rFonts w:eastAsia="Times New Roman" w:cs="Times New Roman"/>
                <w:b/>
                <w:bCs/>
                <w:sz w:val="20"/>
                <w:szCs w:val="20"/>
                <w:vertAlign w:val="superscript"/>
                <w:lang w:eastAsia="en-GB"/>
              </w:rPr>
              <w:t>c</w:t>
            </w:r>
          </w:p>
        </w:tc>
        <w:tc>
          <w:tcPr>
            <w:tcW w:w="2214" w:type="dxa"/>
          </w:tcPr>
          <w:p w14:paraId="66686A41" w14:textId="77777777" w:rsidR="00BE756F" w:rsidRPr="009A4B40" w:rsidRDefault="00BE756F" w:rsidP="002A3943">
            <w:pPr>
              <w:jc w:val="right"/>
              <w:rPr>
                <w:rFonts w:eastAsia="Times New Roman" w:cs="Times New Roman"/>
                <w:b/>
                <w:bCs/>
                <w:sz w:val="20"/>
                <w:szCs w:val="20"/>
                <w:lang w:eastAsia="en-GB"/>
              </w:rPr>
            </w:pPr>
            <w:r w:rsidRPr="009A4B40">
              <w:t>11111  (7%)</w:t>
            </w:r>
          </w:p>
        </w:tc>
        <w:tc>
          <w:tcPr>
            <w:tcW w:w="2126" w:type="dxa"/>
          </w:tcPr>
          <w:p w14:paraId="4EC11BB3" w14:textId="77777777" w:rsidR="00BE756F" w:rsidRPr="009A4B40" w:rsidRDefault="00BE756F" w:rsidP="002A3943">
            <w:pPr>
              <w:jc w:val="right"/>
              <w:rPr>
                <w:rFonts w:eastAsia="Times New Roman" w:cs="Times New Roman"/>
                <w:b/>
                <w:bCs/>
                <w:sz w:val="20"/>
                <w:szCs w:val="20"/>
                <w:lang w:eastAsia="en-GB"/>
              </w:rPr>
            </w:pPr>
            <w:r w:rsidRPr="009A4B40">
              <w:t>7404  (8%)</w:t>
            </w:r>
          </w:p>
        </w:tc>
        <w:tc>
          <w:tcPr>
            <w:tcW w:w="2126" w:type="dxa"/>
          </w:tcPr>
          <w:p w14:paraId="615084EE" w14:textId="77777777" w:rsidR="00BE756F" w:rsidRPr="009A4B40" w:rsidRDefault="00BE756F" w:rsidP="002A3943">
            <w:pPr>
              <w:jc w:val="right"/>
              <w:rPr>
                <w:rFonts w:eastAsia="Times New Roman" w:cs="Times New Roman"/>
                <w:b/>
                <w:bCs/>
                <w:sz w:val="20"/>
                <w:szCs w:val="20"/>
                <w:lang w:eastAsia="en-GB"/>
              </w:rPr>
            </w:pPr>
            <w:r w:rsidRPr="009A4B40">
              <w:t>3707  (5%)</w:t>
            </w:r>
          </w:p>
        </w:tc>
      </w:tr>
      <w:tr w:rsidR="00BE756F" w:rsidRPr="009A4B40" w14:paraId="232C9450" w14:textId="77777777" w:rsidTr="002A3943">
        <w:tc>
          <w:tcPr>
            <w:tcW w:w="1696" w:type="dxa"/>
            <w:vMerge/>
          </w:tcPr>
          <w:p w14:paraId="0962C0F4" w14:textId="77777777" w:rsidR="00BE756F" w:rsidRPr="009A4B40" w:rsidRDefault="00BE756F" w:rsidP="002A3943">
            <w:pPr>
              <w:rPr>
                <w:rFonts w:eastAsia="Times New Roman" w:cs="Times New Roman"/>
                <w:b/>
                <w:bCs/>
                <w:sz w:val="20"/>
                <w:szCs w:val="20"/>
                <w:lang w:eastAsia="en-GB"/>
              </w:rPr>
            </w:pPr>
          </w:p>
        </w:tc>
        <w:tc>
          <w:tcPr>
            <w:tcW w:w="3882" w:type="dxa"/>
          </w:tcPr>
          <w:p w14:paraId="2C90FF79"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Unusual experience</w:t>
            </w:r>
            <w:r w:rsidRPr="009A4B40">
              <w:rPr>
                <w:rFonts w:eastAsia="Times New Roman" w:cs="Times New Roman"/>
                <w:b/>
                <w:bCs/>
                <w:sz w:val="20"/>
                <w:szCs w:val="20"/>
                <w:vertAlign w:val="superscript"/>
                <w:lang w:eastAsia="en-GB"/>
              </w:rPr>
              <w:t>d</w:t>
            </w:r>
          </w:p>
        </w:tc>
        <w:tc>
          <w:tcPr>
            <w:tcW w:w="2214" w:type="dxa"/>
          </w:tcPr>
          <w:p w14:paraId="51A58C96" w14:textId="77777777" w:rsidR="00BE756F" w:rsidRPr="009A4B40" w:rsidRDefault="00BE756F" w:rsidP="002A3943">
            <w:pPr>
              <w:jc w:val="right"/>
              <w:rPr>
                <w:rFonts w:eastAsia="Times New Roman" w:cs="Times New Roman"/>
                <w:b/>
                <w:bCs/>
                <w:sz w:val="20"/>
                <w:szCs w:val="20"/>
                <w:lang w:eastAsia="en-GB"/>
              </w:rPr>
            </w:pPr>
            <w:r w:rsidRPr="009A4B40">
              <w:t>7803  (5%)</w:t>
            </w:r>
          </w:p>
        </w:tc>
        <w:tc>
          <w:tcPr>
            <w:tcW w:w="2126" w:type="dxa"/>
          </w:tcPr>
          <w:p w14:paraId="570F4935" w14:textId="77777777" w:rsidR="00BE756F" w:rsidRPr="009A4B40" w:rsidRDefault="00BE756F" w:rsidP="002A3943">
            <w:pPr>
              <w:jc w:val="right"/>
              <w:rPr>
                <w:rFonts w:eastAsia="Times New Roman" w:cs="Times New Roman"/>
                <w:b/>
                <w:bCs/>
                <w:sz w:val="20"/>
                <w:szCs w:val="20"/>
                <w:lang w:eastAsia="en-GB"/>
              </w:rPr>
            </w:pPr>
            <w:r w:rsidRPr="009A4B40">
              <w:t>4718  (5%)</w:t>
            </w:r>
          </w:p>
        </w:tc>
        <w:tc>
          <w:tcPr>
            <w:tcW w:w="2126" w:type="dxa"/>
          </w:tcPr>
          <w:p w14:paraId="0078539E" w14:textId="77777777" w:rsidR="00BE756F" w:rsidRPr="009A4B40" w:rsidRDefault="00BE756F" w:rsidP="002A3943">
            <w:pPr>
              <w:jc w:val="right"/>
              <w:rPr>
                <w:rFonts w:eastAsia="Times New Roman" w:cs="Times New Roman"/>
                <w:b/>
                <w:bCs/>
                <w:sz w:val="20"/>
                <w:szCs w:val="20"/>
                <w:lang w:eastAsia="en-GB"/>
              </w:rPr>
            </w:pPr>
            <w:r w:rsidRPr="009A4B40">
              <w:t>3085  (5%)</w:t>
            </w:r>
          </w:p>
        </w:tc>
      </w:tr>
      <w:tr w:rsidR="00BE756F" w:rsidRPr="009A4B40" w14:paraId="43180257" w14:textId="77777777" w:rsidTr="002A3943">
        <w:tc>
          <w:tcPr>
            <w:tcW w:w="1696" w:type="dxa"/>
            <w:vMerge/>
          </w:tcPr>
          <w:p w14:paraId="00429896" w14:textId="77777777" w:rsidR="00BE756F" w:rsidRPr="009A4B40" w:rsidRDefault="00BE756F" w:rsidP="002A3943">
            <w:pPr>
              <w:rPr>
                <w:rFonts w:eastAsia="Times New Roman" w:cs="Times New Roman"/>
                <w:b/>
                <w:bCs/>
                <w:sz w:val="20"/>
                <w:szCs w:val="20"/>
                <w:lang w:eastAsia="en-GB"/>
              </w:rPr>
            </w:pPr>
          </w:p>
        </w:tc>
        <w:tc>
          <w:tcPr>
            <w:tcW w:w="3882" w:type="dxa"/>
          </w:tcPr>
          <w:p w14:paraId="15E4511A"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Self-harm</w:t>
            </w:r>
            <w:r w:rsidRPr="009A4B40">
              <w:rPr>
                <w:rFonts w:eastAsia="Times New Roman" w:cs="Times New Roman"/>
                <w:b/>
                <w:bCs/>
                <w:sz w:val="20"/>
                <w:szCs w:val="20"/>
                <w:vertAlign w:val="superscript"/>
                <w:lang w:eastAsia="en-GB"/>
              </w:rPr>
              <w:t>e</w:t>
            </w:r>
          </w:p>
        </w:tc>
        <w:tc>
          <w:tcPr>
            <w:tcW w:w="2214" w:type="dxa"/>
          </w:tcPr>
          <w:p w14:paraId="730820C8" w14:textId="77777777" w:rsidR="00BE756F" w:rsidRPr="009A4B40" w:rsidRDefault="00BE756F" w:rsidP="002A3943">
            <w:pPr>
              <w:jc w:val="right"/>
              <w:rPr>
                <w:rFonts w:eastAsia="Times New Roman" w:cs="Times New Roman"/>
                <w:b/>
                <w:bCs/>
                <w:sz w:val="20"/>
                <w:szCs w:val="20"/>
                <w:lang w:eastAsia="en-GB"/>
              </w:rPr>
            </w:pPr>
            <w:r w:rsidRPr="009A4B40">
              <w:t>6872  (4%)</w:t>
            </w:r>
          </w:p>
        </w:tc>
        <w:tc>
          <w:tcPr>
            <w:tcW w:w="2126" w:type="dxa"/>
          </w:tcPr>
          <w:p w14:paraId="19DE906A" w14:textId="77777777" w:rsidR="00BE756F" w:rsidRPr="009A4B40" w:rsidRDefault="00BE756F" w:rsidP="002A3943">
            <w:pPr>
              <w:jc w:val="right"/>
              <w:rPr>
                <w:rFonts w:eastAsia="Times New Roman" w:cs="Times New Roman"/>
                <w:b/>
                <w:bCs/>
                <w:sz w:val="20"/>
                <w:szCs w:val="20"/>
                <w:lang w:eastAsia="en-GB"/>
              </w:rPr>
            </w:pPr>
            <w:r w:rsidRPr="009A4B40">
              <w:t>4770  (5%)</w:t>
            </w:r>
          </w:p>
        </w:tc>
        <w:tc>
          <w:tcPr>
            <w:tcW w:w="2126" w:type="dxa"/>
          </w:tcPr>
          <w:p w14:paraId="0A56E83C" w14:textId="77777777" w:rsidR="00BE756F" w:rsidRPr="009A4B40" w:rsidRDefault="00BE756F" w:rsidP="002A3943">
            <w:pPr>
              <w:jc w:val="right"/>
              <w:rPr>
                <w:rFonts w:eastAsia="Times New Roman" w:cs="Times New Roman"/>
                <w:b/>
                <w:bCs/>
                <w:sz w:val="20"/>
                <w:szCs w:val="20"/>
                <w:lang w:eastAsia="en-GB"/>
              </w:rPr>
            </w:pPr>
            <w:r w:rsidRPr="009A4B40">
              <w:t>2102  (3%)</w:t>
            </w:r>
          </w:p>
        </w:tc>
      </w:tr>
      <w:tr w:rsidR="00BE756F" w:rsidRPr="009A4B40" w14:paraId="29E012C6" w14:textId="77777777" w:rsidTr="002A3943">
        <w:tc>
          <w:tcPr>
            <w:tcW w:w="1696" w:type="dxa"/>
            <w:vMerge w:val="restart"/>
          </w:tcPr>
          <w:p w14:paraId="0B1E9475"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Recent or current</w:t>
            </w:r>
          </w:p>
        </w:tc>
        <w:tc>
          <w:tcPr>
            <w:tcW w:w="3882" w:type="dxa"/>
          </w:tcPr>
          <w:p w14:paraId="2F31FF9B"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Alcohol use disorder</w:t>
            </w:r>
            <w:r w:rsidRPr="009A4B40">
              <w:rPr>
                <w:rFonts w:eastAsia="Times New Roman" w:cs="Times New Roman"/>
                <w:b/>
                <w:bCs/>
                <w:sz w:val="20"/>
                <w:szCs w:val="20"/>
                <w:vertAlign w:val="superscript"/>
                <w:lang w:eastAsia="en-GB"/>
              </w:rPr>
              <w:t>f</w:t>
            </w:r>
          </w:p>
        </w:tc>
        <w:tc>
          <w:tcPr>
            <w:tcW w:w="2214" w:type="dxa"/>
          </w:tcPr>
          <w:p w14:paraId="2C27B281" w14:textId="77777777" w:rsidR="00BE756F" w:rsidRPr="009A4B40" w:rsidRDefault="00BE756F" w:rsidP="002A3943">
            <w:pPr>
              <w:jc w:val="right"/>
              <w:rPr>
                <w:rFonts w:eastAsia="Times New Roman" w:cs="Times New Roman"/>
                <w:b/>
                <w:bCs/>
                <w:sz w:val="20"/>
                <w:szCs w:val="20"/>
                <w:lang w:eastAsia="en-GB"/>
              </w:rPr>
            </w:pPr>
            <w:r w:rsidRPr="009A4B40">
              <w:t>10911  (7%)</w:t>
            </w:r>
          </w:p>
        </w:tc>
        <w:tc>
          <w:tcPr>
            <w:tcW w:w="2126" w:type="dxa"/>
          </w:tcPr>
          <w:p w14:paraId="09F7C680" w14:textId="77777777" w:rsidR="00BE756F" w:rsidRPr="009A4B40" w:rsidRDefault="00BE756F" w:rsidP="002A3943">
            <w:pPr>
              <w:jc w:val="right"/>
              <w:rPr>
                <w:rFonts w:eastAsia="Times New Roman" w:cs="Times New Roman"/>
                <w:b/>
                <w:bCs/>
                <w:sz w:val="20"/>
                <w:szCs w:val="20"/>
                <w:lang w:eastAsia="en-GB"/>
              </w:rPr>
            </w:pPr>
            <w:r w:rsidRPr="009A4B40">
              <w:t>4063  (5%)</w:t>
            </w:r>
          </w:p>
        </w:tc>
        <w:tc>
          <w:tcPr>
            <w:tcW w:w="2126" w:type="dxa"/>
          </w:tcPr>
          <w:p w14:paraId="0186C27E" w14:textId="77777777" w:rsidR="00BE756F" w:rsidRPr="009A4B40" w:rsidRDefault="00BE756F" w:rsidP="002A3943">
            <w:pPr>
              <w:jc w:val="right"/>
              <w:rPr>
                <w:rFonts w:eastAsia="Times New Roman" w:cs="Times New Roman"/>
                <w:b/>
                <w:bCs/>
                <w:sz w:val="20"/>
                <w:szCs w:val="20"/>
                <w:lang w:eastAsia="en-GB"/>
              </w:rPr>
            </w:pPr>
            <w:r w:rsidRPr="009A4B40">
              <w:t>6848  (10%)</w:t>
            </w:r>
          </w:p>
        </w:tc>
      </w:tr>
      <w:tr w:rsidR="00BE756F" w:rsidRPr="009A4B40" w14:paraId="5109F842" w14:textId="77777777" w:rsidTr="002A3943">
        <w:tc>
          <w:tcPr>
            <w:tcW w:w="1696" w:type="dxa"/>
            <w:vMerge/>
          </w:tcPr>
          <w:p w14:paraId="143CF5D9" w14:textId="77777777" w:rsidR="00BE756F" w:rsidRPr="009A4B40" w:rsidRDefault="00BE756F" w:rsidP="002A3943">
            <w:pPr>
              <w:rPr>
                <w:rFonts w:eastAsia="Times New Roman" w:cs="Times New Roman"/>
                <w:b/>
                <w:bCs/>
                <w:sz w:val="20"/>
                <w:szCs w:val="20"/>
                <w:lang w:eastAsia="en-GB"/>
              </w:rPr>
            </w:pPr>
          </w:p>
        </w:tc>
        <w:tc>
          <w:tcPr>
            <w:tcW w:w="3882" w:type="dxa"/>
          </w:tcPr>
          <w:p w14:paraId="01B0427E" w14:textId="77777777" w:rsidR="00BE756F" w:rsidRPr="009A4B40" w:rsidRDefault="00BE756F" w:rsidP="002A3943">
            <w:pPr>
              <w:rPr>
                <w:rFonts w:eastAsia="Times New Roman" w:cs="Times New Roman"/>
                <w:b/>
                <w:bCs/>
                <w:sz w:val="20"/>
                <w:szCs w:val="20"/>
                <w:vertAlign w:val="superscript"/>
                <w:lang w:eastAsia="en-GB"/>
              </w:rPr>
            </w:pPr>
            <w:r w:rsidRPr="009A4B40">
              <w:rPr>
                <w:rFonts w:eastAsia="Times New Roman" w:cs="Times New Roman"/>
                <w:b/>
                <w:bCs/>
                <w:sz w:val="20"/>
                <w:szCs w:val="20"/>
                <w:lang w:eastAsia="en-GB"/>
              </w:rPr>
              <w:t>PTSD</w:t>
            </w:r>
            <w:r w:rsidRPr="009A4B40">
              <w:rPr>
                <w:rFonts w:eastAsia="Times New Roman" w:cs="Times New Roman"/>
                <w:b/>
                <w:bCs/>
                <w:sz w:val="20"/>
                <w:szCs w:val="20"/>
                <w:vertAlign w:val="superscript"/>
                <w:lang w:eastAsia="en-GB"/>
              </w:rPr>
              <w:t>g</w:t>
            </w:r>
          </w:p>
        </w:tc>
        <w:tc>
          <w:tcPr>
            <w:tcW w:w="2214" w:type="dxa"/>
          </w:tcPr>
          <w:p w14:paraId="61F37D87" w14:textId="77777777" w:rsidR="00BE756F" w:rsidRPr="009A4B40" w:rsidRDefault="00BE756F" w:rsidP="002A3943">
            <w:pPr>
              <w:jc w:val="right"/>
              <w:rPr>
                <w:rFonts w:eastAsia="Times New Roman" w:cs="Times New Roman"/>
                <w:b/>
                <w:bCs/>
                <w:sz w:val="20"/>
                <w:szCs w:val="20"/>
                <w:lang w:eastAsia="en-GB"/>
              </w:rPr>
            </w:pPr>
            <w:r w:rsidRPr="009A4B40">
              <w:t>10064  (6%)</w:t>
            </w:r>
          </w:p>
        </w:tc>
        <w:tc>
          <w:tcPr>
            <w:tcW w:w="2126" w:type="dxa"/>
          </w:tcPr>
          <w:p w14:paraId="55238A82" w14:textId="77777777" w:rsidR="00BE756F" w:rsidRPr="009A4B40" w:rsidRDefault="00BE756F" w:rsidP="002A3943">
            <w:pPr>
              <w:jc w:val="right"/>
              <w:rPr>
                <w:rFonts w:eastAsia="Times New Roman" w:cs="Times New Roman"/>
                <w:b/>
                <w:bCs/>
                <w:sz w:val="20"/>
                <w:szCs w:val="20"/>
                <w:lang w:eastAsia="en-GB"/>
              </w:rPr>
            </w:pPr>
            <w:r w:rsidRPr="009A4B40">
              <w:t>6709  (8%)</w:t>
            </w:r>
          </w:p>
        </w:tc>
        <w:tc>
          <w:tcPr>
            <w:tcW w:w="2126" w:type="dxa"/>
          </w:tcPr>
          <w:p w14:paraId="4F8589F2" w14:textId="77777777" w:rsidR="00BE756F" w:rsidRPr="009A4B40" w:rsidRDefault="00BE756F" w:rsidP="002A3943">
            <w:pPr>
              <w:jc w:val="right"/>
              <w:rPr>
                <w:rFonts w:eastAsia="Times New Roman" w:cs="Times New Roman"/>
                <w:b/>
                <w:bCs/>
                <w:sz w:val="20"/>
                <w:szCs w:val="20"/>
                <w:lang w:eastAsia="en-GB"/>
              </w:rPr>
            </w:pPr>
            <w:r w:rsidRPr="009A4B40">
              <w:t>3355  (5%)</w:t>
            </w:r>
          </w:p>
        </w:tc>
      </w:tr>
      <w:tr w:rsidR="00BE756F" w:rsidRPr="009A4B40" w14:paraId="348F696D" w14:textId="77777777" w:rsidTr="002A3943">
        <w:tc>
          <w:tcPr>
            <w:tcW w:w="1696" w:type="dxa"/>
            <w:vMerge w:val="restart"/>
          </w:tcPr>
          <w:p w14:paraId="0685D2AC"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Overall</w:t>
            </w:r>
          </w:p>
        </w:tc>
        <w:tc>
          <w:tcPr>
            <w:tcW w:w="3882" w:type="dxa"/>
          </w:tcPr>
          <w:p w14:paraId="56EFCA07"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None of above</w:t>
            </w:r>
          </w:p>
        </w:tc>
        <w:tc>
          <w:tcPr>
            <w:tcW w:w="2214" w:type="dxa"/>
            <w:vAlign w:val="bottom"/>
          </w:tcPr>
          <w:p w14:paraId="48265B90" w14:textId="77777777" w:rsidR="00BE756F" w:rsidRPr="009A4B40" w:rsidRDefault="00BE756F" w:rsidP="002A3943">
            <w:pPr>
              <w:jc w:val="right"/>
              <w:rPr>
                <w:rFonts w:eastAsia="Times New Roman" w:cs="Times New Roman"/>
                <w:b/>
                <w:bCs/>
                <w:sz w:val="20"/>
                <w:szCs w:val="20"/>
                <w:lang w:eastAsia="en-GB"/>
              </w:rPr>
            </w:pPr>
            <w:r w:rsidRPr="009A4B40">
              <w:t>101796  (65%)</w:t>
            </w:r>
          </w:p>
        </w:tc>
        <w:tc>
          <w:tcPr>
            <w:tcW w:w="2126" w:type="dxa"/>
            <w:vAlign w:val="bottom"/>
          </w:tcPr>
          <w:p w14:paraId="0293882C" w14:textId="77777777" w:rsidR="00BE756F" w:rsidRPr="009A4B40" w:rsidRDefault="00BE756F" w:rsidP="002A3943">
            <w:pPr>
              <w:jc w:val="right"/>
              <w:rPr>
                <w:rFonts w:eastAsia="Times New Roman" w:cs="Times New Roman"/>
                <w:b/>
                <w:bCs/>
                <w:sz w:val="20"/>
                <w:szCs w:val="20"/>
                <w:lang w:eastAsia="en-GB"/>
              </w:rPr>
            </w:pPr>
            <w:r w:rsidRPr="009A4B40">
              <w:t>54280  (61%)</w:t>
            </w:r>
          </w:p>
        </w:tc>
        <w:tc>
          <w:tcPr>
            <w:tcW w:w="2126" w:type="dxa"/>
            <w:vAlign w:val="bottom"/>
          </w:tcPr>
          <w:p w14:paraId="70DB9FD4" w14:textId="77777777" w:rsidR="00BE756F" w:rsidRPr="009A4B40" w:rsidRDefault="00BE756F" w:rsidP="002A3943">
            <w:pPr>
              <w:jc w:val="right"/>
              <w:rPr>
                <w:rFonts w:eastAsia="Times New Roman" w:cs="Times New Roman"/>
                <w:b/>
                <w:bCs/>
                <w:sz w:val="20"/>
                <w:szCs w:val="20"/>
                <w:lang w:eastAsia="en-GB"/>
              </w:rPr>
            </w:pPr>
            <w:r w:rsidRPr="009A4B40">
              <w:t>47516  (70%)</w:t>
            </w:r>
          </w:p>
        </w:tc>
      </w:tr>
      <w:tr w:rsidR="00BE756F" w:rsidRPr="009A4B40" w14:paraId="58ED75E5" w14:textId="77777777" w:rsidTr="002A3943">
        <w:tc>
          <w:tcPr>
            <w:tcW w:w="1696" w:type="dxa"/>
            <w:vMerge/>
          </w:tcPr>
          <w:p w14:paraId="7CCC4A3E" w14:textId="77777777" w:rsidR="00BE756F" w:rsidRPr="009A4B40" w:rsidRDefault="00BE756F" w:rsidP="002A3943">
            <w:pPr>
              <w:rPr>
                <w:rFonts w:eastAsia="Times New Roman" w:cs="Times New Roman"/>
                <w:b/>
                <w:bCs/>
                <w:sz w:val="20"/>
                <w:szCs w:val="20"/>
                <w:lang w:eastAsia="en-GB"/>
              </w:rPr>
            </w:pPr>
          </w:p>
        </w:tc>
        <w:tc>
          <w:tcPr>
            <w:tcW w:w="3882" w:type="dxa"/>
          </w:tcPr>
          <w:p w14:paraId="44492FF3" w14:textId="77777777" w:rsidR="00BE756F" w:rsidRPr="009A4B40" w:rsidRDefault="00BE756F" w:rsidP="002A3943">
            <w:pPr>
              <w:rPr>
                <w:rFonts w:eastAsia="Times New Roman" w:cs="Times New Roman"/>
                <w:b/>
                <w:bCs/>
                <w:sz w:val="20"/>
                <w:szCs w:val="20"/>
                <w:lang w:eastAsia="en-GB"/>
              </w:rPr>
            </w:pPr>
            <w:r w:rsidRPr="009A4B40">
              <w:rPr>
                <w:rFonts w:eastAsia="Times New Roman" w:cs="Times New Roman"/>
                <w:b/>
                <w:bCs/>
                <w:sz w:val="20"/>
                <w:szCs w:val="20"/>
                <w:lang w:eastAsia="en-GB"/>
              </w:rPr>
              <w:t>1+ of above</w:t>
            </w:r>
          </w:p>
        </w:tc>
        <w:tc>
          <w:tcPr>
            <w:tcW w:w="2214" w:type="dxa"/>
            <w:vAlign w:val="bottom"/>
          </w:tcPr>
          <w:p w14:paraId="46C147D5" w14:textId="77777777" w:rsidR="00BE756F" w:rsidRPr="009A4B40" w:rsidRDefault="00BE756F" w:rsidP="002A3943">
            <w:pPr>
              <w:jc w:val="right"/>
              <w:rPr>
                <w:rFonts w:eastAsia="Times New Roman" w:cs="Times New Roman"/>
                <w:b/>
                <w:bCs/>
                <w:sz w:val="20"/>
                <w:szCs w:val="20"/>
                <w:lang w:eastAsia="en-GB"/>
              </w:rPr>
            </w:pPr>
            <w:r w:rsidRPr="009A4B40">
              <w:t>55570  (35%)</w:t>
            </w:r>
          </w:p>
        </w:tc>
        <w:tc>
          <w:tcPr>
            <w:tcW w:w="2126" w:type="dxa"/>
            <w:vAlign w:val="bottom"/>
          </w:tcPr>
          <w:p w14:paraId="7FED85F3" w14:textId="77777777" w:rsidR="00BE756F" w:rsidRPr="009A4B40" w:rsidRDefault="00BE756F" w:rsidP="002A3943">
            <w:pPr>
              <w:jc w:val="right"/>
              <w:rPr>
                <w:rFonts w:eastAsia="Times New Roman" w:cs="Times New Roman"/>
                <w:b/>
                <w:bCs/>
                <w:sz w:val="20"/>
                <w:szCs w:val="20"/>
                <w:lang w:eastAsia="en-GB"/>
              </w:rPr>
            </w:pPr>
            <w:r w:rsidRPr="009A4B40">
              <w:t>34821  (39%)</w:t>
            </w:r>
          </w:p>
        </w:tc>
        <w:tc>
          <w:tcPr>
            <w:tcW w:w="2126" w:type="dxa"/>
            <w:vAlign w:val="bottom"/>
          </w:tcPr>
          <w:p w14:paraId="5638B7BB" w14:textId="77777777" w:rsidR="00BE756F" w:rsidRPr="009A4B40" w:rsidRDefault="00BE756F" w:rsidP="002A3943">
            <w:pPr>
              <w:jc w:val="right"/>
              <w:rPr>
                <w:rFonts w:eastAsia="Times New Roman" w:cs="Times New Roman"/>
                <w:b/>
                <w:bCs/>
                <w:sz w:val="20"/>
                <w:szCs w:val="20"/>
                <w:lang w:eastAsia="en-GB"/>
              </w:rPr>
            </w:pPr>
            <w:r w:rsidRPr="009A4B40">
              <w:t>20749  (30%)</w:t>
            </w:r>
          </w:p>
        </w:tc>
      </w:tr>
    </w:tbl>
    <w:p w14:paraId="28D0C0CA" w14:textId="77777777" w:rsidR="00BE756F" w:rsidRPr="009A4B40" w:rsidRDefault="00BE756F" w:rsidP="00BE756F">
      <w:pPr>
        <w:spacing w:after="0" w:line="240" w:lineRule="auto"/>
        <w:rPr>
          <w:sz w:val="20"/>
          <w:szCs w:val="20"/>
        </w:rPr>
      </w:pPr>
    </w:p>
    <w:p w14:paraId="6B80BCC1" w14:textId="77777777" w:rsidR="00BE756F" w:rsidRPr="009A4B40" w:rsidRDefault="00BE756F" w:rsidP="00BE756F">
      <w:pPr>
        <w:spacing w:after="0" w:line="240" w:lineRule="auto"/>
        <w:rPr>
          <w:sz w:val="20"/>
          <w:szCs w:val="20"/>
        </w:rPr>
      </w:pPr>
      <w:r w:rsidRPr="009A4B40">
        <w:rPr>
          <w:sz w:val="20"/>
          <w:szCs w:val="20"/>
        </w:rPr>
        <w:t>a)  Criteria met for major depressive disorder on CIDI-SF lifetime</w:t>
      </w:r>
    </w:p>
    <w:p w14:paraId="44D61ADE" w14:textId="77777777" w:rsidR="00BE756F" w:rsidRPr="009A4B40" w:rsidRDefault="00BE756F" w:rsidP="00BE756F">
      <w:pPr>
        <w:spacing w:after="0" w:line="240" w:lineRule="auto"/>
        <w:rPr>
          <w:sz w:val="20"/>
          <w:szCs w:val="20"/>
        </w:rPr>
      </w:pPr>
      <w:r w:rsidRPr="009A4B40">
        <w:rPr>
          <w:sz w:val="20"/>
          <w:szCs w:val="20"/>
        </w:rPr>
        <w:t>b)  Criteria met for hypomania / mania lasting for at least one week in their life</w:t>
      </w:r>
    </w:p>
    <w:p w14:paraId="64D1A012" w14:textId="77777777" w:rsidR="00BE756F" w:rsidRPr="009A4B40" w:rsidRDefault="00BE756F" w:rsidP="00BE756F">
      <w:pPr>
        <w:spacing w:after="0" w:line="240" w:lineRule="auto"/>
        <w:rPr>
          <w:sz w:val="20"/>
          <w:szCs w:val="20"/>
        </w:rPr>
      </w:pPr>
      <w:r w:rsidRPr="009A4B40">
        <w:rPr>
          <w:sz w:val="20"/>
          <w:szCs w:val="20"/>
        </w:rPr>
        <w:t>c)  Criteria met for generalised anxiety disorder on CIDI-SF lifetime</w:t>
      </w:r>
    </w:p>
    <w:p w14:paraId="58F6C22E" w14:textId="77777777" w:rsidR="00BE756F" w:rsidRPr="009A4B40" w:rsidRDefault="00BE756F" w:rsidP="00BE756F">
      <w:pPr>
        <w:spacing w:after="0" w:line="240" w:lineRule="auto"/>
        <w:rPr>
          <w:sz w:val="20"/>
          <w:szCs w:val="20"/>
        </w:rPr>
      </w:pPr>
      <w:r w:rsidRPr="009A4B40">
        <w:rPr>
          <w:sz w:val="20"/>
          <w:szCs w:val="20"/>
        </w:rPr>
        <w:t>d)  Report potential hallucincation or delusion at any point in their life</w:t>
      </w:r>
    </w:p>
    <w:p w14:paraId="0D845148" w14:textId="77777777" w:rsidR="00BE756F" w:rsidRPr="009A4B40" w:rsidRDefault="00BE756F" w:rsidP="00BE756F">
      <w:pPr>
        <w:spacing w:after="0" w:line="240" w:lineRule="auto"/>
        <w:rPr>
          <w:sz w:val="20"/>
          <w:szCs w:val="20"/>
        </w:rPr>
      </w:pPr>
      <w:r w:rsidRPr="009A4B40">
        <w:rPr>
          <w:sz w:val="20"/>
          <w:szCs w:val="20"/>
        </w:rPr>
        <w:t>e)  Report deliberate self-harm at some point in their life, whether or not they meant to end their life</w:t>
      </w:r>
    </w:p>
    <w:p w14:paraId="282EE038" w14:textId="77777777" w:rsidR="00BE756F" w:rsidRPr="009A4B40" w:rsidRDefault="00BE756F" w:rsidP="00BE756F">
      <w:pPr>
        <w:spacing w:after="0" w:line="240" w:lineRule="auto"/>
        <w:rPr>
          <w:sz w:val="20"/>
          <w:szCs w:val="20"/>
        </w:rPr>
      </w:pPr>
      <w:r w:rsidRPr="009A4B40">
        <w:rPr>
          <w:sz w:val="20"/>
          <w:szCs w:val="20"/>
        </w:rPr>
        <w:t>f)  Criteria met for moderate alcohol use disorder on AUDIT during the last year</w:t>
      </w:r>
    </w:p>
    <w:p w14:paraId="295C8C80" w14:textId="77777777" w:rsidR="00BE756F" w:rsidRPr="009A4B40" w:rsidRDefault="00BE756F" w:rsidP="00BE756F">
      <w:pPr>
        <w:spacing w:after="0" w:line="240" w:lineRule="auto"/>
        <w:rPr>
          <w:sz w:val="20"/>
          <w:szCs w:val="20"/>
        </w:rPr>
      </w:pPr>
      <w:r w:rsidRPr="009A4B40">
        <w:rPr>
          <w:sz w:val="20"/>
          <w:szCs w:val="20"/>
        </w:rPr>
        <w:t>g)  Criteria met for post-traumatic stress disorder on PCL-6 in the last month</w:t>
      </w:r>
    </w:p>
    <w:p w14:paraId="6A79A397" w14:textId="77777777" w:rsidR="00561FCB" w:rsidRDefault="00561FCB" w:rsidP="00BE756F">
      <w:pPr>
        <w:rPr>
          <w:sz w:val="20"/>
          <w:szCs w:val="20"/>
        </w:rPr>
      </w:pPr>
    </w:p>
    <w:bookmarkEnd w:id="5"/>
    <w:bookmarkEnd w:id="1"/>
    <w:p w14:paraId="602CF291" w14:textId="77777777" w:rsidR="00561FCB" w:rsidRDefault="00561FCB">
      <w:pPr>
        <w:rPr>
          <w:rFonts w:ascii="Times New Roman"/>
          <w:b/>
          <w:bCs/>
          <w:sz w:val="24"/>
          <w:szCs w:val="24"/>
        </w:rPr>
      </w:pPr>
      <w:r>
        <w:rPr>
          <w:rFonts w:ascii="Times New Roman"/>
          <w:b/>
          <w:bCs/>
          <w:sz w:val="24"/>
          <w:szCs w:val="24"/>
        </w:rPr>
        <w:br w:type="page"/>
      </w:r>
    </w:p>
    <w:p w14:paraId="4A1FE460" w14:textId="17C4846B" w:rsidR="00561FCB" w:rsidRDefault="00561FCB" w:rsidP="00561FCB">
      <w:pPr>
        <w:spacing w:after="0" w:line="240" w:lineRule="auto"/>
        <w:rPr>
          <w:rFonts w:ascii="Times New Roman"/>
          <w:b/>
          <w:sz w:val="16"/>
          <w:szCs w:val="16"/>
        </w:rPr>
      </w:pPr>
      <w:bookmarkStart w:id="8" w:name="refs"/>
      <w:r>
        <w:rPr>
          <w:rFonts w:ascii="Times New Roman"/>
          <w:b/>
          <w:sz w:val="16"/>
          <w:szCs w:val="16"/>
        </w:rPr>
        <w:lastRenderedPageBreak/>
        <w:t>References for extra tables</w:t>
      </w:r>
    </w:p>
    <w:bookmarkEnd w:id="8"/>
    <w:p w14:paraId="448909BF" w14:textId="5007D877" w:rsidR="00561FCB" w:rsidRPr="00561FCB" w:rsidRDefault="00561FCB" w:rsidP="00561FCB">
      <w:pPr>
        <w:pStyle w:val="EndNoteBibliography"/>
        <w:spacing w:after="0"/>
      </w:pPr>
      <w:r w:rsidRPr="00561FCB">
        <w:t>1.</w:t>
      </w:r>
      <w:r w:rsidRPr="00561FCB">
        <w:tab/>
        <w:t xml:space="preserve">Kroenke K, Spitzer RL, Williams JB, Löwe B. The patient health questionnaire somatic, anxiety, and depressive symptom scales: a systematic review. </w:t>
      </w:r>
      <w:r w:rsidRPr="00561FCB">
        <w:rPr>
          <w:i/>
        </w:rPr>
        <w:t>General Hospital Psychiatry</w:t>
      </w:r>
      <w:r w:rsidRPr="00561FCB">
        <w:t xml:space="preserve">. 2010; </w:t>
      </w:r>
      <w:r w:rsidRPr="00561FCB">
        <w:rPr>
          <w:b/>
        </w:rPr>
        <w:t>32</w:t>
      </w:r>
      <w:r w:rsidRPr="00561FCB">
        <w:t>(4): 345-59.</w:t>
      </w:r>
    </w:p>
    <w:p w14:paraId="5847BA2E" w14:textId="77777777" w:rsidR="00561FCB" w:rsidRPr="00561FCB" w:rsidRDefault="00561FCB" w:rsidP="00561FCB">
      <w:pPr>
        <w:pStyle w:val="EndNoteBibliography"/>
        <w:spacing w:after="0"/>
      </w:pPr>
      <w:r w:rsidRPr="00561FCB">
        <w:t>2.</w:t>
      </w:r>
      <w:r w:rsidRPr="00561FCB">
        <w:tab/>
        <w:t xml:space="preserve">Kessler RC, Andrews G, Mroczek D, Ustun B, Wittchen HU. The World Health Organization composite international diagnostic interview short‐form (CIDI‐SF). </w:t>
      </w:r>
      <w:r w:rsidRPr="00561FCB">
        <w:rPr>
          <w:i/>
        </w:rPr>
        <w:t>Int J Methods Psychiatr Res</w:t>
      </w:r>
      <w:r w:rsidRPr="00561FCB">
        <w:t xml:space="preserve">. 1998; </w:t>
      </w:r>
      <w:r w:rsidRPr="00561FCB">
        <w:rPr>
          <w:b/>
        </w:rPr>
        <w:t>7</w:t>
      </w:r>
      <w:r w:rsidRPr="00561FCB">
        <w:t>(4): 171-85.</w:t>
      </w:r>
    </w:p>
    <w:p w14:paraId="52BE4FBA" w14:textId="77777777" w:rsidR="00561FCB" w:rsidRPr="00561FCB" w:rsidRDefault="00561FCB" w:rsidP="00561FCB">
      <w:pPr>
        <w:pStyle w:val="EndNoteBibliography"/>
        <w:spacing w:after="0"/>
      </w:pPr>
      <w:r w:rsidRPr="00561FCB">
        <w:t>3.</w:t>
      </w:r>
      <w:r w:rsidRPr="00561FCB">
        <w:tab/>
        <w:t xml:space="preserve">Smith DJ, Nicholl BI, Cullen B, Martin D, Ul-Haq Z, Evans J, et al. Prevalence and characteristics of probable major depression and bipolar disorder within UK biobank: cross-sectional study of 172,751 participants. </w:t>
      </w:r>
      <w:r w:rsidRPr="00561FCB">
        <w:rPr>
          <w:i/>
        </w:rPr>
        <w:t>PLoS One</w:t>
      </w:r>
      <w:r w:rsidRPr="00561FCB">
        <w:t xml:space="preserve">. 2013; </w:t>
      </w:r>
      <w:r w:rsidRPr="00561FCB">
        <w:rPr>
          <w:b/>
        </w:rPr>
        <w:t>8</w:t>
      </w:r>
      <w:r w:rsidRPr="00561FCB">
        <w:t>(11): e75362.</w:t>
      </w:r>
    </w:p>
    <w:p w14:paraId="6A056451" w14:textId="77777777" w:rsidR="00561FCB" w:rsidRPr="00561FCB" w:rsidRDefault="00561FCB" w:rsidP="00561FCB">
      <w:pPr>
        <w:pStyle w:val="EndNoteBibliography"/>
        <w:spacing w:after="0"/>
      </w:pPr>
      <w:r w:rsidRPr="00561FCB">
        <w:t>4.</w:t>
      </w:r>
      <w:r w:rsidRPr="00561FCB">
        <w:tab/>
        <w:t xml:space="preserve">Reinert DF, Allen JP. The alcohol use disorders identification test: an update of research findings. </w:t>
      </w:r>
      <w:r w:rsidRPr="00561FCB">
        <w:rPr>
          <w:i/>
        </w:rPr>
        <w:t>Alcoholism: Clinical and Experimental Research</w:t>
      </w:r>
      <w:r w:rsidRPr="00561FCB">
        <w:t xml:space="preserve">. 2007; </w:t>
      </w:r>
      <w:r w:rsidRPr="00561FCB">
        <w:rPr>
          <w:b/>
        </w:rPr>
        <w:t>31</w:t>
      </w:r>
      <w:r w:rsidRPr="00561FCB">
        <w:t>(2): 185-99.</w:t>
      </w:r>
    </w:p>
    <w:p w14:paraId="6BE657C8" w14:textId="152FCB23" w:rsidR="00561FCB" w:rsidRPr="00561FCB" w:rsidRDefault="008C4CDF" w:rsidP="00561FCB">
      <w:pPr>
        <w:pStyle w:val="EndNoteBibliography"/>
        <w:spacing w:after="0"/>
      </w:pPr>
      <w:r>
        <w:t>5.</w:t>
      </w:r>
      <w:r>
        <w:tab/>
      </w:r>
      <w:r w:rsidR="005561D0" w:rsidRPr="005561D0">
        <w:t>McGrath JJ, Saha S, Al-Hamzawi A, et al. Psychotic experiences in the general population: a cross-national analysis based on 31 261 respondents from 18 countries. JAMA psychiatry 2015; 72(7): 697-705.</w:t>
      </w:r>
    </w:p>
    <w:p w14:paraId="7EC2841F" w14:textId="77777777" w:rsidR="00561FCB" w:rsidRPr="00561FCB" w:rsidRDefault="00561FCB" w:rsidP="00561FCB">
      <w:pPr>
        <w:pStyle w:val="EndNoteBibliography"/>
        <w:spacing w:after="0"/>
      </w:pPr>
      <w:r w:rsidRPr="00561FCB">
        <w:t>6.</w:t>
      </w:r>
      <w:r w:rsidRPr="00561FCB">
        <w:tab/>
        <w:t xml:space="preserve">Glaesmer H, Schulz A, Häuser W, Freyberger HJ, Brähler E, Grabe H-J. [The childhood trauma screener (CTS)-development and validation of cut-off-scores for classificatory diagnostics]. </w:t>
      </w:r>
      <w:r w:rsidRPr="00561FCB">
        <w:rPr>
          <w:i/>
        </w:rPr>
        <w:t>Psychiatrische Praxis</w:t>
      </w:r>
      <w:r w:rsidRPr="00561FCB">
        <w:t xml:space="preserve">. 2013; </w:t>
      </w:r>
      <w:r w:rsidRPr="00561FCB">
        <w:rPr>
          <w:b/>
        </w:rPr>
        <w:t>40</w:t>
      </w:r>
      <w:r w:rsidRPr="00561FCB">
        <w:t>(4): 220-6.</w:t>
      </w:r>
    </w:p>
    <w:p w14:paraId="07538BD5" w14:textId="77777777" w:rsidR="00561FCB" w:rsidRPr="00561FCB" w:rsidRDefault="00561FCB" w:rsidP="00561FCB">
      <w:pPr>
        <w:pStyle w:val="EndNoteBibliography"/>
        <w:spacing w:after="0"/>
      </w:pPr>
      <w:r w:rsidRPr="00561FCB">
        <w:t>7.</w:t>
      </w:r>
      <w:r w:rsidRPr="00561FCB">
        <w:tab/>
        <w:t xml:space="preserve">Walker EA, Gelfand A, Katon WJ, Koss MP, Von Korff M, Bernstein D, et al. Adult health status of women with histories of childhood abuse and neglect. </w:t>
      </w:r>
      <w:r w:rsidRPr="00561FCB">
        <w:rPr>
          <w:i/>
        </w:rPr>
        <w:t>Am J Med</w:t>
      </w:r>
      <w:r w:rsidRPr="00561FCB">
        <w:t xml:space="preserve">. 1999; </w:t>
      </w:r>
      <w:r w:rsidRPr="00561FCB">
        <w:rPr>
          <w:b/>
        </w:rPr>
        <w:t>107</w:t>
      </w:r>
      <w:r w:rsidRPr="00561FCB">
        <w:t>(4): 332-9.</w:t>
      </w:r>
    </w:p>
    <w:p w14:paraId="2B281384" w14:textId="77777777" w:rsidR="00561FCB" w:rsidRPr="00561FCB" w:rsidRDefault="00561FCB" w:rsidP="00561FCB">
      <w:pPr>
        <w:pStyle w:val="EndNoteBibliography"/>
        <w:spacing w:after="0"/>
      </w:pPr>
      <w:r w:rsidRPr="00561FCB">
        <w:t>8.</w:t>
      </w:r>
      <w:r w:rsidRPr="00561FCB">
        <w:tab/>
        <w:t xml:space="preserve">Khalifeh H, Oram S, Trevillion K, Johnson S, Howard LM. Recent intimate partner violence among people with chronic mental illness: findings from a national cross-sectional survey. </w:t>
      </w:r>
      <w:r w:rsidRPr="00561FCB">
        <w:rPr>
          <w:i/>
        </w:rPr>
        <w:t>The British Journal of Psychiatry</w:t>
      </w:r>
      <w:r w:rsidRPr="00561FCB">
        <w:t xml:space="preserve">. 2015; </w:t>
      </w:r>
      <w:r w:rsidRPr="00561FCB">
        <w:rPr>
          <w:b/>
        </w:rPr>
        <w:t>207</w:t>
      </w:r>
      <w:r w:rsidRPr="00561FCB">
        <w:t>(3): 207-12.</w:t>
      </w:r>
    </w:p>
    <w:p w14:paraId="3B817E14" w14:textId="77777777" w:rsidR="00561FCB" w:rsidRPr="00561FCB" w:rsidRDefault="00561FCB" w:rsidP="00561FCB">
      <w:pPr>
        <w:pStyle w:val="EndNoteBibliography"/>
        <w:spacing w:after="0"/>
      </w:pPr>
      <w:r w:rsidRPr="00561FCB">
        <w:t>9.</w:t>
      </w:r>
      <w:r w:rsidRPr="00561FCB">
        <w:tab/>
        <w:t xml:space="preserve">Frissa S, Hatch SL, Fear NT, Dorrington S, Goodwin L, Hotopf M. Challenges in the retrospective assessment of trauma: comparing a checklist approach to a single item trauma experience screening question. </w:t>
      </w:r>
      <w:r w:rsidRPr="00561FCB">
        <w:rPr>
          <w:i/>
        </w:rPr>
        <w:t>BMC psychiatry</w:t>
      </w:r>
      <w:r w:rsidRPr="00561FCB">
        <w:t xml:space="preserve">. 2016; </w:t>
      </w:r>
      <w:r w:rsidRPr="00561FCB">
        <w:rPr>
          <w:b/>
        </w:rPr>
        <w:t>16</w:t>
      </w:r>
      <w:r w:rsidRPr="00561FCB">
        <w:t>(1): 20.</w:t>
      </w:r>
    </w:p>
    <w:p w14:paraId="71CE97E9" w14:textId="77777777" w:rsidR="00561FCB" w:rsidRPr="00561FCB" w:rsidRDefault="00561FCB" w:rsidP="00561FCB">
      <w:pPr>
        <w:pStyle w:val="EndNoteBibliography"/>
        <w:spacing w:after="0"/>
      </w:pPr>
      <w:r w:rsidRPr="00561FCB">
        <w:t>10.</w:t>
      </w:r>
      <w:r w:rsidRPr="00561FCB">
        <w:tab/>
        <w:t xml:space="preserve">Wilkins KC, Lang AJ, Norman SB. Synthesis of the psychometric properties of the PTSD checklist (PCL) military, civilian, and specific versions. </w:t>
      </w:r>
      <w:r w:rsidRPr="00561FCB">
        <w:rPr>
          <w:i/>
        </w:rPr>
        <w:t>Depression and anxiety</w:t>
      </w:r>
      <w:r w:rsidRPr="00561FCB">
        <w:t xml:space="preserve">. 2011; </w:t>
      </w:r>
      <w:r w:rsidRPr="00561FCB">
        <w:rPr>
          <w:b/>
        </w:rPr>
        <w:t>28</w:t>
      </w:r>
      <w:r w:rsidRPr="00561FCB">
        <w:t>(7): 596-606.</w:t>
      </w:r>
    </w:p>
    <w:p w14:paraId="1DA6ACE6" w14:textId="77777777" w:rsidR="00561FCB" w:rsidRPr="00561FCB" w:rsidRDefault="00561FCB" w:rsidP="00561FCB">
      <w:pPr>
        <w:pStyle w:val="EndNoteBibliography"/>
        <w:spacing w:after="0"/>
      </w:pPr>
      <w:r w:rsidRPr="00561FCB">
        <w:t>11.</w:t>
      </w:r>
      <w:r w:rsidRPr="00561FCB">
        <w:tab/>
        <w:t xml:space="preserve">Forgeard MJ, Jayawickreme E, Kern ML, Seligman ME. Doing the right thing: Measuring wellbeing for public policy. </w:t>
      </w:r>
      <w:r w:rsidRPr="00561FCB">
        <w:rPr>
          <w:i/>
        </w:rPr>
        <w:t>International Journal of Wellbeing</w:t>
      </w:r>
      <w:r w:rsidRPr="00561FCB">
        <w:t xml:space="preserve">. 2011; </w:t>
      </w:r>
      <w:r w:rsidRPr="00561FCB">
        <w:rPr>
          <w:b/>
        </w:rPr>
        <w:t>1</w:t>
      </w:r>
      <w:r w:rsidRPr="00561FCB">
        <w:t>(1).</w:t>
      </w:r>
    </w:p>
    <w:p w14:paraId="1E43B2B9" w14:textId="2D6E44A3" w:rsidR="00561FCB" w:rsidRPr="00561FCB" w:rsidRDefault="00561FCB" w:rsidP="00561FCB">
      <w:pPr>
        <w:pStyle w:val="EndNoteBibliography"/>
        <w:spacing w:after="0"/>
      </w:pPr>
      <w:r w:rsidRPr="00561FCB">
        <w:t>12.</w:t>
      </w:r>
      <w:r w:rsidRPr="00561FCB">
        <w:tab/>
        <w:t>Office for National Statistics, National Records of Scotland, Northern Ireland Statistics and Research Agency. 2011 Census aggregate data. UK Data Service. This information is licensed under the terms of the Open Government Licence [</w:t>
      </w:r>
      <w:r w:rsidRPr="00685E24">
        <w:t>http://www.nationalarchives.gov.uk/doc/open-government-licence/version/2</w:t>
      </w:r>
      <w:r w:rsidRPr="00561FCB">
        <w:t>]. 2017.</w:t>
      </w:r>
    </w:p>
    <w:p w14:paraId="262C1B68" w14:textId="77777777" w:rsidR="00561FCB" w:rsidRPr="00561FCB" w:rsidRDefault="00561FCB" w:rsidP="00561FCB">
      <w:pPr>
        <w:pStyle w:val="EndNoteBibliography"/>
        <w:spacing w:after="0"/>
      </w:pPr>
      <w:r w:rsidRPr="00561FCB">
        <w:t>13.</w:t>
      </w:r>
      <w:r w:rsidRPr="00561FCB">
        <w:tab/>
        <w:t xml:space="preserve">Office for National Statistics. 2001 Census aggregate data. UK Data Service.: 2011 </w:t>
      </w:r>
    </w:p>
    <w:p w14:paraId="0524211A" w14:textId="77777777" w:rsidR="00561FCB" w:rsidRPr="00561FCB" w:rsidRDefault="00561FCB" w:rsidP="00561FCB">
      <w:pPr>
        <w:pStyle w:val="EndNoteBibliography"/>
        <w:spacing w:after="0"/>
      </w:pPr>
      <w:r w:rsidRPr="00561FCB">
        <w:t>14.</w:t>
      </w:r>
      <w:r w:rsidRPr="00561FCB">
        <w:tab/>
        <w:t xml:space="preserve">Fry A, Littlejohns TJ, Sudlow C, Doherty N, Adamska L, Sprosen T, et al. Comparison of sociodemographic and health-related characteristics of UK Biobank participants with the general population. </w:t>
      </w:r>
      <w:r w:rsidRPr="00561FCB">
        <w:rPr>
          <w:i/>
        </w:rPr>
        <w:t>Am J Epidemiol</w:t>
      </w:r>
      <w:r w:rsidRPr="00561FCB">
        <w:t>. 2017: 10.1093/aje/kwx246.</w:t>
      </w:r>
    </w:p>
    <w:p w14:paraId="56169E63" w14:textId="77777777" w:rsidR="00561FCB" w:rsidRPr="00561FCB" w:rsidRDefault="00561FCB" w:rsidP="00561FCB">
      <w:pPr>
        <w:pStyle w:val="EndNoteBibliography"/>
      </w:pPr>
      <w:r w:rsidRPr="00561FCB">
        <w:t>15.</w:t>
      </w:r>
      <w:r w:rsidRPr="00561FCB">
        <w:tab/>
        <w:t>National Centre for Social Research, University College London. Health Survey for England 2009. UK Data Archive, 2015.</w:t>
      </w:r>
    </w:p>
    <w:p w14:paraId="3CC721CB" w14:textId="7A4BFBCD" w:rsidR="00561FCB" w:rsidRPr="009A4B40" w:rsidRDefault="00561FCB" w:rsidP="00561FCB">
      <w:pPr>
        <w:rPr>
          <w:sz w:val="20"/>
          <w:szCs w:val="20"/>
        </w:rPr>
      </w:pPr>
    </w:p>
    <w:p w14:paraId="3DEA9D57" w14:textId="3E683CD1" w:rsidR="00BE756F" w:rsidRDefault="00561FCB" w:rsidP="00561FCB">
      <w:pPr>
        <w:rPr>
          <w:rFonts w:ascii="Times New Roman"/>
          <w:b/>
          <w:bCs/>
          <w:sz w:val="24"/>
          <w:szCs w:val="24"/>
        </w:rPr>
      </w:pPr>
      <w:r>
        <w:rPr>
          <w:rFonts w:ascii="Times New Roman"/>
          <w:b/>
          <w:bCs/>
          <w:sz w:val="24"/>
          <w:szCs w:val="24"/>
        </w:rPr>
        <w:t xml:space="preserve"> </w:t>
      </w:r>
      <w:r w:rsidR="00BE756F">
        <w:rPr>
          <w:rFonts w:ascii="Times New Roman"/>
          <w:b/>
          <w:bCs/>
          <w:sz w:val="24"/>
          <w:szCs w:val="24"/>
        </w:rPr>
        <w:br w:type="page"/>
      </w:r>
    </w:p>
    <w:p w14:paraId="6F57453C" w14:textId="2430E4E0" w:rsidR="009A7B64" w:rsidRPr="003A1A04" w:rsidRDefault="547942A4" w:rsidP="547942A4">
      <w:pPr>
        <w:spacing w:after="0" w:line="240" w:lineRule="auto"/>
        <w:rPr>
          <w:rFonts w:ascii="Times New Roman"/>
          <w:b/>
          <w:bCs/>
          <w:sz w:val="24"/>
          <w:szCs w:val="24"/>
        </w:rPr>
      </w:pPr>
      <w:bookmarkStart w:id="9" w:name="Mood"/>
      <w:r w:rsidRPr="547942A4">
        <w:rPr>
          <w:rFonts w:ascii="Times New Roman"/>
          <w:b/>
          <w:bCs/>
          <w:sz w:val="24"/>
          <w:szCs w:val="24"/>
        </w:rPr>
        <w:lastRenderedPageBreak/>
        <w:t>Supple</w:t>
      </w:r>
      <w:r w:rsidR="00D6732D">
        <w:rPr>
          <w:rFonts w:ascii="Times New Roman"/>
          <w:b/>
          <w:bCs/>
          <w:sz w:val="24"/>
          <w:szCs w:val="24"/>
        </w:rPr>
        <w:t>mentary material: Mood disorder</w:t>
      </w:r>
    </w:p>
    <w:bookmarkEnd w:id="2"/>
    <w:bookmarkEnd w:id="9"/>
    <w:p w14:paraId="73B6D217" w14:textId="77777777" w:rsidR="003A1A04" w:rsidRPr="003A1A04" w:rsidRDefault="003A1A04" w:rsidP="003B14D8">
      <w:pPr>
        <w:spacing w:after="0" w:line="240" w:lineRule="auto"/>
        <w:rPr>
          <w:rFonts w:ascii="Times New Roman"/>
          <w:b/>
          <w:sz w:val="20"/>
          <w:szCs w:val="20"/>
        </w:rPr>
      </w:pPr>
    </w:p>
    <w:p w14:paraId="5D145729" w14:textId="6AD70E88" w:rsidR="00C361EB" w:rsidRDefault="547942A4" w:rsidP="547942A4">
      <w:pPr>
        <w:spacing w:after="0" w:line="240" w:lineRule="auto"/>
        <w:rPr>
          <w:rFonts w:ascii="Times New Roman"/>
          <w:sz w:val="20"/>
          <w:szCs w:val="20"/>
        </w:rPr>
      </w:pPr>
      <w:r w:rsidRPr="547942A4">
        <w:rPr>
          <w:rFonts w:ascii="Times New Roman"/>
          <w:sz w:val="20"/>
          <w:szCs w:val="20"/>
        </w:rPr>
        <w:t xml:space="preserve">Using data on participants’ history of depression and hypomania/mania, we divided the cohort according to five likely mood disorder categories as shown in </w:t>
      </w:r>
      <w:r w:rsidR="00D0112E">
        <w:rPr>
          <w:rFonts w:ascii="Times New Roman"/>
          <w:sz w:val="20"/>
          <w:szCs w:val="20"/>
        </w:rPr>
        <w:t>F</w:t>
      </w:r>
      <w:r w:rsidRPr="547942A4">
        <w:rPr>
          <w:rFonts w:ascii="Times New Roman"/>
          <w:sz w:val="20"/>
          <w:szCs w:val="20"/>
        </w:rPr>
        <w:t xml:space="preserve">igure </w:t>
      </w:r>
      <w:r w:rsidR="00D0112E">
        <w:rPr>
          <w:rFonts w:ascii="Times New Roman"/>
          <w:sz w:val="20"/>
          <w:szCs w:val="20"/>
        </w:rPr>
        <w:t>MD</w:t>
      </w:r>
      <w:r w:rsidRPr="547942A4">
        <w:rPr>
          <w:rFonts w:ascii="Times New Roman"/>
          <w:sz w:val="20"/>
          <w:szCs w:val="20"/>
        </w:rPr>
        <w:t>1. To be classified as having met DSM criteria for depression, participant needed to have five symptoms including depressed mood and/or anhedonia, for most of the time for two weeks. To be classified as having hypomanic / manic symptoms, participants needed to have four symptoms including high elevated mood or five symptoms with irritable mood. Subthreshold depression was used when participants had depressed mood and/or anhedonia most of the time for two weeks, but didn’t have five symptoms in total; also, if they had a diagnosis of depression but had not met diagnostic criteria or if they appeared to have current depression on the PHQ despite not meeting diagnostic criteria.</w:t>
      </w:r>
    </w:p>
    <w:p w14:paraId="443E9B3F" w14:textId="77777777" w:rsidR="00C361EB" w:rsidRDefault="00C361EB" w:rsidP="547942A4">
      <w:pPr>
        <w:spacing w:after="0" w:line="240" w:lineRule="auto"/>
        <w:rPr>
          <w:rFonts w:ascii="Times New Roman"/>
          <w:sz w:val="20"/>
          <w:szCs w:val="20"/>
        </w:rPr>
      </w:pPr>
    </w:p>
    <w:p w14:paraId="4D9936D3" w14:textId="174336BF" w:rsidR="009A7B64" w:rsidRPr="003A1A04" w:rsidRDefault="00C361EB" w:rsidP="547942A4">
      <w:pPr>
        <w:spacing w:after="0" w:line="240" w:lineRule="auto"/>
        <w:rPr>
          <w:rFonts w:ascii="Times New Roman"/>
          <w:sz w:val="20"/>
          <w:szCs w:val="20"/>
        </w:rPr>
      </w:pPr>
      <w:r>
        <w:rPr>
          <w:rFonts w:ascii="Times New Roman"/>
          <w:sz w:val="20"/>
          <w:szCs w:val="20"/>
        </w:rPr>
        <w:t>While we would expect most participants with DSM IV bipolar affective disorder type I to be categorised as such, b</w:t>
      </w:r>
      <w:r w:rsidR="547942A4" w:rsidRPr="547942A4">
        <w:rPr>
          <w:rFonts w:ascii="Times New Roman"/>
          <w:sz w:val="20"/>
          <w:szCs w:val="20"/>
        </w:rPr>
        <w:t>ipolar disorder without depression (</w:t>
      </w:r>
      <w:r>
        <w:rPr>
          <w:rFonts w:ascii="Times New Roman"/>
          <w:sz w:val="20"/>
          <w:szCs w:val="20"/>
        </w:rPr>
        <w:t xml:space="preserve">i.e. </w:t>
      </w:r>
      <w:r w:rsidR="547942A4" w:rsidRPr="547942A4">
        <w:rPr>
          <w:rFonts w:ascii="Times New Roman"/>
          <w:sz w:val="20"/>
          <w:szCs w:val="20"/>
        </w:rPr>
        <w:t>recurrent mania) will be included in the “no depression” category</w:t>
      </w:r>
      <w:r>
        <w:rPr>
          <w:rFonts w:ascii="Times New Roman"/>
          <w:sz w:val="20"/>
          <w:szCs w:val="20"/>
        </w:rPr>
        <w:t>. Participants who have experienced less disruptive symptoms of hypomania</w:t>
      </w:r>
      <w:r w:rsidR="547942A4" w:rsidRPr="547942A4">
        <w:rPr>
          <w:rFonts w:ascii="Times New Roman"/>
          <w:sz w:val="20"/>
          <w:szCs w:val="20"/>
        </w:rPr>
        <w:t xml:space="preserve"> (</w:t>
      </w:r>
      <w:r>
        <w:rPr>
          <w:rFonts w:ascii="Times New Roman"/>
          <w:sz w:val="20"/>
          <w:szCs w:val="20"/>
        </w:rPr>
        <w:t xml:space="preserve">including many with DSM IV bipolar affective disorder </w:t>
      </w:r>
      <w:r w:rsidR="547942A4" w:rsidRPr="547942A4">
        <w:rPr>
          <w:rFonts w:ascii="Times New Roman"/>
          <w:sz w:val="20"/>
          <w:szCs w:val="20"/>
        </w:rPr>
        <w:t>type II) will be included in the single depression or recurrent depression categor</w:t>
      </w:r>
      <w:r>
        <w:rPr>
          <w:rFonts w:ascii="Times New Roman"/>
          <w:sz w:val="20"/>
          <w:szCs w:val="20"/>
        </w:rPr>
        <w:t>ies</w:t>
      </w:r>
      <w:r w:rsidR="547942A4" w:rsidRPr="547942A4">
        <w:rPr>
          <w:rFonts w:ascii="Times New Roman"/>
          <w:sz w:val="20"/>
          <w:szCs w:val="20"/>
        </w:rPr>
        <w:t>.</w:t>
      </w:r>
    </w:p>
    <w:p w14:paraId="127AACB1" w14:textId="77777777" w:rsidR="003A1A04" w:rsidRPr="003A1A04" w:rsidRDefault="003A1A04" w:rsidP="003B14D8">
      <w:pPr>
        <w:spacing w:after="0" w:line="240" w:lineRule="auto"/>
        <w:rPr>
          <w:rFonts w:ascii="Times New Roman"/>
          <w:sz w:val="20"/>
          <w:szCs w:val="20"/>
        </w:rPr>
      </w:pPr>
    </w:p>
    <w:p w14:paraId="1FE22A7A" w14:textId="01EC68C8" w:rsidR="00C361EB" w:rsidRDefault="547942A4" w:rsidP="547942A4">
      <w:pPr>
        <w:spacing w:after="0" w:line="240" w:lineRule="auto"/>
        <w:rPr>
          <w:rFonts w:ascii="Times New Roman"/>
          <w:color w:val="000000" w:themeColor="text1"/>
          <w:sz w:val="20"/>
          <w:szCs w:val="20"/>
        </w:rPr>
      </w:pPr>
      <w:r w:rsidRPr="547942A4">
        <w:rPr>
          <w:rFonts w:ascii="Times New Roman"/>
          <w:sz w:val="20"/>
          <w:szCs w:val="20"/>
        </w:rPr>
        <w:t xml:space="preserve">Table </w:t>
      </w:r>
      <w:r w:rsidR="00D0112E">
        <w:rPr>
          <w:rFonts w:ascii="Times New Roman"/>
          <w:sz w:val="20"/>
          <w:szCs w:val="20"/>
        </w:rPr>
        <w:t>MD1</w:t>
      </w:r>
      <w:r w:rsidRPr="547942A4">
        <w:rPr>
          <w:rFonts w:ascii="Times New Roman"/>
          <w:sz w:val="20"/>
          <w:szCs w:val="20"/>
        </w:rPr>
        <w:t xml:space="preserve"> shows the socio-demographic and risk factors by likely mood disorder categories. Respondents with unipolar depression appear to be more likely to be female, an association not shared with those with bipolar disorder. Participants with likely bipolar disorder were younger, and resided in more deprived areas on average. </w:t>
      </w:r>
      <w:r w:rsidRPr="547942A4">
        <w:rPr>
          <w:rFonts w:ascii="Times New Roman"/>
          <w:color w:val="000000" w:themeColor="text1"/>
          <w:sz w:val="20"/>
          <w:szCs w:val="20"/>
        </w:rPr>
        <w:t>Respondents with subthreshold depressive symptoms or any likely mood disorder group reported more lifetime adverse events, but these were highest for those respondents with bipolar disorder. There are also elevated rates of neuroticism, loneliness and longstanding illness or disability</w:t>
      </w:r>
      <w:r w:rsidR="00571BD9">
        <w:rPr>
          <w:rFonts w:ascii="Times New Roman"/>
          <w:color w:val="000000" w:themeColor="text1"/>
          <w:sz w:val="20"/>
          <w:szCs w:val="20"/>
        </w:rPr>
        <w:t xml:space="preserve"> among subthreshold, unipolar depression and bipolar disorder</w:t>
      </w:r>
      <w:r w:rsidRPr="547942A4">
        <w:rPr>
          <w:rFonts w:ascii="Times New Roman"/>
          <w:color w:val="000000" w:themeColor="text1"/>
          <w:sz w:val="20"/>
          <w:szCs w:val="20"/>
        </w:rPr>
        <w:t>.</w:t>
      </w:r>
    </w:p>
    <w:p w14:paraId="67A51CDF" w14:textId="77777777" w:rsidR="00C361EB" w:rsidRDefault="00C361EB" w:rsidP="547942A4">
      <w:pPr>
        <w:spacing w:after="0" w:line="240" w:lineRule="auto"/>
        <w:rPr>
          <w:rFonts w:ascii="Times New Roman"/>
          <w:color w:val="000000" w:themeColor="text1"/>
          <w:sz w:val="20"/>
          <w:szCs w:val="20"/>
        </w:rPr>
      </w:pPr>
    </w:p>
    <w:p w14:paraId="3C8018FB" w14:textId="1E49B99A" w:rsidR="003A1A04" w:rsidRPr="003A1A04" w:rsidRDefault="547942A4" w:rsidP="547942A4">
      <w:pPr>
        <w:spacing w:after="0" w:line="240" w:lineRule="auto"/>
        <w:rPr>
          <w:rFonts w:ascii="Times New Roman"/>
          <w:color w:val="000000" w:themeColor="text1"/>
          <w:sz w:val="20"/>
          <w:szCs w:val="20"/>
        </w:rPr>
      </w:pPr>
      <w:r w:rsidRPr="547942A4">
        <w:rPr>
          <w:rFonts w:ascii="Times New Roman"/>
          <w:color w:val="000000" w:themeColor="text1"/>
          <w:sz w:val="20"/>
          <w:szCs w:val="20"/>
        </w:rPr>
        <w:t xml:space="preserve">Table </w:t>
      </w:r>
      <w:r w:rsidR="00D0112E">
        <w:rPr>
          <w:rFonts w:ascii="Times New Roman"/>
          <w:color w:val="000000" w:themeColor="text1"/>
          <w:sz w:val="20"/>
          <w:szCs w:val="20"/>
        </w:rPr>
        <w:t>MD2</w:t>
      </w:r>
      <w:r w:rsidRPr="547942A4">
        <w:rPr>
          <w:rFonts w:ascii="Times New Roman"/>
          <w:color w:val="000000" w:themeColor="text1"/>
          <w:sz w:val="20"/>
          <w:szCs w:val="20"/>
        </w:rPr>
        <w:t xml:space="preserve"> shows that the other operationally defined syndromes are more common amongst respondents with a likely mood disorder. Table </w:t>
      </w:r>
      <w:r w:rsidR="00D0112E">
        <w:rPr>
          <w:rFonts w:ascii="Times New Roman"/>
          <w:color w:val="000000" w:themeColor="text1"/>
          <w:sz w:val="20"/>
          <w:szCs w:val="20"/>
        </w:rPr>
        <w:t>MD3</w:t>
      </w:r>
      <w:r w:rsidRPr="547942A4">
        <w:rPr>
          <w:rFonts w:ascii="Times New Roman"/>
          <w:color w:val="000000" w:themeColor="text1"/>
          <w:sz w:val="20"/>
          <w:szCs w:val="20"/>
        </w:rPr>
        <w:t xml:space="preserve"> reports current mental state of the participants from the</w:t>
      </w:r>
      <w:r w:rsidR="00C361EB">
        <w:rPr>
          <w:rFonts w:ascii="Times New Roman"/>
          <w:color w:val="000000" w:themeColor="text1"/>
          <w:sz w:val="20"/>
          <w:szCs w:val="20"/>
        </w:rPr>
        <w:t xml:space="preserve"> average score on the</w:t>
      </w:r>
      <w:r w:rsidRPr="547942A4">
        <w:rPr>
          <w:rFonts w:ascii="Times New Roman"/>
          <w:color w:val="000000" w:themeColor="text1"/>
          <w:sz w:val="20"/>
          <w:szCs w:val="20"/>
        </w:rPr>
        <w:t xml:space="preserve"> scales included in the MHQ, again split by likely mood disorder, which shows some variation between the groups. Notably, wellbeing appears to be affected by depressive symptoms</w:t>
      </w:r>
      <w:r w:rsidR="0040263A">
        <w:rPr>
          <w:rFonts w:ascii="Times New Roman"/>
          <w:color w:val="000000" w:themeColor="text1"/>
          <w:sz w:val="20"/>
          <w:szCs w:val="20"/>
        </w:rPr>
        <w:t>, whether or not reaching diagnostic criteria</w:t>
      </w:r>
      <w:r w:rsidRPr="547942A4">
        <w:rPr>
          <w:rFonts w:ascii="Times New Roman"/>
          <w:color w:val="000000" w:themeColor="text1"/>
          <w:sz w:val="20"/>
          <w:szCs w:val="20"/>
        </w:rPr>
        <w:t>.</w:t>
      </w:r>
      <w:bookmarkStart w:id="10" w:name="_Hlk489014009"/>
    </w:p>
    <w:p w14:paraId="34D0E693" w14:textId="77777777" w:rsidR="003A1A04" w:rsidRDefault="003A1A04" w:rsidP="003B14D8">
      <w:pPr>
        <w:spacing w:after="0" w:line="240" w:lineRule="auto"/>
      </w:pPr>
    </w:p>
    <w:p w14:paraId="25D72129" w14:textId="77777777" w:rsidR="003A1A04" w:rsidRDefault="003A1A04" w:rsidP="003B14D8">
      <w:pPr>
        <w:spacing w:after="0" w:line="240" w:lineRule="auto"/>
        <w:rPr>
          <w:rFonts w:ascii="Times New Roman"/>
          <w:b/>
          <w:sz w:val="20"/>
        </w:rPr>
      </w:pPr>
      <w:r>
        <w:rPr>
          <w:rFonts w:ascii="Times New Roman"/>
          <w:b/>
          <w:sz w:val="20"/>
        </w:rPr>
        <w:br w:type="page"/>
      </w:r>
    </w:p>
    <w:p w14:paraId="4067415D" w14:textId="1206DBA1" w:rsidR="003A1A04" w:rsidRPr="003A1A04" w:rsidRDefault="547942A4" w:rsidP="547942A4">
      <w:pPr>
        <w:spacing w:after="0" w:line="240" w:lineRule="auto"/>
        <w:rPr>
          <w:rFonts w:ascii="Times New Roman"/>
          <w:b/>
          <w:bCs/>
          <w:sz w:val="20"/>
          <w:szCs w:val="20"/>
        </w:rPr>
      </w:pPr>
      <w:r w:rsidRPr="547942A4">
        <w:rPr>
          <w:rFonts w:ascii="Times New Roman"/>
          <w:b/>
          <w:bCs/>
          <w:sz w:val="20"/>
          <w:szCs w:val="20"/>
        </w:rPr>
        <w:lastRenderedPageBreak/>
        <w:t xml:space="preserve">Figure </w:t>
      </w:r>
      <w:r w:rsidR="00D0112E">
        <w:rPr>
          <w:rFonts w:ascii="Times New Roman"/>
          <w:b/>
          <w:bCs/>
          <w:sz w:val="20"/>
          <w:szCs w:val="20"/>
        </w:rPr>
        <w:t>MD1</w:t>
      </w:r>
      <w:r w:rsidRPr="547942A4">
        <w:rPr>
          <w:rFonts w:ascii="Times New Roman"/>
          <w:b/>
          <w:bCs/>
          <w:sz w:val="20"/>
          <w:szCs w:val="20"/>
        </w:rPr>
        <w:t>: Subclassification of mood disorder</w:t>
      </w:r>
    </w:p>
    <w:p w14:paraId="5443583D" w14:textId="77777777" w:rsidR="003A1A04" w:rsidRDefault="003A1A04" w:rsidP="003B14D8">
      <w:pPr>
        <w:spacing w:after="0" w:line="240" w:lineRule="auto"/>
      </w:pPr>
      <w:r w:rsidRPr="00BF6C29">
        <w:rPr>
          <w:noProof/>
        </w:rPr>
        <w:drawing>
          <wp:inline distT="0" distB="0" distL="0" distR="0" wp14:anchorId="369CF2A1" wp14:editId="1C72B6DF">
            <wp:extent cx="5676900" cy="36618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9892" cy="3741218"/>
                    </a:xfrm>
                    <a:prstGeom prst="rect">
                      <a:avLst/>
                    </a:prstGeom>
                    <a:noFill/>
                  </pic:spPr>
                </pic:pic>
              </a:graphicData>
            </a:graphic>
          </wp:inline>
        </w:drawing>
      </w:r>
    </w:p>
    <w:p w14:paraId="7E41DF78" w14:textId="77777777" w:rsidR="003A1A04" w:rsidRDefault="003A1A04" w:rsidP="003B14D8">
      <w:pPr>
        <w:spacing w:after="0" w:line="240" w:lineRule="auto"/>
        <w:rPr>
          <w:color w:val="000000" w:themeColor="text1"/>
        </w:rPr>
        <w:sectPr w:rsidR="003A1A04" w:rsidSect="003A1A04">
          <w:footerReference w:type="default" r:id="rId12"/>
          <w:endnotePr>
            <w:numFmt w:val="lowerLetter"/>
          </w:endnotePr>
          <w:pgSz w:w="11906" w:h="16838"/>
          <w:pgMar w:top="1440" w:right="1440" w:bottom="1440" w:left="1440" w:header="708" w:footer="708" w:gutter="0"/>
          <w:cols w:space="708"/>
          <w:docGrid w:linePitch="360"/>
        </w:sectPr>
      </w:pPr>
    </w:p>
    <w:p w14:paraId="369270C1" w14:textId="7CB44FF6" w:rsidR="00665AB6" w:rsidRPr="00C700C4" w:rsidRDefault="547942A4" w:rsidP="547942A4">
      <w:pPr>
        <w:spacing w:after="0" w:line="240" w:lineRule="auto"/>
        <w:rPr>
          <w:rFonts w:ascii="Times New Roman"/>
          <w:b/>
          <w:bCs/>
          <w:sz w:val="20"/>
          <w:szCs w:val="20"/>
        </w:rPr>
      </w:pPr>
      <w:r w:rsidRPr="547942A4">
        <w:rPr>
          <w:rFonts w:ascii="Times New Roman"/>
          <w:b/>
          <w:bCs/>
          <w:sz w:val="20"/>
          <w:szCs w:val="20"/>
        </w:rPr>
        <w:lastRenderedPageBreak/>
        <w:t xml:space="preserve">Table </w:t>
      </w:r>
      <w:r w:rsidR="00D0112E">
        <w:rPr>
          <w:rFonts w:ascii="Times New Roman"/>
          <w:b/>
          <w:bCs/>
          <w:sz w:val="20"/>
          <w:szCs w:val="20"/>
        </w:rPr>
        <w:t>MD1</w:t>
      </w:r>
    </w:p>
    <w:p w14:paraId="2AFC63D2" w14:textId="11AD9692" w:rsidR="00665AB6" w:rsidRDefault="547942A4" w:rsidP="547942A4">
      <w:pPr>
        <w:spacing w:after="0" w:line="240" w:lineRule="auto"/>
        <w:rPr>
          <w:rFonts w:ascii="Times New Roman"/>
          <w:sz w:val="20"/>
          <w:szCs w:val="20"/>
        </w:rPr>
      </w:pPr>
      <w:r w:rsidRPr="547942A4">
        <w:rPr>
          <w:rFonts w:ascii="Times New Roman"/>
          <w:sz w:val="20"/>
          <w:szCs w:val="20"/>
        </w:rPr>
        <w:t>Socioeconomic factors by screening status for lifetime occurrence of mood disorders broken down into exclusive categories. See figure s1 for categorisation details.</w:t>
      </w:r>
    </w:p>
    <w:p w14:paraId="4B762B04" w14:textId="77777777" w:rsidR="008F0C8C" w:rsidRPr="00C700C4" w:rsidRDefault="008F0C8C" w:rsidP="003B14D8">
      <w:pPr>
        <w:spacing w:after="0" w:line="240" w:lineRule="auto"/>
        <w:rPr>
          <w:rFonts w:ascii="Times New Roman"/>
          <w:sz w:val="20"/>
          <w:szCs w:val="20"/>
        </w:rPr>
      </w:pP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928"/>
        <w:gridCol w:w="1928"/>
        <w:gridCol w:w="1928"/>
        <w:gridCol w:w="1928"/>
        <w:gridCol w:w="1928"/>
      </w:tblGrid>
      <w:tr w:rsidR="00665AB6" w:rsidRPr="00C700C4" w14:paraId="1F8EDEF4" w14:textId="77777777" w:rsidTr="547942A4">
        <w:trPr>
          <w:trHeight w:val="20"/>
        </w:trPr>
        <w:tc>
          <w:tcPr>
            <w:tcW w:w="2263" w:type="dxa"/>
            <w:tcBorders>
              <w:bottom w:val="single" w:sz="4" w:space="0" w:color="auto"/>
            </w:tcBorders>
            <w:shd w:val="clear" w:color="auto" w:fill="auto"/>
            <w:vAlign w:val="center"/>
          </w:tcPr>
          <w:p w14:paraId="2F8E429C" w14:textId="77777777" w:rsidR="00665AB6" w:rsidRPr="00C700C4" w:rsidRDefault="00665AB6" w:rsidP="003B14D8">
            <w:pPr>
              <w:spacing w:after="0" w:line="240" w:lineRule="auto"/>
              <w:jc w:val="right"/>
              <w:rPr>
                <w:rFonts w:ascii="Times New Roman"/>
                <w:b/>
                <w:sz w:val="16"/>
                <w:szCs w:val="16"/>
              </w:rPr>
            </w:pPr>
          </w:p>
        </w:tc>
        <w:tc>
          <w:tcPr>
            <w:tcW w:w="1985" w:type="dxa"/>
            <w:tcBorders>
              <w:bottom w:val="single" w:sz="4" w:space="0" w:color="auto"/>
            </w:tcBorders>
            <w:shd w:val="clear" w:color="auto" w:fill="auto"/>
            <w:noWrap/>
            <w:vAlign w:val="center"/>
            <w:hideMark/>
          </w:tcPr>
          <w:p w14:paraId="7F9E33E8" w14:textId="77777777" w:rsidR="00665AB6" w:rsidRPr="00C700C4" w:rsidRDefault="00665AB6" w:rsidP="003B14D8">
            <w:pPr>
              <w:spacing w:after="0" w:line="240" w:lineRule="auto"/>
              <w:jc w:val="right"/>
              <w:rPr>
                <w:rFonts w:ascii="Times New Roman"/>
                <w:b/>
                <w:sz w:val="16"/>
                <w:szCs w:val="16"/>
              </w:rPr>
            </w:pPr>
          </w:p>
        </w:tc>
        <w:tc>
          <w:tcPr>
            <w:tcW w:w="1928" w:type="dxa"/>
            <w:tcBorders>
              <w:bottom w:val="single" w:sz="4" w:space="0" w:color="auto"/>
            </w:tcBorders>
            <w:shd w:val="clear" w:color="auto" w:fill="auto"/>
            <w:noWrap/>
            <w:vAlign w:val="center"/>
          </w:tcPr>
          <w:p w14:paraId="733A584B" w14:textId="77777777" w:rsidR="00665AB6" w:rsidRPr="00C700C4" w:rsidRDefault="547942A4" w:rsidP="547942A4">
            <w:pPr>
              <w:spacing w:after="0" w:line="240" w:lineRule="auto"/>
              <w:jc w:val="right"/>
              <w:rPr>
                <w:rFonts w:ascii="Times New Roman"/>
                <w:b/>
                <w:bCs/>
                <w:sz w:val="16"/>
                <w:szCs w:val="16"/>
                <w:vertAlign w:val="superscript"/>
              </w:rPr>
            </w:pPr>
            <w:r w:rsidRPr="547942A4">
              <w:rPr>
                <w:rFonts w:ascii="Times New Roman"/>
                <w:b/>
                <w:bCs/>
                <w:sz w:val="16"/>
                <w:szCs w:val="16"/>
              </w:rPr>
              <w:t>No depression</w:t>
            </w:r>
            <w:r w:rsidRPr="547942A4">
              <w:rPr>
                <w:rFonts w:ascii="Times New Roman"/>
                <w:b/>
                <w:bCs/>
                <w:sz w:val="16"/>
                <w:szCs w:val="16"/>
                <w:vertAlign w:val="superscript"/>
              </w:rPr>
              <w:t>a</w:t>
            </w:r>
          </w:p>
          <w:p w14:paraId="205A2FC2"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(n=88,650)</w:t>
            </w:r>
          </w:p>
        </w:tc>
        <w:tc>
          <w:tcPr>
            <w:tcW w:w="1928" w:type="dxa"/>
            <w:tcBorders>
              <w:bottom w:val="single" w:sz="4" w:space="0" w:color="auto"/>
            </w:tcBorders>
            <w:shd w:val="clear" w:color="auto" w:fill="auto"/>
            <w:noWrap/>
            <w:vAlign w:val="center"/>
          </w:tcPr>
          <w:p w14:paraId="3EE6D85A"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Subthreshold depressive symptoms</w:t>
            </w:r>
            <w:r w:rsidRPr="547942A4">
              <w:rPr>
                <w:rFonts w:ascii="Times New Roman"/>
                <w:b/>
                <w:bCs/>
                <w:sz w:val="16"/>
                <w:szCs w:val="16"/>
                <w:vertAlign w:val="superscript"/>
              </w:rPr>
              <w:t>b</w:t>
            </w:r>
            <w:r w:rsidRPr="547942A4">
              <w:rPr>
                <w:rFonts w:ascii="Times New Roman"/>
                <w:b/>
                <w:bCs/>
                <w:sz w:val="16"/>
                <w:szCs w:val="16"/>
              </w:rPr>
              <w:t xml:space="preserve"> (n=27,207)</w:t>
            </w:r>
          </w:p>
        </w:tc>
        <w:tc>
          <w:tcPr>
            <w:tcW w:w="1928" w:type="dxa"/>
            <w:tcBorders>
              <w:bottom w:val="single" w:sz="4" w:space="0" w:color="auto"/>
            </w:tcBorders>
            <w:shd w:val="clear" w:color="auto" w:fill="auto"/>
            <w:vAlign w:val="center"/>
          </w:tcPr>
          <w:p w14:paraId="3906DB59"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Lifetime depression</w:t>
            </w:r>
            <w:r w:rsidRPr="547942A4">
              <w:rPr>
                <w:rFonts w:ascii="Times New Roman"/>
                <w:b/>
                <w:bCs/>
                <w:sz w:val="16"/>
                <w:szCs w:val="16"/>
                <w:vertAlign w:val="superscript"/>
              </w:rPr>
              <w:t>c</w:t>
            </w:r>
            <w:r w:rsidRPr="547942A4">
              <w:rPr>
                <w:rFonts w:ascii="Times New Roman"/>
                <w:b/>
                <w:bCs/>
                <w:sz w:val="16"/>
                <w:szCs w:val="16"/>
              </w:rPr>
              <w:t>, single episode (n=14,683)</w:t>
            </w:r>
          </w:p>
        </w:tc>
        <w:tc>
          <w:tcPr>
            <w:tcW w:w="1928" w:type="dxa"/>
            <w:tcBorders>
              <w:bottom w:val="single" w:sz="4" w:space="0" w:color="auto"/>
            </w:tcBorders>
            <w:shd w:val="clear" w:color="auto" w:fill="auto"/>
            <w:vAlign w:val="center"/>
          </w:tcPr>
          <w:p w14:paraId="5719B953"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Lifetime depression</w:t>
            </w:r>
            <w:r w:rsidRPr="547942A4">
              <w:rPr>
                <w:rFonts w:ascii="Times New Roman"/>
                <w:b/>
                <w:bCs/>
                <w:sz w:val="16"/>
                <w:szCs w:val="16"/>
                <w:vertAlign w:val="superscript"/>
              </w:rPr>
              <w:t>c</w:t>
            </w:r>
            <w:r w:rsidRPr="547942A4">
              <w:rPr>
                <w:rFonts w:ascii="Times New Roman"/>
                <w:b/>
                <w:bCs/>
                <w:sz w:val="16"/>
                <w:szCs w:val="16"/>
              </w:rPr>
              <w:t>, recurrent</w:t>
            </w:r>
            <w:r w:rsidRPr="547942A4">
              <w:rPr>
                <w:rFonts w:ascii="Times New Roman"/>
                <w:b/>
                <w:bCs/>
                <w:sz w:val="16"/>
                <w:szCs w:val="16"/>
                <w:vertAlign w:val="superscript"/>
              </w:rPr>
              <w:t>d</w:t>
            </w:r>
            <w:r w:rsidRPr="547942A4">
              <w:rPr>
                <w:rFonts w:ascii="Times New Roman"/>
                <w:b/>
                <w:bCs/>
                <w:sz w:val="16"/>
                <w:szCs w:val="16"/>
              </w:rPr>
              <w:t xml:space="preserve"> (n=21,187)</w:t>
            </w:r>
          </w:p>
        </w:tc>
        <w:tc>
          <w:tcPr>
            <w:tcW w:w="1928" w:type="dxa"/>
            <w:tcBorders>
              <w:bottom w:val="single" w:sz="4" w:space="0" w:color="auto"/>
            </w:tcBorders>
            <w:shd w:val="clear" w:color="auto" w:fill="auto"/>
            <w:vAlign w:val="center"/>
          </w:tcPr>
          <w:p w14:paraId="10E796BF"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Bipolar affective disorder type 1</w:t>
            </w:r>
            <w:r w:rsidRPr="547942A4">
              <w:rPr>
                <w:rFonts w:ascii="Times New Roman"/>
                <w:b/>
                <w:bCs/>
                <w:sz w:val="16"/>
                <w:szCs w:val="16"/>
                <w:vertAlign w:val="superscript"/>
              </w:rPr>
              <w:t>e</w:t>
            </w:r>
            <w:r w:rsidRPr="547942A4">
              <w:rPr>
                <w:rFonts w:ascii="Times New Roman"/>
                <w:b/>
                <w:bCs/>
                <w:sz w:val="16"/>
                <w:szCs w:val="16"/>
              </w:rPr>
              <w:t xml:space="preserve"> (n=931)</w:t>
            </w:r>
          </w:p>
        </w:tc>
      </w:tr>
      <w:tr w:rsidR="00665AB6" w:rsidRPr="00C700C4" w14:paraId="7CB7137F" w14:textId="77777777" w:rsidTr="547942A4">
        <w:trPr>
          <w:trHeight w:val="20"/>
        </w:trPr>
        <w:tc>
          <w:tcPr>
            <w:tcW w:w="2263" w:type="dxa"/>
            <w:tcBorders>
              <w:right w:val="nil"/>
            </w:tcBorders>
            <w:shd w:val="clear" w:color="auto" w:fill="F2F2F2" w:themeFill="background1" w:themeFillShade="F2"/>
            <w:vAlign w:val="center"/>
          </w:tcPr>
          <w:p w14:paraId="470BE7A5"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Personal Characteristics</w:t>
            </w:r>
          </w:p>
        </w:tc>
        <w:tc>
          <w:tcPr>
            <w:tcW w:w="1985" w:type="dxa"/>
            <w:tcBorders>
              <w:left w:val="nil"/>
              <w:bottom w:val="single" w:sz="4" w:space="0" w:color="auto"/>
              <w:right w:val="nil"/>
            </w:tcBorders>
            <w:shd w:val="clear" w:color="auto" w:fill="F2F2F2" w:themeFill="background1" w:themeFillShade="F2"/>
            <w:noWrap/>
            <w:vAlign w:val="center"/>
          </w:tcPr>
          <w:p w14:paraId="2EC276D7" w14:textId="77777777" w:rsidR="00665AB6" w:rsidRPr="00C700C4" w:rsidRDefault="00665AB6" w:rsidP="003B14D8">
            <w:pPr>
              <w:spacing w:after="0" w:line="240" w:lineRule="auto"/>
              <w:jc w:val="right"/>
              <w:rPr>
                <w:rFonts w:ascii="Times New Roman"/>
                <w:sz w:val="16"/>
                <w:szCs w:val="16"/>
              </w:rPr>
            </w:pPr>
          </w:p>
        </w:tc>
        <w:tc>
          <w:tcPr>
            <w:tcW w:w="1928" w:type="dxa"/>
            <w:tcBorders>
              <w:left w:val="nil"/>
              <w:bottom w:val="single" w:sz="4" w:space="0" w:color="auto"/>
              <w:right w:val="nil"/>
            </w:tcBorders>
            <w:shd w:val="clear" w:color="auto" w:fill="F2F2F2" w:themeFill="background1" w:themeFillShade="F2"/>
            <w:noWrap/>
            <w:vAlign w:val="center"/>
          </w:tcPr>
          <w:p w14:paraId="7555DE09"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right w:val="nil"/>
            </w:tcBorders>
            <w:shd w:val="clear" w:color="auto" w:fill="F2F2F2" w:themeFill="background1" w:themeFillShade="F2"/>
            <w:noWrap/>
            <w:vAlign w:val="center"/>
          </w:tcPr>
          <w:p w14:paraId="7A33E77E"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right w:val="nil"/>
            </w:tcBorders>
            <w:shd w:val="clear" w:color="auto" w:fill="F2F2F2" w:themeFill="background1" w:themeFillShade="F2"/>
            <w:vAlign w:val="center"/>
          </w:tcPr>
          <w:p w14:paraId="3444C017"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right w:val="nil"/>
            </w:tcBorders>
            <w:shd w:val="clear" w:color="auto" w:fill="F2F2F2" w:themeFill="background1" w:themeFillShade="F2"/>
            <w:vAlign w:val="center"/>
          </w:tcPr>
          <w:p w14:paraId="4C89FAD0"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tcBorders>
            <w:shd w:val="clear" w:color="auto" w:fill="F2F2F2" w:themeFill="background1" w:themeFillShade="F2"/>
            <w:vAlign w:val="center"/>
          </w:tcPr>
          <w:p w14:paraId="6467C9D6" w14:textId="77777777" w:rsidR="00665AB6" w:rsidRPr="00C700C4" w:rsidRDefault="00665AB6" w:rsidP="003B14D8">
            <w:pPr>
              <w:spacing w:after="0" w:line="240" w:lineRule="auto"/>
              <w:jc w:val="right"/>
              <w:rPr>
                <w:rFonts w:ascii="Times New Roman"/>
                <w:color w:val="000000"/>
                <w:sz w:val="16"/>
                <w:szCs w:val="16"/>
              </w:rPr>
            </w:pPr>
          </w:p>
        </w:tc>
      </w:tr>
      <w:tr w:rsidR="00665AB6" w:rsidRPr="00C700C4" w14:paraId="0645285C" w14:textId="77777777" w:rsidTr="547942A4">
        <w:trPr>
          <w:trHeight w:val="20"/>
        </w:trPr>
        <w:tc>
          <w:tcPr>
            <w:tcW w:w="2263" w:type="dxa"/>
            <w:vMerge w:val="restart"/>
            <w:shd w:val="clear" w:color="auto" w:fill="FFFFFF" w:themeFill="background1"/>
            <w:vAlign w:val="center"/>
          </w:tcPr>
          <w:p w14:paraId="1673D98A"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Age</w:t>
            </w:r>
            <w:r w:rsidRPr="547942A4">
              <w:rPr>
                <w:rFonts w:ascii="Times New Roman"/>
                <w:b/>
                <w:bCs/>
                <w:sz w:val="16"/>
                <w:szCs w:val="16"/>
                <w:vertAlign w:val="superscript"/>
              </w:rPr>
              <w:t>f</w:t>
            </w:r>
          </w:p>
          <w:p w14:paraId="756D33E8" w14:textId="77777777" w:rsidR="00665AB6" w:rsidRPr="00C700C4" w:rsidRDefault="00665AB6" w:rsidP="003B14D8">
            <w:pPr>
              <w:spacing w:after="0" w:line="240" w:lineRule="auto"/>
              <w:rPr>
                <w:rFonts w:ascii="Times New Roman"/>
                <w:b/>
                <w:sz w:val="16"/>
                <w:szCs w:val="16"/>
              </w:rPr>
            </w:pPr>
          </w:p>
        </w:tc>
        <w:tc>
          <w:tcPr>
            <w:tcW w:w="1985" w:type="dxa"/>
            <w:tcBorders>
              <w:bottom w:val="nil"/>
            </w:tcBorders>
            <w:shd w:val="clear" w:color="auto" w:fill="FFFFFF" w:themeFill="background1"/>
            <w:noWrap/>
            <w:vAlign w:val="center"/>
            <w:hideMark/>
          </w:tcPr>
          <w:p w14:paraId="796D54FF"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45-54</w:t>
            </w:r>
          </w:p>
        </w:tc>
        <w:tc>
          <w:tcPr>
            <w:tcW w:w="1928" w:type="dxa"/>
            <w:tcBorders>
              <w:bottom w:val="nil"/>
            </w:tcBorders>
            <w:shd w:val="clear" w:color="auto" w:fill="FFFFFF" w:themeFill="background1"/>
            <w:noWrap/>
            <w:vAlign w:val="bottom"/>
          </w:tcPr>
          <w:p w14:paraId="7262B57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11332  (13%)</w:t>
            </w:r>
          </w:p>
        </w:tc>
        <w:tc>
          <w:tcPr>
            <w:tcW w:w="1928" w:type="dxa"/>
            <w:tcBorders>
              <w:bottom w:val="nil"/>
            </w:tcBorders>
            <w:shd w:val="clear" w:color="auto" w:fill="FFFFFF" w:themeFill="background1"/>
            <w:noWrap/>
            <w:vAlign w:val="bottom"/>
          </w:tcPr>
          <w:p w14:paraId="4FD7A52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4298  (16%)</w:t>
            </w:r>
          </w:p>
        </w:tc>
        <w:tc>
          <w:tcPr>
            <w:tcW w:w="1928" w:type="dxa"/>
            <w:tcBorders>
              <w:bottom w:val="nil"/>
            </w:tcBorders>
            <w:shd w:val="clear" w:color="auto" w:fill="FFFFFF" w:themeFill="background1"/>
            <w:vAlign w:val="bottom"/>
          </w:tcPr>
          <w:p w14:paraId="1EE8128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2454  (17%)</w:t>
            </w:r>
          </w:p>
        </w:tc>
        <w:tc>
          <w:tcPr>
            <w:tcW w:w="1928" w:type="dxa"/>
            <w:tcBorders>
              <w:bottom w:val="nil"/>
            </w:tcBorders>
            <w:shd w:val="clear" w:color="auto" w:fill="FFFFFF" w:themeFill="background1"/>
            <w:vAlign w:val="bottom"/>
          </w:tcPr>
          <w:p w14:paraId="481A94F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4334  (20%)</w:t>
            </w:r>
          </w:p>
        </w:tc>
        <w:tc>
          <w:tcPr>
            <w:tcW w:w="1928" w:type="dxa"/>
            <w:tcBorders>
              <w:bottom w:val="nil"/>
            </w:tcBorders>
            <w:shd w:val="clear" w:color="auto" w:fill="FFFFFF" w:themeFill="background1"/>
            <w:vAlign w:val="bottom"/>
          </w:tcPr>
          <w:p w14:paraId="3ED180C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228  (24%)</w:t>
            </w:r>
          </w:p>
        </w:tc>
      </w:tr>
      <w:tr w:rsidR="00665AB6" w:rsidRPr="00C700C4" w14:paraId="07657AC8" w14:textId="77777777" w:rsidTr="547942A4">
        <w:trPr>
          <w:trHeight w:val="20"/>
        </w:trPr>
        <w:tc>
          <w:tcPr>
            <w:tcW w:w="2263" w:type="dxa"/>
            <w:vMerge/>
            <w:shd w:val="clear" w:color="auto" w:fill="FFFFFF" w:themeFill="background1"/>
            <w:vAlign w:val="center"/>
          </w:tcPr>
          <w:p w14:paraId="262A0666" w14:textId="77777777" w:rsidR="00665AB6" w:rsidRPr="00C700C4" w:rsidRDefault="00665AB6" w:rsidP="003B14D8">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hideMark/>
          </w:tcPr>
          <w:p w14:paraId="35443AA4"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55-64</w:t>
            </w:r>
          </w:p>
        </w:tc>
        <w:tc>
          <w:tcPr>
            <w:tcW w:w="1928" w:type="dxa"/>
            <w:tcBorders>
              <w:top w:val="nil"/>
              <w:bottom w:val="nil"/>
            </w:tcBorders>
            <w:shd w:val="clear" w:color="auto" w:fill="FFFFFF" w:themeFill="background1"/>
            <w:noWrap/>
            <w:vAlign w:val="bottom"/>
          </w:tcPr>
          <w:p w14:paraId="158A7947"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26755  (30%)</w:t>
            </w:r>
          </w:p>
        </w:tc>
        <w:tc>
          <w:tcPr>
            <w:tcW w:w="1928" w:type="dxa"/>
            <w:tcBorders>
              <w:top w:val="nil"/>
              <w:bottom w:val="nil"/>
            </w:tcBorders>
            <w:shd w:val="clear" w:color="auto" w:fill="FFFFFF" w:themeFill="background1"/>
            <w:noWrap/>
            <w:vAlign w:val="bottom"/>
          </w:tcPr>
          <w:p w14:paraId="7C5B482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8894  (33%)</w:t>
            </w:r>
          </w:p>
        </w:tc>
        <w:tc>
          <w:tcPr>
            <w:tcW w:w="1928" w:type="dxa"/>
            <w:tcBorders>
              <w:top w:val="nil"/>
              <w:bottom w:val="nil"/>
            </w:tcBorders>
            <w:shd w:val="clear" w:color="auto" w:fill="FFFFFF" w:themeFill="background1"/>
            <w:vAlign w:val="bottom"/>
          </w:tcPr>
          <w:p w14:paraId="54EBABD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5450  (37%)</w:t>
            </w:r>
          </w:p>
        </w:tc>
        <w:tc>
          <w:tcPr>
            <w:tcW w:w="1928" w:type="dxa"/>
            <w:tcBorders>
              <w:top w:val="nil"/>
              <w:bottom w:val="nil"/>
            </w:tcBorders>
            <w:shd w:val="clear" w:color="auto" w:fill="FFFFFF" w:themeFill="background1"/>
            <w:vAlign w:val="bottom"/>
          </w:tcPr>
          <w:p w14:paraId="702CA02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8709  (41%)</w:t>
            </w:r>
          </w:p>
        </w:tc>
        <w:tc>
          <w:tcPr>
            <w:tcW w:w="1928" w:type="dxa"/>
            <w:tcBorders>
              <w:top w:val="nil"/>
              <w:bottom w:val="nil"/>
            </w:tcBorders>
            <w:shd w:val="clear" w:color="auto" w:fill="FFFFFF" w:themeFill="background1"/>
            <w:vAlign w:val="bottom"/>
          </w:tcPr>
          <w:p w14:paraId="7B0845A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417  (45%)</w:t>
            </w:r>
          </w:p>
        </w:tc>
      </w:tr>
      <w:tr w:rsidR="00665AB6" w:rsidRPr="00C700C4" w14:paraId="185A81BB" w14:textId="77777777" w:rsidTr="547942A4">
        <w:trPr>
          <w:trHeight w:val="20"/>
        </w:trPr>
        <w:tc>
          <w:tcPr>
            <w:tcW w:w="2263" w:type="dxa"/>
            <w:vMerge/>
            <w:shd w:val="clear" w:color="auto" w:fill="FFFFFF" w:themeFill="background1"/>
            <w:vAlign w:val="center"/>
          </w:tcPr>
          <w:p w14:paraId="5B23ED0C" w14:textId="77777777" w:rsidR="00665AB6" w:rsidRPr="00C700C4" w:rsidRDefault="00665AB6" w:rsidP="003B14D8">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hideMark/>
          </w:tcPr>
          <w:p w14:paraId="0C49CD83"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65-74</w:t>
            </w:r>
          </w:p>
        </w:tc>
        <w:tc>
          <w:tcPr>
            <w:tcW w:w="1928" w:type="dxa"/>
            <w:tcBorders>
              <w:top w:val="nil"/>
              <w:bottom w:val="nil"/>
            </w:tcBorders>
            <w:shd w:val="clear" w:color="auto" w:fill="FFFFFF" w:themeFill="background1"/>
            <w:noWrap/>
            <w:vAlign w:val="bottom"/>
          </w:tcPr>
          <w:p w14:paraId="065DE08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42800  (48%)</w:t>
            </w:r>
          </w:p>
        </w:tc>
        <w:tc>
          <w:tcPr>
            <w:tcW w:w="1928" w:type="dxa"/>
            <w:tcBorders>
              <w:top w:val="nil"/>
              <w:bottom w:val="nil"/>
            </w:tcBorders>
            <w:shd w:val="clear" w:color="auto" w:fill="FFFFFF" w:themeFill="background1"/>
            <w:noWrap/>
            <w:vAlign w:val="bottom"/>
          </w:tcPr>
          <w:p w14:paraId="5A7A540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11972  (44%)</w:t>
            </w:r>
          </w:p>
        </w:tc>
        <w:tc>
          <w:tcPr>
            <w:tcW w:w="1928" w:type="dxa"/>
            <w:tcBorders>
              <w:top w:val="nil"/>
              <w:bottom w:val="nil"/>
            </w:tcBorders>
            <w:shd w:val="clear" w:color="auto" w:fill="FFFFFF" w:themeFill="background1"/>
            <w:vAlign w:val="bottom"/>
          </w:tcPr>
          <w:p w14:paraId="21F6A654"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5939  (40%)</w:t>
            </w:r>
          </w:p>
        </w:tc>
        <w:tc>
          <w:tcPr>
            <w:tcW w:w="1928" w:type="dxa"/>
            <w:tcBorders>
              <w:top w:val="nil"/>
              <w:bottom w:val="nil"/>
            </w:tcBorders>
            <w:shd w:val="clear" w:color="auto" w:fill="FFFFFF" w:themeFill="background1"/>
            <w:vAlign w:val="bottom"/>
          </w:tcPr>
          <w:p w14:paraId="0E579BD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7297  (34%)</w:t>
            </w:r>
          </w:p>
        </w:tc>
        <w:tc>
          <w:tcPr>
            <w:tcW w:w="1928" w:type="dxa"/>
            <w:tcBorders>
              <w:top w:val="nil"/>
              <w:bottom w:val="nil"/>
            </w:tcBorders>
            <w:shd w:val="clear" w:color="auto" w:fill="FFFFFF" w:themeFill="background1"/>
            <w:vAlign w:val="bottom"/>
          </w:tcPr>
          <w:p w14:paraId="52015659"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261  (28%)</w:t>
            </w:r>
          </w:p>
        </w:tc>
      </w:tr>
      <w:tr w:rsidR="00665AB6" w:rsidRPr="00C700C4" w14:paraId="03E17755" w14:textId="77777777" w:rsidTr="547942A4">
        <w:trPr>
          <w:trHeight w:val="20"/>
        </w:trPr>
        <w:tc>
          <w:tcPr>
            <w:tcW w:w="2263" w:type="dxa"/>
            <w:vMerge/>
            <w:shd w:val="clear" w:color="auto" w:fill="FFFFFF" w:themeFill="background1"/>
            <w:vAlign w:val="center"/>
          </w:tcPr>
          <w:p w14:paraId="632F9DE6" w14:textId="77777777" w:rsidR="00665AB6" w:rsidRPr="00C700C4" w:rsidRDefault="00665AB6" w:rsidP="003B14D8">
            <w:pPr>
              <w:spacing w:after="0" w:line="240" w:lineRule="auto"/>
              <w:rPr>
                <w:rFonts w:ascii="Times New Roman"/>
                <w:b/>
                <w:sz w:val="16"/>
                <w:szCs w:val="16"/>
              </w:rPr>
            </w:pPr>
          </w:p>
        </w:tc>
        <w:tc>
          <w:tcPr>
            <w:tcW w:w="1985" w:type="dxa"/>
            <w:tcBorders>
              <w:top w:val="nil"/>
            </w:tcBorders>
            <w:shd w:val="clear" w:color="auto" w:fill="FFFFFF" w:themeFill="background1"/>
            <w:noWrap/>
            <w:vAlign w:val="center"/>
            <w:hideMark/>
          </w:tcPr>
          <w:p w14:paraId="34C97EE3"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75+ (oldest is 82)</w:t>
            </w:r>
          </w:p>
        </w:tc>
        <w:tc>
          <w:tcPr>
            <w:tcW w:w="1928" w:type="dxa"/>
            <w:tcBorders>
              <w:top w:val="nil"/>
            </w:tcBorders>
            <w:shd w:val="clear" w:color="auto" w:fill="FFFFFF" w:themeFill="background1"/>
            <w:noWrap/>
            <w:vAlign w:val="bottom"/>
          </w:tcPr>
          <w:p w14:paraId="3115876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7763  (9%)</w:t>
            </w:r>
          </w:p>
        </w:tc>
        <w:tc>
          <w:tcPr>
            <w:tcW w:w="1928" w:type="dxa"/>
            <w:tcBorders>
              <w:top w:val="nil"/>
            </w:tcBorders>
            <w:shd w:val="clear" w:color="auto" w:fill="FFFFFF" w:themeFill="background1"/>
            <w:noWrap/>
            <w:vAlign w:val="bottom"/>
          </w:tcPr>
          <w:p w14:paraId="21F787EE"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2043  (8%)</w:t>
            </w:r>
          </w:p>
        </w:tc>
        <w:tc>
          <w:tcPr>
            <w:tcW w:w="1928" w:type="dxa"/>
            <w:tcBorders>
              <w:top w:val="nil"/>
            </w:tcBorders>
            <w:shd w:val="clear" w:color="auto" w:fill="FFFFFF" w:themeFill="background1"/>
            <w:vAlign w:val="bottom"/>
          </w:tcPr>
          <w:p w14:paraId="30267A5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840  (6%)</w:t>
            </w:r>
          </w:p>
        </w:tc>
        <w:tc>
          <w:tcPr>
            <w:tcW w:w="1928" w:type="dxa"/>
            <w:tcBorders>
              <w:top w:val="nil"/>
            </w:tcBorders>
            <w:shd w:val="clear" w:color="auto" w:fill="FFFFFF" w:themeFill="background1"/>
            <w:vAlign w:val="bottom"/>
          </w:tcPr>
          <w:p w14:paraId="4F2F72D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847  (4%)</w:t>
            </w:r>
          </w:p>
        </w:tc>
        <w:tc>
          <w:tcPr>
            <w:tcW w:w="1928" w:type="dxa"/>
            <w:tcBorders>
              <w:top w:val="nil"/>
            </w:tcBorders>
            <w:shd w:val="clear" w:color="auto" w:fill="FFFFFF" w:themeFill="background1"/>
            <w:vAlign w:val="bottom"/>
          </w:tcPr>
          <w:p w14:paraId="6A5617F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25  (3%)</w:t>
            </w:r>
          </w:p>
        </w:tc>
      </w:tr>
      <w:tr w:rsidR="00665AB6" w:rsidRPr="00C700C4" w14:paraId="38BB0575" w14:textId="77777777" w:rsidTr="547942A4">
        <w:trPr>
          <w:trHeight w:val="20"/>
        </w:trPr>
        <w:tc>
          <w:tcPr>
            <w:tcW w:w="2263" w:type="dxa"/>
            <w:shd w:val="clear" w:color="auto" w:fill="FFFFFF" w:themeFill="background1"/>
            <w:vAlign w:val="center"/>
          </w:tcPr>
          <w:p w14:paraId="7BABB83D"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Gender</w:t>
            </w:r>
          </w:p>
        </w:tc>
        <w:tc>
          <w:tcPr>
            <w:tcW w:w="1985" w:type="dxa"/>
            <w:shd w:val="clear" w:color="auto" w:fill="FFFFFF" w:themeFill="background1"/>
            <w:noWrap/>
            <w:vAlign w:val="center"/>
            <w:hideMark/>
          </w:tcPr>
          <w:p w14:paraId="05C7FD7E"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female</w:t>
            </w:r>
          </w:p>
        </w:tc>
        <w:tc>
          <w:tcPr>
            <w:tcW w:w="1928" w:type="dxa"/>
            <w:shd w:val="clear" w:color="auto" w:fill="FFFFFF" w:themeFill="background1"/>
            <w:noWrap/>
            <w:vAlign w:val="center"/>
          </w:tcPr>
          <w:p w14:paraId="64546BA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44831  (51%)</w:t>
            </w:r>
          </w:p>
        </w:tc>
        <w:tc>
          <w:tcPr>
            <w:tcW w:w="1928" w:type="dxa"/>
            <w:shd w:val="clear" w:color="auto" w:fill="FFFFFF" w:themeFill="background1"/>
            <w:noWrap/>
            <w:vAlign w:val="center"/>
          </w:tcPr>
          <w:p w14:paraId="15B34EFF"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16105  (59%)</w:t>
            </w:r>
          </w:p>
        </w:tc>
        <w:tc>
          <w:tcPr>
            <w:tcW w:w="1928" w:type="dxa"/>
            <w:shd w:val="clear" w:color="auto" w:fill="FFFFFF" w:themeFill="background1"/>
            <w:vAlign w:val="center"/>
          </w:tcPr>
          <w:p w14:paraId="1AEA583E"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9902  (67%)</w:t>
            </w:r>
          </w:p>
        </w:tc>
        <w:tc>
          <w:tcPr>
            <w:tcW w:w="1928" w:type="dxa"/>
            <w:shd w:val="clear" w:color="auto" w:fill="FFFFFF" w:themeFill="background1"/>
            <w:vAlign w:val="center"/>
          </w:tcPr>
          <w:p w14:paraId="2B48009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15000  (71%)</w:t>
            </w:r>
          </w:p>
        </w:tc>
        <w:tc>
          <w:tcPr>
            <w:tcW w:w="1928" w:type="dxa"/>
            <w:shd w:val="clear" w:color="auto" w:fill="FFFFFF" w:themeFill="background1"/>
            <w:vAlign w:val="center"/>
          </w:tcPr>
          <w:p w14:paraId="044A7D7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532  (57%)</w:t>
            </w:r>
          </w:p>
        </w:tc>
      </w:tr>
      <w:tr w:rsidR="00665AB6" w:rsidRPr="00C700C4" w14:paraId="013A8078" w14:textId="77777777" w:rsidTr="547942A4">
        <w:trPr>
          <w:trHeight w:val="20"/>
        </w:trPr>
        <w:tc>
          <w:tcPr>
            <w:tcW w:w="2263" w:type="dxa"/>
            <w:shd w:val="clear" w:color="auto" w:fill="FFFFFF" w:themeFill="background1"/>
            <w:vAlign w:val="center"/>
          </w:tcPr>
          <w:p w14:paraId="79CD3630"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Ethnicity</w:t>
            </w:r>
          </w:p>
        </w:tc>
        <w:tc>
          <w:tcPr>
            <w:tcW w:w="1985" w:type="dxa"/>
            <w:shd w:val="clear" w:color="auto" w:fill="FFFFFF" w:themeFill="background1"/>
            <w:noWrap/>
            <w:vAlign w:val="center"/>
            <w:hideMark/>
          </w:tcPr>
          <w:p w14:paraId="50A4C3BA"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white</w:t>
            </w:r>
          </w:p>
        </w:tc>
        <w:tc>
          <w:tcPr>
            <w:tcW w:w="1928" w:type="dxa"/>
            <w:shd w:val="clear" w:color="auto" w:fill="FFFFFF" w:themeFill="background1"/>
            <w:noWrap/>
            <w:vAlign w:val="center"/>
          </w:tcPr>
          <w:p w14:paraId="5BF58CD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85731  (97%)</w:t>
            </w:r>
          </w:p>
        </w:tc>
        <w:tc>
          <w:tcPr>
            <w:tcW w:w="1928" w:type="dxa"/>
            <w:shd w:val="clear" w:color="auto" w:fill="FFFFFF" w:themeFill="background1"/>
            <w:noWrap/>
            <w:vAlign w:val="center"/>
          </w:tcPr>
          <w:p w14:paraId="7627E40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26185  (96%)</w:t>
            </w:r>
          </w:p>
        </w:tc>
        <w:tc>
          <w:tcPr>
            <w:tcW w:w="1928" w:type="dxa"/>
            <w:shd w:val="clear" w:color="auto" w:fill="FFFFFF" w:themeFill="background1"/>
            <w:vAlign w:val="center"/>
          </w:tcPr>
          <w:p w14:paraId="7363999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14299  (97%)</w:t>
            </w:r>
          </w:p>
        </w:tc>
        <w:tc>
          <w:tcPr>
            <w:tcW w:w="1928" w:type="dxa"/>
            <w:shd w:val="clear" w:color="auto" w:fill="FFFFFF" w:themeFill="background1"/>
            <w:vAlign w:val="center"/>
          </w:tcPr>
          <w:p w14:paraId="4F070BFE"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20509  (97%)</w:t>
            </w:r>
          </w:p>
        </w:tc>
        <w:tc>
          <w:tcPr>
            <w:tcW w:w="1928" w:type="dxa"/>
            <w:shd w:val="clear" w:color="auto" w:fill="FFFFFF" w:themeFill="background1"/>
            <w:vAlign w:val="center"/>
          </w:tcPr>
          <w:p w14:paraId="5C63F1A7"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892  (96%)</w:t>
            </w:r>
          </w:p>
        </w:tc>
      </w:tr>
      <w:tr w:rsidR="00665AB6" w:rsidRPr="00C700C4" w14:paraId="294E6AB8" w14:textId="77777777" w:rsidTr="547942A4">
        <w:trPr>
          <w:trHeight w:val="20"/>
        </w:trPr>
        <w:tc>
          <w:tcPr>
            <w:tcW w:w="2263" w:type="dxa"/>
            <w:shd w:val="clear" w:color="auto" w:fill="FFFFFF" w:themeFill="background1"/>
            <w:vAlign w:val="center"/>
          </w:tcPr>
          <w:p w14:paraId="3C5F252E" w14:textId="77777777" w:rsidR="00665AB6" w:rsidRPr="00C700C4" w:rsidRDefault="547942A4" w:rsidP="547942A4">
            <w:pPr>
              <w:spacing w:after="0" w:line="240" w:lineRule="auto"/>
              <w:rPr>
                <w:rFonts w:ascii="Times New Roman"/>
                <w:b/>
                <w:bCs/>
                <w:sz w:val="16"/>
                <w:szCs w:val="16"/>
                <w:vertAlign w:val="superscript"/>
              </w:rPr>
            </w:pPr>
            <w:r w:rsidRPr="547942A4">
              <w:rPr>
                <w:rFonts w:ascii="Times New Roman"/>
                <w:b/>
                <w:bCs/>
                <w:sz w:val="16"/>
                <w:szCs w:val="16"/>
              </w:rPr>
              <w:t>Townsend Deprivation Score</w:t>
            </w:r>
            <w:r w:rsidRPr="547942A4">
              <w:rPr>
                <w:rFonts w:ascii="Times New Roman"/>
                <w:b/>
                <w:bCs/>
                <w:sz w:val="16"/>
                <w:szCs w:val="16"/>
                <w:vertAlign w:val="superscript"/>
              </w:rPr>
              <w:t>g</w:t>
            </w:r>
          </w:p>
        </w:tc>
        <w:tc>
          <w:tcPr>
            <w:tcW w:w="1985" w:type="dxa"/>
            <w:shd w:val="clear" w:color="auto" w:fill="FFFFFF" w:themeFill="background1"/>
            <w:noWrap/>
            <w:vAlign w:val="center"/>
            <w:hideMark/>
          </w:tcPr>
          <w:p w14:paraId="29222849"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most deprived (TDS ≥ +2)</w:t>
            </w:r>
          </w:p>
        </w:tc>
        <w:tc>
          <w:tcPr>
            <w:tcW w:w="1928" w:type="dxa"/>
            <w:shd w:val="clear" w:color="auto" w:fill="FFFFFF" w:themeFill="background1"/>
            <w:noWrap/>
            <w:vAlign w:val="center"/>
          </w:tcPr>
          <w:p w14:paraId="1E703DE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9204  (10%)</w:t>
            </w:r>
          </w:p>
        </w:tc>
        <w:tc>
          <w:tcPr>
            <w:tcW w:w="1928" w:type="dxa"/>
            <w:shd w:val="clear" w:color="auto" w:fill="FFFFFF" w:themeFill="background1"/>
            <w:noWrap/>
            <w:vAlign w:val="center"/>
          </w:tcPr>
          <w:p w14:paraId="5303A86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3927  (14%)</w:t>
            </w:r>
          </w:p>
        </w:tc>
        <w:tc>
          <w:tcPr>
            <w:tcW w:w="1928" w:type="dxa"/>
            <w:shd w:val="clear" w:color="auto" w:fill="FFFFFF" w:themeFill="background1"/>
            <w:vAlign w:val="center"/>
          </w:tcPr>
          <w:p w14:paraId="4E6036F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1800  (12%)</w:t>
            </w:r>
          </w:p>
        </w:tc>
        <w:tc>
          <w:tcPr>
            <w:tcW w:w="1928" w:type="dxa"/>
            <w:shd w:val="clear" w:color="auto" w:fill="FFFFFF" w:themeFill="background1"/>
            <w:vAlign w:val="bottom"/>
          </w:tcPr>
          <w:p w14:paraId="5C29300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3518  (17%)</w:t>
            </w:r>
          </w:p>
        </w:tc>
        <w:tc>
          <w:tcPr>
            <w:tcW w:w="1928" w:type="dxa"/>
            <w:shd w:val="clear" w:color="auto" w:fill="FFFFFF" w:themeFill="background1"/>
            <w:vAlign w:val="center"/>
          </w:tcPr>
          <w:p w14:paraId="3324E41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201  (22%)</w:t>
            </w:r>
          </w:p>
        </w:tc>
      </w:tr>
      <w:tr w:rsidR="00665AB6" w:rsidRPr="00C700C4" w14:paraId="6C741987" w14:textId="77777777" w:rsidTr="547942A4">
        <w:trPr>
          <w:trHeight w:val="20"/>
        </w:trPr>
        <w:tc>
          <w:tcPr>
            <w:tcW w:w="2263" w:type="dxa"/>
            <w:shd w:val="clear" w:color="auto" w:fill="FFFFFF" w:themeFill="background1"/>
            <w:vAlign w:val="center"/>
          </w:tcPr>
          <w:p w14:paraId="4060E910"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Highest qualification</w:t>
            </w:r>
          </w:p>
        </w:tc>
        <w:tc>
          <w:tcPr>
            <w:tcW w:w="1985" w:type="dxa"/>
            <w:shd w:val="clear" w:color="auto" w:fill="FFFFFF" w:themeFill="background1"/>
            <w:noWrap/>
            <w:vAlign w:val="center"/>
            <w:hideMark/>
          </w:tcPr>
          <w:p w14:paraId="60D9EAF2"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degree</w:t>
            </w:r>
          </w:p>
        </w:tc>
        <w:tc>
          <w:tcPr>
            <w:tcW w:w="1928" w:type="dxa"/>
            <w:shd w:val="clear" w:color="auto" w:fill="FFFFFF" w:themeFill="background1"/>
            <w:noWrap/>
            <w:vAlign w:val="center"/>
          </w:tcPr>
          <w:p w14:paraId="2317217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40597  (46%)</w:t>
            </w:r>
          </w:p>
        </w:tc>
        <w:tc>
          <w:tcPr>
            <w:tcW w:w="1928" w:type="dxa"/>
            <w:shd w:val="clear" w:color="auto" w:fill="FFFFFF" w:themeFill="background1"/>
            <w:noWrap/>
            <w:vAlign w:val="center"/>
          </w:tcPr>
          <w:p w14:paraId="496C1DCF"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11648  (43%)</w:t>
            </w:r>
          </w:p>
        </w:tc>
        <w:tc>
          <w:tcPr>
            <w:tcW w:w="1928" w:type="dxa"/>
            <w:shd w:val="clear" w:color="auto" w:fill="FFFFFF" w:themeFill="background1"/>
            <w:vAlign w:val="center"/>
          </w:tcPr>
          <w:p w14:paraId="53C07BE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6582  (45%)</w:t>
            </w:r>
          </w:p>
        </w:tc>
        <w:tc>
          <w:tcPr>
            <w:tcW w:w="1928" w:type="dxa"/>
            <w:shd w:val="clear" w:color="auto" w:fill="FFFFFF" w:themeFill="background1"/>
            <w:vAlign w:val="bottom"/>
          </w:tcPr>
          <w:p w14:paraId="1A5DD709"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9665  (46%)</w:t>
            </w:r>
          </w:p>
        </w:tc>
        <w:tc>
          <w:tcPr>
            <w:tcW w:w="1928" w:type="dxa"/>
            <w:shd w:val="clear" w:color="auto" w:fill="FFFFFF" w:themeFill="background1"/>
            <w:vAlign w:val="center"/>
          </w:tcPr>
          <w:p w14:paraId="1D0F3BC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425  (46%)</w:t>
            </w:r>
          </w:p>
        </w:tc>
      </w:tr>
      <w:tr w:rsidR="00665AB6" w:rsidRPr="00C700C4" w14:paraId="4FD167DF" w14:textId="77777777" w:rsidTr="547942A4">
        <w:trPr>
          <w:trHeight w:val="20"/>
        </w:trPr>
        <w:tc>
          <w:tcPr>
            <w:tcW w:w="2263" w:type="dxa"/>
            <w:tcBorders>
              <w:bottom w:val="single" w:sz="4" w:space="0" w:color="auto"/>
            </w:tcBorders>
            <w:shd w:val="clear" w:color="auto" w:fill="FFFFFF" w:themeFill="background1"/>
            <w:vAlign w:val="center"/>
          </w:tcPr>
          <w:p w14:paraId="3D0435A5"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Housing tenure</w:t>
            </w:r>
          </w:p>
        </w:tc>
        <w:tc>
          <w:tcPr>
            <w:tcW w:w="1985" w:type="dxa"/>
            <w:tcBorders>
              <w:bottom w:val="single" w:sz="4" w:space="0" w:color="auto"/>
            </w:tcBorders>
            <w:shd w:val="clear" w:color="auto" w:fill="FFFFFF" w:themeFill="background1"/>
            <w:noWrap/>
            <w:vAlign w:val="center"/>
          </w:tcPr>
          <w:p w14:paraId="658AE078" w14:textId="77777777" w:rsidR="00665AB6" w:rsidRPr="00C700C4" w:rsidRDefault="547942A4" w:rsidP="547942A4">
            <w:pPr>
              <w:spacing w:after="0" w:line="240" w:lineRule="auto"/>
              <w:jc w:val="right"/>
              <w:rPr>
                <w:rFonts w:ascii="Times New Roman"/>
                <w:sz w:val="16"/>
                <w:szCs w:val="16"/>
                <w:vertAlign w:val="superscript"/>
              </w:rPr>
            </w:pPr>
            <w:r w:rsidRPr="547942A4">
              <w:rPr>
                <w:rFonts w:ascii="Times New Roman"/>
                <w:sz w:val="16"/>
                <w:szCs w:val="16"/>
              </w:rPr>
              <w:t>rent</w:t>
            </w:r>
            <w:r w:rsidRPr="547942A4">
              <w:rPr>
                <w:rFonts w:ascii="Times New Roman"/>
                <w:sz w:val="16"/>
                <w:szCs w:val="16"/>
                <w:vertAlign w:val="superscript"/>
              </w:rPr>
              <w:t>h</w:t>
            </w:r>
          </w:p>
        </w:tc>
        <w:tc>
          <w:tcPr>
            <w:tcW w:w="1928" w:type="dxa"/>
            <w:tcBorders>
              <w:bottom w:val="single" w:sz="4" w:space="0" w:color="auto"/>
            </w:tcBorders>
            <w:shd w:val="clear" w:color="auto" w:fill="FFFFFF" w:themeFill="background1"/>
            <w:noWrap/>
            <w:vAlign w:val="center"/>
          </w:tcPr>
          <w:p w14:paraId="1BD23A2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3024  (3%)</w:t>
            </w:r>
          </w:p>
        </w:tc>
        <w:tc>
          <w:tcPr>
            <w:tcW w:w="1928" w:type="dxa"/>
            <w:tcBorders>
              <w:bottom w:val="single" w:sz="4" w:space="0" w:color="auto"/>
            </w:tcBorders>
            <w:shd w:val="clear" w:color="auto" w:fill="FFFFFF" w:themeFill="background1"/>
            <w:noWrap/>
            <w:vAlign w:val="center"/>
          </w:tcPr>
          <w:p w14:paraId="6B0DCCD9"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1825  (7%)</w:t>
            </w:r>
          </w:p>
        </w:tc>
        <w:tc>
          <w:tcPr>
            <w:tcW w:w="1928" w:type="dxa"/>
            <w:tcBorders>
              <w:bottom w:val="single" w:sz="4" w:space="0" w:color="auto"/>
            </w:tcBorders>
            <w:shd w:val="clear" w:color="auto" w:fill="FFFFFF" w:themeFill="background1"/>
            <w:vAlign w:val="center"/>
          </w:tcPr>
          <w:p w14:paraId="0B788324"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796  (5%)</w:t>
            </w:r>
          </w:p>
        </w:tc>
        <w:tc>
          <w:tcPr>
            <w:tcW w:w="1928" w:type="dxa"/>
            <w:tcBorders>
              <w:bottom w:val="single" w:sz="4" w:space="0" w:color="auto"/>
            </w:tcBorders>
            <w:shd w:val="clear" w:color="auto" w:fill="FFFFFF" w:themeFill="background1"/>
            <w:vAlign w:val="bottom"/>
          </w:tcPr>
          <w:p w14:paraId="294BBB8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1869  (9%)</w:t>
            </w:r>
          </w:p>
        </w:tc>
        <w:tc>
          <w:tcPr>
            <w:tcW w:w="1928" w:type="dxa"/>
            <w:tcBorders>
              <w:bottom w:val="single" w:sz="4" w:space="0" w:color="auto"/>
            </w:tcBorders>
            <w:shd w:val="clear" w:color="auto" w:fill="FFFFFF" w:themeFill="background1"/>
            <w:vAlign w:val="center"/>
          </w:tcPr>
          <w:p w14:paraId="5966979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155  (17%)</w:t>
            </w:r>
          </w:p>
        </w:tc>
      </w:tr>
      <w:tr w:rsidR="00665AB6" w:rsidRPr="00C700C4" w14:paraId="4C883995" w14:textId="77777777" w:rsidTr="547942A4">
        <w:trPr>
          <w:trHeight w:val="20"/>
        </w:trPr>
        <w:tc>
          <w:tcPr>
            <w:tcW w:w="2263" w:type="dxa"/>
            <w:tcBorders>
              <w:right w:val="nil"/>
            </w:tcBorders>
            <w:shd w:val="clear" w:color="auto" w:fill="F2F2F2" w:themeFill="background1" w:themeFillShade="F2"/>
            <w:vAlign w:val="center"/>
          </w:tcPr>
          <w:p w14:paraId="2F8AB9D1" w14:textId="3A4AEC6D"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Risk factors</w:t>
            </w:r>
          </w:p>
        </w:tc>
        <w:tc>
          <w:tcPr>
            <w:tcW w:w="1985" w:type="dxa"/>
            <w:tcBorders>
              <w:left w:val="nil"/>
              <w:right w:val="nil"/>
            </w:tcBorders>
            <w:shd w:val="clear" w:color="auto" w:fill="F2F2F2" w:themeFill="background1" w:themeFillShade="F2"/>
            <w:noWrap/>
            <w:vAlign w:val="center"/>
          </w:tcPr>
          <w:p w14:paraId="78075EAA" w14:textId="77777777" w:rsidR="00665AB6" w:rsidRPr="00C700C4" w:rsidRDefault="00665AB6" w:rsidP="003B14D8">
            <w:pPr>
              <w:spacing w:after="0" w:line="240" w:lineRule="auto"/>
              <w:jc w:val="right"/>
              <w:rPr>
                <w:rFonts w:ascii="Times New Roman"/>
                <w:sz w:val="16"/>
                <w:szCs w:val="16"/>
              </w:rPr>
            </w:pPr>
          </w:p>
        </w:tc>
        <w:tc>
          <w:tcPr>
            <w:tcW w:w="1928" w:type="dxa"/>
            <w:tcBorders>
              <w:left w:val="nil"/>
              <w:right w:val="nil"/>
            </w:tcBorders>
            <w:shd w:val="clear" w:color="auto" w:fill="F2F2F2" w:themeFill="background1" w:themeFillShade="F2"/>
            <w:noWrap/>
            <w:vAlign w:val="center"/>
          </w:tcPr>
          <w:p w14:paraId="4DC7947F"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right w:val="nil"/>
            </w:tcBorders>
            <w:shd w:val="clear" w:color="auto" w:fill="F2F2F2" w:themeFill="background1" w:themeFillShade="F2"/>
            <w:vAlign w:val="center"/>
          </w:tcPr>
          <w:p w14:paraId="7C98A5F9"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right w:val="nil"/>
            </w:tcBorders>
            <w:shd w:val="clear" w:color="auto" w:fill="F2F2F2" w:themeFill="background1" w:themeFillShade="F2"/>
            <w:vAlign w:val="center"/>
          </w:tcPr>
          <w:p w14:paraId="0724397F"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right w:val="nil"/>
            </w:tcBorders>
            <w:shd w:val="clear" w:color="auto" w:fill="F2F2F2" w:themeFill="background1" w:themeFillShade="F2"/>
            <w:noWrap/>
            <w:vAlign w:val="center"/>
          </w:tcPr>
          <w:p w14:paraId="13BE7051"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tcBorders>
            <w:shd w:val="clear" w:color="auto" w:fill="F2F2F2" w:themeFill="background1" w:themeFillShade="F2"/>
            <w:noWrap/>
            <w:vAlign w:val="center"/>
          </w:tcPr>
          <w:p w14:paraId="0BE7893A" w14:textId="77777777" w:rsidR="00665AB6" w:rsidRPr="00C700C4" w:rsidRDefault="00665AB6" w:rsidP="003B14D8">
            <w:pPr>
              <w:spacing w:after="0" w:line="240" w:lineRule="auto"/>
              <w:jc w:val="right"/>
              <w:rPr>
                <w:rFonts w:ascii="Times New Roman"/>
                <w:color w:val="000000"/>
                <w:sz w:val="16"/>
                <w:szCs w:val="16"/>
              </w:rPr>
            </w:pPr>
          </w:p>
        </w:tc>
      </w:tr>
      <w:tr w:rsidR="00665AB6" w:rsidRPr="00C700C4" w14:paraId="360F1E35" w14:textId="77777777" w:rsidTr="547942A4">
        <w:trPr>
          <w:trHeight w:val="20"/>
        </w:trPr>
        <w:tc>
          <w:tcPr>
            <w:tcW w:w="2263" w:type="dxa"/>
            <w:shd w:val="clear" w:color="auto" w:fill="FFFFFF" w:themeFill="background1"/>
            <w:vAlign w:val="center"/>
          </w:tcPr>
          <w:p w14:paraId="2115D5DC" w14:textId="77777777" w:rsidR="00665AB6" w:rsidRPr="00C700C4" w:rsidRDefault="547942A4" w:rsidP="547942A4">
            <w:pPr>
              <w:spacing w:after="0" w:line="240" w:lineRule="auto"/>
              <w:rPr>
                <w:rFonts w:ascii="Times New Roman"/>
                <w:b/>
                <w:bCs/>
                <w:sz w:val="16"/>
                <w:szCs w:val="16"/>
                <w:vertAlign w:val="superscript"/>
              </w:rPr>
            </w:pPr>
            <w:r w:rsidRPr="547942A4">
              <w:rPr>
                <w:rFonts w:ascii="Times New Roman"/>
                <w:b/>
                <w:bCs/>
                <w:sz w:val="16"/>
                <w:szCs w:val="16"/>
              </w:rPr>
              <w:t>Neuroticism score</w:t>
            </w:r>
            <w:r w:rsidRPr="547942A4">
              <w:rPr>
                <w:rFonts w:ascii="Times New Roman"/>
                <w:b/>
                <w:bCs/>
                <w:sz w:val="16"/>
                <w:szCs w:val="16"/>
                <w:vertAlign w:val="superscript"/>
              </w:rPr>
              <w:t>i</w:t>
            </w:r>
          </w:p>
        </w:tc>
        <w:tc>
          <w:tcPr>
            <w:tcW w:w="1985" w:type="dxa"/>
            <w:tcBorders>
              <w:bottom w:val="single" w:sz="4" w:space="0" w:color="auto"/>
            </w:tcBorders>
            <w:shd w:val="clear" w:color="auto" w:fill="FFFFFF" w:themeFill="background1"/>
            <w:noWrap/>
            <w:vAlign w:val="center"/>
          </w:tcPr>
          <w:p w14:paraId="5DBA0C65"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mean (SD)</w:t>
            </w:r>
          </w:p>
        </w:tc>
        <w:tc>
          <w:tcPr>
            <w:tcW w:w="1928" w:type="dxa"/>
            <w:tcBorders>
              <w:bottom w:val="single" w:sz="4" w:space="0" w:color="auto"/>
            </w:tcBorders>
            <w:shd w:val="clear" w:color="auto" w:fill="FFFFFF" w:themeFill="background1"/>
            <w:noWrap/>
            <w:vAlign w:val="center"/>
          </w:tcPr>
          <w:p w14:paraId="457A76B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2.8 (2.6)</w:t>
            </w:r>
          </w:p>
        </w:tc>
        <w:tc>
          <w:tcPr>
            <w:tcW w:w="1928" w:type="dxa"/>
            <w:tcBorders>
              <w:bottom w:val="single" w:sz="4" w:space="0" w:color="auto"/>
            </w:tcBorders>
            <w:shd w:val="clear" w:color="auto" w:fill="FFFFFF" w:themeFill="background1"/>
            <w:vAlign w:val="center"/>
          </w:tcPr>
          <w:p w14:paraId="062996F7"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5.0 (3.2)</w:t>
            </w:r>
          </w:p>
        </w:tc>
        <w:tc>
          <w:tcPr>
            <w:tcW w:w="1928" w:type="dxa"/>
            <w:tcBorders>
              <w:bottom w:val="single" w:sz="4" w:space="0" w:color="auto"/>
            </w:tcBorders>
            <w:shd w:val="clear" w:color="auto" w:fill="FFFFFF" w:themeFill="background1"/>
            <w:vAlign w:val="center"/>
          </w:tcPr>
          <w:p w14:paraId="04912999"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4.6 (3.3)</w:t>
            </w:r>
          </w:p>
        </w:tc>
        <w:tc>
          <w:tcPr>
            <w:tcW w:w="1928" w:type="dxa"/>
            <w:tcBorders>
              <w:bottom w:val="single" w:sz="4" w:space="0" w:color="auto"/>
            </w:tcBorders>
            <w:shd w:val="clear" w:color="auto" w:fill="FFFFFF" w:themeFill="background1"/>
            <w:noWrap/>
            <w:vAlign w:val="center"/>
          </w:tcPr>
          <w:p w14:paraId="4FF577F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6.2 (3.3)</w:t>
            </w:r>
          </w:p>
        </w:tc>
        <w:tc>
          <w:tcPr>
            <w:tcW w:w="1928" w:type="dxa"/>
            <w:tcBorders>
              <w:bottom w:val="single" w:sz="4" w:space="0" w:color="auto"/>
            </w:tcBorders>
            <w:shd w:val="clear" w:color="auto" w:fill="FFFFFF" w:themeFill="background1"/>
            <w:noWrap/>
            <w:vAlign w:val="center"/>
          </w:tcPr>
          <w:p w14:paraId="1708577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3.8 (3.1)</w:t>
            </w:r>
          </w:p>
        </w:tc>
      </w:tr>
      <w:tr w:rsidR="00665AB6" w:rsidRPr="00C700C4" w14:paraId="0DC90A39" w14:textId="77777777" w:rsidTr="547942A4">
        <w:trPr>
          <w:trHeight w:val="20"/>
        </w:trPr>
        <w:tc>
          <w:tcPr>
            <w:tcW w:w="2263" w:type="dxa"/>
            <w:vMerge w:val="restart"/>
            <w:shd w:val="clear" w:color="auto" w:fill="FFFFFF" w:themeFill="background1"/>
            <w:vAlign w:val="center"/>
          </w:tcPr>
          <w:p w14:paraId="7D06ABC5"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Adverse life experiences</w:t>
            </w:r>
          </w:p>
        </w:tc>
        <w:tc>
          <w:tcPr>
            <w:tcW w:w="1985" w:type="dxa"/>
            <w:tcBorders>
              <w:bottom w:val="nil"/>
            </w:tcBorders>
            <w:shd w:val="clear" w:color="auto" w:fill="FFFFFF" w:themeFill="background1"/>
            <w:noWrap/>
            <w:vAlign w:val="center"/>
          </w:tcPr>
          <w:p w14:paraId="03F8A094"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childhood screen</w:t>
            </w:r>
            <w:r w:rsidRPr="547942A4">
              <w:rPr>
                <w:rFonts w:ascii="Times New Roman"/>
                <w:sz w:val="16"/>
                <w:szCs w:val="16"/>
                <w:vertAlign w:val="superscript"/>
              </w:rPr>
              <w:t>j</w:t>
            </w:r>
          </w:p>
        </w:tc>
        <w:tc>
          <w:tcPr>
            <w:tcW w:w="1928" w:type="dxa"/>
            <w:tcBorders>
              <w:bottom w:val="nil"/>
            </w:tcBorders>
            <w:shd w:val="clear" w:color="auto" w:fill="FFFFFF" w:themeFill="background1"/>
            <w:noWrap/>
            <w:vAlign w:val="center"/>
          </w:tcPr>
          <w:p w14:paraId="7434F28D"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34223  (39%)</w:t>
            </w:r>
          </w:p>
        </w:tc>
        <w:tc>
          <w:tcPr>
            <w:tcW w:w="1928" w:type="dxa"/>
            <w:tcBorders>
              <w:bottom w:val="nil"/>
            </w:tcBorders>
            <w:shd w:val="clear" w:color="auto" w:fill="FFFFFF" w:themeFill="background1"/>
            <w:vAlign w:val="center"/>
          </w:tcPr>
          <w:p w14:paraId="2E4A128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13907  (51%)</w:t>
            </w:r>
          </w:p>
        </w:tc>
        <w:tc>
          <w:tcPr>
            <w:tcW w:w="1928" w:type="dxa"/>
            <w:tcBorders>
              <w:bottom w:val="nil"/>
            </w:tcBorders>
            <w:shd w:val="clear" w:color="auto" w:fill="FFFFFF" w:themeFill="background1"/>
            <w:vAlign w:val="center"/>
          </w:tcPr>
          <w:p w14:paraId="6AB63A2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7283  (50%)</w:t>
            </w:r>
          </w:p>
        </w:tc>
        <w:tc>
          <w:tcPr>
            <w:tcW w:w="1928" w:type="dxa"/>
            <w:tcBorders>
              <w:bottom w:val="nil"/>
            </w:tcBorders>
            <w:shd w:val="clear" w:color="auto" w:fill="FFFFFF" w:themeFill="background1"/>
            <w:noWrap/>
            <w:vAlign w:val="center"/>
          </w:tcPr>
          <w:p w14:paraId="6BE109CF"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12823  (61%)</w:t>
            </w:r>
          </w:p>
        </w:tc>
        <w:tc>
          <w:tcPr>
            <w:tcW w:w="1928" w:type="dxa"/>
            <w:tcBorders>
              <w:bottom w:val="nil"/>
            </w:tcBorders>
            <w:shd w:val="clear" w:color="auto" w:fill="FFFFFF" w:themeFill="background1"/>
            <w:noWrap/>
            <w:vAlign w:val="center"/>
          </w:tcPr>
          <w:p w14:paraId="334233C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638  (69%)</w:t>
            </w:r>
          </w:p>
        </w:tc>
      </w:tr>
      <w:tr w:rsidR="00665AB6" w:rsidRPr="00C700C4" w14:paraId="1A676282" w14:textId="77777777" w:rsidTr="547942A4">
        <w:trPr>
          <w:trHeight w:val="20"/>
        </w:trPr>
        <w:tc>
          <w:tcPr>
            <w:tcW w:w="2263" w:type="dxa"/>
            <w:vMerge/>
            <w:shd w:val="clear" w:color="auto" w:fill="FFFFFF" w:themeFill="background1"/>
            <w:vAlign w:val="center"/>
          </w:tcPr>
          <w:p w14:paraId="7499F7A2" w14:textId="77777777" w:rsidR="00665AB6" w:rsidRPr="00C700C4" w:rsidRDefault="00665AB6" w:rsidP="003B14D8">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tcPr>
          <w:p w14:paraId="51BDF444" w14:textId="77777777" w:rsidR="00665AB6" w:rsidRPr="00C700C4" w:rsidRDefault="547942A4" w:rsidP="547942A4">
            <w:pPr>
              <w:spacing w:after="0" w:line="240" w:lineRule="auto"/>
              <w:jc w:val="right"/>
              <w:rPr>
                <w:rFonts w:ascii="Times New Roman"/>
                <w:sz w:val="16"/>
                <w:szCs w:val="16"/>
                <w:vertAlign w:val="superscript"/>
              </w:rPr>
            </w:pPr>
            <w:r w:rsidRPr="547942A4">
              <w:rPr>
                <w:rFonts w:ascii="Times New Roman"/>
                <w:sz w:val="16"/>
                <w:szCs w:val="16"/>
              </w:rPr>
              <w:t>adult screen</w:t>
            </w:r>
            <w:r w:rsidRPr="547942A4">
              <w:rPr>
                <w:rFonts w:ascii="Times New Roman"/>
                <w:sz w:val="16"/>
                <w:szCs w:val="16"/>
                <w:vertAlign w:val="superscript"/>
              </w:rPr>
              <w:t>k</w:t>
            </w:r>
          </w:p>
        </w:tc>
        <w:tc>
          <w:tcPr>
            <w:tcW w:w="1928" w:type="dxa"/>
            <w:tcBorders>
              <w:top w:val="nil"/>
              <w:bottom w:val="nil"/>
            </w:tcBorders>
            <w:shd w:val="clear" w:color="auto" w:fill="FFFFFF" w:themeFill="background1"/>
            <w:noWrap/>
            <w:vAlign w:val="center"/>
          </w:tcPr>
          <w:p w14:paraId="7F50BCA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38802  (44%)</w:t>
            </w:r>
          </w:p>
        </w:tc>
        <w:tc>
          <w:tcPr>
            <w:tcW w:w="1928" w:type="dxa"/>
            <w:tcBorders>
              <w:top w:val="nil"/>
              <w:bottom w:val="nil"/>
            </w:tcBorders>
            <w:shd w:val="clear" w:color="auto" w:fill="FFFFFF" w:themeFill="background1"/>
            <w:vAlign w:val="center"/>
          </w:tcPr>
          <w:p w14:paraId="576143D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15962  (59%)</w:t>
            </w:r>
          </w:p>
        </w:tc>
        <w:tc>
          <w:tcPr>
            <w:tcW w:w="1928" w:type="dxa"/>
            <w:tcBorders>
              <w:top w:val="nil"/>
              <w:bottom w:val="nil"/>
            </w:tcBorders>
            <w:shd w:val="clear" w:color="auto" w:fill="FFFFFF" w:themeFill="background1"/>
            <w:vAlign w:val="center"/>
          </w:tcPr>
          <w:p w14:paraId="4974FA9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8406  (57%)</w:t>
            </w:r>
          </w:p>
        </w:tc>
        <w:tc>
          <w:tcPr>
            <w:tcW w:w="1928" w:type="dxa"/>
            <w:tcBorders>
              <w:top w:val="nil"/>
              <w:bottom w:val="nil"/>
            </w:tcBorders>
            <w:shd w:val="clear" w:color="auto" w:fill="FFFFFF" w:themeFill="background1"/>
            <w:noWrap/>
            <w:vAlign w:val="center"/>
          </w:tcPr>
          <w:p w14:paraId="27BEE22E"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14361  (68%)</w:t>
            </w:r>
          </w:p>
        </w:tc>
        <w:tc>
          <w:tcPr>
            <w:tcW w:w="1928" w:type="dxa"/>
            <w:tcBorders>
              <w:top w:val="nil"/>
              <w:bottom w:val="nil"/>
            </w:tcBorders>
            <w:shd w:val="clear" w:color="auto" w:fill="FFFFFF" w:themeFill="background1"/>
            <w:noWrap/>
            <w:vAlign w:val="center"/>
          </w:tcPr>
          <w:p w14:paraId="60F7B854"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685  (74%)</w:t>
            </w:r>
          </w:p>
        </w:tc>
      </w:tr>
      <w:tr w:rsidR="00665AB6" w:rsidRPr="00C700C4" w14:paraId="1154551A" w14:textId="77777777" w:rsidTr="547942A4">
        <w:trPr>
          <w:trHeight w:val="20"/>
        </w:trPr>
        <w:tc>
          <w:tcPr>
            <w:tcW w:w="2263" w:type="dxa"/>
            <w:vMerge/>
            <w:shd w:val="clear" w:color="auto" w:fill="FFFFFF" w:themeFill="background1"/>
            <w:vAlign w:val="center"/>
          </w:tcPr>
          <w:p w14:paraId="0B3ACF99" w14:textId="77777777" w:rsidR="00665AB6" w:rsidRPr="00C700C4" w:rsidRDefault="00665AB6" w:rsidP="003B14D8">
            <w:pPr>
              <w:spacing w:after="0" w:line="240" w:lineRule="auto"/>
              <w:rPr>
                <w:rFonts w:ascii="Times New Roman"/>
                <w:b/>
                <w:sz w:val="16"/>
                <w:szCs w:val="16"/>
              </w:rPr>
            </w:pPr>
          </w:p>
        </w:tc>
        <w:tc>
          <w:tcPr>
            <w:tcW w:w="1985" w:type="dxa"/>
            <w:tcBorders>
              <w:top w:val="nil"/>
              <w:bottom w:val="single" w:sz="4" w:space="0" w:color="auto"/>
            </w:tcBorders>
            <w:shd w:val="clear" w:color="auto" w:fill="FFFFFF" w:themeFill="background1"/>
            <w:noWrap/>
            <w:vAlign w:val="center"/>
          </w:tcPr>
          <w:p w14:paraId="6A3AE72A" w14:textId="77777777" w:rsidR="00665AB6" w:rsidRPr="00C700C4" w:rsidRDefault="547942A4" w:rsidP="547942A4">
            <w:pPr>
              <w:spacing w:after="0" w:line="240" w:lineRule="auto"/>
              <w:jc w:val="right"/>
              <w:rPr>
                <w:rFonts w:ascii="Times New Roman"/>
                <w:sz w:val="16"/>
                <w:szCs w:val="16"/>
                <w:vertAlign w:val="superscript"/>
              </w:rPr>
            </w:pPr>
            <w:r w:rsidRPr="547942A4">
              <w:rPr>
                <w:rFonts w:ascii="Times New Roman"/>
                <w:sz w:val="16"/>
                <w:szCs w:val="16"/>
              </w:rPr>
              <w:t>trauma exposure</w:t>
            </w:r>
            <w:r w:rsidRPr="547942A4">
              <w:rPr>
                <w:rFonts w:ascii="Times New Roman"/>
                <w:sz w:val="16"/>
                <w:szCs w:val="16"/>
                <w:vertAlign w:val="superscript"/>
              </w:rPr>
              <w:t>l</w:t>
            </w:r>
          </w:p>
        </w:tc>
        <w:tc>
          <w:tcPr>
            <w:tcW w:w="1928" w:type="dxa"/>
            <w:tcBorders>
              <w:top w:val="nil"/>
              <w:bottom w:val="single" w:sz="4" w:space="0" w:color="auto"/>
            </w:tcBorders>
            <w:shd w:val="clear" w:color="auto" w:fill="FFFFFF" w:themeFill="background1"/>
            <w:noWrap/>
            <w:vAlign w:val="center"/>
          </w:tcPr>
          <w:p w14:paraId="70C31424"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40761  (46%)</w:t>
            </w:r>
          </w:p>
        </w:tc>
        <w:tc>
          <w:tcPr>
            <w:tcW w:w="1928" w:type="dxa"/>
            <w:tcBorders>
              <w:top w:val="nil"/>
              <w:bottom w:val="single" w:sz="4" w:space="0" w:color="auto"/>
            </w:tcBorders>
            <w:shd w:val="clear" w:color="auto" w:fill="FFFFFF" w:themeFill="background1"/>
            <w:vAlign w:val="center"/>
          </w:tcPr>
          <w:p w14:paraId="06E899C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14675  (54%)</w:t>
            </w:r>
          </w:p>
        </w:tc>
        <w:tc>
          <w:tcPr>
            <w:tcW w:w="1928" w:type="dxa"/>
            <w:tcBorders>
              <w:top w:val="nil"/>
              <w:bottom w:val="single" w:sz="4" w:space="0" w:color="auto"/>
            </w:tcBorders>
            <w:shd w:val="clear" w:color="auto" w:fill="FFFFFF" w:themeFill="background1"/>
            <w:vAlign w:val="center"/>
          </w:tcPr>
          <w:p w14:paraId="245FFB9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8052  (55%)</w:t>
            </w:r>
          </w:p>
        </w:tc>
        <w:tc>
          <w:tcPr>
            <w:tcW w:w="1928" w:type="dxa"/>
            <w:tcBorders>
              <w:top w:val="nil"/>
              <w:bottom w:val="single" w:sz="4" w:space="0" w:color="auto"/>
            </w:tcBorders>
            <w:shd w:val="clear" w:color="auto" w:fill="FFFFFF" w:themeFill="background1"/>
            <w:noWrap/>
            <w:vAlign w:val="center"/>
          </w:tcPr>
          <w:p w14:paraId="1143FF0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13049  (62%)</w:t>
            </w:r>
          </w:p>
        </w:tc>
        <w:tc>
          <w:tcPr>
            <w:tcW w:w="1928" w:type="dxa"/>
            <w:tcBorders>
              <w:top w:val="nil"/>
              <w:bottom w:val="single" w:sz="4" w:space="0" w:color="auto"/>
            </w:tcBorders>
            <w:shd w:val="clear" w:color="auto" w:fill="FFFFFF" w:themeFill="background1"/>
            <w:noWrap/>
            <w:vAlign w:val="center"/>
          </w:tcPr>
          <w:p w14:paraId="789BF00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665  (71%)</w:t>
            </w:r>
          </w:p>
        </w:tc>
      </w:tr>
      <w:tr w:rsidR="00665AB6" w:rsidRPr="00C700C4" w14:paraId="13AFCC8C" w14:textId="77777777" w:rsidTr="547942A4">
        <w:trPr>
          <w:trHeight w:val="20"/>
        </w:trPr>
        <w:tc>
          <w:tcPr>
            <w:tcW w:w="2263" w:type="dxa"/>
            <w:vMerge w:val="restart"/>
            <w:shd w:val="clear" w:color="auto" w:fill="FFFFFF" w:themeFill="background1"/>
            <w:vAlign w:val="center"/>
          </w:tcPr>
          <w:p w14:paraId="6B517306" w14:textId="0BEDEADD" w:rsidR="00665AB6" w:rsidRPr="00C700C4" w:rsidRDefault="547942A4" w:rsidP="547942A4">
            <w:pPr>
              <w:spacing w:after="0" w:line="240" w:lineRule="auto"/>
              <w:rPr>
                <w:rFonts w:ascii="Times New Roman"/>
                <w:b/>
                <w:bCs/>
                <w:sz w:val="16"/>
                <w:szCs w:val="16"/>
                <w:vertAlign w:val="superscript"/>
              </w:rPr>
            </w:pPr>
            <w:r w:rsidRPr="547942A4">
              <w:rPr>
                <w:rFonts w:ascii="Times New Roman"/>
                <w:b/>
                <w:bCs/>
                <w:sz w:val="16"/>
                <w:szCs w:val="16"/>
              </w:rPr>
              <w:t>Social connection</w:t>
            </w:r>
            <w:r w:rsidRPr="547942A4">
              <w:rPr>
                <w:rFonts w:ascii="Times New Roman"/>
                <w:b/>
                <w:bCs/>
                <w:sz w:val="16"/>
                <w:szCs w:val="16"/>
                <w:vertAlign w:val="superscript"/>
              </w:rPr>
              <w:t>,m</w:t>
            </w:r>
          </w:p>
        </w:tc>
        <w:tc>
          <w:tcPr>
            <w:tcW w:w="1985" w:type="dxa"/>
            <w:tcBorders>
              <w:bottom w:val="nil"/>
            </w:tcBorders>
            <w:shd w:val="clear" w:color="auto" w:fill="FFFFFF" w:themeFill="background1"/>
            <w:noWrap/>
            <w:vAlign w:val="center"/>
          </w:tcPr>
          <w:p w14:paraId="2EB6B04E"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loneliness</w:t>
            </w:r>
          </w:p>
        </w:tc>
        <w:tc>
          <w:tcPr>
            <w:tcW w:w="1928" w:type="dxa"/>
            <w:tcBorders>
              <w:bottom w:val="nil"/>
            </w:tcBorders>
            <w:shd w:val="clear" w:color="auto" w:fill="FFFFFF" w:themeFill="background1"/>
            <w:noWrap/>
            <w:vAlign w:val="center"/>
          </w:tcPr>
          <w:p w14:paraId="3196756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1704  (2%)</w:t>
            </w:r>
          </w:p>
        </w:tc>
        <w:tc>
          <w:tcPr>
            <w:tcW w:w="1928" w:type="dxa"/>
            <w:tcBorders>
              <w:bottom w:val="nil"/>
            </w:tcBorders>
            <w:shd w:val="clear" w:color="auto" w:fill="FFFFFF" w:themeFill="background1"/>
            <w:vAlign w:val="center"/>
          </w:tcPr>
          <w:p w14:paraId="7421EA4B"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1715  (6%)</w:t>
            </w:r>
          </w:p>
        </w:tc>
        <w:tc>
          <w:tcPr>
            <w:tcW w:w="1928" w:type="dxa"/>
            <w:tcBorders>
              <w:bottom w:val="nil"/>
            </w:tcBorders>
            <w:shd w:val="clear" w:color="auto" w:fill="FFFFFF" w:themeFill="background1"/>
            <w:vAlign w:val="center"/>
          </w:tcPr>
          <w:p w14:paraId="54263A34"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621  (4%)</w:t>
            </w:r>
          </w:p>
        </w:tc>
        <w:tc>
          <w:tcPr>
            <w:tcW w:w="1928" w:type="dxa"/>
            <w:tcBorders>
              <w:bottom w:val="nil"/>
            </w:tcBorders>
            <w:shd w:val="clear" w:color="auto" w:fill="FFFFFF" w:themeFill="background1"/>
            <w:noWrap/>
            <w:vAlign w:val="center"/>
          </w:tcPr>
          <w:p w14:paraId="5993B99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1602  (8%)</w:t>
            </w:r>
          </w:p>
        </w:tc>
        <w:tc>
          <w:tcPr>
            <w:tcW w:w="1928" w:type="dxa"/>
            <w:tcBorders>
              <w:bottom w:val="nil"/>
            </w:tcBorders>
            <w:shd w:val="clear" w:color="auto" w:fill="FFFFFF" w:themeFill="background1"/>
            <w:noWrap/>
            <w:vAlign w:val="center"/>
          </w:tcPr>
          <w:p w14:paraId="134330B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94  (10%)</w:t>
            </w:r>
          </w:p>
        </w:tc>
      </w:tr>
      <w:tr w:rsidR="00665AB6" w:rsidRPr="00C700C4" w14:paraId="4E53F4C5" w14:textId="77777777" w:rsidTr="547942A4">
        <w:trPr>
          <w:trHeight w:val="20"/>
        </w:trPr>
        <w:tc>
          <w:tcPr>
            <w:tcW w:w="2263" w:type="dxa"/>
            <w:vMerge/>
            <w:shd w:val="clear" w:color="auto" w:fill="FFFFFF" w:themeFill="background1"/>
            <w:vAlign w:val="center"/>
          </w:tcPr>
          <w:p w14:paraId="5A46CCF5" w14:textId="77777777" w:rsidR="00665AB6" w:rsidRPr="00C700C4" w:rsidRDefault="00665AB6" w:rsidP="003B14D8">
            <w:pPr>
              <w:spacing w:after="0" w:line="240" w:lineRule="auto"/>
              <w:rPr>
                <w:rFonts w:ascii="Times New Roman"/>
                <w:b/>
                <w:sz w:val="16"/>
                <w:szCs w:val="16"/>
              </w:rPr>
            </w:pPr>
          </w:p>
        </w:tc>
        <w:tc>
          <w:tcPr>
            <w:tcW w:w="1985" w:type="dxa"/>
            <w:tcBorders>
              <w:top w:val="nil"/>
            </w:tcBorders>
            <w:shd w:val="clear" w:color="auto" w:fill="FFFFFF" w:themeFill="background1"/>
            <w:noWrap/>
            <w:vAlign w:val="center"/>
          </w:tcPr>
          <w:p w14:paraId="6931B263"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social isolation</w:t>
            </w:r>
          </w:p>
        </w:tc>
        <w:tc>
          <w:tcPr>
            <w:tcW w:w="1928" w:type="dxa"/>
            <w:tcBorders>
              <w:top w:val="nil"/>
            </w:tcBorders>
            <w:shd w:val="clear" w:color="auto" w:fill="FFFFFF" w:themeFill="background1"/>
            <w:noWrap/>
            <w:vAlign w:val="center"/>
          </w:tcPr>
          <w:p w14:paraId="3295629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5927  (7%)</w:t>
            </w:r>
          </w:p>
        </w:tc>
        <w:tc>
          <w:tcPr>
            <w:tcW w:w="1928" w:type="dxa"/>
            <w:tcBorders>
              <w:top w:val="nil"/>
            </w:tcBorders>
            <w:shd w:val="clear" w:color="auto" w:fill="FFFFFF" w:themeFill="background1"/>
            <w:vAlign w:val="center"/>
          </w:tcPr>
          <w:p w14:paraId="27F3566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2651  (10%)</w:t>
            </w:r>
          </w:p>
        </w:tc>
        <w:tc>
          <w:tcPr>
            <w:tcW w:w="1928" w:type="dxa"/>
            <w:tcBorders>
              <w:top w:val="nil"/>
            </w:tcBorders>
            <w:shd w:val="clear" w:color="auto" w:fill="FFFFFF" w:themeFill="background1"/>
            <w:vAlign w:val="center"/>
          </w:tcPr>
          <w:p w14:paraId="3D458AD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1287  (9%)</w:t>
            </w:r>
          </w:p>
        </w:tc>
        <w:tc>
          <w:tcPr>
            <w:tcW w:w="1928" w:type="dxa"/>
            <w:tcBorders>
              <w:top w:val="nil"/>
            </w:tcBorders>
            <w:shd w:val="clear" w:color="auto" w:fill="FFFFFF" w:themeFill="background1"/>
            <w:noWrap/>
            <w:vAlign w:val="center"/>
          </w:tcPr>
          <w:p w14:paraId="2FEB9459"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2336  (11%)</w:t>
            </w:r>
          </w:p>
        </w:tc>
        <w:tc>
          <w:tcPr>
            <w:tcW w:w="1928" w:type="dxa"/>
            <w:tcBorders>
              <w:top w:val="nil"/>
            </w:tcBorders>
            <w:shd w:val="clear" w:color="auto" w:fill="FFFFFF" w:themeFill="background1"/>
            <w:noWrap/>
            <w:vAlign w:val="center"/>
          </w:tcPr>
          <w:p w14:paraId="7BA6F00C"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126  (14%)</w:t>
            </w:r>
          </w:p>
        </w:tc>
      </w:tr>
      <w:tr w:rsidR="003A1A04" w:rsidRPr="00C700C4" w14:paraId="067AD560" w14:textId="77777777" w:rsidTr="547942A4">
        <w:trPr>
          <w:trHeight w:val="20"/>
        </w:trPr>
        <w:tc>
          <w:tcPr>
            <w:tcW w:w="2263" w:type="dxa"/>
            <w:tcBorders>
              <w:bottom w:val="single" w:sz="4" w:space="0" w:color="auto"/>
            </w:tcBorders>
            <w:shd w:val="clear" w:color="auto" w:fill="FFFFFF" w:themeFill="background1"/>
            <w:vAlign w:val="center"/>
          </w:tcPr>
          <w:p w14:paraId="0382B28F" w14:textId="77519B95" w:rsidR="003A1A04" w:rsidRPr="00C700C4" w:rsidRDefault="547942A4" w:rsidP="547942A4">
            <w:pPr>
              <w:spacing w:after="0" w:line="240" w:lineRule="auto"/>
              <w:rPr>
                <w:rFonts w:ascii="Times New Roman"/>
                <w:b/>
                <w:bCs/>
                <w:sz w:val="16"/>
                <w:szCs w:val="16"/>
              </w:rPr>
            </w:pPr>
            <w:r w:rsidRPr="547942A4">
              <w:rPr>
                <w:rFonts w:ascii="Times New Roman"/>
                <w:b/>
                <w:bCs/>
                <w:sz w:val="16"/>
                <w:szCs w:val="16"/>
              </w:rPr>
              <w:t>Illness</w:t>
            </w:r>
            <w:r w:rsidRPr="547942A4">
              <w:rPr>
                <w:rFonts w:ascii="Times New Roman"/>
                <w:b/>
                <w:bCs/>
                <w:sz w:val="16"/>
                <w:szCs w:val="16"/>
                <w:vertAlign w:val="superscript"/>
              </w:rPr>
              <w:t>i</w:t>
            </w:r>
          </w:p>
        </w:tc>
        <w:tc>
          <w:tcPr>
            <w:tcW w:w="1985" w:type="dxa"/>
            <w:tcBorders>
              <w:bottom w:val="single" w:sz="4" w:space="0" w:color="auto"/>
            </w:tcBorders>
            <w:shd w:val="clear" w:color="auto" w:fill="FFFFFF" w:themeFill="background1"/>
            <w:vAlign w:val="center"/>
          </w:tcPr>
          <w:p w14:paraId="05E1FF83" w14:textId="5A2F7F0F" w:rsidR="003A1A04" w:rsidRPr="00C700C4" w:rsidRDefault="547942A4" w:rsidP="547942A4">
            <w:pPr>
              <w:spacing w:after="0" w:line="240" w:lineRule="auto"/>
              <w:jc w:val="right"/>
              <w:rPr>
                <w:rFonts w:ascii="Times New Roman"/>
                <w:sz w:val="16"/>
                <w:szCs w:val="16"/>
              </w:rPr>
            </w:pPr>
            <w:r w:rsidRPr="547942A4">
              <w:rPr>
                <w:rFonts w:ascii="Times New Roman"/>
                <w:sz w:val="16"/>
                <w:szCs w:val="16"/>
              </w:rPr>
              <w:t>longstanding illness, disability or infirmity</w:t>
            </w:r>
          </w:p>
        </w:tc>
        <w:tc>
          <w:tcPr>
            <w:tcW w:w="1928" w:type="dxa"/>
            <w:tcBorders>
              <w:bottom w:val="single" w:sz="4" w:space="0" w:color="auto"/>
            </w:tcBorders>
            <w:shd w:val="clear" w:color="auto" w:fill="FFFFFF" w:themeFill="background1"/>
            <w:noWrap/>
            <w:vAlign w:val="center"/>
          </w:tcPr>
          <w:p w14:paraId="4A14052E" w14:textId="77777777" w:rsidR="003A1A04"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19846  (22%)</w:t>
            </w:r>
          </w:p>
        </w:tc>
        <w:tc>
          <w:tcPr>
            <w:tcW w:w="1928" w:type="dxa"/>
            <w:tcBorders>
              <w:bottom w:val="single" w:sz="4" w:space="0" w:color="auto"/>
            </w:tcBorders>
            <w:shd w:val="clear" w:color="auto" w:fill="FFFFFF" w:themeFill="background1"/>
            <w:vAlign w:val="center"/>
          </w:tcPr>
          <w:p w14:paraId="7D177F36" w14:textId="77777777" w:rsidR="003A1A04"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9046  (33%)</w:t>
            </w:r>
          </w:p>
        </w:tc>
        <w:tc>
          <w:tcPr>
            <w:tcW w:w="1928" w:type="dxa"/>
            <w:tcBorders>
              <w:bottom w:val="single" w:sz="4" w:space="0" w:color="auto"/>
            </w:tcBorders>
            <w:shd w:val="clear" w:color="auto" w:fill="FFFFFF" w:themeFill="background1"/>
            <w:vAlign w:val="center"/>
          </w:tcPr>
          <w:p w14:paraId="09784217" w14:textId="77777777" w:rsidR="003A1A04"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4443  (30%)</w:t>
            </w:r>
          </w:p>
        </w:tc>
        <w:tc>
          <w:tcPr>
            <w:tcW w:w="1928" w:type="dxa"/>
            <w:tcBorders>
              <w:bottom w:val="single" w:sz="4" w:space="0" w:color="auto"/>
            </w:tcBorders>
            <w:shd w:val="clear" w:color="auto" w:fill="FFFFFF" w:themeFill="background1"/>
            <w:noWrap/>
            <w:vAlign w:val="center"/>
          </w:tcPr>
          <w:p w14:paraId="658C2F6A" w14:textId="77777777" w:rsidR="003A1A04"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8072  (38%)</w:t>
            </w:r>
          </w:p>
        </w:tc>
        <w:tc>
          <w:tcPr>
            <w:tcW w:w="1928" w:type="dxa"/>
            <w:tcBorders>
              <w:bottom w:val="single" w:sz="4" w:space="0" w:color="auto"/>
            </w:tcBorders>
            <w:shd w:val="clear" w:color="auto" w:fill="FFFFFF" w:themeFill="background1"/>
            <w:noWrap/>
            <w:vAlign w:val="center"/>
          </w:tcPr>
          <w:p w14:paraId="4E03E527" w14:textId="77777777" w:rsidR="003A1A04"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503  (54%)</w:t>
            </w:r>
          </w:p>
        </w:tc>
      </w:tr>
      <w:tr w:rsidR="00665AB6" w:rsidRPr="00C700C4" w14:paraId="0886B95A" w14:textId="77777777" w:rsidTr="547942A4">
        <w:trPr>
          <w:trHeight w:val="20"/>
        </w:trPr>
        <w:tc>
          <w:tcPr>
            <w:tcW w:w="2263" w:type="dxa"/>
            <w:tcBorders>
              <w:right w:val="nil"/>
            </w:tcBorders>
            <w:shd w:val="clear" w:color="auto" w:fill="F2F2F2" w:themeFill="background1" w:themeFillShade="F2"/>
            <w:vAlign w:val="center"/>
          </w:tcPr>
          <w:p w14:paraId="31586CF0" w14:textId="77777777" w:rsidR="00665AB6" w:rsidRPr="00C700C4" w:rsidRDefault="547942A4" w:rsidP="547942A4">
            <w:pPr>
              <w:spacing w:after="0" w:line="240" w:lineRule="auto"/>
              <w:jc w:val="right"/>
              <w:rPr>
                <w:rFonts w:ascii="Times New Roman"/>
                <w:b/>
                <w:bCs/>
                <w:sz w:val="16"/>
                <w:szCs w:val="16"/>
              </w:rPr>
            </w:pPr>
            <w:r w:rsidRPr="547942A4">
              <w:rPr>
                <w:rFonts w:ascii="Times New Roman"/>
                <w:b/>
                <w:bCs/>
                <w:sz w:val="16"/>
                <w:szCs w:val="16"/>
              </w:rPr>
              <w:t>Health-behaviours</w:t>
            </w:r>
          </w:p>
        </w:tc>
        <w:tc>
          <w:tcPr>
            <w:tcW w:w="1985" w:type="dxa"/>
            <w:tcBorders>
              <w:left w:val="nil"/>
              <w:bottom w:val="single" w:sz="4" w:space="0" w:color="auto"/>
              <w:right w:val="nil"/>
            </w:tcBorders>
            <w:shd w:val="clear" w:color="auto" w:fill="F2F2F2" w:themeFill="background1" w:themeFillShade="F2"/>
            <w:noWrap/>
            <w:vAlign w:val="center"/>
          </w:tcPr>
          <w:p w14:paraId="2857FB58" w14:textId="77777777" w:rsidR="00665AB6" w:rsidRPr="00C700C4" w:rsidRDefault="00665AB6" w:rsidP="003B14D8">
            <w:pPr>
              <w:spacing w:after="0" w:line="240" w:lineRule="auto"/>
              <w:jc w:val="right"/>
              <w:rPr>
                <w:rFonts w:ascii="Times New Roman"/>
                <w:sz w:val="16"/>
                <w:szCs w:val="16"/>
              </w:rPr>
            </w:pPr>
          </w:p>
        </w:tc>
        <w:tc>
          <w:tcPr>
            <w:tcW w:w="1928" w:type="dxa"/>
            <w:tcBorders>
              <w:left w:val="nil"/>
              <w:bottom w:val="single" w:sz="4" w:space="0" w:color="auto"/>
              <w:right w:val="nil"/>
            </w:tcBorders>
            <w:shd w:val="clear" w:color="auto" w:fill="F2F2F2" w:themeFill="background1" w:themeFillShade="F2"/>
            <w:noWrap/>
            <w:vAlign w:val="center"/>
          </w:tcPr>
          <w:p w14:paraId="525235BC"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right w:val="nil"/>
            </w:tcBorders>
            <w:shd w:val="clear" w:color="auto" w:fill="F2F2F2" w:themeFill="background1" w:themeFillShade="F2"/>
            <w:vAlign w:val="center"/>
          </w:tcPr>
          <w:p w14:paraId="36E4542D"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right w:val="nil"/>
            </w:tcBorders>
            <w:shd w:val="clear" w:color="auto" w:fill="F2F2F2" w:themeFill="background1" w:themeFillShade="F2"/>
            <w:vAlign w:val="center"/>
          </w:tcPr>
          <w:p w14:paraId="707E04E2"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right w:val="nil"/>
            </w:tcBorders>
            <w:shd w:val="clear" w:color="auto" w:fill="F2F2F2" w:themeFill="background1" w:themeFillShade="F2"/>
            <w:noWrap/>
            <w:vAlign w:val="center"/>
          </w:tcPr>
          <w:p w14:paraId="2D8E3755" w14:textId="77777777" w:rsidR="00665AB6" w:rsidRPr="00C700C4" w:rsidRDefault="00665AB6" w:rsidP="003B14D8">
            <w:pPr>
              <w:spacing w:after="0" w:line="240" w:lineRule="auto"/>
              <w:jc w:val="right"/>
              <w:rPr>
                <w:rFonts w:ascii="Times New Roman"/>
                <w:color w:val="000000"/>
                <w:sz w:val="16"/>
                <w:szCs w:val="16"/>
              </w:rPr>
            </w:pPr>
          </w:p>
        </w:tc>
        <w:tc>
          <w:tcPr>
            <w:tcW w:w="1928" w:type="dxa"/>
            <w:tcBorders>
              <w:left w:val="nil"/>
              <w:bottom w:val="single" w:sz="4" w:space="0" w:color="auto"/>
            </w:tcBorders>
            <w:shd w:val="clear" w:color="auto" w:fill="F2F2F2" w:themeFill="background1" w:themeFillShade="F2"/>
            <w:noWrap/>
            <w:vAlign w:val="center"/>
          </w:tcPr>
          <w:p w14:paraId="43ED7AA4" w14:textId="77777777" w:rsidR="00665AB6" w:rsidRPr="00C700C4" w:rsidRDefault="00665AB6" w:rsidP="003B14D8">
            <w:pPr>
              <w:spacing w:after="0" w:line="240" w:lineRule="auto"/>
              <w:jc w:val="right"/>
              <w:rPr>
                <w:rFonts w:ascii="Times New Roman"/>
                <w:color w:val="000000"/>
                <w:sz w:val="16"/>
                <w:szCs w:val="16"/>
              </w:rPr>
            </w:pPr>
          </w:p>
        </w:tc>
      </w:tr>
      <w:tr w:rsidR="00665AB6" w:rsidRPr="00C700C4" w14:paraId="4819B918" w14:textId="77777777" w:rsidTr="547942A4">
        <w:trPr>
          <w:trHeight w:val="20"/>
        </w:trPr>
        <w:tc>
          <w:tcPr>
            <w:tcW w:w="2263" w:type="dxa"/>
            <w:vMerge w:val="restart"/>
            <w:shd w:val="clear" w:color="auto" w:fill="FFFFFF" w:themeFill="background1"/>
            <w:vAlign w:val="center"/>
          </w:tcPr>
          <w:p w14:paraId="33816805" w14:textId="77777777"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Smoking status</w:t>
            </w:r>
            <w:r w:rsidRPr="547942A4">
              <w:rPr>
                <w:rFonts w:ascii="Times New Roman"/>
                <w:b/>
                <w:bCs/>
                <w:sz w:val="16"/>
                <w:szCs w:val="16"/>
                <w:vertAlign w:val="superscript"/>
              </w:rPr>
              <w:t>i</w:t>
            </w:r>
          </w:p>
        </w:tc>
        <w:tc>
          <w:tcPr>
            <w:tcW w:w="1985" w:type="dxa"/>
            <w:tcBorders>
              <w:bottom w:val="nil"/>
            </w:tcBorders>
            <w:shd w:val="clear" w:color="auto" w:fill="FFFFFF" w:themeFill="background1"/>
            <w:noWrap/>
            <w:vAlign w:val="center"/>
          </w:tcPr>
          <w:p w14:paraId="068055BF"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current</w:t>
            </w:r>
          </w:p>
        </w:tc>
        <w:tc>
          <w:tcPr>
            <w:tcW w:w="1928" w:type="dxa"/>
            <w:tcBorders>
              <w:top w:val="single" w:sz="4" w:space="0" w:color="auto"/>
              <w:left w:val="nil"/>
              <w:bottom w:val="nil"/>
              <w:right w:val="nil"/>
            </w:tcBorders>
            <w:shd w:val="clear" w:color="auto" w:fill="FFFFFF" w:themeFill="background1"/>
            <w:noWrap/>
            <w:vAlign w:val="bottom"/>
          </w:tcPr>
          <w:p w14:paraId="0466304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5077  (6%)</w:t>
            </w:r>
          </w:p>
        </w:tc>
        <w:tc>
          <w:tcPr>
            <w:tcW w:w="1928" w:type="dxa"/>
            <w:tcBorders>
              <w:bottom w:val="nil"/>
            </w:tcBorders>
            <w:shd w:val="clear" w:color="auto" w:fill="FFFFFF" w:themeFill="background1"/>
            <w:vAlign w:val="bottom"/>
          </w:tcPr>
          <w:p w14:paraId="5F567D2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2334  (9%)</w:t>
            </w:r>
          </w:p>
        </w:tc>
        <w:tc>
          <w:tcPr>
            <w:tcW w:w="1928" w:type="dxa"/>
            <w:tcBorders>
              <w:bottom w:val="nil"/>
            </w:tcBorders>
            <w:shd w:val="clear" w:color="auto" w:fill="FFFFFF" w:themeFill="background1"/>
            <w:vAlign w:val="bottom"/>
          </w:tcPr>
          <w:p w14:paraId="140C93A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1223  (8%)</w:t>
            </w:r>
          </w:p>
        </w:tc>
        <w:tc>
          <w:tcPr>
            <w:tcW w:w="1928" w:type="dxa"/>
            <w:tcBorders>
              <w:bottom w:val="nil"/>
            </w:tcBorders>
            <w:shd w:val="clear" w:color="auto" w:fill="FFFFFF" w:themeFill="background1"/>
            <w:noWrap/>
            <w:vAlign w:val="bottom"/>
          </w:tcPr>
          <w:p w14:paraId="4188DD2F"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2171  (10%)</w:t>
            </w:r>
          </w:p>
        </w:tc>
        <w:tc>
          <w:tcPr>
            <w:tcW w:w="1928" w:type="dxa"/>
            <w:tcBorders>
              <w:bottom w:val="nil"/>
            </w:tcBorders>
            <w:shd w:val="clear" w:color="auto" w:fill="FFFFFF" w:themeFill="background1"/>
            <w:noWrap/>
            <w:vAlign w:val="bottom"/>
          </w:tcPr>
          <w:p w14:paraId="3A9A2F6A"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158  (17%)</w:t>
            </w:r>
          </w:p>
        </w:tc>
      </w:tr>
      <w:tr w:rsidR="00665AB6" w:rsidRPr="00C700C4" w14:paraId="60A5C091" w14:textId="77777777" w:rsidTr="547942A4">
        <w:trPr>
          <w:trHeight w:val="20"/>
        </w:trPr>
        <w:tc>
          <w:tcPr>
            <w:tcW w:w="2263" w:type="dxa"/>
            <w:vMerge/>
            <w:shd w:val="clear" w:color="auto" w:fill="FFFFFF" w:themeFill="background1"/>
            <w:vAlign w:val="center"/>
          </w:tcPr>
          <w:p w14:paraId="1DDEA16B" w14:textId="77777777" w:rsidR="00665AB6" w:rsidRPr="00C700C4" w:rsidRDefault="00665AB6" w:rsidP="003B14D8">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tcPr>
          <w:p w14:paraId="00E3353B"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former</w:t>
            </w:r>
          </w:p>
        </w:tc>
        <w:tc>
          <w:tcPr>
            <w:tcW w:w="1928" w:type="dxa"/>
            <w:tcBorders>
              <w:top w:val="nil"/>
              <w:left w:val="nil"/>
              <w:bottom w:val="nil"/>
              <w:right w:val="nil"/>
            </w:tcBorders>
            <w:shd w:val="clear" w:color="auto" w:fill="FFFFFF" w:themeFill="background1"/>
            <w:noWrap/>
            <w:vAlign w:val="bottom"/>
          </w:tcPr>
          <w:p w14:paraId="277DC41E"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29909  (34%)</w:t>
            </w:r>
          </w:p>
        </w:tc>
        <w:tc>
          <w:tcPr>
            <w:tcW w:w="1928" w:type="dxa"/>
            <w:tcBorders>
              <w:top w:val="nil"/>
              <w:bottom w:val="nil"/>
            </w:tcBorders>
            <w:shd w:val="clear" w:color="auto" w:fill="FFFFFF" w:themeFill="background1"/>
            <w:vAlign w:val="bottom"/>
          </w:tcPr>
          <w:p w14:paraId="1ED988C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10006  (37%)</w:t>
            </w:r>
          </w:p>
        </w:tc>
        <w:tc>
          <w:tcPr>
            <w:tcW w:w="1928" w:type="dxa"/>
            <w:tcBorders>
              <w:top w:val="nil"/>
              <w:bottom w:val="nil"/>
            </w:tcBorders>
            <w:shd w:val="clear" w:color="auto" w:fill="FFFFFF" w:themeFill="background1"/>
            <w:vAlign w:val="bottom"/>
          </w:tcPr>
          <w:p w14:paraId="1A60B2B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5432  (37%)</w:t>
            </w:r>
          </w:p>
        </w:tc>
        <w:tc>
          <w:tcPr>
            <w:tcW w:w="1928" w:type="dxa"/>
            <w:tcBorders>
              <w:top w:val="nil"/>
              <w:bottom w:val="nil"/>
            </w:tcBorders>
            <w:shd w:val="clear" w:color="auto" w:fill="FFFFFF" w:themeFill="background1"/>
            <w:noWrap/>
            <w:vAlign w:val="bottom"/>
          </w:tcPr>
          <w:p w14:paraId="0AB3E637"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7915  (37%)</w:t>
            </w:r>
          </w:p>
        </w:tc>
        <w:tc>
          <w:tcPr>
            <w:tcW w:w="1928" w:type="dxa"/>
            <w:tcBorders>
              <w:top w:val="nil"/>
              <w:bottom w:val="nil"/>
            </w:tcBorders>
            <w:shd w:val="clear" w:color="auto" w:fill="FFFFFF" w:themeFill="background1"/>
            <w:noWrap/>
            <w:vAlign w:val="bottom"/>
          </w:tcPr>
          <w:p w14:paraId="329386C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323  (35%)</w:t>
            </w:r>
          </w:p>
        </w:tc>
      </w:tr>
      <w:tr w:rsidR="00665AB6" w:rsidRPr="00C700C4" w14:paraId="3858C93C" w14:textId="77777777" w:rsidTr="547942A4">
        <w:trPr>
          <w:trHeight w:val="20"/>
        </w:trPr>
        <w:tc>
          <w:tcPr>
            <w:tcW w:w="2263" w:type="dxa"/>
            <w:vMerge/>
            <w:shd w:val="clear" w:color="auto" w:fill="FFFFFF" w:themeFill="background1"/>
            <w:vAlign w:val="center"/>
          </w:tcPr>
          <w:p w14:paraId="51D95513" w14:textId="77777777" w:rsidR="00665AB6" w:rsidRPr="00C700C4" w:rsidRDefault="00665AB6" w:rsidP="003B14D8">
            <w:pPr>
              <w:spacing w:after="0" w:line="240" w:lineRule="auto"/>
              <w:rPr>
                <w:rFonts w:ascii="Times New Roman"/>
                <w:b/>
                <w:sz w:val="16"/>
                <w:szCs w:val="16"/>
              </w:rPr>
            </w:pPr>
          </w:p>
        </w:tc>
        <w:tc>
          <w:tcPr>
            <w:tcW w:w="1985" w:type="dxa"/>
            <w:tcBorders>
              <w:top w:val="nil"/>
              <w:bottom w:val="single" w:sz="4" w:space="0" w:color="auto"/>
            </w:tcBorders>
            <w:shd w:val="clear" w:color="auto" w:fill="FFFFFF" w:themeFill="background1"/>
            <w:noWrap/>
            <w:vAlign w:val="center"/>
          </w:tcPr>
          <w:p w14:paraId="19A1ACB2"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never</w:t>
            </w:r>
          </w:p>
        </w:tc>
        <w:tc>
          <w:tcPr>
            <w:tcW w:w="1928" w:type="dxa"/>
            <w:tcBorders>
              <w:top w:val="nil"/>
              <w:left w:val="nil"/>
              <w:bottom w:val="single" w:sz="4" w:space="0" w:color="auto"/>
              <w:right w:val="nil"/>
            </w:tcBorders>
            <w:shd w:val="clear" w:color="auto" w:fill="FFFFFF" w:themeFill="background1"/>
            <w:noWrap/>
            <w:vAlign w:val="bottom"/>
          </w:tcPr>
          <w:p w14:paraId="6A6AE6A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53450  (60%)</w:t>
            </w:r>
          </w:p>
        </w:tc>
        <w:tc>
          <w:tcPr>
            <w:tcW w:w="1928" w:type="dxa"/>
            <w:tcBorders>
              <w:top w:val="nil"/>
              <w:bottom w:val="single" w:sz="4" w:space="0" w:color="auto"/>
            </w:tcBorders>
            <w:shd w:val="clear" w:color="auto" w:fill="FFFFFF" w:themeFill="background1"/>
            <w:vAlign w:val="bottom"/>
          </w:tcPr>
          <w:p w14:paraId="221E90A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14796  (54%)</w:t>
            </w:r>
          </w:p>
        </w:tc>
        <w:tc>
          <w:tcPr>
            <w:tcW w:w="1928" w:type="dxa"/>
            <w:tcBorders>
              <w:top w:val="nil"/>
              <w:bottom w:val="single" w:sz="4" w:space="0" w:color="auto"/>
            </w:tcBorders>
            <w:shd w:val="clear" w:color="auto" w:fill="FFFFFF" w:themeFill="background1"/>
            <w:vAlign w:val="bottom"/>
          </w:tcPr>
          <w:p w14:paraId="099FE1D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7994  (54%)</w:t>
            </w:r>
          </w:p>
        </w:tc>
        <w:tc>
          <w:tcPr>
            <w:tcW w:w="1928" w:type="dxa"/>
            <w:tcBorders>
              <w:top w:val="nil"/>
              <w:bottom w:val="single" w:sz="4" w:space="0" w:color="auto"/>
            </w:tcBorders>
            <w:shd w:val="clear" w:color="auto" w:fill="FFFFFF" w:themeFill="background1"/>
            <w:noWrap/>
            <w:vAlign w:val="bottom"/>
          </w:tcPr>
          <w:p w14:paraId="55A784B1"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11058  (52%)</w:t>
            </w:r>
          </w:p>
        </w:tc>
        <w:tc>
          <w:tcPr>
            <w:tcW w:w="1928" w:type="dxa"/>
            <w:tcBorders>
              <w:top w:val="nil"/>
              <w:bottom w:val="single" w:sz="4" w:space="0" w:color="auto"/>
            </w:tcBorders>
            <w:shd w:val="clear" w:color="auto" w:fill="FFFFFF" w:themeFill="background1"/>
            <w:noWrap/>
            <w:vAlign w:val="bottom"/>
          </w:tcPr>
          <w:p w14:paraId="169A4BC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448  (48%)</w:t>
            </w:r>
          </w:p>
        </w:tc>
      </w:tr>
      <w:tr w:rsidR="00665AB6" w:rsidRPr="00C700C4" w14:paraId="6C722C60" w14:textId="77777777" w:rsidTr="547942A4">
        <w:trPr>
          <w:trHeight w:val="20"/>
        </w:trPr>
        <w:tc>
          <w:tcPr>
            <w:tcW w:w="2263" w:type="dxa"/>
            <w:vMerge w:val="restart"/>
            <w:shd w:val="clear" w:color="auto" w:fill="FFFFFF" w:themeFill="background1"/>
            <w:vAlign w:val="center"/>
          </w:tcPr>
          <w:p w14:paraId="412CDD63" w14:textId="5BE7D7F0" w:rsidR="00665AB6" w:rsidRPr="00C700C4" w:rsidRDefault="547942A4" w:rsidP="547942A4">
            <w:pPr>
              <w:spacing w:after="0" w:line="240" w:lineRule="auto"/>
              <w:rPr>
                <w:rFonts w:ascii="Times New Roman"/>
                <w:b/>
                <w:bCs/>
                <w:sz w:val="16"/>
                <w:szCs w:val="16"/>
              </w:rPr>
            </w:pPr>
            <w:r w:rsidRPr="547942A4">
              <w:rPr>
                <w:rFonts w:ascii="Times New Roman"/>
                <w:b/>
                <w:bCs/>
                <w:sz w:val="16"/>
                <w:szCs w:val="16"/>
              </w:rPr>
              <w:t>Cannabis use</w:t>
            </w:r>
          </w:p>
        </w:tc>
        <w:tc>
          <w:tcPr>
            <w:tcW w:w="1985" w:type="dxa"/>
            <w:tcBorders>
              <w:bottom w:val="nil"/>
            </w:tcBorders>
            <w:shd w:val="clear" w:color="auto" w:fill="FFFFFF" w:themeFill="background1"/>
            <w:noWrap/>
            <w:vAlign w:val="center"/>
          </w:tcPr>
          <w:p w14:paraId="7135E997" w14:textId="0D896A8C"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ever daily</w:t>
            </w:r>
          </w:p>
        </w:tc>
        <w:tc>
          <w:tcPr>
            <w:tcW w:w="1928" w:type="dxa"/>
            <w:tcBorders>
              <w:top w:val="single" w:sz="4" w:space="0" w:color="auto"/>
              <w:bottom w:val="nil"/>
            </w:tcBorders>
            <w:shd w:val="clear" w:color="auto" w:fill="FFFFFF" w:themeFill="background1"/>
            <w:noWrap/>
            <w:vAlign w:val="center"/>
          </w:tcPr>
          <w:p w14:paraId="3C4F42C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838  (1%)</w:t>
            </w:r>
          </w:p>
        </w:tc>
        <w:tc>
          <w:tcPr>
            <w:tcW w:w="1928" w:type="dxa"/>
            <w:tcBorders>
              <w:bottom w:val="nil"/>
            </w:tcBorders>
            <w:shd w:val="clear" w:color="auto" w:fill="FFFFFF" w:themeFill="background1"/>
            <w:vAlign w:val="center"/>
          </w:tcPr>
          <w:p w14:paraId="47C104E3"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500  (2%)</w:t>
            </w:r>
          </w:p>
        </w:tc>
        <w:tc>
          <w:tcPr>
            <w:tcW w:w="1928" w:type="dxa"/>
            <w:tcBorders>
              <w:bottom w:val="nil"/>
            </w:tcBorders>
            <w:shd w:val="clear" w:color="auto" w:fill="FFFFFF" w:themeFill="background1"/>
            <w:vAlign w:val="center"/>
          </w:tcPr>
          <w:p w14:paraId="52E54E5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246  (2%)</w:t>
            </w:r>
          </w:p>
        </w:tc>
        <w:tc>
          <w:tcPr>
            <w:tcW w:w="1928" w:type="dxa"/>
            <w:tcBorders>
              <w:bottom w:val="nil"/>
            </w:tcBorders>
            <w:shd w:val="clear" w:color="auto" w:fill="FFFFFF" w:themeFill="background1"/>
            <w:noWrap/>
            <w:vAlign w:val="center"/>
          </w:tcPr>
          <w:p w14:paraId="41FAF2DD"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584  (3%)</w:t>
            </w:r>
          </w:p>
        </w:tc>
        <w:tc>
          <w:tcPr>
            <w:tcW w:w="1928" w:type="dxa"/>
            <w:tcBorders>
              <w:bottom w:val="nil"/>
            </w:tcBorders>
            <w:shd w:val="clear" w:color="auto" w:fill="FFFFFF" w:themeFill="background1"/>
            <w:noWrap/>
            <w:vAlign w:val="center"/>
          </w:tcPr>
          <w:p w14:paraId="5343D5E9"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63  (7%)</w:t>
            </w:r>
          </w:p>
        </w:tc>
      </w:tr>
      <w:tr w:rsidR="00665AB6" w:rsidRPr="00C700C4" w14:paraId="7D835005" w14:textId="77777777" w:rsidTr="547942A4">
        <w:trPr>
          <w:trHeight w:val="20"/>
        </w:trPr>
        <w:tc>
          <w:tcPr>
            <w:tcW w:w="2263" w:type="dxa"/>
            <w:vMerge/>
            <w:shd w:val="clear" w:color="auto" w:fill="FFFFFF" w:themeFill="background1"/>
            <w:vAlign w:val="center"/>
          </w:tcPr>
          <w:p w14:paraId="731D4BD1" w14:textId="77777777" w:rsidR="00665AB6" w:rsidRPr="00C700C4" w:rsidRDefault="00665AB6" w:rsidP="003B14D8">
            <w:pPr>
              <w:spacing w:after="0" w:line="240" w:lineRule="auto"/>
              <w:rPr>
                <w:rFonts w:ascii="Times New Roman"/>
                <w:b/>
                <w:sz w:val="16"/>
                <w:szCs w:val="16"/>
              </w:rPr>
            </w:pPr>
          </w:p>
        </w:tc>
        <w:tc>
          <w:tcPr>
            <w:tcW w:w="1985" w:type="dxa"/>
            <w:tcBorders>
              <w:top w:val="nil"/>
              <w:bottom w:val="nil"/>
            </w:tcBorders>
            <w:shd w:val="clear" w:color="auto" w:fill="FFFFFF" w:themeFill="background1"/>
            <w:noWrap/>
            <w:vAlign w:val="center"/>
          </w:tcPr>
          <w:p w14:paraId="45F29553"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ever, but not daily</w:t>
            </w:r>
          </w:p>
        </w:tc>
        <w:tc>
          <w:tcPr>
            <w:tcW w:w="1928" w:type="dxa"/>
            <w:tcBorders>
              <w:top w:val="nil"/>
              <w:bottom w:val="nil"/>
            </w:tcBorders>
            <w:shd w:val="clear" w:color="auto" w:fill="FFFFFF" w:themeFill="background1"/>
            <w:noWrap/>
            <w:vAlign w:val="center"/>
          </w:tcPr>
          <w:p w14:paraId="0657697F"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16129  (18%)</w:t>
            </w:r>
          </w:p>
        </w:tc>
        <w:tc>
          <w:tcPr>
            <w:tcW w:w="1928" w:type="dxa"/>
            <w:tcBorders>
              <w:top w:val="nil"/>
              <w:bottom w:val="nil"/>
            </w:tcBorders>
            <w:shd w:val="clear" w:color="auto" w:fill="FFFFFF" w:themeFill="background1"/>
            <w:vAlign w:val="center"/>
          </w:tcPr>
          <w:p w14:paraId="6276E68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5957  (22%)</w:t>
            </w:r>
          </w:p>
        </w:tc>
        <w:tc>
          <w:tcPr>
            <w:tcW w:w="1928" w:type="dxa"/>
            <w:tcBorders>
              <w:top w:val="nil"/>
              <w:bottom w:val="nil"/>
            </w:tcBorders>
            <w:shd w:val="clear" w:color="auto" w:fill="FFFFFF" w:themeFill="background1"/>
            <w:vAlign w:val="center"/>
          </w:tcPr>
          <w:p w14:paraId="0676CE7E"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3345  (23%)</w:t>
            </w:r>
          </w:p>
        </w:tc>
        <w:tc>
          <w:tcPr>
            <w:tcW w:w="1928" w:type="dxa"/>
            <w:tcBorders>
              <w:top w:val="nil"/>
              <w:bottom w:val="nil"/>
            </w:tcBorders>
            <w:shd w:val="clear" w:color="auto" w:fill="FFFFFF" w:themeFill="background1"/>
            <w:noWrap/>
            <w:vAlign w:val="center"/>
          </w:tcPr>
          <w:p w14:paraId="16DC7E8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5778  (27%)</w:t>
            </w:r>
          </w:p>
        </w:tc>
        <w:tc>
          <w:tcPr>
            <w:tcW w:w="1928" w:type="dxa"/>
            <w:tcBorders>
              <w:top w:val="nil"/>
              <w:bottom w:val="nil"/>
            </w:tcBorders>
            <w:shd w:val="clear" w:color="auto" w:fill="FFFFFF" w:themeFill="background1"/>
            <w:noWrap/>
            <w:vAlign w:val="center"/>
          </w:tcPr>
          <w:p w14:paraId="23EE06B0"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299  (32%)</w:t>
            </w:r>
          </w:p>
        </w:tc>
      </w:tr>
      <w:tr w:rsidR="00665AB6" w:rsidRPr="00C700C4" w14:paraId="3A7D02B1" w14:textId="77777777" w:rsidTr="547942A4">
        <w:trPr>
          <w:trHeight w:val="20"/>
        </w:trPr>
        <w:tc>
          <w:tcPr>
            <w:tcW w:w="2263" w:type="dxa"/>
            <w:vMerge/>
            <w:shd w:val="clear" w:color="auto" w:fill="FFFFFF" w:themeFill="background1"/>
            <w:vAlign w:val="center"/>
          </w:tcPr>
          <w:p w14:paraId="31A1D7F6" w14:textId="77777777" w:rsidR="00665AB6" w:rsidRPr="00C700C4" w:rsidRDefault="00665AB6" w:rsidP="003B14D8">
            <w:pPr>
              <w:spacing w:after="0" w:line="240" w:lineRule="auto"/>
              <w:rPr>
                <w:rFonts w:ascii="Times New Roman"/>
                <w:b/>
                <w:sz w:val="16"/>
                <w:szCs w:val="16"/>
              </w:rPr>
            </w:pPr>
          </w:p>
        </w:tc>
        <w:tc>
          <w:tcPr>
            <w:tcW w:w="1985" w:type="dxa"/>
            <w:tcBorders>
              <w:top w:val="nil"/>
            </w:tcBorders>
            <w:shd w:val="clear" w:color="auto" w:fill="FFFFFF" w:themeFill="background1"/>
            <w:noWrap/>
            <w:vAlign w:val="center"/>
          </w:tcPr>
          <w:p w14:paraId="28E6D3DB" w14:textId="77777777"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never</w:t>
            </w:r>
          </w:p>
        </w:tc>
        <w:tc>
          <w:tcPr>
            <w:tcW w:w="1928" w:type="dxa"/>
            <w:tcBorders>
              <w:top w:val="nil"/>
            </w:tcBorders>
            <w:shd w:val="clear" w:color="auto" w:fill="FFFFFF" w:themeFill="background1"/>
            <w:noWrap/>
            <w:vAlign w:val="center"/>
          </w:tcPr>
          <w:p w14:paraId="3A5A4A1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71683  (81%)</w:t>
            </w:r>
          </w:p>
        </w:tc>
        <w:tc>
          <w:tcPr>
            <w:tcW w:w="1928" w:type="dxa"/>
            <w:tcBorders>
              <w:top w:val="nil"/>
            </w:tcBorders>
            <w:shd w:val="clear" w:color="auto" w:fill="FFFFFF" w:themeFill="background1"/>
            <w:vAlign w:val="center"/>
          </w:tcPr>
          <w:p w14:paraId="34D8D315"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20750  (76%)</w:t>
            </w:r>
          </w:p>
        </w:tc>
        <w:tc>
          <w:tcPr>
            <w:tcW w:w="1928" w:type="dxa"/>
            <w:tcBorders>
              <w:top w:val="nil"/>
            </w:tcBorders>
            <w:shd w:val="clear" w:color="auto" w:fill="FFFFFF" w:themeFill="background1"/>
            <w:vAlign w:val="center"/>
          </w:tcPr>
          <w:p w14:paraId="7D26A31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11092  (76%)</w:t>
            </w:r>
          </w:p>
        </w:tc>
        <w:tc>
          <w:tcPr>
            <w:tcW w:w="1928" w:type="dxa"/>
            <w:tcBorders>
              <w:top w:val="nil"/>
            </w:tcBorders>
            <w:shd w:val="clear" w:color="auto" w:fill="FFFFFF" w:themeFill="background1"/>
            <w:noWrap/>
            <w:vAlign w:val="center"/>
          </w:tcPr>
          <w:p w14:paraId="4E4BC11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14825  (70%)</w:t>
            </w:r>
          </w:p>
        </w:tc>
        <w:tc>
          <w:tcPr>
            <w:tcW w:w="1928" w:type="dxa"/>
            <w:tcBorders>
              <w:top w:val="nil"/>
            </w:tcBorders>
            <w:shd w:val="clear" w:color="auto" w:fill="FFFFFF" w:themeFill="background1"/>
            <w:noWrap/>
            <w:vAlign w:val="center"/>
          </w:tcPr>
          <w:p w14:paraId="4B3B3C1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569  (61%)</w:t>
            </w:r>
          </w:p>
        </w:tc>
      </w:tr>
      <w:tr w:rsidR="00665AB6" w:rsidRPr="00C700C4" w14:paraId="5EE1BA24" w14:textId="77777777" w:rsidTr="547942A4">
        <w:trPr>
          <w:trHeight w:val="20"/>
        </w:trPr>
        <w:tc>
          <w:tcPr>
            <w:tcW w:w="2263" w:type="dxa"/>
            <w:shd w:val="clear" w:color="auto" w:fill="FFFFFF" w:themeFill="background1"/>
            <w:vAlign w:val="center"/>
          </w:tcPr>
          <w:p w14:paraId="68DD0CF3" w14:textId="77777777" w:rsidR="00665AB6" w:rsidRPr="00C700C4" w:rsidRDefault="547942A4" w:rsidP="547942A4">
            <w:pPr>
              <w:spacing w:after="0" w:line="240" w:lineRule="auto"/>
              <w:rPr>
                <w:rFonts w:ascii="Times New Roman"/>
                <w:b/>
                <w:bCs/>
                <w:sz w:val="16"/>
                <w:szCs w:val="16"/>
                <w:vertAlign w:val="superscript"/>
              </w:rPr>
            </w:pPr>
            <w:r w:rsidRPr="547942A4">
              <w:rPr>
                <w:rFonts w:ascii="Times New Roman"/>
                <w:b/>
                <w:bCs/>
                <w:sz w:val="16"/>
                <w:szCs w:val="16"/>
              </w:rPr>
              <w:t>Physical activity</w:t>
            </w:r>
            <w:r w:rsidRPr="547942A4">
              <w:rPr>
                <w:rFonts w:ascii="Times New Roman"/>
                <w:b/>
                <w:bCs/>
                <w:sz w:val="16"/>
                <w:szCs w:val="16"/>
                <w:vertAlign w:val="superscript"/>
              </w:rPr>
              <w:t>i</w:t>
            </w:r>
          </w:p>
        </w:tc>
        <w:tc>
          <w:tcPr>
            <w:tcW w:w="1985" w:type="dxa"/>
            <w:shd w:val="clear" w:color="auto" w:fill="FFFFFF" w:themeFill="background1"/>
            <w:noWrap/>
            <w:vAlign w:val="center"/>
          </w:tcPr>
          <w:p w14:paraId="0346BF84" w14:textId="5C80C530" w:rsidR="00665AB6" w:rsidRPr="00C700C4" w:rsidRDefault="547942A4" w:rsidP="547942A4">
            <w:pPr>
              <w:spacing w:after="0" w:line="240" w:lineRule="auto"/>
              <w:jc w:val="right"/>
              <w:rPr>
                <w:rFonts w:ascii="Times New Roman"/>
                <w:sz w:val="16"/>
                <w:szCs w:val="16"/>
              </w:rPr>
            </w:pPr>
            <w:r w:rsidRPr="547942A4">
              <w:rPr>
                <w:rFonts w:ascii="Times New Roman"/>
                <w:sz w:val="16"/>
                <w:szCs w:val="16"/>
              </w:rPr>
              <w:t>moderate activity ≥3 times a week</w:t>
            </w:r>
          </w:p>
        </w:tc>
        <w:tc>
          <w:tcPr>
            <w:tcW w:w="1928" w:type="dxa"/>
            <w:shd w:val="clear" w:color="auto" w:fill="FFFFFF" w:themeFill="background1"/>
            <w:noWrap/>
            <w:vAlign w:val="center"/>
          </w:tcPr>
          <w:p w14:paraId="4C2DDA6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76721  (87%)</w:t>
            </w:r>
          </w:p>
        </w:tc>
        <w:tc>
          <w:tcPr>
            <w:tcW w:w="1928" w:type="dxa"/>
            <w:shd w:val="clear" w:color="auto" w:fill="FFFFFF" w:themeFill="background1"/>
            <w:vAlign w:val="center"/>
          </w:tcPr>
          <w:p w14:paraId="161FBA9F"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22630  (83%)</w:t>
            </w:r>
          </w:p>
        </w:tc>
        <w:tc>
          <w:tcPr>
            <w:tcW w:w="1928" w:type="dxa"/>
            <w:shd w:val="clear" w:color="auto" w:fill="FFFFFF" w:themeFill="background1"/>
            <w:vAlign w:val="center"/>
          </w:tcPr>
          <w:p w14:paraId="5A472826"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12465  (85%)</w:t>
            </w:r>
          </w:p>
        </w:tc>
        <w:tc>
          <w:tcPr>
            <w:tcW w:w="1928" w:type="dxa"/>
            <w:shd w:val="clear" w:color="auto" w:fill="FFFFFF" w:themeFill="background1"/>
            <w:noWrap/>
            <w:vAlign w:val="center"/>
          </w:tcPr>
          <w:p w14:paraId="76DC1118"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17666  (83%)</w:t>
            </w:r>
          </w:p>
        </w:tc>
        <w:tc>
          <w:tcPr>
            <w:tcW w:w="1928" w:type="dxa"/>
            <w:shd w:val="clear" w:color="auto" w:fill="FFFFFF" w:themeFill="background1"/>
            <w:noWrap/>
            <w:vAlign w:val="center"/>
          </w:tcPr>
          <w:p w14:paraId="7388B702" w14:textId="77777777" w:rsidR="00665AB6" w:rsidRPr="00C700C4"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751  (81%)</w:t>
            </w:r>
          </w:p>
        </w:tc>
      </w:tr>
    </w:tbl>
    <w:p w14:paraId="14AEDF02" w14:textId="77777777" w:rsidR="00665AB6" w:rsidRPr="008F0C8C" w:rsidRDefault="547942A4" w:rsidP="547942A4">
      <w:pPr>
        <w:pStyle w:val="ListParagraph"/>
        <w:numPr>
          <w:ilvl w:val="0"/>
          <w:numId w:val="1"/>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Does not meet criteria for major depressive disorder or subthreshold depressive symptoms</w:t>
      </w:r>
    </w:p>
    <w:p w14:paraId="13AE00BC" w14:textId="77777777" w:rsidR="00665AB6" w:rsidRPr="008F0C8C" w:rsidRDefault="547942A4" w:rsidP="547942A4">
      <w:pPr>
        <w:pStyle w:val="ListParagraph"/>
        <w:numPr>
          <w:ilvl w:val="0"/>
          <w:numId w:val="1"/>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Does not meet criteria for major depressive disorder, but features suggestive of increased symptoms compared to general population</w:t>
      </w:r>
    </w:p>
    <w:p w14:paraId="155ED7D5" w14:textId="77777777" w:rsidR="00665AB6" w:rsidRPr="008F0C8C" w:rsidRDefault="547942A4" w:rsidP="547942A4">
      <w:pPr>
        <w:pStyle w:val="ListParagraph"/>
        <w:numPr>
          <w:ilvl w:val="0"/>
          <w:numId w:val="1"/>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major depressive disorder on CIDI-SF lifetime</w:t>
      </w:r>
    </w:p>
    <w:p w14:paraId="728ACE4F" w14:textId="77777777" w:rsidR="00665AB6" w:rsidRPr="008F0C8C" w:rsidRDefault="547942A4" w:rsidP="547942A4">
      <w:pPr>
        <w:pStyle w:val="ListParagraph"/>
        <w:numPr>
          <w:ilvl w:val="0"/>
          <w:numId w:val="1"/>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Reports more than one episode or “too many to recall”</w:t>
      </w:r>
    </w:p>
    <w:p w14:paraId="521994EC" w14:textId="77777777" w:rsidR="00665AB6" w:rsidRPr="008F0C8C" w:rsidRDefault="547942A4" w:rsidP="547942A4">
      <w:pPr>
        <w:pStyle w:val="ListParagraph"/>
        <w:numPr>
          <w:ilvl w:val="0"/>
          <w:numId w:val="1"/>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major depressive disorder and mania</w:t>
      </w:r>
    </w:p>
    <w:p w14:paraId="3A73150D" w14:textId="77777777" w:rsidR="00665AB6" w:rsidRPr="008F0C8C" w:rsidRDefault="547942A4" w:rsidP="547942A4">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Age when mental health questionnaire released, derived from date of birth</w:t>
      </w:r>
    </w:p>
    <w:p w14:paraId="6BFB5C1A" w14:textId="74EE47F6" w:rsidR="00665AB6" w:rsidRPr="008F0C8C" w:rsidRDefault="547942A4" w:rsidP="547942A4">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Townsend material Deprivation Score is based on postcode areas</w:t>
      </w:r>
      <w:r w:rsidR="00561FCB" w:rsidRPr="00561FCB">
        <w:rPr>
          <w:rFonts w:ascii="Times New Roman" w:hAnsi="Times New Roman" w:cs="Times New Roman"/>
          <w:noProof/>
          <w:sz w:val="16"/>
          <w:szCs w:val="16"/>
          <w:vertAlign w:val="superscript"/>
        </w:rPr>
        <w:t>14</w:t>
      </w:r>
    </w:p>
    <w:p w14:paraId="25093D1F" w14:textId="77777777" w:rsidR="00665AB6" w:rsidRPr="008F0C8C" w:rsidRDefault="547942A4" w:rsidP="547942A4">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Collapsed from categories in table 2</w:t>
      </w:r>
    </w:p>
    <w:p w14:paraId="6E7A827C" w14:textId="77777777" w:rsidR="00665AB6" w:rsidRPr="008F0C8C" w:rsidRDefault="547942A4" w:rsidP="547942A4">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From baseline assessment 2007-10</w:t>
      </w:r>
    </w:p>
    <w:p w14:paraId="6CECC009" w14:textId="77777777" w:rsidR="00665AB6" w:rsidRPr="008F0C8C" w:rsidRDefault="547942A4" w:rsidP="547942A4">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Criteria met for possible abuse or neglect on Childhood Trauma Screener</w:t>
      </w:r>
    </w:p>
    <w:p w14:paraId="5190162D" w14:textId="71B466D0" w:rsidR="00665AB6" w:rsidRPr="008F0C8C" w:rsidRDefault="547942A4" w:rsidP="547942A4">
      <w:pPr>
        <w:pStyle w:val="ListParagraph"/>
        <w:numPr>
          <w:ilvl w:val="0"/>
          <w:numId w:val="1"/>
        </w:numPr>
        <w:spacing w:after="0" w:line="240" w:lineRule="auto"/>
        <w:rPr>
          <w:rFonts w:ascii="Times New Roman" w:hAnsi="Times New Roman" w:cs="Times New Roman"/>
          <w:sz w:val="16"/>
          <w:szCs w:val="16"/>
        </w:rPr>
      </w:pPr>
      <w:r w:rsidRPr="547942A4">
        <w:rPr>
          <w:rFonts w:ascii="Times New Roman" w:hAnsi="Times New Roman" w:cs="Times New Roman"/>
          <w:sz w:val="16"/>
          <w:szCs w:val="16"/>
        </w:rPr>
        <w:t>Criteria met for stressful situations, including abusive relationships and money problems, as an adult</w:t>
      </w:r>
    </w:p>
    <w:p w14:paraId="1FAF8E65" w14:textId="30D91E44" w:rsidR="00665AB6" w:rsidRPr="008F0C8C" w:rsidRDefault="547942A4" w:rsidP="547942A4">
      <w:pPr>
        <w:pStyle w:val="ListParagraph"/>
        <w:numPr>
          <w:ilvl w:val="0"/>
          <w:numId w:val="1"/>
        </w:numPr>
        <w:spacing w:after="0" w:line="240" w:lineRule="auto"/>
        <w:rPr>
          <w:rFonts w:ascii="Times New Roman" w:eastAsia="Times New Roman" w:hAnsi="Times New Roman" w:cs="Times New Roman"/>
          <w:sz w:val="16"/>
          <w:szCs w:val="16"/>
          <w:lang w:eastAsia="en-GB"/>
        </w:rPr>
      </w:pPr>
      <w:r w:rsidRPr="547942A4">
        <w:rPr>
          <w:rFonts w:ascii="Times New Roman" w:hAnsi="Times New Roman" w:cs="Times New Roman"/>
          <w:sz w:val="16"/>
          <w:szCs w:val="16"/>
        </w:rPr>
        <w:t>Reports one or more of six situations known to be triggers for trauma-related mental disorders</w:t>
      </w:r>
    </w:p>
    <w:p w14:paraId="407A97F3" w14:textId="1FB3F12A" w:rsidR="00F50A72" w:rsidRPr="008F0C8C" w:rsidRDefault="547942A4" w:rsidP="547942A4">
      <w:pPr>
        <w:pStyle w:val="ListParagraph"/>
        <w:numPr>
          <w:ilvl w:val="0"/>
          <w:numId w:val="1"/>
        </w:numPr>
        <w:spacing w:after="0" w:line="240" w:lineRule="auto"/>
        <w:rPr>
          <w:b/>
          <w:bCs/>
          <w:sz w:val="16"/>
          <w:szCs w:val="16"/>
        </w:rPr>
      </w:pPr>
      <w:r w:rsidRPr="547942A4">
        <w:rPr>
          <w:rFonts w:ascii="Times New Roman" w:hAnsi="Times New Roman" w:cs="Times New Roman"/>
          <w:sz w:val="16"/>
          <w:szCs w:val="16"/>
        </w:rPr>
        <w:lastRenderedPageBreak/>
        <w:t>There is some overlap between the adult adverse life experiences screen and loneliness screen, which both ask about confiding relationships: adult screen includes lack of confiding relationship over the adult lifetime; loneliness includes lack of confiding relationship at the time of baseline assessment</w:t>
      </w:r>
      <w:r w:rsidR="00665AB6" w:rsidRPr="547942A4">
        <w:rPr>
          <w:b/>
          <w:bCs/>
          <w:sz w:val="16"/>
          <w:szCs w:val="16"/>
        </w:rPr>
        <w:br w:type="page"/>
      </w:r>
      <w:bookmarkStart w:id="11" w:name="_Hlk489014044"/>
      <w:bookmarkEnd w:id="10"/>
    </w:p>
    <w:p w14:paraId="38F81E99" w14:textId="3F6F32D2" w:rsidR="00B429F6" w:rsidRPr="008F0C8C" w:rsidRDefault="547942A4" w:rsidP="547942A4">
      <w:pPr>
        <w:spacing w:after="0" w:line="240" w:lineRule="auto"/>
        <w:rPr>
          <w:rFonts w:ascii="Times New Roman"/>
          <w:b/>
          <w:bCs/>
          <w:sz w:val="20"/>
          <w:szCs w:val="20"/>
        </w:rPr>
      </w:pPr>
      <w:r w:rsidRPr="547942A4">
        <w:rPr>
          <w:rFonts w:ascii="Times New Roman"/>
          <w:b/>
          <w:bCs/>
          <w:sz w:val="20"/>
          <w:szCs w:val="20"/>
        </w:rPr>
        <w:lastRenderedPageBreak/>
        <w:t xml:space="preserve">Table </w:t>
      </w:r>
      <w:r w:rsidR="00D0112E">
        <w:rPr>
          <w:rFonts w:ascii="Times New Roman"/>
          <w:b/>
          <w:bCs/>
          <w:sz w:val="20"/>
          <w:szCs w:val="20"/>
        </w:rPr>
        <w:t>MD2</w:t>
      </w:r>
    </w:p>
    <w:p w14:paraId="54801573" w14:textId="29231619" w:rsidR="00665AB6" w:rsidRDefault="547942A4" w:rsidP="547942A4">
      <w:pPr>
        <w:spacing w:after="0" w:line="240" w:lineRule="auto"/>
        <w:rPr>
          <w:rFonts w:ascii="Times New Roman"/>
          <w:sz w:val="20"/>
          <w:szCs w:val="20"/>
        </w:rPr>
      </w:pPr>
      <w:r w:rsidRPr="547942A4">
        <w:rPr>
          <w:rFonts w:ascii="Times New Roman"/>
          <w:sz w:val="20"/>
          <w:szCs w:val="20"/>
        </w:rPr>
        <w:t>The occurrence of other psychiatric disorders in people positive for categories of mood disorder (comorbidities). See lettered table notes, and Appendix 2 for full case definitions</w:t>
      </w:r>
    </w:p>
    <w:p w14:paraId="421393B3" w14:textId="77777777" w:rsidR="008F0C8C" w:rsidRPr="008F0C8C" w:rsidRDefault="008F0C8C" w:rsidP="003B14D8">
      <w:pPr>
        <w:spacing w:after="0" w:line="240" w:lineRule="auto"/>
        <w:rPr>
          <w:rFonts w:ascii="Times New Roman"/>
          <w:sz w:val="20"/>
          <w:szCs w:val="20"/>
        </w:rPr>
      </w:pPr>
    </w:p>
    <w:bookmarkEnd w:id="11"/>
    <w:tbl>
      <w:tblP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1929"/>
        <w:gridCol w:w="1929"/>
        <w:gridCol w:w="1929"/>
        <w:gridCol w:w="1929"/>
        <w:gridCol w:w="1929"/>
      </w:tblGrid>
      <w:tr w:rsidR="008F0C8C" w:rsidRPr="008F0C8C" w14:paraId="5D7DA01D" w14:textId="77777777" w:rsidTr="547942A4">
        <w:trPr>
          <w:trHeight w:val="315"/>
        </w:trPr>
        <w:tc>
          <w:tcPr>
            <w:tcW w:w="1265" w:type="pct"/>
            <w:shd w:val="clear" w:color="auto" w:fill="auto"/>
            <w:noWrap/>
            <w:vAlign w:val="center"/>
            <w:hideMark/>
          </w:tcPr>
          <w:p w14:paraId="50C3BD82" w14:textId="77777777" w:rsidR="00665AB6" w:rsidRPr="008F0C8C" w:rsidRDefault="00665AB6" w:rsidP="003B14D8">
            <w:pPr>
              <w:spacing w:after="0" w:line="240" w:lineRule="auto"/>
              <w:rPr>
                <w:rFonts w:ascii="Times New Roman"/>
                <w:b/>
                <w:sz w:val="16"/>
                <w:szCs w:val="16"/>
              </w:rPr>
            </w:pPr>
          </w:p>
        </w:tc>
        <w:tc>
          <w:tcPr>
            <w:tcW w:w="747" w:type="pct"/>
            <w:shd w:val="clear" w:color="auto" w:fill="auto"/>
            <w:noWrap/>
            <w:vAlign w:val="center"/>
            <w:hideMark/>
          </w:tcPr>
          <w:p w14:paraId="004A112D" w14:textId="77777777" w:rsidR="00665AB6" w:rsidRPr="008F0C8C" w:rsidRDefault="547942A4" w:rsidP="547942A4">
            <w:pPr>
              <w:spacing w:after="0" w:line="240" w:lineRule="auto"/>
              <w:jc w:val="right"/>
              <w:rPr>
                <w:rFonts w:ascii="Times New Roman"/>
                <w:b/>
                <w:bCs/>
                <w:sz w:val="16"/>
                <w:szCs w:val="16"/>
                <w:vertAlign w:val="superscript"/>
              </w:rPr>
            </w:pPr>
            <w:r w:rsidRPr="547942A4">
              <w:rPr>
                <w:rFonts w:ascii="Times New Roman"/>
                <w:b/>
                <w:bCs/>
                <w:sz w:val="16"/>
                <w:szCs w:val="16"/>
              </w:rPr>
              <w:t>No depression</w:t>
            </w:r>
            <w:r w:rsidRPr="547942A4">
              <w:rPr>
                <w:rFonts w:ascii="Times New Roman"/>
                <w:b/>
                <w:bCs/>
                <w:sz w:val="16"/>
                <w:szCs w:val="16"/>
                <w:vertAlign w:val="superscript"/>
              </w:rPr>
              <w:t>a</w:t>
            </w:r>
          </w:p>
          <w:p w14:paraId="3481A2DF" w14:textId="77777777" w:rsidR="00665AB6" w:rsidRPr="008F0C8C" w:rsidRDefault="547942A4" w:rsidP="547942A4">
            <w:pPr>
              <w:spacing w:after="0" w:line="240" w:lineRule="auto"/>
              <w:jc w:val="right"/>
              <w:rPr>
                <w:rFonts w:ascii="Times New Roman"/>
                <w:b/>
                <w:bCs/>
                <w:sz w:val="16"/>
                <w:szCs w:val="16"/>
              </w:rPr>
            </w:pPr>
            <w:r w:rsidRPr="547942A4">
              <w:rPr>
                <w:rFonts w:ascii="Times New Roman"/>
                <w:b/>
                <w:bCs/>
                <w:sz w:val="16"/>
                <w:szCs w:val="16"/>
              </w:rPr>
              <w:t>(n=88,650)</w:t>
            </w:r>
          </w:p>
        </w:tc>
        <w:tc>
          <w:tcPr>
            <w:tcW w:w="747" w:type="pct"/>
            <w:shd w:val="clear" w:color="auto" w:fill="auto"/>
            <w:noWrap/>
            <w:vAlign w:val="center"/>
            <w:hideMark/>
          </w:tcPr>
          <w:p w14:paraId="6C520F57" w14:textId="77777777" w:rsidR="00665AB6" w:rsidRPr="008F0C8C" w:rsidRDefault="547942A4" w:rsidP="547942A4">
            <w:pPr>
              <w:spacing w:after="0" w:line="240" w:lineRule="auto"/>
              <w:jc w:val="right"/>
              <w:rPr>
                <w:rFonts w:ascii="Times New Roman"/>
                <w:b/>
                <w:bCs/>
                <w:sz w:val="16"/>
                <w:szCs w:val="16"/>
              </w:rPr>
            </w:pPr>
            <w:r w:rsidRPr="547942A4">
              <w:rPr>
                <w:rFonts w:ascii="Times New Roman"/>
                <w:b/>
                <w:bCs/>
                <w:sz w:val="16"/>
                <w:szCs w:val="16"/>
              </w:rPr>
              <w:t>Subthreshold depressive symptoms</w:t>
            </w:r>
            <w:r w:rsidRPr="547942A4">
              <w:rPr>
                <w:rFonts w:ascii="Times New Roman"/>
                <w:b/>
                <w:bCs/>
                <w:sz w:val="16"/>
                <w:szCs w:val="16"/>
                <w:vertAlign w:val="superscript"/>
              </w:rPr>
              <w:t>b</w:t>
            </w:r>
            <w:r w:rsidRPr="547942A4">
              <w:rPr>
                <w:rFonts w:ascii="Times New Roman"/>
                <w:b/>
                <w:bCs/>
                <w:sz w:val="16"/>
                <w:szCs w:val="16"/>
              </w:rPr>
              <w:t xml:space="preserve"> (n=27,207)</w:t>
            </w:r>
          </w:p>
        </w:tc>
        <w:tc>
          <w:tcPr>
            <w:tcW w:w="747" w:type="pct"/>
            <w:shd w:val="clear" w:color="auto" w:fill="auto"/>
            <w:noWrap/>
            <w:vAlign w:val="center"/>
            <w:hideMark/>
          </w:tcPr>
          <w:p w14:paraId="23236C07" w14:textId="77777777" w:rsidR="00665AB6" w:rsidRPr="008F0C8C" w:rsidRDefault="547942A4" w:rsidP="547942A4">
            <w:pPr>
              <w:spacing w:after="0" w:line="240" w:lineRule="auto"/>
              <w:jc w:val="right"/>
              <w:rPr>
                <w:rFonts w:ascii="Times New Roman"/>
                <w:b/>
                <w:bCs/>
                <w:sz w:val="16"/>
                <w:szCs w:val="16"/>
              </w:rPr>
            </w:pPr>
            <w:r w:rsidRPr="547942A4">
              <w:rPr>
                <w:rFonts w:ascii="Times New Roman"/>
                <w:b/>
                <w:bCs/>
                <w:sz w:val="16"/>
                <w:szCs w:val="16"/>
              </w:rPr>
              <w:t>Lifetime depression</w:t>
            </w:r>
            <w:r w:rsidRPr="547942A4">
              <w:rPr>
                <w:rFonts w:ascii="Times New Roman"/>
                <w:b/>
                <w:bCs/>
                <w:sz w:val="16"/>
                <w:szCs w:val="16"/>
                <w:vertAlign w:val="superscript"/>
              </w:rPr>
              <w:t>c</w:t>
            </w:r>
            <w:r w:rsidRPr="547942A4">
              <w:rPr>
                <w:rFonts w:ascii="Times New Roman"/>
                <w:b/>
                <w:bCs/>
                <w:sz w:val="16"/>
                <w:szCs w:val="16"/>
              </w:rPr>
              <w:t>, single episode (n=14,683)</w:t>
            </w:r>
          </w:p>
        </w:tc>
        <w:tc>
          <w:tcPr>
            <w:tcW w:w="747" w:type="pct"/>
            <w:shd w:val="clear" w:color="auto" w:fill="auto"/>
            <w:noWrap/>
            <w:vAlign w:val="center"/>
            <w:hideMark/>
          </w:tcPr>
          <w:p w14:paraId="20F3FFEB" w14:textId="77777777" w:rsidR="00665AB6" w:rsidRPr="008F0C8C" w:rsidRDefault="547942A4" w:rsidP="547942A4">
            <w:pPr>
              <w:spacing w:after="0" w:line="240" w:lineRule="auto"/>
              <w:jc w:val="right"/>
              <w:rPr>
                <w:rFonts w:ascii="Times New Roman"/>
                <w:b/>
                <w:bCs/>
                <w:sz w:val="16"/>
                <w:szCs w:val="16"/>
              </w:rPr>
            </w:pPr>
            <w:r w:rsidRPr="547942A4">
              <w:rPr>
                <w:rFonts w:ascii="Times New Roman"/>
                <w:b/>
                <w:bCs/>
                <w:sz w:val="16"/>
                <w:szCs w:val="16"/>
              </w:rPr>
              <w:t>Lifetime depression</w:t>
            </w:r>
            <w:r w:rsidRPr="547942A4">
              <w:rPr>
                <w:rFonts w:ascii="Times New Roman"/>
                <w:b/>
                <w:bCs/>
                <w:sz w:val="16"/>
                <w:szCs w:val="16"/>
                <w:vertAlign w:val="superscript"/>
              </w:rPr>
              <w:t>c</w:t>
            </w:r>
            <w:r w:rsidRPr="547942A4">
              <w:rPr>
                <w:rFonts w:ascii="Times New Roman"/>
                <w:b/>
                <w:bCs/>
                <w:sz w:val="16"/>
                <w:szCs w:val="16"/>
              </w:rPr>
              <w:t>, recurrent</w:t>
            </w:r>
            <w:r w:rsidRPr="547942A4">
              <w:rPr>
                <w:rFonts w:ascii="Times New Roman"/>
                <w:b/>
                <w:bCs/>
                <w:sz w:val="16"/>
                <w:szCs w:val="16"/>
                <w:vertAlign w:val="superscript"/>
              </w:rPr>
              <w:t>d</w:t>
            </w:r>
            <w:r w:rsidRPr="547942A4">
              <w:rPr>
                <w:rFonts w:ascii="Times New Roman"/>
                <w:b/>
                <w:bCs/>
                <w:sz w:val="16"/>
                <w:szCs w:val="16"/>
              </w:rPr>
              <w:t xml:space="preserve"> (n=21,187)</w:t>
            </w:r>
          </w:p>
        </w:tc>
        <w:tc>
          <w:tcPr>
            <w:tcW w:w="747" w:type="pct"/>
            <w:shd w:val="clear" w:color="auto" w:fill="auto"/>
            <w:noWrap/>
            <w:vAlign w:val="center"/>
            <w:hideMark/>
          </w:tcPr>
          <w:p w14:paraId="4BAD96C3" w14:textId="77777777" w:rsidR="00665AB6" w:rsidRPr="008F0C8C" w:rsidRDefault="547942A4" w:rsidP="547942A4">
            <w:pPr>
              <w:spacing w:after="0" w:line="240" w:lineRule="auto"/>
              <w:jc w:val="right"/>
              <w:rPr>
                <w:rFonts w:ascii="Times New Roman"/>
                <w:b/>
                <w:bCs/>
                <w:sz w:val="16"/>
                <w:szCs w:val="16"/>
              </w:rPr>
            </w:pPr>
            <w:r w:rsidRPr="547942A4">
              <w:rPr>
                <w:rFonts w:ascii="Times New Roman"/>
                <w:b/>
                <w:bCs/>
                <w:sz w:val="16"/>
                <w:szCs w:val="16"/>
              </w:rPr>
              <w:t>Bipolar affective disorder type 1</w:t>
            </w:r>
            <w:r w:rsidRPr="547942A4">
              <w:rPr>
                <w:rFonts w:ascii="Times New Roman"/>
                <w:b/>
                <w:bCs/>
                <w:sz w:val="16"/>
                <w:szCs w:val="16"/>
                <w:vertAlign w:val="superscript"/>
              </w:rPr>
              <w:t>e</w:t>
            </w:r>
            <w:r w:rsidRPr="547942A4">
              <w:rPr>
                <w:rFonts w:ascii="Times New Roman"/>
                <w:b/>
                <w:bCs/>
                <w:sz w:val="16"/>
                <w:szCs w:val="16"/>
              </w:rPr>
              <w:t xml:space="preserve"> (n=931)</w:t>
            </w:r>
          </w:p>
        </w:tc>
      </w:tr>
      <w:tr w:rsidR="008F0C8C" w:rsidRPr="008F0C8C" w14:paraId="607FE3D6" w14:textId="77777777" w:rsidTr="547942A4">
        <w:trPr>
          <w:trHeight w:val="20"/>
        </w:trPr>
        <w:tc>
          <w:tcPr>
            <w:tcW w:w="1265" w:type="pct"/>
            <w:tcBorders>
              <w:top w:val="single" w:sz="4" w:space="0" w:color="auto"/>
              <w:left w:val="single" w:sz="4" w:space="0" w:color="auto"/>
              <w:bottom w:val="single" w:sz="4" w:space="0" w:color="auto"/>
              <w:right w:val="single" w:sz="4" w:space="0" w:color="auto"/>
            </w:tcBorders>
            <w:shd w:val="clear" w:color="auto" w:fill="auto"/>
            <w:noWrap/>
            <w:hideMark/>
          </w:tcPr>
          <w:p w14:paraId="37745A3E" w14:textId="77777777" w:rsidR="00665AB6" w:rsidRPr="008F0C8C" w:rsidRDefault="547942A4" w:rsidP="547942A4">
            <w:pPr>
              <w:spacing w:after="0" w:line="240" w:lineRule="auto"/>
              <w:rPr>
                <w:rFonts w:ascii="Times New Roman"/>
                <w:b/>
                <w:bCs/>
                <w:sz w:val="16"/>
                <w:szCs w:val="16"/>
              </w:rPr>
            </w:pPr>
            <w:r w:rsidRPr="547942A4">
              <w:rPr>
                <w:rFonts w:ascii="Times New Roman"/>
                <w:b/>
                <w:bCs/>
                <w:sz w:val="16"/>
                <w:szCs w:val="16"/>
              </w:rPr>
              <w:t>Lifetime anxiety disorder (GAD)</w:t>
            </w:r>
            <w:r w:rsidRPr="547942A4">
              <w:rPr>
                <w:rFonts w:ascii="Times New Roman"/>
                <w:b/>
                <w:bCs/>
                <w:sz w:val="16"/>
                <w:szCs w:val="16"/>
                <w:vertAlign w:val="superscript"/>
              </w:rPr>
              <w:t>f</w:t>
            </w:r>
            <w:r w:rsidRPr="547942A4">
              <w:rPr>
                <w:rFonts w:ascii="Times New Roman"/>
                <w:b/>
                <w:bCs/>
                <w:sz w:val="16"/>
                <w:szCs w:val="16"/>
              </w:rPr>
              <w:t xml:space="preserve"> (n=11,111)</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B6D0F9"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746  (1%)</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B88C5"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1806  (7%)</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3ABCC5"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1770  (12%)</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6884D1"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6035  (28%)</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C290F"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449  (48%)</w:t>
            </w:r>
          </w:p>
        </w:tc>
      </w:tr>
      <w:tr w:rsidR="008F0C8C" w:rsidRPr="008F0C8C" w14:paraId="65E02DE3" w14:textId="77777777" w:rsidTr="547942A4">
        <w:trPr>
          <w:trHeight w:val="20"/>
        </w:trPr>
        <w:tc>
          <w:tcPr>
            <w:tcW w:w="1265" w:type="pct"/>
            <w:shd w:val="clear" w:color="auto" w:fill="auto"/>
            <w:noWrap/>
          </w:tcPr>
          <w:p w14:paraId="032E283C" w14:textId="7A54410D" w:rsidR="008F0C8C" w:rsidRPr="008F0C8C" w:rsidRDefault="547942A4" w:rsidP="547942A4">
            <w:pPr>
              <w:spacing w:after="0" w:line="240" w:lineRule="auto"/>
              <w:rPr>
                <w:rFonts w:ascii="Times New Roman"/>
                <w:sz w:val="16"/>
                <w:szCs w:val="16"/>
              </w:rPr>
            </w:pPr>
            <w:r w:rsidRPr="547942A4">
              <w:rPr>
                <w:rFonts w:ascii="Times New Roman"/>
                <w:b/>
                <w:bCs/>
                <w:sz w:val="16"/>
                <w:szCs w:val="16"/>
              </w:rPr>
              <w:t>Current alcohol use disorder</w:t>
            </w:r>
            <w:r w:rsidRPr="547942A4">
              <w:rPr>
                <w:rFonts w:ascii="Times New Roman"/>
                <w:b/>
                <w:bCs/>
                <w:sz w:val="16"/>
                <w:szCs w:val="16"/>
                <w:vertAlign w:val="superscript"/>
              </w:rPr>
              <w:t>g</w:t>
            </w:r>
            <w:r w:rsidRPr="547942A4">
              <w:rPr>
                <w:rFonts w:ascii="Times New Roman"/>
                <w:b/>
                <w:bCs/>
                <w:sz w:val="16"/>
                <w:szCs w:val="16"/>
              </w:rPr>
              <w:t xml:space="preserve"> (n=10,911)</w:t>
            </w:r>
          </w:p>
        </w:tc>
        <w:tc>
          <w:tcPr>
            <w:tcW w:w="747" w:type="pct"/>
            <w:shd w:val="clear" w:color="auto" w:fill="FFFFFF" w:themeFill="background1"/>
            <w:noWrap/>
            <w:vAlign w:val="center"/>
          </w:tcPr>
          <w:p w14:paraId="1CCA409E" w14:textId="77777777" w:rsidR="008F0C8C" w:rsidRPr="008F0C8C" w:rsidRDefault="547942A4" w:rsidP="547942A4">
            <w:pPr>
              <w:spacing w:after="0" w:line="240" w:lineRule="auto"/>
              <w:jc w:val="right"/>
              <w:rPr>
                <w:rFonts w:ascii="Times New Roman"/>
                <w:sz w:val="16"/>
                <w:szCs w:val="16"/>
              </w:rPr>
            </w:pPr>
            <w:r w:rsidRPr="547942A4">
              <w:rPr>
                <w:rFonts w:ascii="Times New Roman"/>
                <w:sz w:val="16"/>
                <w:szCs w:val="16"/>
              </w:rPr>
              <w:t>4781  (5%)</w:t>
            </w:r>
          </w:p>
        </w:tc>
        <w:tc>
          <w:tcPr>
            <w:tcW w:w="747" w:type="pct"/>
            <w:shd w:val="clear" w:color="auto" w:fill="FFFFFF" w:themeFill="background1"/>
            <w:noWrap/>
            <w:vAlign w:val="center"/>
          </w:tcPr>
          <w:p w14:paraId="161DB76F" w14:textId="77777777" w:rsidR="008F0C8C" w:rsidRPr="008F0C8C" w:rsidRDefault="547942A4" w:rsidP="547942A4">
            <w:pPr>
              <w:spacing w:after="0" w:line="240" w:lineRule="auto"/>
              <w:jc w:val="right"/>
              <w:rPr>
                <w:rFonts w:ascii="Times New Roman"/>
                <w:sz w:val="16"/>
                <w:szCs w:val="16"/>
              </w:rPr>
            </w:pPr>
            <w:r w:rsidRPr="547942A4">
              <w:rPr>
                <w:rFonts w:ascii="Times New Roman"/>
                <w:sz w:val="16"/>
                <w:szCs w:val="16"/>
              </w:rPr>
              <w:t>2384  (9%)</w:t>
            </w:r>
          </w:p>
        </w:tc>
        <w:tc>
          <w:tcPr>
            <w:tcW w:w="747" w:type="pct"/>
            <w:shd w:val="clear" w:color="auto" w:fill="FFFFFF" w:themeFill="background1"/>
            <w:noWrap/>
            <w:vAlign w:val="center"/>
          </w:tcPr>
          <w:p w14:paraId="0D12D320" w14:textId="77777777" w:rsidR="008F0C8C" w:rsidRPr="008F0C8C" w:rsidRDefault="547942A4" w:rsidP="547942A4">
            <w:pPr>
              <w:spacing w:after="0" w:line="240" w:lineRule="auto"/>
              <w:jc w:val="right"/>
              <w:rPr>
                <w:rFonts w:ascii="Times New Roman"/>
                <w:sz w:val="16"/>
                <w:szCs w:val="16"/>
              </w:rPr>
            </w:pPr>
            <w:r w:rsidRPr="547942A4">
              <w:rPr>
                <w:rFonts w:ascii="Times New Roman"/>
                <w:sz w:val="16"/>
                <w:szCs w:val="16"/>
              </w:rPr>
              <w:t>1014  (7%)</w:t>
            </w:r>
          </w:p>
        </w:tc>
        <w:tc>
          <w:tcPr>
            <w:tcW w:w="747" w:type="pct"/>
            <w:shd w:val="clear" w:color="auto" w:fill="FFFFFF" w:themeFill="background1"/>
            <w:noWrap/>
            <w:vAlign w:val="center"/>
          </w:tcPr>
          <w:p w14:paraId="263A3623" w14:textId="77777777" w:rsidR="008F0C8C" w:rsidRPr="008F0C8C" w:rsidRDefault="547942A4" w:rsidP="547942A4">
            <w:pPr>
              <w:spacing w:after="0" w:line="240" w:lineRule="auto"/>
              <w:jc w:val="right"/>
              <w:rPr>
                <w:rFonts w:ascii="Times New Roman"/>
                <w:sz w:val="16"/>
                <w:szCs w:val="16"/>
              </w:rPr>
            </w:pPr>
            <w:r w:rsidRPr="547942A4">
              <w:rPr>
                <w:rFonts w:ascii="Times New Roman"/>
                <w:sz w:val="16"/>
                <w:szCs w:val="16"/>
              </w:rPr>
              <w:t>2172  (10%)</w:t>
            </w:r>
          </w:p>
        </w:tc>
        <w:tc>
          <w:tcPr>
            <w:tcW w:w="747" w:type="pct"/>
            <w:shd w:val="clear" w:color="auto" w:fill="FFFFFF" w:themeFill="background1"/>
            <w:noWrap/>
            <w:vAlign w:val="center"/>
          </w:tcPr>
          <w:p w14:paraId="223BA972" w14:textId="77777777" w:rsidR="008F0C8C" w:rsidRPr="008F0C8C" w:rsidRDefault="547942A4" w:rsidP="547942A4">
            <w:pPr>
              <w:spacing w:after="0" w:line="240" w:lineRule="auto"/>
              <w:jc w:val="right"/>
              <w:rPr>
                <w:rFonts w:ascii="Times New Roman"/>
                <w:sz w:val="16"/>
                <w:szCs w:val="16"/>
              </w:rPr>
            </w:pPr>
            <w:r w:rsidRPr="547942A4">
              <w:rPr>
                <w:rFonts w:ascii="Times New Roman"/>
                <w:sz w:val="16"/>
                <w:szCs w:val="16"/>
              </w:rPr>
              <w:t>150  (16%)</w:t>
            </w:r>
          </w:p>
        </w:tc>
      </w:tr>
      <w:tr w:rsidR="008F0C8C" w:rsidRPr="008F0C8C" w14:paraId="424B6D9F" w14:textId="77777777" w:rsidTr="547942A4">
        <w:trPr>
          <w:trHeight w:val="20"/>
        </w:trPr>
        <w:tc>
          <w:tcPr>
            <w:tcW w:w="1265" w:type="pct"/>
            <w:shd w:val="clear" w:color="auto" w:fill="auto"/>
            <w:noWrap/>
          </w:tcPr>
          <w:p w14:paraId="25547C35" w14:textId="4B77A362" w:rsidR="00665AB6" w:rsidRPr="008F0C8C" w:rsidRDefault="547942A4" w:rsidP="547942A4">
            <w:pPr>
              <w:spacing w:after="0" w:line="240" w:lineRule="auto"/>
              <w:rPr>
                <w:rFonts w:ascii="Times New Roman"/>
                <w:sz w:val="16"/>
                <w:szCs w:val="16"/>
              </w:rPr>
            </w:pPr>
            <w:r w:rsidRPr="547942A4">
              <w:rPr>
                <w:rFonts w:ascii="Times New Roman"/>
                <w:b/>
                <w:bCs/>
                <w:sz w:val="16"/>
                <w:szCs w:val="16"/>
              </w:rPr>
              <w:t>Current PTSD</w:t>
            </w:r>
            <w:r w:rsidRPr="547942A4">
              <w:rPr>
                <w:rFonts w:ascii="Times New Roman"/>
                <w:b/>
                <w:bCs/>
                <w:sz w:val="16"/>
                <w:szCs w:val="16"/>
                <w:vertAlign w:val="superscript"/>
              </w:rPr>
              <w:t>h</w:t>
            </w:r>
            <w:r w:rsidRPr="547942A4">
              <w:rPr>
                <w:rFonts w:ascii="Times New Roman"/>
                <w:b/>
                <w:bCs/>
                <w:sz w:val="16"/>
                <w:szCs w:val="16"/>
              </w:rPr>
              <w:t xml:space="preserve"> (n=10,064)</w:t>
            </w:r>
          </w:p>
        </w:tc>
        <w:tc>
          <w:tcPr>
            <w:tcW w:w="747" w:type="pct"/>
            <w:shd w:val="clear" w:color="auto" w:fill="FFFFFF" w:themeFill="background1"/>
            <w:noWrap/>
            <w:vAlign w:val="center"/>
          </w:tcPr>
          <w:p w14:paraId="352DD393"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705  (1%)</w:t>
            </w:r>
          </w:p>
        </w:tc>
        <w:tc>
          <w:tcPr>
            <w:tcW w:w="747" w:type="pct"/>
            <w:shd w:val="clear" w:color="auto" w:fill="FFFFFF" w:themeFill="background1"/>
            <w:noWrap/>
            <w:vAlign w:val="center"/>
          </w:tcPr>
          <w:p w14:paraId="3A1A6B78"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2776  (10%)</w:t>
            </w:r>
          </w:p>
        </w:tc>
        <w:tc>
          <w:tcPr>
            <w:tcW w:w="747" w:type="pct"/>
            <w:shd w:val="clear" w:color="auto" w:fill="FFFFFF" w:themeFill="background1"/>
            <w:noWrap/>
            <w:vAlign w:val="center"/>
          </w:tcPr>
          <w:p w14:paraId="2299B5DC"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1122  (8%)</w:t>
            </w:r>
          </w:p>
        </w:tc>
        <w:tc>
          <w:tcPr>
            <w:tcW w:w="747" w:type="pct"/>
            <w:shd w:val="clear" w:color="auto" w:fill="FFFFFF" w:themeFill="background1"/>
            <w:noWrap/>
            <w:vAlign w:val="center"/>
          </w:tcPr>
          <w:p w14:paraId="7DE27589"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4684  (22%)</w:t>
            </w:r>
          </w:p>
        </w:tc>
        <w:tc>
          <w:tcPr>
            <w:tcW w:w="747" w:type="pct"/>
            <w:shd w:val="clear" w:color="auto" w:fill="FFFFFF" w:themeFill="background1"/>
            <w:noWrap/>
            <w:vAlign w:val="center"/>
          </w:tcPr>
          <w:p w14:paraId="73C406F2"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366  (39%)</w:t>
            </w:r>
          </w:p>
        </w:tc>
      </w:tr>
      <w:tr w:rsidR="008F0C8C" w:rsidRPr="008F0C8C" w14:paraId="6EB29FDC" w14:textId="77777777" w:rsidTr="547942A4">
        <w:trPr>
          <w:trHeight w:val="20"/>
        </w:trPr>
        <w:tc>
          <w:tcPr>
            <w:tcW w:w="1265" w:type="pct"/>
            <w:shd w:val="clear" w:color="auto" w:fill="auto"/>
            <w:noWrap/>
            <w:hideMark/>
          </w:tcPr>
          <w:p w14:paraId="321F81B7" w14:textId="77777777" w:rsidR="00665AB6" w:rsidRPr="008F0C8C" w:rsidRDefault="547942A4" w:rsidP="547942A4">
            <w:pPr>
              <w:spacing w:after="0" w:line="240" w:lineRule="auto"/>
              <w:rPr>
                <w:rFonts w:ascii="Times New Roman"/>
                <w:sz w:val="16"/>
                <w:szCs w:val="16"/>
              </w:rPr>
            </w:pPr>
            <w:r w:rsidRPr="547942A4">
              <w:rPr>
                <w:rFonts w:ascii="Times New Roman"/>
                <w:b/>
                <w:bCs/>
                <w:sz w:val="16"/>
                <w:szCs w:val="16"/>
              </w:rPr>
              <w:t>Lifetime unusual experiences</w:t>
            </w:r>
            <w:r w:rsidRPr="547942A4">
              <w:rPr>
                <w:rFonts w:ascii="Times New Roman"/>
                <w:b/>
                <w:bCs/>
                <w:sz w:val="16"/>
                <w:szCs w:val="16"/>
                <w:vertAlign w:val="superscript"/>
              </w:rPr>
              <w:t>i</w:t>
            </w:r>
            <w:r w:rsidRPr="547942A4">
              <w:rPr>
                <w:rFonts w:ascii="Times New Roman"/>
                <w:b/>
                <w:bCs/>
                <w:sz w:val="16"/>
                <w:szCs w:val="16"/>
              </w:rPr>
              <w:t xml:space="preserve"> (n=7,803)</w:t>
            </w:r>
          </w:p>
        </w:tc>
        <w:tc>
          <w:tcPr>
            <w:tcW w:w="747" w:type="pct"/>
            <w:shd w:val="clear" w:color="auto" w:fill="FFFFFF" w:themeFill="background1"/>
            <w:noWrap/>
            <w:vAlign w:val="center"/>
          </w:tcPr>
          <w:p w14:paraId="7DC024F7"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2314  (3%)</w:t>
            </w:r>
          </w:p>
        </w:tc>
        <w:tc>
          <w:tcPr>
            <w:tcW w:w="747" w:type="pct"/>
            <w:shd w:val="clear" w:color="auto" w:fill="FFFFFF" w:themeFill="background1"/>
            <w:noWrap/>
            <w:vAlign w:val="center"/>
          </w:tcPr>
          <w:p w14:paraId="4F570F9D" w14:textId="77777777" w:rsidR="00665AB6" w:rsidRPr="008F0C8C" w:rsidRDefault="547942A4" w:rsidP="547942A4">
            <w:pPr>
              <w:spacing w:after="0" w:line="240" w:lineRule="auto"/>
              <w:jc w:val="right"/>
              <w:rPr>
                <w:rFonts w:ascii="Times New Roman"/>
                <w:color w:val="000000" w:themeColor="text1"/>
                <w:sz w:val="16"/>
                <w:szCs w:val="16"/>
              </w:rPr>
            </w:pPr>
            <w:r w:rsidRPr="547942A4">
              <w:rPr>
                <w:rFonts w:ascii="Times New Roman"/>
                <w:color w:val="000000" w:themeColor="text1"/>
                <w:sz w:val="16"/>
                <w:szCs w:val="16"/>
              </w:rPr>
              <w:t>1642  (6%)</w:t>
            </w:r>
          </w:p>
        </w:tc>
        <w:tc>
          <w:tcPr>
            <w:tcW w:w="747" w:type="pct"/>
            <w:shd w:val="clear" w:color="auto" w:fill="FFFFFF" w:themeFill="background1"/>
            <w:noWrap/>
            <w:vAlign w:val="center"/>
          </w:tcPr>
          <w:p w14:paraId="59FEEBDA"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904  (6%)</w:t>
            </w:r>
          </w:p>
        </w:tc>
        <w:tc>
          <w:tcPr>
            <w:tcW w:w="747" w:type="pct"/>
            <w:shd w:val="clear" w:color="auto" w:fill="FFFFFF" w:themeFill="background1"/>
            <w:noWrap/>
            <w:vAlign w:val="center"/>
          </w:tcPr>
          <w:p w14:paraId="23AAE0AA"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2263  (11%)</w:t>
            </w:r>
          </w:p>
        </w:tc>
        <w:tc>
          <w:tcPr>
            <w:tcW w:w="747" w:type="pct"/>
            <w:shd w:val="clear" w:color="auto" w:fill="FFFFFF" w:themeFill="background1"/>
            <w:noWrap/>
            <w:vAlign w:val="center"/>
          </w:tcPr>
          <w:p w14:paraId="6D79A4C2"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329  (35%)</w:t>
            </w:r>
          </w:p>
        </w:tc>
      </w:tr>
      <w:tr w:rsidR="008F0C8C" w:rsidRPr="008F0C8C" w14:paraId="4D24A058" w14:textId="77777777" w:rsidTr="547942A4">
        <w:trPr>
          <w:trHeight w:val="20"/>
        </w:trPr>
        <w:tc>
          <w:tcPr>
            <w:tcW w:w="1265" w:type="pct"/>
            <w:tcBorders>
              <w:bottom w:val="single" w:sz="4" w:space="0" w:color="auto"/>
            </w:tcBorders>
            <w:shd w:val="clear" w:color="auto" w:fill="auto"/>
            <w:noWrap/>
            <w:hideMark/>
          </w:tcPr>
          <w:p w14:paraId="55AB9EA7" w14:textId="77777777" w:rsidR="00665AB6" w:rsidRPr="008F0C8C" w:rsidRDefault="547942A4" w:rsidP="547942A4">
            <w:pPr>
              <w:spacing w:after="0" w:line="240" w:lineRule="auto"/>
              <w:rPr>
                <w:rFonts w:ascii="Times New Roman"/>
                <w:sz w:val="16"/>
                <w:szCs w:val="16"/>
                <w:vertAlign w:val="superscript"/>
              </w:rPr>
            </w:pPr>
            <w:r w:rsidRPr="547942A4">
              <w:rPr>
                <w:rFonts w:ascii="Times New Roman"/>
                <w:b/>
                <w:bCs/>
                <w:sz w:val="16"/>
                <w:szCs w:val="16"/>
              </w:rPr>
              <w:t>Lifetime hypomania/mania</w:t>
            </w:r>
            <w:r w:rsidRPr="547942A4">
              <w:rPr>
                <w:rFonts w:ascii="Times New Roman"/>
                <w:b/>
                <w:bCs/>
                <w:sz w:val="16"/>
                <w:szCs w:val="16"/>
                <w:vertAlign w:val="superscript"/>
              </w:rPr>
              <w:t>j</w:t>
            </w:r>
            <w:r w:rsidRPr="547942A4">
              <w:rPr>
                <w:rFonts w:ascii="Times New Roman"/>
                <w:b/>
                <w:bCs/>
                <w:sz w:val="16"/>
                <w:szCs w:val="16"/>
              </w:rPr>
              <w:t xml:space="preserve"> (n=2,396)</w:t>
            </w:r>
          </w:p>
        </w:tc>
        <w:tc>
          <w:tcPr>
            <w:tcW w:w="747" w:type="pct"/>
            <w:tcBorders>
              <w:bottom w:val="single" w:sz="4" w:space="0" w:color="auto"/>
            </w:tcBorders>
            <w:shd w:val="clear" w:color="auto" w:fill="FFFFFF" w:themeFill="background1"/>
            <w:noWrap/>
            <w:vAlign w:val="center"/>
          </w:tcPr>
          <w:p w14:paraId="33F23D84"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351  (&lt;0.5%)</w:t>
            </w:r>
          </w:p>
        </w:tc>
        <w:tc>
          <w:tcPr>
            <w:tcW w:w="747" w:type="pct"/>
            <w:tcBorders>
              <w:bottom w:val="single" w:sz="4" w:space="0" w:color="auto"/>
            </w:tcBorders>
            <w:shd w:val="clear" w:color="auto" w:fill="FFFFFF" w:themeFill="background1"/>
            <w:noWrap/>
            <w:vAlign w:val="center"/>
          </w:tcPr>
          <w:p w14:paraId="6F2ECA6A"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454  (2%)</w:t>
            </w:r>
          </w:p>
        </w:tc>
        <w:tc>
          <w:tcPr>
            <w:tcW w:w="747" w:type="pct"/>
            <w:tcBorders>
              <w:bottom w:val="single" w:sz="4" w:space="0" w:color="auto"/>
            </w:tcBorders>
            <w:shd w:val="clear" w:color="auto" w:fill="FFFFFF" w:themeFill="background1"/>
            <w:noWrap/>
            <w:vAlign w:val="center"/>
          </w:tcPr>
          <w:p w14:paraId="71184010"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123  (1%)</w:t>
            </w:r>
          </w:p>
        </w:tc>
        <w:tc>
          <w:tcPr>
            <w:tcW w:w="747" w:type="pct"/>
            <w:tcBorders>
              <w:bottom w:val="single" w:sz="4" w:space="0" w:color="auto"/>
            </w:tcBorders>
            <w:shd w:val="clear" w:color="auto" w:fill="FFFFFF" w:themeFill="background1"/>
            <w:noWrap/>
            <w:vAlign w:val="center"/>
          </w:tcPr>
          <w:p w14:paraId="4A5E93E2"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496  (2%)</w:t>
            </w:r>
          </w:p>
        </w:tc>
        <w:tc>
          <w:tcPr>
            <w:tcW w:w="747" w:type="pct"/>
            <w:tcBorders>
              <w:bottom w:val="single" w:sz="4" w:space="0" w:color="auto"/>
            </w:tcBorders>
            <w:shd w:val="clear" w:color="auto" w:fill="FFFFFF" w:themeFill="background1"/>
            <w:noWrap/>
            <w:vAlign w:val="center"/>
          </w:tcPr>
          <w:p w14:paraId="295C1880"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931  (100%)</w:t>
            </w:r>
          </w:p>
        </w:tc>
      </w:tr>
      <w:tr w:rsidR="008F0C8C" w:rsidRPr="008F0C8C" w14:paraId="6CA95F60" w14:textId="77777777" w:rsidTr="547942A4">
        <w:trPr>
          <w:trHeight w:val="20"/>
        </w:trPr>
        <w:tc>
          <w:tcPr>
            <w:tcW w:w="1265" w:type="pct"/>
            <w:tcBorders>
              <w:right w:val="nil"/>
            </w:tcBorders>
            <w:shd w:val="clear" w:color="auto" w:fill="E7E6E6" w:themeFill="background2"/>
            <w:noWrap/>
          </w:tcPr>
          <w:p w14:paraId="11283281" w14:textId="77777777" w:rsidR="00665AB6" w:rsidRPr="008F0C8C" w:rsidRDefault="547942A4" w:rsidP="547942A4">
            <w:pPr>
              <w:spacing w:after="0" w:line="240" w:lineRule="auto"/>
              <w:rPr>
                <w:rFonts w:ascii="Times New Roman"/>
                <w:b/>
                <w:bCs/>
                <w:sz w:val="16"/>
                <w:szCs w:val="16"/>
              </w:rPr>
            </w:pPr>
            <w:r w:rsidRPr="547942A4">
              <w:rPr>
                <w:rFonts w:ascii="Times New Roman"/>
                <w:b/>
                <w:bCs/>
                <w:sz w:val="16"/>
                <w:szCs w:val="16"/>
              </w:rPr>
              <w:t>Overall</w:t>
            </w:r>
          </w:p>
        </w:tc>
        <w:tc>
          <w:tcPr>
            <w:tcW w:w="747" w:type="pct"/>
            <w:tcBorders>
              <w:left w:val="nil"/>
              <w:right w:val="nil"/>
            </w:tcBorders>
            <w:shd w:val="clear" w:color="auto" w:fill="E7E6E6" w:themeFill="background2"/>
            <w:noWrap/>
            <w:vAlign w:val="center"/>
          </w:tcPr>
          <w:p w14:paraId="4E262CDE" w14:textId="77777777" w:rsidR="00665AB6" w:rsidRPr="008F0C8C" w:rsidRDefault="00665AB6" w:rsidP="003B14D8">
            <w:pPr>
              <w:spacing w:after="0" w:line="240" w:lineRule="auto"/>
              <w:jc w:val="right"/>
              <w:rPr>
                <w:rFonts w:ascii="Times New Roman"/>
                <w:sz w:val="16"/>
                <w:szCs w:val="16"/>
              </w:rPr>
            </w:pPr>
          </w:p>
        </w:tc>
        <w:tc>
          <w:tcPr>
            <w:tcW w:w="747" w:type="pct"/>
            <w:tcBorders>
              <w:left w:val="nil"/>
              <w:bottom w:val="single" w:sz="4" w:space="0" w:color="auto"/>
              <w:right w:val="nil"/>
            </w:tcBorders>
            <w:shd w:val="clear" w:color="auto" w:fill="E7E6E6" w:themeFill="background2"/>
            <w:noWrap/>
            <w:vAlign w:val="center"/>
          </w:tcPr>
          <w:p w14:paraId="29942EB8" w14:textId="77777777" w:rsidR="00665AB6" w:rsidRPr="008F0C8C" w:rsidRDefault="00665AB6" w:rsidP="003B14D8">
            <w:pPr>
              <w:spacing w:after="0" w:line="240" w:lineRule="auto"/>
              <w:jc w:val="right"/>
              <w:rPr>
                <w:rFonts w:ascii="Times New Roman"/>
                <w:sz w:val="16"/>
                <w:szCs w:val="16"/>
              </w:rPr>
            </w:pPr>
          </w:p>
        </w:tc>
        <w:tc>
          <w:tcPr>
            <w:tcW w:w="747" w:type="pct"/>
            <w:tcBorders>
              <w:left w:val="nil"/>
              <w:bottom w:val="single" w:sz="4" w:space="0" w:color="auto"/>
              <w:right w:val="nil"/>
            </w:tcBorders>
            <w:shd w:val="clear" w:color="auto" w:fill="E7E6E6" w:themeFill="background2"/>
            <w:noWrap/>
            <w:vAlign w:val="center"/>
          </w:tcPr>
          <w:p w14:paraId="34D11C2A" w14:textId="77777777" w:rsidR="00665AB6" w:rsidRPr="008F0C8C" w:rsidRDefault="00665AB6" w:rsidP="003B14D8">
            <w:pPr>
              <w:spacing w:after="0" w:line="240" w:lineRule="auto"/>
              <w:jc w:val="right"/>
              <w:rPr>
                <w:rFonts w:ascii="Times New Roman"/>
                <w:sz w:val="16"/>
                <w:szCs w:val="16"/>
              </w:rPr>
            </w:pPr>
          </w:p>
        </w:tc>
        <w:tc>
          <w:tcPr>
            <w:tcW w:w="747" w:type="pct"/>
            <w:tcBorders>
              <w:left w:val="nil"/>
              <w:bottom w:val="single" w:sz="4" w:space="0" w:color="auto"/>
              <w:right w:val="nil"/>
            </w:tcBorders>
            <w:shd w:val="clear" w:color="auto" w:fill="E7E6E6" w:themeFill="background2"/>
            <w:noWrap/>
            <w:vAlign w:val="center"/>
          </w:tcPr>
          <w:p w14:paraId="5532507F" w14:textId="77777777" w:rsidR="00665AB6" w:rsidRPr="008F0C8C" w:rsidRDefault="00665AB6" w:rsidP="003B14D8">
            <w:pPr>
              <w:spacing w:after="0" w:line="240" w:lineRule="auto"/>
              <w:jc w:val="right"/>
              <w:rPr>
                <w:rFonts w:ascii="Times New Roman"/>
                <w:sz w:val="16"/>
                <w:szCs w:val="16"/>
              </w:rPr>
            </w:pPr>
          </w:p>
        </w:tc>
        <w:tc>
          <w:tcPr>
            <w:tcW w:w="747" w:type="pct"/>
            <w:tcBorders>
              <w:left w:val="nil"/>
            </w:tcBorders>
            <w:shd w:val="clear" w:color="auto" w:fill="E7E6E6" w:themeFill="background2"/>
            <w:noWrap/>
            <w:vAlign w:val="center"/>
          </w:tcPr>
          <w:p w14:paraId="0646FECB" w14:textId="77777777" w:rsidR="00665AB6" w:rsidRPr="008F0C8C" w:rsidRDefault="00665AB6" w:rsidP="003B14D8">
            <w:pPr>
              <w:spacing w:after="0" w:line="240" w:lineRule="auto"/>
              <w:jc w:val="right"/>
              <w:rPr>
                <w:rFonts w:ascii="Times New Roman"/>
                <w:sz w:val="16"/>
                <w:szCs w:val="16"/>
              </w:rPr>
            </w:pPr>
          </w:p>
        </w:tc>
      </w:tr>
      <w:tr w:rsidR="008F0C8C" w:rsidRPr="008F0C8C" w14:paraId="68CB6214" w14:textId="77777777" w:rsidTr="547942A4">
        <w:trPr>
          <w:trHeight w:val="20"/>
        </w:trPr>
        <w:tc>
          <w:tcPr>
            <w:tcW w:w="1265" w:type="pct"/>
            <w:tcBorders>
              <w:top w:val="single" w:sz="4" w:space="0" w:color="auto"/>
              <w:left w:val="single" w:sz="4" w:space="0" w:color="auto"/>
              <w:bottom w:val="single" w:sz="4" w:space="0" w:color="auto"/>
              <w:right w:val="single" w:sz="4" w:space="0" w:color="auto"/>
            </w:tcBorders>
            <w:shd w:val="clear" w:color="auto" w:fill="auto"/>
            <w:noWrap/>
          </w:tcPr>
          <w:p w14:paraId="38BCD778" w14:textId="77777777" w:rsidR="00665AB6" w:rsidRPr="008F0C8C" w:rsidRDefault="547942A4" w:rsidP="547942A4">
            <w:pPr>
              <w:spacing w:after="0" w:line="240" w:lineRule="auto"/>
              <w:rPr>
                <w:rFonts w:ascii="Times New Roman"/>
                <w:b/>
                <w:bCs/>
                <w:sz w:val="16"/>
                <w:szCs w:val="16"/>
              </w:rPr>
            </w:pPr>
            <w:r w:rsidRPr="547942A4">
              <w:rPr>
                <w:rFonts w:ascii="Times New Roman"/>
                <w:b/>
                <w:bCs/>
                <w:sz w:val="16"/>
                <w:szCs w:val="16"/>
              </w:rPr>
              <w:t>None (n=131,940)</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A2D828" w14:textId="77777777" w:rsidR="00665AB6" w:rsidRPr="008F0C8C" w:rsidRDefault="547942A4" w:rsidP="547942A4">
            <w:pPr>
              <w:spacing w:after="0" w:line="240" w:lineRule="auto"/>
              <w:jc w:val="right"/>
              <w:rPr>
                <w:rFonts w:ascii="Times New Roman"/>
                <w:color w:val="000000" w:themeColor="text1"/>
                <w:sz w:val="16"/>
                <w:szCs w:val="16"/>
              </w:rPr>
            </w:pPr>
            <w:r w:rsidRPr="547942A4">
              <w:rPr>
                <w:rFonts w:ascii="Times New Roman"/>
                <w:sz w:val="16"/>
                <w:szCs w:val="16"/>
              </w:rPr>
              <w:t>82739  (93%)</w:t>
            </w:r>
          </w:p>
        </w:tc>
        <w:tc>
          <w:tcPr>
            <w:tcW w:w="747" w:type="pct"/>
            <w:tcBorders>
              <w:top w:val="single" w:sz="4" w:space="0" w:color="auto"/>
              <w:left w:val="nil"/>
              <w:bottom w:val="single" w:sz="4" w:space="0" w:color="auto"/>
              <w:right w:val="single" w:sz="4" w:space="0" w:color="auto"/>
            </w:tcBorders>
            <w:shd w:val="clear" w:color="auto" w:fill="FFFFFF" w:themeFill="background1"/>
            <w:noWrap/>
            <w:vAlign w:val="center"/>
          </w:tcPr>
          <w:p w14:paraId="654B4DE5" w14:textId="77777777" w:rsidR="00665AB6" w:rsidRPr="008F0C8C" w:rsidRDefault="547942A4" w:rsidP="547942A4">
            <w:pPr>
              <w:spacing w:after="0" w:line="240" w:lineRule="auto"/>
              <w:jc w:val="right"/>
              <w:rPr>
                <w:rFonts w:ascii="Times New Roman"/>
                <w:sz w:val="16"/>
                <w:szCs w:val="16"/>
              </w:rPr>
            </w:pPr>
            <w:r w:rsidRPr="547942A4">
              <w:rPr>
                <w:rFonts w:ascii="Times New Roman"/>
                <w:color w:val="000000" w:themeColor="text1"/>
                <w:sz w:val="16"/>
                <w:szCs w:val="16"/>
              </w:rPr>
              <w:t>21972  (81%)</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84274"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11336  (77%)</w:t>
            </w:r>
          </w:p>
        </w:tc>
        <w:tc>
          <w:tcPr>
            <w:tcW w:w="747" w:type="pct"/>
            <w:tcBorders>
              <w:top w:val="single" w:sz="4" w:space="0" w:color="auto"/>
              <w:left w:val="single" w:sz="4" w:space="0" w:color="auto"/>
              <w:bottom w:val="single" w:sz="4" w:space="0" w:color="auto"/>
              <w:right w:val="nil"/>
            </w:tcBorders>
            <w:shd w:val="clear" w:color="auto" w:fill="FFFFFF" w:themeFill="background1"/>
            <w:noWrap/>
            <w:vAlign w:val="center"/>
          </w:tcPr>
          <w:p w14:paraId="131A2413" w14:textId="77777777" w:rsidR="00665AB6" w:rsidRPr="008F0C8C" w:rsidRDefault="547942A4" w:rsidP="547942A4">
            <w:pPr>
              <w:spacing w:after="0" w:line="240" w:lineRule="auto"/>
              <w:jc w:val="right"/>
              <w:rPr>
                <w:rFonts w:ascii="Times New Roman"/>
                <w:sz w:val="16"/>
                <w:szCs w:val="16"/>
              </w:rPr>
            </w:pPr>
            <w:r w:rsidRPr="547942A4">
              <w:rPr>
                <w:rFonts w:ascii="Times New Roman"/>
                <w:color w:val="000000" w:themeColor="text1"/>
                <w:sz w:val="16"/>
                <w:szCs w:val="16"/>
              </w:rPr>
              <w:t>12095  (57%)</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6AEC3"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0  (0%)</w:t>
            </w:r>
          </w:p>
        </w:tc>
      </w:tr>
      <w:tr w:rsidR="008F0C8C" w:rsidRPr="008F0C8C" w14:paraId="3EF669EC" w14:textId="77777777" w:rsidTr="547942A4">
        <w:trPr>
          <w:trHeight w:val="20"/>
        </w:trPr>
        <w:tc>
          <w:tcPr>
            <w:tcW w:w="1265" w:type="pct"/>
            <w:shd w:val="clear" w:color="auto" w:fill="auto"/>
            <w:noWrap/>
            <w:hideMark/>
          </w:tcPr>
          <w:p w14:paraId="5D7E8131" w14:textId="77777777" w:rsidR="00665AB6" w:rsidRPr="008F0C8C" w:rsidRDefault="547942A4" w:rsidP="547942A4">
            <w:pPr>
              <w:spacing w:after="0" w:line="240" w:lineRule="auto"/>
              <w:rPr>
                <w:rFonts w:ascii="Times New Roman"/>
                <w:sz w:val="16"/>
                <w:szCs w:val="16"/>
              </w:rPr>
            </w:pPr>
            <w:r w:rsidRPr="547942A4">
              <w:rPr>
                <w:rFonts w:ascii="Times New Roman"/>
                <w:b/>
                <w:bCs/>
                <w:sz w:val="16"/>
                <w:szCs w:val="16"/>
              </w:rPr>
              <w:t>At least one (n=25,422)</w:t>
            </w:r>
          </w:p>
        </w:tc>
        <w:tc>
          <w:tcPr>
            <w:tcW w:w="747" w:type="pct"/>
            <w:shd w:val="clear" w:color="auto" w:fill="FFFFFF" w:themeFill="background1"/>
            <w:noWrap/>
            <w:vAlign w:val="center"/>
          </w:tcPr>
          <w:p w14:paraId="592F0C2A" w14:textId="77777777" w:rsidR="00665AB6" w:rsidRPr="008F0C8C" w:rsidRDefault="547942A4" w:rsidP="547942A4">
            <w:pPr>
              <w:spacing w:after="0" w:line="240" w:lineRule="auto"/>
              <w:jc w:val="right"/>
              <w:rPr>
                <w:rFonts w:ascii="Times New Roman"/>
                <w:color w:val="000000" w:themeColor="text1"/>
                <w:sz w:val="16"/>
                <w:szCs w:val="16"/>
              </w:rPr>
            </w:pPr>
            <w:r w:rsidRPr="547942A4">
              <w:rPr>
                <w:rFonts w:ascii="Times New Roman"/>
                <w:sz w:val="16"/>
                <w:szCs w:val="16"/>
              </w:rPr>
              <w:t>5911  (7%)</w:t>
            </w:r>
          </w:p>
        </w:tc>
        <w:tc>
          <w:tcPr>
            <w:tcW w:w="747" w:type="pct"/>
            <w:tcBorders>
              <w:top w:val="single" w:sz="4" w:space="0" w:color="auto"/>
              <w:left w:val="nil"/>
              <w:bottom w:val="single" w:sz="4" w:space="0" w:color="auto"/>
              <w:right w:val="single" w:sz="4" w:space="0" w:color="auto"/>
            </w:tcBorders>
            <w:shd w:val="clear" w:color="auto" w:fill="FFFFFF" w:themeFill="background1"/>
            <w:noWrap/>
            <w:vAlign w:val="center"/>
          </w:tcPr>
          <w:p w14:paraId="7CF29F84" w14:textId="77777777" w:rsidR="00665AB6" w:rsidRPr="008F0C8C" w:rsidRDefault="547942A4" w:rsidP="547942A4">
            <w:pPr>
              <w:spacing w:after="0" w:line="240" w:lineRule="auto"/>
              <w:jc w:val="right"/>
              <w:rPr>
                <w:rFonts w:ascii="Times New Roman"/>
                <w:sz w:val="16"/>
                <w:szCs w:val="16"/>
              </w:rPr>
            </w:pPr>
            <w:r w:rsidRPr="547942A4">
              <w:rPr>
                <w:rFonts w:ascii="Times New Roman"/>
                <w:color w:val="000000" w:themeColor="text1"/>
                <w:sz w:val="16"/>
                <w:szCs w:val="16"/>
              </w:rPr>
              <w:t>5235  (19%)</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E7940"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3347  (23%)</w:t>
            </w:r>
          </w:p>
        </w:tc>
        <w:tc>
          <w:tcPr>
            <w:tcW w:w="747" w:type="pct"/>
            <w:tcBorders>
              <w:top w:val="single" w:sz="4" w:space="0" w:color="auto"/>
              <w:left w:val="single" w:sz="4" w:space="0" w:color="auto"/>
              <w:bottom w:val="single" w:sz="4" w:space="0" w:color="auto"/>
              <w:right w:val="nil"/>
            </w:tcBorders>
            <w:shd w:val="clear" w:color="auto" w:fill="FFFFFF" w:themeFill="background1"/>
            <w:noWrap/>
            <w:vAlign w:val="center"/>
          </w:tcPr>
          <w:p w14:paraId="2BDE4E1D" w14:textId="77777777" w:rsidR="00665AB6" w:rsidRPr="008F0C8C" w:rsidRDefault="547942A4" w:rsidP="547942A4">
            <w:pPr>
              <w:spacing w:after="0" w:line="240" w:lineRule="auto"/>
              <w:jc w:val="right"/>
              <w:rPr>
                <w:rFonts w:ascii="Times New Roman"/>
                <w:sz w:val="16"/>
                <w:szCs w:val="16"/>
              </w:rPr>
            </w:pPr>
            <w:r w:rsidRPr="547942A4">
              <w:rPr>
                <w:rFonts w:ascii="Times New Roman"/>
                <w:color w:val="000000" w:themeColor="text1"/>
                <w:sz w:val="16"/>
                <w:szCs w:val="16"/>
              </w:rPr>
              <w:t>9092  (43%)</w:t>
            </w:r>
          </w:p>
        </w:tc>
        <w:tc>
          <w:tcPr>
            <w:tcW w:w="747" w:type="pct"/>
            <w:shd w:val="clear" w:color="auto" w:fill="FFFFFF" w:themeFill="background1"/>
            <w:noWrap/>
            <w:vAlign w:val="center"/>
          </w:tcPr>
          <w:p w14:paraId="0A677B6B"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931  (100%)</w:t>
            </w:r>
          </w:p>
        </w:tc>
      </w:tr>
      <w:tr w:rsidR="008F0C8C" w:rsidRPr="008F0C8C" w14:paraId="6A9D9D2A" w14:textId="77777777" w:rsidTr="547942A4">
        <w:trPr>
          <w:trHeight w:val="20"/>
        </w:trPr>
        <w:tc>
          <w:tcPr>
            <w:tcW w:w="1265" w:type="pct"/>
            <w:shd w:val="clear" w:color="auto" w:fill="auto"/>
            <w:noWrap/>
          </w:tcPr>
          <w:p w14:paraId="0E4A6977" w14:textId="77777777" w:rsidR="00665AB6" w:rsidRPr="008F0C8C" w:rsidRDefault="547942A4" w:rsidP="547942A4">
            <w:pPr>
              <w:spacing w:after="0" w:line="240" w:lineRule="auto"/>
              <w:rPr>
                <w:rFonts w:ascii="Times New Roman"/>
                <w:b/>
                <w:bCs/>
                <w:sz w:val="16"/>
                <w:szCs w:val="16"/>
              </w:rPr>
            </w:pPr>
            <w:r w:rsidRPr="547942A4">
              <w:rPr>
                <w:rFonts w:ascii="Times New Roman"/>
                <w:b/>
                <w:bCs/>
                <w:sz w:val="16"/>
                <w:szCs w:val="16"/>
              </w:rPr>
              <w:t>Multiple (n=4,447)</w:t>
            </w:r>
          </w:p>
        </w:tc>
        <w:tc>
          <w:tcPr>
            <w:tcW w:w="747" w:type="pct"/>
            <w:shd w:val="clear" w:color="auto" w:fill="FFFFFF" w:themeFill="background1"/>
            <w:noWrap/>
            <w:vAlign w:val="center"/>
          </w:tcPr>
          <w:p w14:paraId="57BCAED4" w14:textId="77777777" w:rsidR="00665AB6" w:rsidRPr="008F0C8C" w:rsidRDefault="547942A4" w:rsidP="547942A4">
            <w:pPr>
              <w:spacing w:after="0" w:line="240" w:lineRule="auto"/>
              <w:jc w:val="right"/>
              <w:rPr>
                <w:rFonts w:ascii="Times New Roman"/>
                <w:color w:val="000000" w:themeColor="text1"/>
                <w:sz w:val="16"/>
                <w:szCs w:val="16"/>
              </w:rPr>
            </w:pPr>
            <w:r w:rsidRPr="547942A4">
              <w:rPr>
                <w:rFonts w:ascii="Times New Roman"/>
                <w:sz w:val="16"/>
                <w:szCs w:val="16"/>
              </w:rPr>
              <w:t>340  (&lt;0.5%)</w:t>
            </w:r>
          </w:p>
        </w:tc>
        <w:tc>
          <w:tcPr>
            <w:tcW w:w="747" w:type="pct"/>
            <w:tcBorders>
              <w:top w:val="single" w:sz="4" w:space="0" w:color="auto"/>
              <w:left w:val="nil"/>
              <w:bottom w:val="single" w:sz="4" w:space="0" w:color="auto"/>
              <w:right w:val="single" w:sz="4" w:space="0" w:color="auto"/>
            </w:tcBorders>
            <w:shd w:val="clear" w:color="auto" w:fill="FFFFFF" w:themeFill="background1"/>
            <w:noWrap/>
            <w:vAlign w:val="center"/>
          </w:tcPr>
          <w:p w14:paraId="7C8BE87C" w14:textId="77777777" w:rsidR="00665AB6" w:rsidRPr="008F0C8C" w:rsidRDefault="547942A4" w:rsidP="547942A4">
            <w:pPr>
              <w:spacing w:after="0" w:line="240" w:lineRule="auto"/>
              <w:jc w:val="right"/>
              <w:rPr>
                <w:rFonts w:ascii="Times New Roman"/>
                <w:sz w:val="16"/>
                <w:szCs w:val="16"/>
              </w:rPr>
            </w:pPr>
            <w:r w:rsidRPr="547942A4">
              <w:rPr>
                <w:rFonts w:ascii="Times New Roman"/>
                <w:color w:val="000000" w:themeColor="text1"/>
                <w:sz w:val="16"/>
                <w:szCs w:val="16"/>
              </w:rPr>
              <w:t>763  (3%)</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62C559"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445  (3%)</w:t>
            </w:r>
          </w:p>
        </w:tc>
        <w:tc>
          <w:tcPr>
            <w:tcW w:w="747" w:type="pct"/>
            <w:tcBorders>
              <w:top w:val="single" w:sz="4" w:space="0" w:color="auto"/>
              <w:left w:val="single" w:sz="4" w:space="0" w:color="auto"/>
              <w:bottom w:val="single" w:sz="4" w:space="0" w:color="auto"/>
              <w:right w:val="nil"/>
            </w:tcBorders>
            <w:shd w:val="clear" w:color="auto" w:fill="FFFFFF" w:themeFill="background1"/>
            <w:noWrap/>
            <w:vAlign w:val="center"/>
          </w:tcPr>
          <w:p w14:paraId="4E39BB2D" w14:textId="77777777" w:rsidR="00665AB6" w:rsidRPr="008F0C8C" w:rsidRDefault="547942A4" w:rsidP="547942A4">
            <w:pPr>
              <w:spacing w:after="0" w:line="240" w:lineRule="auto"/>
              <w:jc w:val="right"/>
              <w:rPr>
                <w:rFonts w:ascii="Times New Roman"/>
                <w:sz w:val="16"/>
                <w:szCs w:val="16"/>
              </w:rPr>
            </w:pPr>
            <w:r w:rsidRPr="547942A4">
              <w:rPr>
                <w:rFonts w:ascii="Times New Roman"/>
                <w:color w:val="000000" w:themeColor="text1"/>
                <w:sz w:val="16"/>
                <w:szCs w:val="16"/>
              </w:rPr>
              <w:t>2067  (10%)</w:t>
            </w:r>
          </w:p>
        </w:tc>
        <w:tc>
          <w:tcPr>
            <w:tcW w:w="747" w:type="pct"/>
            <w:shd w:val="clear" w:color="auto" w:fill="FFFFFF" w:themeFill="background1"/>
            <w:noWrap/>
            <w:vAlign w:val="center"/>
          </w:tcPr>
          <w:p w14:paraId="17CE9101" w14:textId="77777777" w:rsidR="00665AB6" w:rsidRPr="008F0C8C" w:rsidRDefault="547942A4" w:rsidP="547942A4">
            <w:pPr>
              <w:spacing w:after="0" w:line="240" w:lineRule="auto"/>
              <w:jc w:val="right"/>
              <w:rPr>
                <w:rFonts w:ascii="Times New Roman"/>
                <w:sz w:val="16"/>
                <w:szCs w:val="16"/>
              </w:rPr>
            </w:pPr>
            <w:r w:rsidRPr="547942A4">
              <w:rPr>
                <w:rFonts w:ascii="Times New Roman"/>
                <w:sz w:val="16"/>
                <w:szCs w:val="16"/>
              </w:rPr>
              <w:t>678  (73%)</w:t>
            </w:r>
          </w:p>
        </w:tc>
      </w:tr>
    </w:tbl>
    <w:p w14:paraId="3BA3513D"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Does not meet criteria for major depressive disorder or subthreshold depressive symptoms</w:t>
      </w:r>
    </w:p>
    <w:p w14:paraId="03706A1B"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Does not meet criteria for major depressive disorder, but features suggestive of increased symptoms compared to general population</w:t>
      </w:r>
    </w:p>
    <w:p w14:paraId="0AA3323A"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major depressive disorder on CIDI-SF lifetime</w:t>
      </w:r>
    </w:p>
    <w:p w14:paraId="31CA9930"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Reports more than one episode or “too many to recall”</w:t>
      </w:r>
    </w:p>
    <w:p w14:paraId="4463902B"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major depressive disorder and mania</w:t>
      </w:r>
    </w:p>
    <w:p w14:paraId="3A9E9145"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generalised anxiety disorder on CIDI-SF lifetime</w:t>
      </w:r>
    </w:p>
    <w:p w14:paraId="74EBCC41" w14:textId="77777777" w:rsidR="008F0C8C"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moderate alcohol use disorder on AUDIT during the last year</w:t>
      </w:r>
    </w:p>
    <w:p w14:paraId="7037E120"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post-traumatic stress disorder on PCL-6 in the last month</w:t>
      </w:r>
    </w:p>
    <w:p w14:paraId="4E71D967" w14:textId="77777777" w:rsidR="00665AB6" w:rsidRPr="008F0C8C" w:rsidRDefault="547942A4" w:rsidP="547942A4">
      <w:pPr>
        <w:pStyle w:val="ListParagraph"/>
        <w:numPr>
          <w:ilvl w:val="0"/>
          <w:numId w:val="2"/>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Reported hallucincation and/or delusion at any point in their life</w:t>
      </w:r>
    </w:p>
    <w:p w14:paraId="6D17AA06" w14:textId="16EEC83E" w:rsidR="00F50A72" w:rsidRPr="008F0C8C" w:rsidRDefault="547942A4" w:rsidP="547942A4">
      <w:pPr>
        <w:pStyle w:val="ListParagraph"/>
        <w:numPr>
          <w:ilvl w:val="0"/>
          <w:numId w:val="2"/>
        </w:numPr>
        <w:spacing w:after="0" w:line="240" w:lineRule="auto"/>
        <w:rPr>
          <w:b/>
          <w:bCs/>
          <w:sz w:val="16"/>
          <w:szCs w:val="16"/>
        </w:rPr>
      </w:pPr>
      <w:r w:rsidRPr="547942A4">
        <w:rPr>
          <w:rFonts w:ascii="Times New Roman" w:eastAsia="Times New Roman" w:hAnsi="Times New Roman" w:cs="Times New Roman"/>
          <w:sz w:val="16"/>
          <w:szCs w:val="16"/>
          <w:lang w:eastAsia="en-GB"/>
        </w:rPr>
        <w:t>Criteria met for hypomania / mania lasting for at least one week</w:t>
      </w:r>
      <w:r w:rsidR="00665AB6" w:rsidRPr="547942A4">
        <w:rPr>
          <w:b/>
          <w:bCs/>
          <w:sz w:val="16"/>
          <w:szCs w:val="16"/>
        </w:rPr>
        <w:br w:type="page"/>
      </w:r>
      <w:bookmarkStart w:id="12" w:name="_Hlk489014055"/>
    </w:p>
    <w:p w14:paraId="1A1EC2C7" w14:textId="58B6F55B" w:rsidR="008F0C8C" w:rsidRDefault="547942A4" w:rsidP="547942A4">
      <w:pPr>
        <w:spacing w:after="0" w:line="240" w:lineRule="auto"/>
        <w:rPr>
          <w:rFonts w:ascii="Times New Roman"/>
          <w:b/>
          <w:bCs/>
          <w:sz w:val="20"/>
          <w:szCs w:val="20"/>
        </w:rPr>
      </w:pPr>
      <w:r w:rsidRPr="547942A4">
        <w:rPr>
          <w:rFonts w:ascii="Times New Roman"/>
          <w:b/>
          <w:bCs/>
          <w:sz w:val="20"/>
          <w:szCs w:val="20"/>
        </w:rPr>
        <w:lastRenderedPageBreak/>
        <w:t xml:space="preserve">Table </w:t>
      </w:r>
      <w:r w:rsidR="00D0112E">
        <w:rPr>
          <w:rFonts w:ascii="Times New Roman"/>
          <w:b/>
          <w:bCs/>
          <w:sz w:val="20"/>
          <w:szCs w:val="20"/>
        </w:rPr>
        <w:t>MD3</w:t>
      </w:r>
    </w:p>
    <w:p w14:paraId="4DC1842F" w14:textId="5F813A3C" w:rsidR="00665AB6" w:rsidRDefault="547942A4" w:rsidP="547942A4">
      <w:pPr>
        <w:spacing w:after="0" w:line="240" w:lineRule="auto"/>
        <w:rPr>
          <w:rFonts w:ascii="Times New Roman"/>
          <w:sz w:val="20"/>
          <w:szCs w:val="20"/>
        </w:rPr>
      </w:pPr>
      <w:r w:rsidRPr="547942A4">
        <w:rPr>
          <w:rFonts w:ascii="Times New Roman"/>
          <w:sz w:val="20"/>
          <w:szCs w:val="20"/>
        </w:rPr>
        <w:t>The current mental status by scores of symptoms of current disorder for categories of mood disorder. See lettered table notes, and Appendix 2 for full case definitions.</w:t>
      </w:r>
    </w:p>
    <w:p w14:paraId="7BA3E74F" w14:textId="77777777" w:rsidR="00FE2923" w:rsidRPr="008F0C8C" w:rsidRDefault="00FE2923" w:rsidP="003B14D8">
      <w:pPr>
        <w:spacing w:after="0" w:line="240" w:lineRule="auto"/>
        <w:rPr>
          <w:rFonts w:asci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2082"/>
        <w:gridCol w:w="2082"/>
        <w:gridCol w:w="2081"/>
        <w:gridCol w:w="2081"/>
        <w:gridCol w:w="2081"/>
      </w:tblGrid>
      <w:tr w:rsidR="00665AB6" w:rsidRPr="00FE2923" w14:paraId="529EB329" w14:textId="77777777" w:rsidTr="547942A4">
        <w:trPr>
          <w:trHeight w:val="315"/>
        </w:trPr>
        <w:tc>
          <w:tcPr>
            <w:tcW w:w="1269" w:type="pct"/>
            <w:shd w:val="clear" w:color="auto" w:fill="auto"/>
            <w:noWrap/>
            <w:vAlign w:val="center"/>
            <w:hideMark/>
          </w:tcPr>
          <w:bookmarkEnd w:id="12"/>
          <w:p w14:paraId="13F8EAF9"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Mean (SD) Median</w:t>
            </w:r>
          </w:p>
        </w:tc>
        <w:tc>
          <w:tcPr>
            <w:tcW w:w="746" w:type="pct"/>
            <w:shd w:val="clear" w:color="auto" w:fill="auto"/>
            <w:noWrap/>
            <w:vAlign w:val="center"/>
            <w:hideMark/>
          </w:tcPr>
          <w:p w14:paraId="4F5B1B83" w14:textId="77777777" w:rsidR="00665AB6" w:rsidRPr="00FE2923" w:rsidRDefault="547942A4" w:rsidP="547942A4">
            <w:pPr>
              <w:spacing w:after="0" w:line="240" w:lineRule="auto"/>
              <w:rPr>
                <w:rFonts w:ascii="Times New Roman"/>
                <w:b/>
                <w:bCs/>
                <w:sz w:val="16"/>
                <w:szCs w:val="16"/>
                <w:vertAlign w:val="superscript"/>
              </w:rPr>
            </w:pPr>
            <w:r w:rsidRPr="547942A4">
              <w:rPr>
                <w:rFonts w:ascii="Times New Roman"/>
                <w:b/>
                <w:bCs/>
                <w:sz w:val="16"/>
                <w:szCs w:val="16"/>
              </w:rPr>
              <w:t>No depression</w:t>
            </w:r>
            <w:r w:rsidRPr="547942A4">
              <w:rPr>
                <w:rFonts w:ascii="Times New Roman"/>
                <w:b/>
                <w:bCs/>
                <w:sz w:val="16"/>
                <w:szCs w:val="16"/>
                <w:vertAlign w:val="superscript"/>
              </w:rPr>
              <w:t>a</w:t>
            </w:r>
          </w:p>
          <w:p w14:paraId="753B4E3F"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(n=88,650)</w:t>
            </w:r>
          </w:p>
        </w:tc>
        <w:tc>
          <w:tcPr>
            <w:tcW w:w="746" w:type="pct"/>
            <w:shd w:val="clear" w:color="auto" w:fill="auto"/>
            <w:noWrap/>
            <w:vAlign w:val="center"/>
            <w:hideMark/>
          </w:tcPr>
          <w:p w14:paraId="7F35C909"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Subthreshold depressive symptoms</w:t>
            </w:r>
            <w:r w:rsidRPr="547942A4">
              <w:rPr>
                <w:rFonts w:ascii="Times New Roman"/>
                <w:b/>
                <w:bCs/>
                <w:sz w:val="16"/>
                <w:szCs w:val="16"/>
                <w:vertAlign w:val="superscript"/>
              </w:rPr>
              <w:t>b</w:t>
            </w:r>
            <w:r w:rsidRPr="547942A4">
              <w:rPr>
                <w:rFonts w:ascii="Times New Roman"/>
                <w:b/>
                <w:bCs/>
                <w:sz w:val="16"/>
                <w:szCs w:val="16"/>
              </w:rPr>
              <w:t xml:space="preserve"> (n=27,207)</w:t>
            </w:r>
          </w:p>
        </w:tc>
        <w:tc>
          <w:tcPr>
            <w:tcW w:w="746" w:type="pct"/>
            <w:shd w:val="clear" w:color="auto" w:fill="auto"/>
            <w:noWrap/>
            <w:vAlign w:val="center"/>
            <w:hideMark/>
          </w:tcPr>
          <w:p w14:paraId="4D6E4BBD"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Lifetime depression</w:t>
            </w:r>
            <w:r w:rsidRPr="547942A4">
              <w:rPr>
                <w:rFonts w:ascii="Times New Roman"/>
                <w:b/>
                <w:bCs/>
                <w:sz w:val="16"/>
                <w:szCs w:val="16"/>
                <w:vertAlign w:val="superscript"/>
              </w:rPr>
              <w:t>c</w:t>
            </w:r>
            <w:r w:rsidRPr="547942A4">
              <w:rPr>
                <w:rFonts w:ascii="Times New Roman"/>
                <w:b/>
                <w:bCs/>
                <w:sz w:val="16"/>
                <w:szCs w:val="16"/>
              </w:rPr>
              <w:t>, single episode (n=14,683)</w:t>
            </w:r>
          </w:p>
        </w:tc>
        <w:tc>
          <w:tcPr>
            <w:tcW w:w="746" w:type="pct"/>
            <w:shd w:val="clear" w:color="auto" w:fill="auto"/>
            <w:noWrap/>
            <w:vAlign w:val="center"/>
            <w:hideMark/>
          </w:tcPr>
          <w:p w14:paraId="1B5C7A0A"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Lifetime depression</w:t>
            </w:r>
            <w:r w:rsidRPr="547942A4">
              <w:rPr>
                <w:rFonts w:ascii="Times New Roman"/>
                <w:b/>
                <w:bCs/>
                <w:sz w:val="16"/>
                <w:szCs w:val="16"/>
                <w:vertAlign w:val="superscript"/>
              </w:rPr>
              <w:t>c</w:t>
            </w:r>
            <w:r w:rsidRPr="547942A4">
              <w:rPr>
                <w:rFonts w:ascii="Times New Roman"/>
                <w:b/>
                <w:bCs/>
                <w:sz w:val="16"/>
                <w:szCs w:val="16"/>
              </w:rPr>
              <w:t>, recurrent</w:t>
            </w:r>
            <w:r w:rsidRPr="547942A4">
              <w:rPr>
                <w:rFonts w:ascii="Times New Roman"/>
                <w:b/>
                <w:bCs/>
                <w:sz w:val="16"/>
                <w:szCs w:val="16"/>
                <w:vertAlign w:val="superscript"/>
              </w:rPr>
              <w:t>d</w:t>
            </w:r>
            <w:r w:rsidRPr="547942A4">
              <w:rPr>
                <w:rFonts w:ascii="Times New Roman"/>
                <w:b/>
                <w:bCs/>
                <w:sz w:val="16"/>
                <w:szCs w:val="16"/>
              </w:rPr>
              <w:t xml:space="preserve"> (n=21,187)</w:t>
            </w:r>
          </w:p>
        </w:tc>
        <w:tc>
          <w:tcPr>
            <w:tcW w:w="746" w:type="pct"/>
            <w:shd w:val="clear" w:color="auto" w:fill="auto"/>
            <w:noWrap/>
            <w:vAlign w:val="center"/>
            <w:hideMark/>
          </w:tcPr>
          <w:p w14:paraId="45C28615"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Bipolar affective disorder type 1</w:t>
            </w:r>
            <w:r w:rsidRPr="547942A4">
              <w:rPr>
                <w:rFonts w:ascii="Times New Roman"/>
                <w:b/>
                <w:bCs/>
                <w:sz w:val="16"/>
                <w:szCs w:val="16"/>
                <w:vertAlign w:val="superscript"/>
              </w:rPr>
              <w:t>e</w:t>
            </w:r>
            <w:r w:rsidRPr="547942A4">
              <w:rPr>
                <w:rFonts w:ascii="Times New Roman"/>
                <w:b/>
                <w:bCs/>
                <w:sz w:val="16"/>
                <w:szCs w:val="16"/>
              </w:rPr>
              <w:t xml:space="preserve"> (n=931)</w:t>
            </w:r>
          </w:p>
        </w:tc>
      </w:tr>
      <w:tr w:rsidR="00665AB6" w:rsidRPr="00FE2923" w14:paraId="5BCBA5CE" w14:textId="77777777" w:rsidTr="547942A4">
        <w:trPr>
          <w:trHeight w:val="315"/>
        </w:trPr>
        <w:tc>
          <w:tcPr>
            <w:tcW w:w="1269" w:type="pct"/>
            <w:shd w:val="clear" w:color="auto" w:fill="auto"/>
            <w:vAlign w:val="center"/>
            <w:hideMark/>
          </w:tcPr>
          <w:p w14:paraId="2D4C1C70"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Depression score PHQ-9</w:t>
            </w:r>
          </w:p>
          <w:p w14:paraId="5BEBC7C8" w14:textId="77777777" w:rsidR="00665AB6" w:rsidRPr="00FE2923" w:rsidRDefault="547942A4" w:rsidP="547942A4">
            <w:pPr>
              <w:spacing w:after="0" w:line="240" w:lineRule="auto"/>
              <w:rPr>
                <w:rFonts w:ascii="Times New Roman"/>
                <w:sz w:val="16"/>
                <w:szCs w:val="16"/>
                <w:vertAlign w:val="superscript"/>
              </w:rPr>
            </w:pPr>
            <w:r w:rsidRPr="547942A4">
              <w:rPr>
                <w:rFonts w:ascii="Times New Roman"/>
                <w:sz w:val="16"/>
                <w:szCs w:val="16"/>
              </w:rPr>
              <w:t>scale 0-36, high = more depressed</w:t>
            </w:r>
          </w:p>
        </w:tc>
        <w:tc>
          <w:tcPr>
            <w:tcW w:w="746" w:type="pct"/>
            <w:shd w:val="clear" w:color="auto" w:fill="auto"/>
            <w:vAlign w:val="center"/>
          </w:tcPr>
          <w:p w14:paraId="7F5C2E5A"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1.1 (1.2) 1</w:t>
            </w:r>
            <w:r w:rsidRPr="547942A4">
              <w:rPr>
                <w:rFonts w:ascii="Times New Roman"/>
                <w:sz w:val="16"/>
                <w:szCs w:val="16"/>
                <w:vertAlign w:val="superscript"/>
              </w:rPr>
              <w:t>f</w:t>
            </w:r>
          </w:p>
        </w:tc>
        <w:tc>
          <w:tcPr>
            <w:tcW w:w="746" w:type="pct"/>
            <w:shd w:val="clear" w:color="auto" w:fill="auto"/>
            <w:noWrap/>
            <w:vAlign w:val="center"/>
          </w:tcPr>
          <w:p w14:paraId="0E6B25B7"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5.1 (4.3) 5</w:t>
            </w:r>
          </w:p>
        </w:tc>
        <w:tc>
          <w:tcPr>
            <w:tcW w:w="746" w:type="pct"/>
            <w:shd w:val="clear" w:color="auto" w:fill="auto"/>
            <w:vAlign w:val="center"/>
          </w:tcPr>
          <w:p w14:paraId="3F928A10"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3.1 (3.6) 2</w:t>
            </w:r>
          </w:p>
        </w:tc>
        <w:tc>
          <w:tcPr>
            <w:tcW w:w="746" w:type="pct"/>
            <w:shd w:val="clear" w:color="auto" w:fill="auto"/>
            <w:vAlign w:val="center"/>
          </w:tcPr>
          <w:p w14:paraId="73C76492"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5.9 (5.5) 4</w:t>
            </w:r>
          </w:p>
        </w:tc>
        <w:tc>
          <w:tcPr>
            <w:tcW w:w="746" w:type="pct"/>
            <w:shd w:val="clear" w:color="auto" w:fill="auto"/>
            <w:vAlign w:val="center"/>
          </w:tcPr>
          <w:p w14:paraId="436A304C"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7.9 (7.0) 6</w:t>
            </w:r>
          </w:p>
        </w:tc>
      </w:tr>
      <w:tr w:rsidR="00665AB6" w:rsidRPr="00FE2923" w14:paraId="15B5011C" w14:textId="77777777" w:rsidTr="547942A4">
        <w:trPr>
          <w:trHeight w:val="315"/>
        </w:trPr>
        <w:tc>
          <w:tcPr>
            <w:tcW w:w="1269" w:type="pct"/>
            <w:shd w:val="clear" w:color="auto" w:fill="auto"/>
            <w:noWrap/>
            <w:vAlign w:val="center"/>
            <w:hideMark/>
          </w:tcPr>
          <w:p w14:paraId="2EA4B3A4"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Anxiety score GAD-7</w:t>
            </w:r>
          </w:p>
          <w:p w14:paraId="7F8C7251" w14:textId="77777777" w:rsidR="00665AB6" w:rsidRPr="00FE2923" w:rsidRDefault="547942A4" w:rsidP="547942A4">
            <w:pPr>
              <w:spacing w:after="0" w:line="240" w:lineRule="auto"/>
              <w:rPr>
                <w:rFonts w:ascii="Times New Roman"/>
                <w:sz w:val="16"/>
                <w:szCs w:val="16"/>
                <w:vertAlign w:val="superscript"/>
              </w:rPr>
            </w:pPr>
            <w:r w:rsidRPr="547942A4">
              <w:rPr>
                <w:rFonts w:ascii="Times New Roman"/>
                <w:sz w:val="16"/>
                <w:szCs w:val="16"/>
              </w:rPr>
              <w:t>scale 0-28, high = more anxious</w:t>
            </w:r>
          </w:p>
        </w:tc>
        <w:tc>
          <w:tcPr>
            <w:tcW w:w="746" w:type="pct"/>
            <w:shd w:val="clear" w:color="auto" w:fill="auto"/>
            <w:noWrap/>
            <w:vAlign w:val="center"/>
          </w:tcPr>
          <w:p w14:paraId="4A0A822A"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1.0 (1.8) 0</w:t>
            </w:r>
          </w:p>
        </w:tc>
        <w:tc>
          <w:tcPr>
            <w:tcW w:w="746" w:type="pct"/>
            <w:shd w:val="clear" w:color="auto" w:fill="auto"/>
            <w:noWrap/>
            <w:vAlign w:val="center"/>
          </w:tcPr>
          <w:p w14:paraId="10305F1A"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3.5 (4.0) 2</w:t>
            </w:r>
          </w:p>
        </w:tc>
        <w:tc>
          <w:tcPr>
            <w:tcW w:w="746" w:type="pct"/>
            <w:shd w:val="clear" w:color="auto" w:fill="auto"/>
            <w:noWrap/>
            <w:vAlign w:val="center"/>
          </w:tcPr>
          <w:p w14:paraId="2ABD13C1"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2.5 (3.5) 1</w:t>
            </w:r>
          </w:p>
        </w:tc>
        <w:tc>
          <w:tcPr>
            <w:tcW w:w="746" w:type="pct"/>
            <w:shd w:val="clear" w:color="auto" w:fill="auto"/>
            <w:noWrap/>
            <w:vAlign w:val="center"/>
          </w:tcPr>
          <w:p w14:paraId="32ABAC81"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4.7 (4.9) 4</w:t>
            </w:r>
          </w:p>
        </w:tc>
        <w:tc>
          <w:tcPr>
            <w:tcW w:w="746" w:type="pct"/>
            <w:shd w:val="clear" w:color="auto" w:fill="auto"/>
            <w:vAlign w:val="center"/>
          </w:tcPr>
          <w:p w14:paraId="7F059F16"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6.2 (6.1) 5</w:t>
            </w:r>
          </w:p>
        </w:tc>
      </w:tr>
      <w:tr w:rsidR="00665AB6" w:rsidRPr="00FE2923" w14:paraId="16F46DCE" w14:textId="77777777" w:rsidTr="547942A4">
        <w:trPr>
          <w:trHeight w:val="315"/>
        </w:trPr>
        <w:tc>
          <w:tcPr>
            <w:tcW w:w="1269" w:type="pct"/>
            <w:shd w:val="clear" w:color="auto" w:fill="auto"/>
            <w:noWrap/>
            <w:vAlign w:val="center"/>
            <w:hideMark/>
          </w:tcPr>
          <w:p w14:paraId="5BF85B39"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Alcohol use disorder score AUDIT</w:t>
            </w:r>
          </w:p>
          <w:p w14:paraId="61D0818E" w14:textId="77777777" w:rsidR="00665AB6" w:rsidRPr="00FE2923" w:rsidRDefault="547942A4" w:rsidP="547942A4">
            <w:pPr>
              <w:spacing w:after="0" w:line="240" w:lineRule="auto"/>
              <w:rPr>
                <w:rFonts w:ascii="Times New Roman"/>
                <w:sz w:val="16"/>
                <w:szCs w:val="16"/>
                <w:vertAlign w:val="superscript"/>
              </w:rPr>
            </w:pPr>
            <w:r w:rsidRPr="547942A4">
              <w:rPr>
                <w:rFonts w:ascii="Times New Roman"/>
                <w:sz w:val="16"/>
                <w:szCs w:val="16"/>
              </w:rPr>
              <w:t>scale 0-42, high = more hazardous</w:t>
            </w:r>
          </w:p>
        </w:tc>
        <w:tc>
          <w:tcPr>
            <w:tcW w:w="746" w:type="pct"/>
            <w:shd w:val="clear" w:color="auto" w:fill="auto"/>
            <w:noWrap/>
            <w:vAlign w:val="center"/>
          </w:tcPr>
          <w:p w14:paraId="17071B5A"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2.0 (2.8) 1</w:t>
            </w:r>
          </w:p>
        </w:tc>
        <w:tc>
          <w:tcPr>
            <w:tcW w:w="746" w:type="pct"/>
            <w:shd w:val="clear" w:color="auto" w:fill="auto"/>
            <w:noWrap/>
            <w:vAlign w:val="center"/>
          </w:tcPr>
          <w:p w14:paraId="06B0FB5B"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2.4 (3.5) 1</w:t>
            </w:r>
          </w:p>
        </w:tc>
        <w:tc>
          <w:tcPr>
            <w:tcW w:w="746" w:type="pct"/>
            <w:shd w:val="clear" w:color="auto" w:fill="auto"/>
            <w:noWrap/>
            <w:vAlign w:val="center"/>
          </w:tcPr>
          <w:p w14:paraId="4EA77340"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2.0 (3.2) 1</w:t>
            </w:r>
          </w:p>
        </w:tc>
        <w:tc>
          <w:tcPr>
            <w:tcW w:w="746" w:type="pct"/>
            <w:shd w:val="clear" w:color="auto" w:fill="auto"/>
            <w:noWrap/>
            <w:vAlign w:val="center"/>
          </w:tcPr>
          <w:p w14:paraId="08FD4A00"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2.6 (3.9) 1</w:t>
            </w:r>
          </w:p>
        </w:tc>
        <w:tc>
          <w:tcPr>
            <w:tcW w:w="746" w:type="pct"/>
            <w:shd w:val="clear" w:color="auto" w:fill="auto"/>
            <w:vAlign w:val="center"/>
          </w:tcPr>
          <w:p w14:paraId="780C9D1E"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3.4 (4.9) 1</w:t>
            </w:r>
          </w:p>
        </w:tc>
      </w:tr>
      <w:tr w:rsidR="00665AB6" w:rsidRPr="00FE2923" w14:paraId="405539BD" w14:textId="77777777" w:rsidTr="547942A4">
        <w:trPr>
          <w:trHeight w:val="300"/>
        </w:trPr>
        <w:tc>
          <w:tcPr>
            <w:tcW w:w="1269" w:type="pct"/>
            <w:shd w:val="clear" w:color="auto" w:fill="auto"/>
            <w:noWrap/>
            <w:vAlign w:val="center"/>
            <w:hideMark/>
          </w:tcPr>
          <w:p w14:paraId="3A252C83" w14:textId="77777777" w:rsidR="00665AB6" w:rsidRPr="00FE2923" w:rsidRDefault="547942A4" w:rsidP="547942A4">
            <w:pPr>
              <w:spacing w:after="0" w:line="240" w:lineRule="auto"/>
              <w:rPr>
                <w:rFonts w:ascii="Times New Roman"/>
                <w:b/>
                <w:bCs/>
                <w:sz w:val="16"/>
                <w:szCs w:val="16"/>
              </w:rPr>
            </w:pPr>
            <w:r w:rsidRPr="547942A4">
              <w:rPr>
                <w:rFonts w:ascii="Times New Roman"/>
                <w:b/>
                <w:bCs/>
                <w:sz w:val="16"/>
                <w:szCs w:val="16"/>
              </w:rPr>
              <w:t>Wellbeing score</w:t>
            </w:r>
          </w:p>
          <w:p w14:paraId="3F296BAA" w14:textId="77777777" w:rsidR="00665AB6" w:rsidRPr="00FE2923" w:rsidRDefault="547942A4" w:rsidP="547942A4">
            <w:pPr>
              <w:spacing w:after="0" w:line="240" w:lineRule="auto"/>
              <w:rPr>
                <w:rFonts w:ascii="Times New Roman"/>
                <w:sz w:val="16"/>
                <w:szCs w:val="16"/>
                <w:vertAlign w:val="superscript"/>
              </w:rPr>
            </w:pPr>
            <w:r w:rsidRPr="547942A4">
              <w:rPr>
                <w:rFonts w:ascii="Times New Roman"/>
                <w:sz w:val="16"/>
                <w:szCs w:val="16"/>
              </w:rPr>
              <w:t>scale 3-22, high = better wellbeing</w:t>
            </w:r>
          </w:p>
        </w:tc>
        <w:tc>
          <w:tcPr>
            <w:tcW w:w="746" w:type="pct"/>
            <w:shd w:val="clear" w:color="auto" w:fill="auto"/>
            <w:noWrap/>
            <w:vAlign w:val="center"/>
          </w:tcPr>
          <w:p w14:paraId="33143CF0"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13.3 (1.6) 13</w:t>
            </w:r>
          </w:p>
        </w:tc>
        <w:tc>
          <w:tcPr>
            <w:tcW w:w="746" w:type="pct"/>
            <w:shd w:val="clear" w:color="auto" w:fill="auto"/>
            <w:noWrap/>
            <w:vAlign w:val="center"/>
          </w:tcPr>
          <w:p w14:paraId="2A729769"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11.9 (2.1) 12</w:t>
            </w:r>
          </w:p>
        </w:tc>
        <w:tc>
          <w:tcPr>
            <w:tcW w:w="746" w:type="pct"/>
            <w:shd w:val="clear" w:color="auto" w:fill="auto"/>
            <w:noWrap/>
            <w:vAlign w:val="center"/>
          </w:tcPr>
          <w:p w14:paraId="092750EB"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12.5 (2.0) 13</w:t>
            </w:r>
          </w:p>
        </w:tc>
        <w:tc>
          <w:tcPr>
            <w:tcW w:w="746" w:type="pct"/>
            <w:shd w:val="clear" w:color="auto" w:fill="auto"/>
            <w:noWrap/>
            <w:vAlign w:val="center"/>
          </w:tcPr>
          <w:p w14:paraId="4457FC92"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11.4 (2.3) 12</w:t>
            </w:r>
          </w:p>
        </w:tc>
        <w:tc>
          <w:tcPr>
            <w:tcW w:w="746" w:type="pct"/>
            <w:shd w:val="clear" w:color="auto" w:fill="auto"/>
            <w:vAlign w:val="center"/>
          </w:tcPr>
          <w:p w14:paraId="7E814587" w14:textId="77777777" w:rsidR="00665AB6" w:rsidRPr="00FE2923" w:rsidRDefault="547942A4" w:rsidP="547942A4">
            <w:pPr>
              <w:spacing w:after="0" w:line="240" w:lineRule="auto"/>
              <w:rPr>
                <w:rFonts w:ascii="Times New Roman"/>
                <w:sz w:val="16"/>
                <w:szCs w:val="16"/>
              </w:rPr>
            </w:pPr>
            <w:r w:rsidRPr="547942A4">
              <w:rPr>
                <w:rFonts w:ascii="Times New Roman"/>
                <w:sz w:val="16"/>
                <w:szCs w:val="16"/>
              </w:rPr>
              <w:t>11.0 (2.7) 11</w:t>
            </w:r>
          </w:p>
        </w:tc>
      </w:tr>
    </w:tbl>
    <w:p w14:paraId="2094DE81" w14:textId="77777777" w:rsidR="00665AB6" w:rsidRPr="00FE2923" w:rsidRDefault="547942A4" w:rsidP="547942A4">
      <w:pPr>
        <w:pStyle w:val="ListParagraph"/>
        <w:numPr>
          <w:ilvl w:val="0"/>
          <w:numId w:val="3"/>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Does not meet criteria for major depressive disorder or subthreshold depressive symptoms</w:t>
      </w:r>
    </w:p>
    <w:p w14:paraId="0A28C259" w14:textId="77777777" w:rsidR="00665AB6" w:rsidRPr="00FE2923" w:rsidRDefault="547942A4" w:rsidP="547942A4">
      <w:pPr>
        <w:pStyle w:val="ListParagraph"/>
        <w:numPr>
          <w:ilvl w:val="0"/>
          <w:numId w:val="3"/>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Does not meet criteria for major depressive disorder, but features suggestive of increased symptoms compared to general population</w:t>
      </w:r>
    </w:p>
    <w:p w14:paraId="58B48EBF" w14:textId="77777777" w:rsidR="00665AB6" w:rsidRPr="00FE2923" w:rsidRDefault="547942A4" w:rsidP="547942A4">
      <w:pPr>
        <w:pStyle w:val="ListParagraph"/>
        <w:numPr>
          <w:ilvl w:val="0"/>
          <w:numId w:val="3"/>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Criteria met for major depressive disorder on CIDI-SF lifetime</w:t>
      </w:r>
    </w:p>
    <w:p w14:paraId="21D51AFE" w14:textId="77777777" w:rsidR="00665AB6" w:rsidRPr="00FE2923" w:rsidRDefault="547942A4" w:rsidP="547942A4">
      <w:pPr>
        <w:pStyle w:val="ListParagraph"/>
        <w:numPr>
          <w:ilvl w:val="0"/>
          <w:numId w:val="3"/>
        </w:numPr>
        <w:spacing w:after="0" w:line="240" w:lineRule="auto"/>
        <w:rPr>
          <w:rFonts w:ascii="Times New Roman" w:eastAsia="Times New Roman" w:hAnsi="Times New Roman" w:cs="Times New Roman"/>
          <w:sz w:val="16"/>
          <w:szCs w:val="16"/>
          <w:lang w:eastAsia="en-GB"/>
        </w:rPr>
      </w:pPr>
      <w:r w:rsidRPr="547942A4">
        <w:rPr>
          <w:rFonts w:ascii="Times New Roman" w:eastAsia="Times New Roman" w:hAnsi="Times New Roman" w:cs="Times New Roman"/>
          <w:sz w:val="16"/>
          <w:szCs w:val="16"/>
          <w:lang w:eastAsia="en-GB"/>
        </w:rPr>
        <w:t>Reports more than one episode or “too many to recall”</w:t>
      </w:r>
    </w:p>
    <w:p w14:paraId="07794171" w14:textId="77777777" w:rsidR="00665AB6" w:rsidRPr="00FE2923" w:rsidRDefault="547942A4" w:rsidP="547942A4">
      <w:pPr>
        <w:pStyle w:val="ListParagraph"/>
        <w:numPr>
          <w:ilvl w:val="0"/>
          <w:numId w:val="3"/>
        </w:numPr>
        <w:spacing w:after="0" w:line="240" w:lineRule="auto"/>
        <w:rPr>
          <w:rFonts w:ascii="Times New Roman" w:hAnsi="Times New Roman" w:cs="Times New Roman"/>
          <w:noProof/>
          <w:sz w:val="16"/>
          <w:szCs w:val="16"/>
        </w:rPr>
      </w:pPr>
      <w:r w:rsidRPr="547942A4">
        <w:rPr>
          <w:rFonts w:ascii="Times New Roman" w:eastAsia="Times New Roman" w:hAnsi="Times New Roman" w:cs="Times New Roman"/>
          <w:sz w:val="16"/>
          <w:szCs w:val="16"/>
          <w:lang w:eastAsia="en-GB"/>
        </w:rPr>
        <w:t>Criteria met for major depressive disorder and mania</w:t>
      </w:r>
    </w:p>
    <w:p w14:paraId="51D0443F" w14:textId="77777777" w:rsidR="00665AB6" w:rsidRPr="00FE2923" w:rsidRDefault="547942A4" w:rsidP="547942A4">
      <w:pPr>
        <w:pStyle w:val="ListParagraph"/>
        <w:numPr>
          <w:ilvl w:val="0"/>
          <w:numId w:val="3"/>
        </w:numPr>
        <w:spacing w:after="0" w:line="240" w:lineRule="auto"/>
        <w:rPr>
          <w:rFonts w:ascii="Times New Roman" w:hAnsi="Times New Roman" w:cs="Times New Roman"/>
          <w:noProof/>
          <w:sz w:val="16"/>
          <w:szCs w:val="16"/>
        </w:rPr>
        <w:sectPr w:rsidR="00665AB6" w:rsidRPr="00FE2923" w:rsidSect="003A1A04">
          <w:endnotePr>
            <w:numFmt w:val="lowerLetter"/>
          </w:endnotePr>
          <w:pgSz w:w="16838" w:h="11906" w:orient="landscape"/>
          <w:pgMar w:top="1440" w:right="1440" w:bottom="1440" w:left="1440" w:header="708" w:footer="708" w:gutter="0"/>
          <w:cols w:space="708"/>
          <w:docGrid w:linePitch="360"/>
        </w:sectPr>
      </w:pPr>
      <w:r w:rsidRPr="547942A4">
        <w:rPr>
          <w:rFonts w:ascii="Times New Roman" w:hAnsi="Times New Roman" w:cs="Times New Roman"/>
          <w:sz w:val="16"/>
          <w:szCs w:val="16"/>
        </w:rPr>
        <w:t>A PHQ-9 score above 5 would exclude the participant from the “No depression” category</w:t>
      </w:r>
    </w:p>
    <w:p w14:paraId="6363646F" w14:textId="7233D050" w:rsidR="00AD1D63" w:rsidRPr="00FE2923" w:rsidRDefault="547942A4" w:rsidP="547942A4">
      <w:pPr>
        <w:spacing w:after="0" w:line="240" w:lineRule="auto"/>
        <w:rPr>
          <w:rFonts w:ascii="Times New Roman"/>
          <w:b/>
          <w:bCs/>
          <w:sz w:val="24"/>
          <w:szCs w:val="24"/>
        </w:rPr>
      </w:pPr>
      <w:bookmarkStart w:id="13" w:name="Appendix1"/>
      <w:r w:rsidRPr="547942A4">
        <w:rPr>
          <w:rFonts w:ascii="Times New Roman"/>
          <w:b/>
          <w:bCs/>
          <w:sz w:val="24"/>
          <w:szCs w:val="24"/>
        </w:rPr>
        <w:lastRenderedPageBreak/>
        <w:t>Appendix 1:</w:t>
      </w:r>
      <w:bookmarkEnd w:id="13"/>
    </w:p>
    <w:p w14:paraId="182489DD" w14:textId="243B5796" w:rsidR="00AD1D63" w:rsidRPr="00FE2923" w:rsidRDefault="547942A4" w:rsidP="547942A4">
      <w:pPr>
        <w:spacing w:after="0" w:line="240" w:lineRule="auto"/>
        <w:rPr>
          <w:rFonts w:ascii="Times New Roman"/>
          <w:b/>
          <w:bCs/>
        </w:rPr>
      </w:pPr>
      <w:r w:rsidRPr="547942A4">
        <w:rPr>
          <w:rFonts w:ascii="Times New Roman"/>
          <w:b/>
          <w:bCs/>
        </w:rPr>
        <w:t>Members of the UK Biobank Mental Health Consortium (January 2015).</w:t>
      </w:r>
    </w:p>
    <w:p w14:paraId="3EE5FF5E" w14:textId="77777777" w:rsidR="00FE2923" w:rsidRDefault="00FE2923" w:rsidP="003B14D8">
      <w:pPr>
        <w:spacing w:after="0" w:line="240" w:lineRule="auto"/>
        <w:rPr>
          <w:rFonts w:ascii="Times New Roman"/>
          <w:sz w:val="20"/>
          <w:szCs w:val="20"/>
        </w:rPr>
      </w:pPr>
    </w:p>
    <w:p w14:paraId="4CC9A479" w14:textId="0CFF72DB" w:rsidR="00AD1D63" w:rsidRPr="00FE2923" w:rsidRDefault="547942A4" w:rsidP="547942A4">
      <w:pPr>
        <w:spacing w:after="0" w:line="240" w:lineRule="auto"/>
        <w:rPr>
          <w:rFonts w:ascii="Times New Roman"/>
          <w:sz w:val="20"/>
          <w:szCs w:val="20"/>
        </w:rPr>
      </w:pPr>
      <w:r w:rsidRPr="547942A4">
        <w:rPr>
          <w:rFonts w:ascii="Times New Roman"/>
          <w:b/>
          <w:bCs/>
          <w:sz w:val="20"/>
          <w:szCs w:val="20"/>
        </w:rPr>
        <w:t>Chair:</w:t>
      </w:r>
      <w:r w:rsidRPr="547942A4">
        <w:rPr>
          <w:rFonts w:ascii="Times New Roman"/>
          <w:sz w:val="20"/>
          <w:szCs w:val="20"/>
        </w:rPr>
        <w:t xml:space="preserve"> Matthew Hotopf, Psychological Medicine and SLaM/Institute of Psychiatry, Psychology and Neuroscience Biomedical Research Centre, Kings College London</w:t>
      </w:r>
    </w:p>
    <w:p w14:paraId="66840C1A" w14:textId="77777777" w:rsidR="00FE2923" w:rsidRDefault="00FE2923" w:rsidP="003B14D8">
      <w:pPr>
        <w:spacing w:after="0" w:line="240" w:lineRule="auto"/>
        <w:rPr>
          <w:rFonts w:ascii="Times New Roman"/>
          <w:sz w:val="20"/>
          <w:szCs w:val="20"/>
        </w:rPr>
      </w:pPr>
    </w:p>
    <w:p w14:paraId="6EB790D8" w14:textId="1882A1C0" w:rsidR="00AD1D63" w:rsidRPr="00FE2923" w:rsidRDefault="547942A4" w:rsidP="547942A4">
      <w:pPr>
        <w:spacing w:after="0" w:line="240" w:lineRule="auto"/>
        <w:rPr>
          <w:rFonts w:ascii="Times New Roman"/>
          <w:b/>
          <w:bCs/>
          <w:sz w:val="20"/>
          <w:szCs w:val="20"/>
        </w:rPr>
      </w:pPr>
      <w:r w:rsidRPr="547942A4">
        <w:rPr>
          <w:rFonts w:ascii="Times New Roman"/>
          <w:b/>
          <w:bCs/>
          <w:sz w:val="20"/>
          <w:szCs w:val="20"/>
        </w:rPr>
        <w:t>Steering Group Members</w:t>
      </w:r>
    </w:p>
    <w:p w14:paraId="133C94F9"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Gerome Breen, MRC Social, Genetic &amp; Developmental Psychiatry Centre, Kings College London</w:t>
      </w:r>
    </w:p>
    <w:p w14:paraId="292994C4" w14:textId="77777777" w:rsidR="00FE2923" w:rsidRPr="00FE2923" w:rsidRDefault="547942A4" w:rsidP="547942A4">
      <w:pPr>
        <w:spacing w:after="0" w:line="240" w:lineRule="auto"/>
        <w:rPr>
          <w:rFonts w:ascii="Times New Roman"/>
          <w:sz w:val="20"/>
          <w:szCs w:val="20"/>
        </w:rPr>
      </w:pPr>
      <w:r w:rsidRPr="547942A4">
        <w:rPr>
          <w:rFonts w:ascii="Times New Roman"/>
          <w:sz w:val="20"/>
          <w:szCs w:val="20"/>
        </w:rPr>
        <w:t>· Katrina Davis, Research Assistant to Matthew Hotopf</w:t>
      </w:r>
    </w:p>
    <w:p w14:paraId="162BDA85"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Elaine Fox, Oxford Centre for Emotions and Affective Neuroscience, Department of Experimental Psychology, University of Oxford</w:t>
      </w:r>
    </w:p>
    <w:p w14:paraId="6FBC1904" w14:textId="77777777" w:rsidR="00FE2923" w:rsidRPr="00FE2923" w:rsidRDefault="547942A4" w:rsidP="547942A4">
      <w:pPr>
        <w:spacing w:after="0" w:line="240" w:lineRule="auto"/>
        <w:rPr>
          <w:rFonts w:ascii="Times New Roman"/>
          <w:sz w:val="20"/>
          <w:szCs w:val="20"/>
        </w:rPr>
      </w:pPr>
      <w:r w:rsidRPr="547942A4">
        <w:rPr>
          <w:rFonts w:ascii="Times New Roman"/>
          <w:sz w:val="20"/>
          <w:szCs w:val="20"/>
        </w:rPr>
        <w:t>· Louise Howard, Section of Women’s Mental Health, Health Service and Population Research, Kings College London</w:t>
      </w:r>
    </w:p>
    <w:p w14:paraId="12A01386" w14:textId="77777777" w:rsidR="00FE2923" w:rsidRPr="00FE2923" w:rsidRDefault="547942A4" w:rsidP="547942A4">
      <w:pPr>
        <w:spacing w:after="0" w:line="240" w:lineRule="auto"/>
        <w:rPr>
          <w:rFonts w:ascii="Times New Roman"/>
          <w:sz w:val="20"/>
          <w:szCs w:val="20"/>
        </w:rPr>
      </w:pPr>
      <w:r w:rsidRPr="547942A4">
        <w:rPr>
          <w:rFonts w:ascii="Times New Roman"/>
          <w:sz w:val="20"/>
          <w:szCs w:val="20"/>
        </w:rPr>
        <w:t>· Ann John, College of Medicine, Swansea University Medical School and National Centre for Mental Health</w:t>
      </w:r>
    </w:p>
    <w:p w14:paraId="2B6ACD6D"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Rose McCabe, Clinical Communication and Mental Health, University of Exeter</w:t>
      </w:r>
    </w:p>
    <w:p w14:paraId="3B578F69"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Andrew McIntosh, Division of Psychiatry, University of Edinburgh and Scottish Mental Health Research Network</w:t>
      </w:r>
    </w:p>
    <w:p w14:paraId="29258D8E"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Daniel Smith, Institute of Health and Wellbeing, University of Glasgow</w:t>
      </w:r>
    </w:p>
    <w:p w14:paraId="20B45555"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Stan Zammit, MRC Centre for Neuropsychiatric Genetics and Genomics, Cardiff University</w:t>
      </w:r>
    </w:p>
    <w:p w14:paraId="5FD07A7C" w14:textId="77777777" w:rsidR="00FE2923" w:rsidRDefault="00FE2923" w:rsidP="003B14D8">
      <w:pPr>
        <w:spacing w:after="0" w:line="240" w:lineRule="auto"/>
        <w:rPr>
          <w:rFonts w:ascii="Times New Roman"/>
          <w:sz w:val="20"/>
          <w:szCs w:val="20"/>
        </w:rPr>
      </w:pPr>
    </w:p>
    <w:p w14:paraId="23E9D9F1" w14:textId="72D13AFA" w:rsidR="00AD1D63" w:rsidRPr="00FE2923" w:rsidRDefault="547942A4" w:rsidP="547942A4">
      <w:pPr>
        <w:spacing w:after="0" w:line="240" w:lineRule="auto"/>
        <w:rPr>
          <w:rFonts w:ascii="Times New Roman"/>
          <w:b/>
          <w:bCs/>
          <w:sz w:val="20"/>
          <w:szCs w:val="20"/>
        </w:rPr>
      </w:pPr>
      <w:r w:rsidRPr="547942A4">
        <w:rPr>
          <w:rFonts w:ascii="Times New Roman"/>
          <w:b/>
          <w:bCs/>
          <w:sz w:val="20"/>
          <w:szCs w:val="20"/>
        </w:rPr>
        <w:t>Members</w:t>
      </w:r>
    </w:p>
    <w:p w14:paraId="714FEED8" w14:textId="77777777" w:rsidR="00FE2923" w:rsidRPr="00FE2923" w:rsidRDefault="547942A4" w:rsidP="547942A4">
      <w:pPr>
        <w:spacing w:after="0" w:line="240" w:lineRule="auto"/>
        <w:rPr>
          <w:rFonts w:ascii="Times New Roman"/>
          <w:sz w:val="20"/>
          <w:szCs w:val="20"/>
        </w:rPr>
      </w:pPr>
      <w:r w:rsidRPr="547942A4">
        <w:rPr>
          <w:rFonts w:ascii="Times New Roman"/>
          <w:sz w:val="20"/>
          <w:szCs w:val="20"/>
        </w:rPr>
        <w:t>· Naomi Allen, University of Oxford and UK Biobank</w:t>
      </w:r>
    </w:p>
    <w:p w14:paraId="5D5AC798"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David Batty, Centre for Cognitive Ageing and Cognitive Epidemiology, University of Edinburgh and University College London</w:t>
      </w:r>
    </w:p>
    <w:p w14:paraId="7EA7F246"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Cyrus Cooper, MRC Lifecourse Epidemiology Unit, University of Southampton</w:t>
      </w:r>
    </w:p>
    <w:p w14:paraId="0C066264"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Tim Croudace, Centre for Health and Population Sciences, University of York</w:t>
      </w:r>
    </w:p>
    <w:p w14:paraId="6BF94CA6"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Ian Deary, Centre for Cognitive Ageing and Cognitive Epidemiology, University of Edinburgh</w:t>
      </w:r>
    </w:p>
    <w:p w14:paraId="55FE7098"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Christopher Dickens, Institute of Health Service Research, University of Exeter</w:t>
      </w:r>
    </w:p>
    <w:p w14:paraId="1D324D77"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Klaus Ebmeier, Division of Psychiatry, University of Oxford</w:t>
      </w:r>
    </w:p>
    <w:p w14:paraId="2DD28455"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Seena Fazel, Division of Psychiatry, University of Oxford</w:t>
      </w:r>
    </w:p>
    <w:p w14:paraId="7DB992F7" w14:textId="77777777" w:rsidR="00FE2923" w:rsidRPr="00FE2923" w:rsidRDefault="547942A4" w:rsidP="547942A4">
      <w:pPr>
        <w:spacing w:after="0" w:line="240" w:lineRule="auto"/>
        <w:rPr>
          <w:rFonts w:ascii="Times New Roman"/>
          <w:sz w:val="20"/>
          <w:szCs w:val="20"/>
        </w:rPr>
      </w:pPr>
      <w:r w:rsidRPr="547942A4">
        <w:rPr>
          <w:rFonts w:ascii="Times New Roman"/>
          <w:sz w:val="20"/>
          <w:szCs w:val="20"/>
        </w:rPr>
        <w:t>· Robin Flaig, Assistant to Cathie Sudlow for UK Biobank</w:t>
      </w:r>
    </w:p>
    <w:p w14:paraId="002B69E7"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Jonathon Flint, Wellcome Trust Centre for Human Genetics, University of Oxford</w:t>
      </w:r>
    </w:p>
    <w:p w14:paraId="1C8A7F2A"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John Gallacher, University of Oxford and MRC Dementias Platform UK</w:t>
      </w:r>
    </w:p>
    <w:p w14:paraId="083D233D"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Simon Gilbody, Centre for Health and Population Sciences, University of York</w:t>
      </w:r>
    </w:p>
    <w:p w14:paraId="66A80277"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Hazel Inskip, MRC Lifecourse Epidemiology Unit, University of Southampton</w:t>
      </w:r>
    </w:p>
    <w:p w14:paraId="56737355"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Tony Kendrick, Department of Primary Care, University of Southampton</w:t>
      </w:r>
    </w:p>
    <w:p w14:paraId="261C777F"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David Kingdon, University of Southampton and Mental Health Foundation</w:t>
      </w:r>
    </w:p>
    <w:p w14:paraId="2D210107" w14:textId="22D29E9C" w:rsidR="00AD1D63" w:rsidRPr="00FE2923" w:rsidRDefault="547942A4" w:rsidP="547942A4">
      <w:pPr>
        <w:spacing w:after="0" w:line="240" w:lineRule="auto"/>
        <w:rPr>
          <w:rFonts w:ascii="Times New Roman"/>
          <w:sz w:val="20"/>
          <w:szCs w:val="20"/>
        </w:rPr>
      </w:pPr>
      <w:r w:rsidRPr="547942A4">
        <w:rPr>
          <w:rFonts w:ascii="Times New Roman"/>
          <w:sz w:val="20"/>
          <w:szCs w:val="20"/>
        </w:rPr>
        <w:t>· William Lee, Plymouth University Peninsula Schools of Medicine and Dentistry &amp; Devon Partnership NHST.</w:t>
      </w:r>
    </w:p>
    <w:p w14:paraId="663144BB"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Glyn Lewis, Clinical Trials and Applied Epidemiology in Psychiatry, University College London</w:t>
      </w:r>
    </w:p>
    <w:p w14:paraId="0B2695F3"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Donald Lyall, Institute of Health and Wellbeing, University of Glasgow</w:t>
      </w:r>
    </w:p>
    <w:p w14:paraId="625340D9"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Donald MacIntyre, Division of Psychiatry, University of Edinburgh</w:t>
      </w:r>
    </w:p>
    <w:p w14:paraId="2EEBC02A"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Susan McAndrew, Mental Health and Wellbeing Unit, University of Salford</w:t>
      </w:r>
    </w:p>
    <w:p w14:paraId="2537E459"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Peter McGuffin, MRC Social, Genetic &amp; Developmental Psychiatry Centre, Kings College London</w:t>
      </w:r>
    </w:p>
    <w:p w14:paraId="6C40030B"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Irwin Nazareth, Primary Care and Public Health, University College London</w:t>
      </w:r>
    </w:p>
    <w:p w14:paraId="6EC1BF98"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Barbara Nicholl, Institute of Health and Wellbeing, University of Glasgow</w:t>
      </w:r>
    </w:p>
    <w:p w14:paraId="19E01B23"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Michael O’Donovan, Institute of Psychological Medicine and Clinical Neuroscience, Cardiff University</w:t>
      </w:r>
    </w:p>
    <w:p w14:paraId="457DDD5D"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Jolanta Opacka-Juffry, Health Sciences Research Unit, Rohampton University</w:t>
      </w:r>
    </w:p>
    <w:p w14:paraId="08A215DA"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David Osborn, Division of Psychiatry, University College London</w:t>
      </w:r>
    </w:p>
    <w:p w14:paraId="4D2CF03C"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Michael Owen, Institute of Psychological Medicine and Clinical Neuroscience, Cardiff University</w:t>
      </w:r>
    </w:p>
    <w:p w14:paraId="500915CC"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Carmine Pariante, Department of Psychological Medicine, Kings College London</w:t>
      </w:r>
    </w:p>
    <w:p w14:paraId="07961173"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Marcus Richards, Population Health Sciences, University College London</w:t>
      </w:r>
    </w:p>
    <w:p w14:paraId="23281031"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Theresa Rushe, Department of Psychology, Queens University Belfast</w:t>
      </w:r>
    </w:p>
    <w:p w14:paraId="5301F01B"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Valerie Shanks-Pepper, Medical Directorate, NHS England</w:t>
      </w:r>
    </w:p>
    <w:p w14:paraId="0C652084"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Stephen Stansfeld, Centre for Psychiatry, Queen Mary University of London</w:t>
      </w:r>
    </w:p>
    <w:p w14:paraId="1E9D203A"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Geraldine Strathdee, University College London and NHS England</w:t>
      </w:r>
    </w:p>
    <w:p w14:paraId="122157B4" w14:textId="77777777" w:rsidR="00FE2923" w:rsidRPr="00FE2923" w:rsidRDefault="547942A4" w:rsidP="547942A4">
      <w:pPr>
        <w:spacing w:after="0" w:line="240" w:lineRule="auto"/>
        <w:rPr>
          <w:rFonts w:ascii="Times New Roman"/>
          <w:sz w:val="20"/>
          <w:szCs w:val="20"/>
        </w:rPr>
      </w:pPr>
      <w:r w:rsidRPr="547942A4">
        <w:rPr>
          <w:rFonts w:ascii="Times New Roman"/>
          <w:sz w:val="20"/>
          <w:szCs w:val="20"/>
        </w:rPr>
        <w:t>· Cathie Sudlow, University of Edinburgh and UK Biobank</w:t>
      </w:r>
    </w:p>
    <w:p w14:paraId="0CEA145C"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Elizabeth Tunbridge, Department of Psychiatry, University of Oxford</w:t>
      </w:r>
    </w:p>
    <w:p w14:paraId="0B1BC53F"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Scott Weich, Mental Health and Wellbeing, University of Warwick</w:t>
      </w:r>
    </w:p>
    <w:p w14:paraId="436AC1BA"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Peter Woodruff, Academic Clinical Psychiatry, University of Sheffield</w:t>
      </w:r>
    </w:p>
    <w:p w14:paraId="7196CD1E"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Allan Young, Department of Psychological Medicine, Kings College London</w:t>
      </w:r>
    </w:p>
    <w:p w14:paraId="4DDA31AB" w14:textId="77777777" w:rsidR="00FE2923" w:rsidRDefault="00FE2923" w:rsidP="003B14D8">
      <w:pPr>
        <w:spacing w:after="0" w:line="240" w:lineRule="auto"/>
        <w:rPr>
          <w:rFonts w:ascii="Times New Roman"/>
          <w:sz w:val="20"/>
          <w:szCs w:val="20"/>
        </w:rPr>
      </w:pPr>
    </w:p>
    <w:p w14:paraId="0D021B9A" w14:textId="5BF7D604" w:rsidR="00AD1D63" w:rsidRPr="00FE2923" w:rsidRDefault="547942A4" w:rsidP="547942A4">
      <w:pPr>
        <w:spacing w:after="0" w:line="240" w:lineRule="auto"/>
        <w:rPr>
          <w:rFonts w:ascii="Times New Roman"/>
          <w:b/>
          <w:bCs/>
          <w:sz w:val="20"/>
          <w:szCs w:val="20"/>
        </w:rPr>
      </w:pPr>
      <w:r w:rsidRPr="547942A4">
        <w:rPr>
          <w:rFonts w:ascii="Times New Roman"/>
          <w:b/>
          <w:bCs/>
          <w:sz w:val="20"/>
          <w:szCs w:val="20"/>
        </w:rPr>
        <w:t>International Contributors</w:t>
      </w:r>
    </w:p>
    <w:p w14:paraId="24E98809"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Brenda Penninx, Professor of Psychiatric Epidemiology, VU University Amsterdam, NL</w:t>
      </w:r>
    </w:p>
    <w:p w14:paraId="2E1497BD"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Douglas Levinson, Professor of Psychiatry, Stanford University, USA</w:t>
      </w:r>
    </w:p>
    <w:p w14:paraId="670DF8A9"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Kenneth Kendler, Professor and Eminent Scholar Psychiatry, Virginia Commonwealth University, USA</w:t>
      </w:r>
    </w:p>
    <w:p w14:paraId="1E0964C8" w14:textId="77777777" w:rsidR="00AD1D63" w:rsidRPr="00FE2923" w:rsidRDefault="547942A4" w:rsidP="547942A4">
      <w:pPr>
        <w:spacing w:after="0" w:line="240" w:lineRule="auto"/>
        <w:rPr>
          <w:rFonts w:ascii="Times New Roman"/>
          <w:sz w:val="20"/>
          <w:szCs w:val="20"/>
        </w:rPr>
      </w:pPr>
      <w:r w:rsidRPr="547942A4">
        <w:rPr>
          <w:rFonts w:ascii="Times New Roman"/>
          <w:sz w:val="20"/>
          <w:szCs w:val="20"/>
        </w:rPr>
        <w:t>· Hans Grabe, Professor in the Department of Psychiatry and Psychotherapy, Greifswald University, GL</w:t>
      </w:r>
    </w:p>
    <w:p w14:paraId="20373EB4" w14:textId="47406CDC" w:rsidR="00AD1D63" w:rsidRPr="005561D0" w:rsidRDefault="005561D0" w:rsidP="005561D0">
      <w:pPr>
        <w:spacing w:after="0" w:line="240" w:lineRule="auto"/>
        <w:rPr>
          <w:rFonts w:ascii="Times New Roman"/>
          <w:sz w:val="20"/>
          <w:szCs w:val="20"/>
        </w:rPr>
      </w:pPr>
      <w:r w:rsidRPr="005561D0">
        <w:rPr>
          <w:rFonts w:ascii="Times New Roman"/>
          <w:sz w:val="20"/>
          <w:szCs w:val="20"/>
        </w:rPr>
        <w:t xml:space="preserve">  John McGrath, Niels Bohr Professor, National Centre for Register-based Research, Aarhus University</w:t>
      </w:r>
      <w:r>
        <w:rPr>
          <w:rFonts w:ascii="Times New Roman"/>
          <w:sz w:val="20"/>
          <w:szCs w:val="20"/>
        </w:rPr>
        <w:t>, Denmark</w:t>
      </w:r>
      <w:r w:rsidRPr="005561D0">
        <w:rPr>
          <w:rFonts w:ascii="Times New Roman"/>
          <w:sz w:val="20"/>
          <w:szCs w:val="20"/>
        </w:rPr>
        <w:t xml:space="preserve"> &amp; University of Queensland, AUS</w:t>
      </w:r>
    </w:p>
    <w:p w14:paraId="3DD70791" w14:textId="2D925F6B" w:rsidR="00665AB6" w:rsidRPr="002B7BBD" w:rsidRDefault="00665AB6" w:rsidP="003B14D8">
      <w:pPr>
        <w:spacing w:after="0" w:line="240" w:lineRule="auto"/>
        <w:rPr>
          <w:sz w:val="20"/>
          <w:szCs w:val="20"/>
        </w:rPr>
      </w:pPr>
      <w:r w:rsidRPr="002B7BBD">
        <w:rPr>
          <w:sz w:val="20"/>
          <w:szCs w:val="20"/>
        </w:rPr>
        <w:br w:type="page"/>
      </w:r>
    </w:p>
    <w:p w14:paraId="3F775960" w14:textId="77777777" w:rsidR="005F392C" w:rsidRPr="004B66CA" w:rsidRDefault="547942A4" w:rsidP="547942A4">
      <w:pPr>
        <w:spacing w:after="0" w:line="240" w:lineRule="auto"/>
        <w:rPr>
          <w:rFonts w:ascii="Times New Roman"/>
          <w:b/>
          <w:bCs/>
          <w:sz w:val="24"/>
          <w:szCs w:val="24"/>
        </w:rPr>
      </w:pPr>
      <w:bookmarkStart w:id="14" w:name="Appendix2"/>
      <w:bookmarkStart w:id="15" w:name="_Hlk487726699"/>
      <w:r w:rsidRPr="547942A4">
        <w:rPr>
          <w:rFonts w:ascii="Times New Roman"/>
          <w:b/>
          <w:bCs/>
          <w:sz w:val="24"/>
          <w:szCs w:val="24"/>
        </w:rPr>
        <w:lastRenderedPageBreak/>
        <w:t>Appendix 2: Case Criteria Derived from the UK Biobank Mental Health Questionnaire</w:t>
      </w:r>
    </w:p>
    <w:bookmarkEnd w:id="14"/>
    <w:p w14:paraId="60AC9229" w14:textId="77777777" w:rsidR="005F392C" w:rsidRDefault="005F392C" w:rsidP="003B14D8">
      <w:pPr>
        <w:spacing w:after="0" w:line="240" w:lineRule="auto"/>
        <w:rPr>
          <w:rFonts w:ascii="Times New Roman"/>
        </w:rPr>
      </w:pPr>
    </w:p>
    <w:p w14:paraId="57702A60" w14:textId="0FC124B9" w:rsidR="005F392C" w:rsidRDefault="547942A4" w:rsidP="547942A4">
      <w:pPr>
        <w:spacing w:after="0" w:line="240" w:lineRule="auto"/>
        <w:rPr>
          <w:rFonts w:ascii="Times New Roman"/>
        </w:rPr>
      </w:pPr>
      <w:r w:rsidRPr="547942A4">
        <w:rPr>
          <w:rFonts w:ascii="Times New Roman"/>
        </w:rPr>
        <w:t xml:space="preserve">Tables refer to the tables in results section and supplementary material of </w:t>
      </w:r>
      <w:r w:rsidR="00D325D5">
        <w:rPr>
          <w:rFonts w:ascii="Times New Roman"/>
        </w:rPr>
        <w:t xml:space="preserve">Davis et al. </w:t>
      </w:r>
      <w:r w:rsidR="00D325D5" w:rsidRPr="00D325D5">
        <w:rPr>
          <w:rFonts w:ascii="Times New Roman"/>
          <w:i/>
          <w:sz w:val="24"/>
          <w:szCs w:val="20"/>
        </w:rPr>
        <w:t xml:space="preserve">Mental Health in UK Biobank – </w:t>
      </w:r>
      <w:r w:rsidR="00D325D5" w:rsidRPr="00D325D5">
        <w:rPr>
          <w:rFonts w:ascii="Times New Roman" w:eastAsia="Calibri"/>
          <w:i/>
          <w:sz w:val="24"/>
          <w:szCs w:val="20"/>
        </w:rPr>
        <w:t>development, implementation and results from an online</w:t>
      </w:r>
      <w:r w:rsidR="00D325D5" w:rsidRPr="00D325D5">
        <w:rPr>
          <w:rFonts w:ascii="Times New Roman"/>
          <w:i/>
          <w:sz w:val="24"/>
          <w:szCs w:val="20"/>
        </w:rPr>
        <w:t xml:space="preserve"> questionnaire </w:t>
      </w:r>
      <w:r w:rsidR="00D325D5" w:rsidRPr="00D325D5">
        <w:rPr>
          <w:rFonts w:ascii="Times New Roman" w:eastAsia="Calibri"/>
          <w:i/>
          <w:sz w:val="24"/>
          <w:szCs w:val="20"/>
        </w:rPr>
        <w:t>completed by</w:t>
      </w:r>
      <w:r w:rsidR="00D325D5" w:rsidRPr="00D325D5">
        <w:rPr>
          <w:rFonts w:ascii="Times New Roman"/>
          <w:i/>
          <w:sz w:val="24"/>
          <w:szCs w:val="20"/>
        </w:rPr>
        <w:t xml:space="preserve"> 157,366 participants</w:t>
      </w:r>
      <w:r w:rsidRPr="00D325D5">
        <w:rPr>
          <w:rFonts w:ascii="Times New Roman"/>
          <w:i/>
          <w:sz w:val="24"/>
          <w:szCs w:val="20"/>
        </w:rPr>
        <w:t>.</w:t>
      </w:r>
    </w:p>
    <w:p w14:paraId="05168BE8" w14:textId="77777777" w:rsidR="005F392C" w:rsidRDefault="005F392C" w:rsidP="003B14D8">
      <w:pPr>
        <w:spacing w:after="0" w:line="240" w:lineRule="auto"/>
        <w:rPr>
          <w:rFonts w:ascii="Times New Roman"/>
        </w:rPr>
      </w:pPr>
    </w:p>
    <w:p w14:paraId="4D01ED64" w14:textId="77777777" w:rsidR="005F392C" w:rsidRDefault="547942A4" w:rsidP="547942A4">
      <w:pPr>
        <w:spacing w:after="0" w:line="240" w:lineRule="auto"/>
        <w:rPr>
          <w:rFonts w:ascii="Times New Roman"/>
        </w:rPr>
      </w:pPr>
      <w:r w:rsidRPr="547942A4">
        <w:rPr>
          <w:rFonts w:ascii="Times New Roman"/>
        </w:rPr>
        <w:t>Control definitions are fairly stringent, creating control groups for applications where higher certainty that control groups do not contain cases. For the above paper, non-caseness was used rather than the control definitions below, and this may be preferred for many purposes.</w:t>
      </w:r>
    </w:p>
    <w:p w14:paraId="5DFCF250" w14:textId="77777777" w:rsidR="005F392C" w:rsidRPr="004B66CA" w:rsidRDefault="005F392C" w:rsidP="003B14D8">
      <w:pPr>
        <w:spacing w:after="0" w:line="240" w:lineRule="auto"/>
        <w:rPr>
          <w:rFonts w:ascii="Times New Roman"/>
        </w:rPr>
      </w:pPr>
    </w:p>
    <w:tbl>
      <w:tblPr>
        <w:tblStyle w:val="TableGrid"/>
        <w:tblW w:w="5000" w:type="pct"/>
        <w:tblLayout w:type="fixed"/>
        <w:tblLook w:val="04A0" w:firstRow="1" w:lastRow="0" w:firstColumn="1" w:lastColumn="0" w:noHBand="0" w:noVBand="1"/>
      </w:tblPr>
      <w:tblGrid>
        <w:gridCol w:w="700"/>
        <w:gridCol w:w="994"/>
        <w:gridCol w:w="2294"/>
        <w:gridCol w:w="2514"/>
        <w:gridCol w:w="2514"/>
      </w:tblGrid>
      <w:tr w:rsidR="005F392C" w:rsidRPr="005F392C" w14:paraId="129AB9CE" w14:textId="77777777" w:rsidTr="547942A4">
        <w:tc>
          <w:tcPr>
            <w:tcW w:w="389" w:type="pct"/>
          </w:tcPr>
          <w:p w14:paraId="4BE8D0D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Tables</w:t>
            </w:r>
          </w:p>
        </w:tc>
        <w:tc>
          <w:tcPr>
            <w:tcW w:w="551" w:type="pct"/>
          </w:tcPr>
          <w:p w14:paraId="3DA1740B"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Disorder / Exposure</w:t>
            </w:r>
          </w:p>
        </w:tc>
        <w:tc>
          <w:tcPr>
            <w:tcW w:w="1272" w:type="pct"/>
          </w:tcPr>
          <w:p w14:paraId="75EDA7F4"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Rule in English</w:t>
            </w:r>
          </w:p>
        </w:tc>
        <w:tc>
          <w:tcPr>
            <w:tcW w:w="1394" w:type="pct"/>
          </w:tcPr>
          <w:p w14:paraId="3951334D"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Fields and codes</w:t>
            </w:r>
          </w:p>
        </w:tc>
        <w:tc>
          <w:tcPr>
            <w:tcW w:w="1393" w:type="pct"/>
          </w:tcPr>
          <w:p w14:paraId="7B29EDF5"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Notes and references</w:t>
            </w:r>
          </w:p>
        </w:tc>
      </w:tr>
      <w:tr w:rsidR="005F392C" w:rsidRPr="005F392C" w14:paraId="51667A2E" w14:textId="77777777" w:rsidTr="547942A4">
        <w:tc>
          <w:tcPr>
            <w:tcW w:w="5000" w:type="pct"/>
            <w:gridSpan w:val="5"/>
          </w:tcPr>
          <w:p w14:paraId="54D6D99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Mood disorder</w:t>
            </w:r>
          </w:p>
        </w:tc>
      </w:tr>
      <w:tr w:rsidR="005F392C" w:rsidRPr="005F392C" w14:paraId="6C332807" w14:textId="77777777" w:rsidTr="547942A4">
        <w:tc>
          <w:tcPr>
            <w:tcW w:w="389" w:type="pct"/>
          </w:tcPr>
          <w:p w14:paraId="636A080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4</w:t>
            </w:r>
          </w:p>
          <w:p w14:paraId="75C211A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p w14:paraId="312B7D0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tc>
        <w:tc>
          <w:tcPr>
            <w:tcW w:w="551" w:type="pct"/>
          </w:tcPr>
          <w:p w14:paraId="6C68FF5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1317849F"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Depression ever.</w:t>
            </w:r>
          </w:p>
          <w:p w14:paraId="08477240" w14:textId="77777777" w:rsidR="005F392C" w:rsidRPr="005F392C" w:rsidDel="0098059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At least one core symptom of depression, most or all of the day on most or all days for a two week period, with at least five depressive symptoms that represent a change from usual occurring over the same time-scale, with some or a lot of impairment.</w:t>
            </w:r>
          </w:p>
        </w:tc>
        <w:tc>
          <w:tcPr>
            <w:tcW w:w="1394" w:type="pct"/>
          </w:tcPr>
          <w:p w14:paraId="37F6B45A" w14:textId="77777777" w:rsidR="005F392C" w:rsidRPr="005F392C" w:rsidRDefault="005F392C" w:rsidP="003B14D8">
            <w:pPr>
              <w:tabs>
                <w:tab w:val="left" w:pos="2495"/>
                <w:tab w:val="left" w:pos="6009"/>
                <w:tab w:val="left" w:pos="8145"/>
              </w:tabs>
              <w:autoSpaceDE w:val="0"/>
              <w:autoSpaceDN w:val="0"/>
              <w:adjustRightInd w:val="0"/>
              <w:rPr>
                <w:rFonts w:ascii="Times New Roman" w:hAnsi="Times New Roman" w:cs="Times New Roman"/>
                <w:sz w:val="16"/>
                <w:szCs w:val="16"/>
              </w:rPr>
            </w:pPr>
          </w:p>
          <w:p w14:paraId="0E71B5E4"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Persistent sadness (20446) = Yes OR Loss of interest (20441) = Yes</w:t>
            </w:r>
          </w:p>
          <w:p w14:paraId="3B5BB376"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48008238"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How much of day (20436) = Most of day or All day long</w:t>
            </w:r>
          </w:p>
          <w:p w14:paraId="56907BB4"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7FE68EAA"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Did you feel this way (20439) = Almost every day or Every day</w:t>
            </w:r>
          </w:p>
          <w:p w14:paraId="4AFC0DA3"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42A4060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Impairment (20440) = Somewhat or A lot</w:t>
            </w:r>
          </w:p>
          <w:p w14:paraId="2988E06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0316052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Total number of symptoms endorsed (core and others) &gt;= 5</w:t>
            </w:r>
          </w:p>
          <w:p w14:paraId="7ECF3C17" w14:textId="77777777" w:rsidR="005F392C" w:rsidRPr="005F392C" w:rsidRDefault="547942A4" w:rsidP="547942A4">
            <w:pPr>
              <w:pStyle w:val="ListParagraph"/>
              <w:numPr>
                <w:ilvl w:val="0"/>
                <w:numId w:val="4"/>
              </w:num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Persistent sadness (core)  20446; Loss of interest (core) 20441; Tired or low energy 20449; Gain or loss of weight 20536 = Gain, Loss or Gain and loss; Sleep change 20532; Trouble concentrating 20435; Feeling worthless 20450; Thinking about death 20437</w:t>
            </w:r>
          </w:p>
        </w:tc>
        <w:tc>
          <w:tcPr>
            <w:tcW w:w="1393" w:type="pct"/>
          </w:tcPr>
          <w:p w14:paraId="6F4149A6" w14:textId="77777777" w:rsidR="005F392C" w:rsidRPr="005F392C" w:rsidRDefault="005F392C" w:rsidP="003B14D8">
            <w:pPr>
              <w:rPr>
                <w:rFonts w:ascii="Times New Roman" w:hAnsi="Times New Roman" w:cs="Times New Roman"/>
                <w:sz w:val="16"/>
                <w:szCs w:val="16"/>
              </w:rPr>
            </w:pPr>
          </w:p>
          <w:p w14:paraId="36B3497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CIDI-SF (Composite International Diagnostic Interview – Short Form), depression module, lifetime version. Scored based on DSM definition of major depressive disorder </w:t>
            </w:r>
          </w:p>
          <w:p w14:paraId="1716EE58" w14:textId="77777777" w:rsidR="005F392C" w:rsidRPr="005F392C" w:rsidRDefault="005F392C" w:rsidP="003B14D8">
            <w:pPr>
              <w:rPr>
                <w:rFonts w:ascii="Times New Roman" w:hAnsi="Times New Roman" w:cs="Times New Roman"/>
                <w:sz w:val="16"/>
                <w:szCs w:val="16"/>
              </w:rPr>
            </w:pPr>
          </w:p>
          <w:p w14:paraId="65C266B4" w14:textId="77777777" w:rsidR="005F392C" w:rsidRPr="005F392C" w:rsidRDefault="547942A4" w:rsidP="547942A4">
            <w:pPr>
              <w:rPr>
                <w:rFonts w:ascii="Times New Roman" w:hAnsi="Times New Roman" w:cs="Times New Roman"/>
                <w:i/>
                <w:iCs/>
                <w:color w:val="0E0E0E"/>
                <w:sz w:val="16"/>
                <w:szCs w:val="16"/>
              </w:rPr>
            </w:pPr>
            <w:r w:rsidRPr="547942A4">
              <w:rPr>
                <w:rFonts w:ascii="Times New Roman" w:hAnsi="Times New Roman" w:cs="Times New Roman"/>
                <w:i/>
                <w:iCs/>
                <w:sz w:val="16"/>
                <w:szCs w:val="16"/>
              </w:rPr>
              <w:t>Kessler RC, Andrews G, Mroczek D, Ustun B, Wittchen HU. The World Health Organization composite international diagnostic interview short</w:t>
            </w:r>
            <w:r w:rsidRPr="547942A4">
              <w:rPr>
                <w:rFonts w:ascii="Cambria Math" w:hAnsi="Cambria Math" w:cs="Cambria Math"/>
                <w:i/>
                <w:iCs/>
                <w:sz w:val="16"/>
                <w:szCs w:val="16"/>
              </w:rPr>
              <w:t>‐</w:t>
            </w:r>
            <w:r w:rsidRPr="547942A4">
              <w:rPr>
                <w:rFonts w:ascii="Times New Roman" w:hAnsi="Times New Roman" w:cs="Times New Roman"/>
                <w:i/>
                <w:iCs/>
                <w:sz w:val="16"/>
                <w:szCs w:val="16"/>
              </w:rPr>
              <w:t>form (CIDI</w:t>
            </w:r>
            <w:r w:rsidRPr="547942A4">
              <w:rPr>
                <w:rFonts w:ascii="Cambria Math" w:hAnsi="Cambria Math" w:cs="Cambria Math"/>
                <w:i/>
                <w:iCs/>
                <w:sz w:val="16"/>
                <w:szCs w:val="16"/>
              </w:rPr>
              <w:t>‐</w:t>
            </w:r>
            <w:r w:rsidRPr="547942A4">
              <w:rPr>
                <w:rFonts w:ascii="Times New Roman" w:hAnsi="Times New Roman" w:cs="Times New Roman"/>
                <w:i/>
                <w:iCs/>
                <w:sz w:val="16"/>
                <w:szCs w:val="16"/>
              </w:rPr>
              <w:t>SF). Int J Methods Psychiatr Res. 1998;7(4):171-85.</w:t>
            </w:r>
          </w:p>
          <w:p w14:paraId="6DEB0531" w14:textId="77777777" w:rsidR="005F392C" w:rsidRPr="005F392C" w:rsidRDefault="005F392C" w:rsidP="003B14D8">
            <w:pPr>
              <w:rPr>
                <w:rFonts w:ascii="Times New Roman" w:hAnsi="Times New Roman" w:cs="Times New Roman"/>
                <w:i/>
                <w:color w:val="0E0E0E"/>
                <w:sz w:val="16"/>
                <w:szCs w:val="16"/>
                <w:shd w:val="clear" w:color="auto" w:fill="FAFAFB"/>
              </w:rPr>
            </w:pPr>
          </w:p>
        </w:tc>
      </w:tr>
      <w:tr w:rsidR="005F392C" w:rsidRPr="005F392C" w14:paraId="6B7EF49E" w14:textId="77777777" w:rsidTr="547942A4">
        <w:tc>
          <w:tcPr>
            <w:tcW w:w="389" w:type="pct"/>
          </w:tcPr>
          <w:p w14:paraId="01937ED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p w14:paraId="1276DAE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p w14:paraId="74B871A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62EC558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1F997C5A"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Subthreshold depressive symptoms ever.</w:t>
            </w:r>
          </w:p>
          <w:p w14:paraId="5E44428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Does not meet diagnostic criteria for depression on the CIDI, but has at least one of: (i) endorses persistent depression or anhedonia on CIDI; (ii) PHQ9 (current depressive symptoms) is over threshold for mild depression; (iii) reports clinician diagnosis of depression</w:t>
            </w:r>
          </w:p>
        </w:tc>
        <w:tc>
          <w:tcPr>
            <w:tcW w:w="1394" w:type="pct"/>
          </w:tcPr>
          <w:p w14:paraId="7BB98AA9" w14:textId="77777777" w:rsidR="005F392C" w:rsidRPr="005F392C" w:rsidRDefault="005F392C" w:rsidP="003B14D8">
            <w:pPr>
              <w:rPr>
                <w:rFonts w:ascii="Times New Roman" w:hAnsi="Times New Roman" w:cs="Times New Roman"/>
                <w:sz w:val="16"/>
                <w:szCs w:val="16"/>
              </w:rPr>
            </w:pPr>
          </w:p>
          <w:p w14:paraId="18097021" w14:textId="77777777" w:rsidR="005F392C" w:rsidRPr="005F392C" w:rsidRDefault="005F392C" w:rsidP="003B14D8">
            <w:pPr>
              <w:rPr>
                <w:rFonts w:ascii="Times New Roman" w:hAnsi="Times New Roman" w:cs="Times New Roman"/>
                <w:sz w:val="16"/>
                <w:szCs w:val="16"/>
              </w:rPr>
            </w:pPr>
          </w:p>
          <w:p w14:paraId="3D1F69D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Case {depression ever}</w:t>
            </w:r>
          </w:p>
          <w:p w14:paraId="792C64B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3721049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((reported diagnosis of depression 20544 or 20002)</w:t>
            </w:r>
          </w:p>
          <w:p w14:paraId="08B9162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3F93AA1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Core symptoms from above</w:t>
            </w:r>
          </w:p>
          <w:p w14:paraId="1EF0F89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1D7E8B16"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PHQ score &gt;5)</w:t>
            </w:r>
          </w:p>
        </w:tc>
        <w:tc>
          <w:tcPr>
            <w:tcW w:w="1393" w:type="pct"/>
          </w:tcPr>
          <w:p w14:paraId="1AAA7BA0" w14:textId="77777777" w:rsidR="005F392C" w:rsidRPr="005F392C" w:rsidRDefault="005F392C" w:rsidP="003B14D8">
            <w:pPr>
              <w:rPr>
                <w:rFonts w:ascii="Times New Roman" w:hAnsi="Times New Roman" w:cs="Times New Roman"/>
                <w:sz w:val="16"/>
                <w:szCs w:val="16"/>
              </w:rPr>
            </w:pPr>
          </w:p>
          <w:p w14:paraId="1955582F" w14:textId="77777777" w:rsidR="005F392C" w:rsidRPr="005F392C" w:rsidRDefault="005F392C" w:rsidP="003B14D8">
            <w:pPr>
              <w:rPr>
                <w:rFonts w:ascii="Times New Roman" w:hAnsi="Times New Roman" w:cs="Times New Roman"/>
                <w:sz w:val="16"/>
                <w:szCs w:val="16"/>
              </w:rPr>
            </w:pPr>
          </w:p>
          <w:p w14:paraId="7A24B93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 plus control plus subthreshold should include all participants with valid responses</w:t>
            </w:r>
          </w:p>
          <w:p w14:paraId="6DE38C3C" w14:textId="77777777" w:rsidR="005F392C" w:rsidRPr="005F392C" w:rsidRDefault="005F392C" w:rsidP="003B14D8">
            <w:pPr>
              <w:rPr>
                <w:rFonts w:ascii="Times New Roman" w:hAnsi="Times New Roman" w:cs="Times New Roman"/>
                <w:sz w:val="16"/>
                <w:szCs w:val="16"/>
              </w:rPr>
            </w:pPr>
          </w:p>
          <w:p w14:paraId="4D87DEC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Subthreshold symptoms may have clinical significance</w:t>
            </w:r>
          </w:p>
          <w:p w14:paraId="707AFB78" w14:textId="77777777" w:rsidR="005F392C" w:rsidRPr="005F392C" w:rsidRDefault="005F392C" w:rsidP="003B14D8">
            <w:pPr>
              <w:rPr>
                <w:rFonts w:ascii="Times New Roman" w:hAnsi="Times New Roman" w:cs="Times New Roman"/>
                <w:sz w:val="16"/>
                <w:szCs w:val="16"/>
              </w:rPr>
            </w:pPr>
          </w:p>
          <w:p w14:paraId="390E0FB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National Institute for Health and Clinical Excellence. Depression in adults: recognition and management. NICE Clinical Guideline CG90 (available at https://www.nice.org.uk/guidance/cg90) 2009 (updated 2016).</w:t>
            </w:r>
          </w:p>
        </w:tc>
      </w:tr>
      <w:tr w:rsidR="005F392C" w:rsidRPr="005F392C" w14:paraId="5F983C9F" w14:textId="77777777" w:rsidTr="547942A4">
        <w:tc>
          <w:tcPr>
            <w:tcW w:w="389" w:type="pct"/>
          </w:tcPr>
          <w:p w14:paraId="007B304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p w14:paraId="10F72C5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p w14:paraId="756BFF2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4B2998A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15D260E4"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Depression ever.</w:t>
            </w:r>
          </w:p>
          <w:p w14:paraId="42DBC7F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endorsing depression or screening positive on PHQ or CIDI</w:t>
            </w:r>
          </w:p>
        </w:tc>
        <w:tc>
          <w:tcPr>
            <w:tcW w:w="1394" w:type="pct"/>
          </w:tcPr>
          <w:p w14:paraId="04935754" w14:textId="77777777" w:rsidR="005F392C" w:rsidRPr="005F392C" w:rsidRDefault="005F392C" w:rsidP="003B14D8">
            <w:pPr>
              <w:rPr>
                <w:rFonts w:ascii="Times New Roman" w:hAnsi="Times New Roman" w:cs="Times New Roman"/>
                <w:sz w:val="16"/>
                <w:szCs w:val="16"/>
              </w:rPr>
            </w:pPr>
          </w:p>
          <w:p w14:paraId="2389EA0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(reported diagnosis of depression 20544 or 20002)</w:t>
            </w:r>
          </w:p>
          <w:p w14:paraId="7CE34D4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371894F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Core symptoms from above</w:t>
            </w:r>
          </w:p>
          <w:p w14:paraId="4518222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49E2D1C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PHQ score ≤5</w:t>
            </w:r>
          </w:p>
          <w:p w14:paraId="1D96FEE3" w14:textId="77777777" w:rsidR="005F392C" w:rsidRPr="005F392C" w:rsidRDefault="005F392C" w:rsidP="003B14D8">
            <w:pPr>
              <w:tabs>
                <w:tab w:val="left" w:pos="2495"/>
                <w:tab w:val="left" w:pos="6009"/>
                <w:tab w:val="left" w:pos="8145"/>
              </w:tabs>
              <w:autoSpaceDE w:val="0"/>
              <w:autoSpaceDN w:val="0"/>
              <w:adjustRightInd w:val="0"/>
              <w:rPr>
                <w:rFonts w:ascii="Times New Roman" w:hAnsi="Times New Roman" w:cs="Times New Roman"/>
                <w:sz w:val="16"/>
                <w:szCs w:val="16"/>
              </w:rPr>
            </w:pPr>
          </w:p>
        </w:tc>
        <w:tc>
          <w:tcPr>
            <w:tcW w:w="1393" w:type="pct"/>
          </w:tcPr>
          <w:p w14:paraId="44BD0F66" w14:textId="77777777" w:rsidR="005F392C" w:rsidRPr="005F392C" w:rsidRDefault="005F392C" w:rsidP="003B14D8">
            <w:pPr>
              <w:rPr>
                <w:rFonts w:ascii="Times New Roman" w:hAnsi="Times New Roman" w:cs="Times New Roman"/>
                <w:sz w:val="16"/>
                <w:szCs w:val="16"/>
              </w:rPr>
            </w:pPr>
          </w:p>
          <w:p w14:paraId="24049A1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 plus control plus subthreshold should include all participants with valid responses. By excluding subthreshold symptoms, we can be confident that this group has not experienced a classical depressive episode</w:t>
            </w:r>
          </w:p>
        </w:tc>
      </w:tr>
      <w:tr w:rsidR="005F392C" w:rsidRPr="005F392C" w14:paraId="7B42AF83" w14:textId="77777777" w:rsidTr="547942A4">
        <w:tc>
          <w:tcPr>
            <w:tcW w:w="389" w:type="pct"/>
          </w:tcPr>
          <w:p w14:paraId="6E5A788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p w14:paraId="1FCF9C6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p w14:paraId="7AB0EE5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70B388C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3292C469" w14:textId="77777777" w:rsidR="005F392C" w:rsidRPr="005F392C" w:rsidDel="0098059D" w:rsidRDefault="547942A4" w:rsidP="547942A4">
            <w:pPr>
              <w:rPr>
                <w:rFonts w:ascii="Times New Roman" w:hAnsi="Times New Roman" w:cs="Times New Roman"/>
                <w:b/>
                <w:bCs/>
                <w:i/>
                <w:iCs/>
                <w:sz w:val="16"/>
                <w:szCs w:val="16"/>
              </w:rPr>
            </w:pPr>
            <w:r w:rsidRPr="547942A4">
              <w:rPr>
                <w:rFonts w:ascii="Times New Roman" w:hAnsi="Times New Roman" w:cs="Times New Roman"/>
                <w:b/>
                <w:bCs/>
                <w:sz w:val="16"/>
                <w:szCs w:val="16"/>
              </w:rPr>
              <w:t>Case: Depression single episode.</w:t>
            </w:r>
          </w:p>
        </w:tc>
        <w:tc>
          <w:tcPr>
            <w:tcW w:w="1394" w:type="pct"/>
          </w:tcPr>
          <w:p w14:paraId="4385B7B3" w14:textId="77777777" w:rsidR="005F392C" w:rsidRPr="005F392C" w:rsidRDefault="005F392C" w:rsidP="003B14D8">
            <w:pPr>
              <w:rPr>
                <w:rFonts w:ascii="Times New Roman" w:hAnsi="Times New Roman" w:cs="Times New Roman"/>
                <w:sz w:val="16"/>
                <w:szCs w:val="16"/>
              </w:rPr>
            </w:pPr>
          </w:p>
          <w:p w14:paraId="7BE539C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 {depression ever}</w:t>
            </w:r>
          </w:p>
          <w:p w14:paraId="23E6426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538E9C1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Number of episodes (20442)=1</w:t>
            </w:r>
          </w:p>
          <w:p w14:paraId="2108334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52A3A80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case {bipolar type I}</w:t>
            </w:r>
          </w:p>
          <w:p w14:paraId="6B71AC5E" w14:textId="77777777" w:rsidR="005F392C" w:rsidRPr="005F392C" w:rsidRDefault="005F392C" w:rsidP="003B14D8">
            <w:pPr>
              <w:rPr>
                <w:rFonts w:ascii="Times New Roman" w:hAnsi="Times New Roman" w:cs="Times New Roman"/>
                <w:sz w:val="16"/>
                <w:szCs w:val="16"/>
              </w:rPr>
            </w:pPr>
          </w:p>
          <w:p w14:paraId="02EE893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Excluded if number of episodes missing or bipolar state missing</w:t>
            </w:r>
          </w:p>
        </w:tc>
        <w:tc>
          <w:tcPr>
            <w:tcW w:w="1393" w:type="pct"/>
          </w:tcPr>
          <w:p w14:paraId="1412A839" w14:textId="77777777" w:rsidR="005F392C" w:rsidRPr="005F392C" w:rsidRDefault="005F392C" w:rsidP="003B14D8">
            <w:pPr>
              <w:rPr>
                <w:rFonts w:ascii="Times New Roman" w:hAnsi="Times New Roman" w:cs="Times New Roman"/>
                <w:sz w:val="16"/>
                <w:szCs w:val="16"/>
              </w:rPr>
            </w:pPr>
          </w:p>
          <w:p w14:paraId="2ACC50C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Single episode, recurrent depression and bipolar type I should include all depression cases with valid responses</w:t>
            </w:r>
          </w:p>
        </w:tc>
      </w:tr>
      <w:tr w:rsidR="005F392C" w:rsidRPr="005F392C" w14:paraId="277E061B" w14:textId="77777777" w:rsidTr="547942A4">
        <w:tc>
          <w:tcPr>
            <w:tcW w:w="389" w:type="pct"/>
          </w:tcPr>
          <w:p w14:paraId="485425A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p w14:paraId="5F357B9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s2</w:t>
            </w:r>
          </w:p>
          <w:p w14:paraId="21D4313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6470FC7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Depression</w:t>
            </w:r>
          </w:p>
        </w:tc>
        <w:tc>
          <w:tcPr>
            <w:tcW w:w="1272" w:type="pct"/>
          </w:tcPr>
          <w:p w14:paraId="5D937518" w14:textId="77777777" w:rsidR="005F392C" w:rsidRPr="005F392C" w:rsidDel="0098059D"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Recurrent depression.</w:t>
            </w:r>
          </w:p>
        </w:tc>
        <w:tc>
          <w:tcPr>
            <w:tcW w:w="1394" w:type="pct"/>
          </w:tcPr>
          <w:p w14:paraId="7CFFF534" w14:textId="77777777" w:rsidR="005F392C" w:rsidRPr="005F392C" w:rsidRDefault="005F392C" w:rsidP="003B14D8">
            <w:pPr>
              <w:rPr>
                <w:rFonts w:ascii="Times New Roman" w:hAnsi="Times New Roman" w:cs="Times New Roman"/>
                <w:sz w:val="16"/>
                <w:szCs w:val="16"/>
              </w:rPr>
            </w:pPr>
          </w:p>
          <w:p w14:paraId="026EC3C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{depression ever}</w:t>
            </w:r>
          </w:p>
          <w:p w14:paraId="6E5974B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78E099D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Number of episodes (20442) &gt;1 or -999 (too many to count)</w:t>
            </w:r>
          </w:p>
          <w:p w14:paraId="5B7B48A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239E8C9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case {bipolar type I}</w:t>
            </w:r>
          </w:p>
          <w:p w14:paraId="1483CACE" w14:textId="77777777" w:rsidR="005F392C" w:rsidRPr="005F392C" w:rsidRDefault="005F392C" w:rsidP="003B14D8">
            <w:pPr>
              <w:rPr>
                <w:rFonts w:ascii="Times New Roman" w:hAnsi="Times New Roman" w:cs="Times New Roman"/>
                <w:sz w:val="16"/>
                <w:szCs w:val="16"/>
              </w:rPr>
            </w:pPr>
          </w:p>
          <w:p w14:paraId="1F080DC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Excluded if number of episodes missing or bipolar state missing</w:t>
            </w:r>
          </w:p>
        </w:tc>
        <w:tc>
          <w:tcPr>
            <w:tcW w:w="1393" w:type="pct"/>
          </w:tcPr>
          <w:p w14:paraId="1305C6C4" w14:textId="77777777" w:rsidR="005F392C" w:rsidRPr="005F392C" w:rsidRDefault="005F392C" w:rsidP="003B14D8">
            <w:pPr>
              <w:rPr>
                <w:rFonts w:ascii="Times New Roman" w:hAnsi="Times New Roman" w:cs="Times New Roman"/>
                <w:sz w:val="16"/>
                <w:szCs w:val="16"/>
              </w:rPr>
            </w:pPr>
          </w:p>
          <w:p w14:paraId="5FA7128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Single episode, recurrent depression and bipolar type I should include all depression cases with valid responses</w:t>
            </w:r>
          </w:p>
        </w:tc>
      </w:tr>
      <w:tr w:rsidR="005F392C" w:rsidRPr="005F392C" w14:paraId="5A31FE69" w14:textId="77777777" w:rsidTr="547942A4">
        <w:tc>
          <w:tcPr>
            <w:tcW w:w="389" w:type="pct"/>
          </w:tcPr>
          <w:p w14:paraId="28BCFD7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nil</w:t>
            </w:r>
          </w:p>
        </w:tc>
        <w:tc>
          <w:tcPr>
            <w:tcW w:w="551" w:type="pct"/>
          </w:tcPr>
          <w:p w14:paraId="7554BF4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4F3A1893" w14:textId="77777777" w:rsidR="005F392C" w:rsidRPr="005F392C" w:rsidRDefault="547942A4" w:rsidP="547942A4">
            <w:pPr>
              <w:rPr>
                <w:rFonts w:ascii="Times New Roman" w:hAnsi="Times New Roman" w:cs="Times New Roman"/>
                <w:b/>
                <w:bCs/>
                <w:i/>
                <w:iCs/>
                <w:sz w:val="16"/>
                <w:szCs w:val="16"/>
              </w:rPr>
            </w:pPr>
            <w:r w:rsidRPr="547942A4">
              <w:rPr>
                <w:rFonts w:ascii="Times New Roman" w:hAnsi="Times New Roman" w:cs="Times New Roman"/>
                <w:b/>
                <w:bCs/>
                <w:i/>
                <w:iCs/>
                <w:sz w:val="16"/>
                <w:szCs w:val="16"/>
              </w:rPr>
              <w:t>Variant: Depression single episode triggered by loss</w:t>
            </w:r>
          </w:p>
        </w:tc>
        <w:tc>
          <w:tcPr>
            <w:tcW w:w="1394" w:type="pct"/>
          </w:tcPr>
          <w:p w14:paraId="02CD91E7" w14:textId="77777777" w:rsidR="005F392C" w:rsidRPr="005F392C" w:rsidRDefault="005F392C" w:rsidP="003B14D8">
            <w:pPr>
              <w:rPr>
                <w:rFonts w:ascii="Times New Roman" w:hAnsi="Times New Roman" w:cs="Times New Roman"/>
                <w:sz w:val="16"/>
                <w:szCs w:val="16"/>
              </w:rPr>
            </w:pPr>
          </w:p>
          <w:p w14:paraId="2362FDD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 single episode}</w:t>
            </w:r>
          </w:p>
          <w:p w14:paraId="27B21B4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76CD0CF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worst depression start within two months of traumatic event (20447) = yes</w:t>
            </w:r>
          </w:p>
        </w:tc>
        <w:tc>
          <w:tcPr>
            <w:tcW w:w="1393" w:type="pct"/>
          </w:tcPr>
          <w:p w14:paraId="33766274" w14:textId="77777777" w:rsidR="005F392C" w:rsidRPr="005F392C" w:rsidRDefault="005F392C" w:rsidP="003B14D8">
            <w:pPr>
              <w:rPr>
                <w:rFonts w:ascii="Times New Roman" w:hAnsi="Times New Roman" w:cs="Times New Roman"/>
                <w:sz w:val="16"/>
                <w:szCs w:val="16"/>
              </w:rPr>
            </w:pPr>
          </w:p>
          <w:p w14:paraId="5FABBB0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Cases of single episode triggered by loss could be selectively excluded for some analyses, although likely to exclude some true cases of major depressive episode</w:t>
            </w:r>
          </w:p>
        </w:tc>
      </w:tr>
      <w:tr w:rsidR="005F392C" w:rsidRPr="005F392C" w14:paraId="35EA0B20" w14:textId="77777777" w:rsidTr="547942A4">
        <w:tc>
          <w:tcPr>
            <w:tcW w:w="389" w:type="pct"/>
          </w:tcPr>
          <w:p w14:paraId="4AF9F54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7244B88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516720C7" w14:textId="77777777" w:rsidR="005F392C" w:rsidRPr="005F392C" w:rsidRDefault="547942A4" w:rsidP="547942A4">
            <w:pPr>
              <w:pStyle w:val="ListParagraph"/>
              <w:ind w:left="0"/>
              <w:rPr>
                <w:rFonts w:ascii="Times New Roman" w:hAnsi="Times New Roman" w:cs="Times New Roman"/>
                <w:b/>
                <w:bCs/>
                <w:sz w:val="16"/>
                <w:szCs w:val="16"/>
              </w:rPr>
            </w:pPr>
            <w:r w:rsidRPr="547942A4">
              <w:rPr>
                <w:rFonts w:ascii="Times New Roman" w:hAnsi="Times New Roman" w:cs="Times New Roman"/>
                <w:b/>
                <w:bCs/>
                <w:sz w:val="16"/>
                <w:szCs w:val="16"/>
              </w:rPr>
              <w:t>Score: PHQ-9.</w:t>
            </w:r>
          </w:p>
          <w:p w14:paraId="7C614C21" w14:textId="77777777" w:rsidR="005F392C" w:rsidRPr="005F392C" w:rsidRDefault="547942A4" w:rsidP="547942A4">
            <w:pPr>
              <w:pStyle w:val="ListParagraph"/>
              <w:ind w:left="0"/>
              <w:rPr>
                <w:rFonts w:ascii="Times New Roman" w:hAnsi="Times New Roman" w:cs="Times New Roman"/>
                <w:sz w:val="16"/>
                <w:szCs w:val="16"/>
              </w:rPr>
            </w:pPr>
            <w:r w:rsidRPr="547942A4">
              <w:rPr>
                <w:rFonts w:ascii="Times New Roman" w:hAnsi="Times New Roman" w:cs="Times New Roman"/>
                <w:sz w:val="16"/>
                <w:szCs w:val="16"/>
              </w:rPr>
              <w:t>score items 0-4 and sum</w:t>
            </w:r>
          </w:p>
          <w:p w14:paraId="3BB28606" w14:textId="77777777" w:rsidR="005F392C" w:rsidRPr="005F392C" w:rsidRDefault="547942A4" w:rsidP="547942A4">
            <w:pPr>
              <w:pStyle w:val="ListParagraph"/>
              <w:ind w:left="0"/>
              <w:rPr>
                <w:rFonts w:ascii="Times New Roman" w:hAnsi="Times New Roman" w:cs="Times New Roman"/>
                <w:sz w:val="16"/>
                <w:szCs w:val="16"/>
              </w:rPr>
            </w:pPr>
            <w:r w:rsidRPr="547942A4">
              <w:rPr>
                <w:rFonts w:ascii="Times New Roman" w:hAnsi="Times New Roman" w:cs="Times New Roman"/>
                <w:sz w:val="16"/>
                <w:szCs w:val="16"/>
              </w:rPr>
              <w:t>(Little interest or pleasure in doing things 20514, Feeling down, depressed, or hopeless 20510, Trouble sleeping 20517,  Feeling tired 20519, Poor appetite or overeating 20511, Feeling bad about yourself 20507, Trouble concentrating 20508, Moving or speaking slowly or fidgety or restless 20518, Thoughts that you would be better off dead 20513)</w:t>
            </w:r>
          </w:p>
          <w:p w14:paraId="4ACC6DB8" w14:textId="77777777" w:rsidR="005F392C" w:rsidRPr="005F392C" w:rsidDel="0098059D" w:rsidRDefault="005F392C" w:rsidP="003B14D8">
            <w:pPr>
              <w:pStyle w:val="ListParagraph"/>
              <w:ind w:left="0"/>
              <w:rPr>
                <w:rFonts w:ascii="Times New Roman" w:hAnsi="Times New Roman" w:cs="Times New Roman"/>
                <w:sz w:val="16"/>
                <w:szCs w:val="16"/>
              </w:rPr>
            </w:pPr>
          </w:p>
        </w:tc>
        <w:tc>
          <w:tcPr>
            <w:tcW w:w="1394" w:type="pct"/>
          </w:tcPr>
          <w:p w14:paraId="1F9A0802" w14:textId="77777777" w:rsidR="005F392C" w:rsidRPr="005F392C" w:rsidRDefault="005F392C" w:rsidP="003B14D8">
            <w:pPr>
              <w:rPr>
                <w:rFonts w:ascii="Times New Roman" w:hAnsi="Times New Roman" w:cs="Times New Roman"/>
                <w:sz w:val="16"/>
                <w:szCs w:val="16"/>
              </w:rPr>
            </w:pPr>
          </w:p>
          <w:p w14:paraId="7331F83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(“20514, 20510, 20517,  20519, 20511, 20507, 20508, 20518, 20513”) (subtract 9 if items scored 1-5)</w:t>
            </w:r>
          </w:p>
          <w:p w14:paraId="5F0D08E3" w14:textId="77777777" w:rsidR="005F392C" w:rsidRPr="005F392C" w:rsidRDefault="005F392C" w:rsidP="003B14D8">
            <w:pPr>
              <w:rPr>
                <w:rFonts w:ascii="Times New Roman" w:hAnsi="Times New Roman" w:cs="Times New Roman"/>
                <w:sz w:val="16"/>
                <w:szCs w:val="16"/>
              </w:rPr>
            </w:pPr>
          </w:p>
          <w:p w14:paraId="121AC64F" w14:textId="77777777" w:rsidR="005F392C" w:rsidRPr="005F392C" w:rsidDel="00F45F86"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If value missing, count as “0” when scoring 0-4</w:t>
            </w:r>
          </w:p>
        </w:tc>
        <w:tc>
          <w:tcPr>
            <w:tcW w:w="1393" w:type="pct"/>
          </w:tcPr>
          <w:p w14:paraId="28367002" w14:textId="77777777" w:rsidR="005F392C" w:rsidRPr="005F392C" w:rsidRDefault="005F392C" w:rsidP="003B14D8">
            <w:pPr>
              <w:rPr>
                <w:rFonts w:ascii="Times New Roman" w:hAnsi="Times New Roman" w:cs="Times New Roman"/>
                <w:i/>
                <w:sz w:val="16"/>
                <w:szCs w:val="16"/>
              </w:rPr>
            </w:pPr>
          </w:p>
          <w:p w14:paraId="4B73D61E" w14:textId="77777777" w:rsidR="005F392C" w:rsidRPr="005F392C" w:rsidRDefault="547942A4" w:rsidP="547942A4">
            <w:pPr>
              <w:autoSpaceDE w:val="0"/>
              <w:autoSpaceDN w:val="0"/>
              <w:adjustRightInd w:val="0"/>
              <w:rPr>
                <w:rFonts w:ascii="Times New Roman" w:hAnsi="Times New Roman" w:cs="Times New Roman"/>
                <w:i/>
                <w:iCs/>
                <w:sz w:val="16"/>
                <w:szCs w:val="16"/>
              </w:rPr>
            </w:pPr>
            <w:r w:rsidRPr="547942A4">
              <w:rPr>
                <w:rFonts w:ascii="Times New Roman" w:hAnsi="Times New Roman" w:cs="Times New Roman"/>
                <w:i/>
                <w:iCs/>
                <w:sz w:val="16"/>
                <w:szCs w:val="16"/>
              </w:rPr>
              <w:t>Kroenke K, Spitzer RL, Williams JB, Löwe B. The patient health questionnaire somatic, anxiety, and depressive symptom scales: a systematic review. Gen Hosp Psychiatry. 2010;32(4):345-59.</w:t>
            </w:r>
          </w:p>
        </w:tc>
      </w:tr>
      <w:tr w:rsidR="005F392C" w:rsidRPr="005F392C" w14:paraId="5EA66BE2" w14:textId="77777777" w:rsidTr="547942A4">
        <w:tc>
          <w:tcPr>
            <w:tcW w:w="389" w:type="pct"/>
          </w:tcPr>
          <w:p w14:paraId="6EB9966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60CAD33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6015C603"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Current depression.</w:t>
            </w:r>
          </w:p>
          <w:p w14:paraId="3E5A438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PHQ +ve and CIDI+ve</w:t>
            </w:r>
          </w:p>
          <w:p w14:paraId="27DE1F43"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Reports symptoms in the last two weeks that have bothered them. Current depression is indicated by five or more items marked to bother at or above a certain intensity: “more than half of days” for first eight items, “some days” for last item.</w:t>
            </w:r>
          </w:p>
        </w:tc>
        <w:tc>
          <w:tcPr>
            <w:tcW w:w="1394" w:type="pct"/>
          </w:tcPr>
          <w:p w14:paraId="0F62192C" w14:textId="77777777" w:rsidR="005F392C" w:rsidRPr="005F392C" w:rsidRDefault="005F392C" w:rsidP="003B14D8">
            <w:pPr>
              <w:rPr>
                <w:rFonts w:ascii="Times New Roman" w:hAnsi="Times New Roman" w:cs="Times New Roman"/>
                <w:sz w:val="16"/>
                <w:szCs w:val="16"/>
              </w:rPr>
            </w:pPr>
          </w:p>
          <w:p w14:paraId="416C599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 ever}</w:t>
            </w:r>
          </w:p>
          <w:p w14:paraId="74B4EC6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5BDF599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Total symptoms endorsed as occurring more than half days (or some or more days for last item) ≥ 5</w:t>
            </w:r>
          </w:p>
          <w:p w14:paraId="227C7B54" w14:textId="77777777" w:rsidR="005F392C" w:rsidRPr="005F392C" w:rsidRDefault="547942A4" w:rsidP="547942A4">
            <w:pPr>
              <w:pStyle w:val="ListParagraph"/>
              <w:numPr>
                <w:ilvl w:val="0"/>
                <w:numId w:val="4"/>
              </w:numPr>
              <w:rPr>
                <w:rFonts w:ascii="Times New Roman" w:hAnsi="Times New Roman" w:cs="Times New Roman"/>
                <w:sz w:val="16"/>
                <w:szCs w:val="16"/>
              </w:rPr>
            </w:pPr>
            <w:r w:rsidRPr="547942A4">
              <w:rPr>
                <w:rFonts w:ascii="Times New Roman" w:hAnsi="Times New Roman" w:cs="Times New Roman"/>
                <w:sz w:val="16"/>
                <w:szCs w:val="16"/>
              </w:rPr>
              <w:t>Little interest or pleasure in doing things 20514, Feeling down, depressed, or hopeless 20510, Trouble sleeping 20517,  Feeling tired 20519, Poor appetite or overeating 20511, Feeling bad about yourself 20507, Trouble concentrating 20508, Moving or speaking slowly or fidgety or restless 20518, Thoughts that you would be better off dead 20513</w:t>
            </w:r>
          </w:p>
        </w:tc>
        <w:tc>
          <w:tcPr>
            <w:tcW w:w="1393" w:type="pct"/>
          </w:tcPr>
          <w:p w14:paraId="1C9402F6" w14:textId="77777777" w:rsidR="005F392C" w:rsidRPr="005F392C" w:rsidRDefault="005F392C" w:rsidP="003B14D8">
            <w:pPr>
              <w:rPr>
                <w:rFonts w:ascii="Times New Roman" w:hAnsi="Times New Roman" w:cs="Times New Roman"/>
                <w:sz w:val="16"/>
                <w:szCs w:val="16"/>
              </w:rPr>
            </w:pPr>
          </w:p>
          <w:p w14:paraId="754248BE" w14:textId="77777777" w:rsidR="005F392C" w:rsidRPr="005F392C" w:rsidRDefault="547942A4" w:rsidP="547942A4">
            <w:pPr>
              <w:rPr>
                <w:rFonts w:ascii="Times New Roman" w:hAnsi="Times New Roman" w:cs="Times New Roman"/>
                <w:sz w:val="16"/>
                <w:szCs w:val="16"/>
              </w:rPr>
            </w:pPr>
            <w:r w:rsidRPr="547942A4">
              <w:rPr>
                <w:rFonts w:ascii="Times New Roman" w:eastAsia="ArialMT_3" w:hAnsi="Times New Roman" w:cs="Times New Roman"/>
                <w:sz w:val="16"/>
                <w:szCs w:val="16"/>
              </w:rPr>
              <w:t xml:space="preserve">For identifying likely depression, can use “diagnostic algorithm” based on DSM criteria, alternatively total score. </w:t>
            </w:r>
            <w:r w:rsidRPr="547942A4">
              <w:rPr>
                <w:rFonts w:ascii="Times New Roman" w:hAnsi="Times New Roman" w:cs="Times New Roman"/>
                <w:sz w:val="16"/>
                <w:szCs w:val="16"/>
              </w:rPr>
              <w:t>This is using “diagnostic algorithm”</w:t>
            </w:r>
          </w:p>
          <w:p w14:paraId="0AED95C4" w14:textId="77777777" w:rsidR="005F392C" w:rsidRPr="005F392C" w:rsidRDefault="005F392C" w:rsidP="003B14D8">
            <w:pPr>
              <w:rPr>
                <w:rFonts w:ascii="Times New Roman" w:hAnsi="Times New Roman" w:cs="Times New Roman"/>
                <w:sz w:val="16"/>
                <w:szCs w:val="16"/>
              </w:rPr>
            </w:pPr>
          </w:p>
          <w:p w14:paraId="579733A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Manea L, Gilbody S, McMillan D. Optimal cut-off score for diagnosing depression with the Patient Health Questionnaire (PHQ-9): a meta-analysis. CMAJ. 2012;184(3):E191-E6</w:t>
            </w:r>
          </w:p>
        </w:tc>
      </w:tr>
      <w:tr w:rsidR="005F392C" w:rsidRPr="005F392C" w14:paraId="79D8C8DB" w14:textId="77777777" w:rsidTr="547942A4">
        <w:tc>
          <w:tcPr>
            <w:tcW w:w="389" w:type="pct"/>
          </w:tcPr>
          <w:p w14:paraId="3185967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6CEB2DF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155081C1"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Current depression.</w:t>
            </w:r>
          </w:p>
          <w:p w14:paraId="4C8E952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PHQ score ≤5</w:t>
            </w:r>
          </w:p>
        </w:tc>
        <w:tc>
          <w:tcPr>
            <w:tcW w:w="1394" w:type="pct"/>
          </w:tcPr>
          <w:p w14:paraId="14FD541D" w14:textId="77777777" w:rsidR="005F392C" w:rsidRPr="005F392C" w:rsidRDefault="005F392C" w:rsidP="003B14D8">
            <w:pPr>
              <w:rPr>
                <w:rFonts w:ascii="Times New Roman" w:hAnsi="Times New Roman" w:cs="Times New Roman"/>
                <w:sz w:val="16"/>
                <w:szCs w:val="16"/>
              </w:rPr>
            </w:pPr>
          </w:p>
          <w:p w14:paraId="55908692"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PHQ score ≤5</w:t>
            </w:r>
          </w:p>
        </w:tc>
        <w:tc>
          <w:tcPr>
            <w:tcW w:w="1393" w:type="pct"/>
          </w:tcPr>
          <w:p w14:paraId="2487650F" w14:textId="77777777" w:rsidR="005F392C" w:rsidRPr="005F392C" w:rsidRDefault="005F392C" w:rsidP="003B14D8">
            <w:pPr>
              <w:rPr>
                <w:rFonts w:ascii="Times New Roman" w:hAnsi="Times New Roman" w:cs="Times New Roman"/>
                <w:sz w:val="16"/>
                <w:szCs w:val="16"/>
              </w:rPr>
            </w:pPr>
          </w:p>
          <w:p w14:paraId="793CB80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 score of above 5 on PHQ can be used as a cut-off for mild depression. Therefore this control group excludes people with possible mild depression, as well as those who meet full criteria in the diagnostic algorithm.</w:t>
            </w:r>
          </w:p>
          <w:p w14:paraId="296BEA1D" w14:textId="77777777" w:rsidR="005F392C" w:rsidRPr="005F392C" w:rsidRDefault="005F392C" w:rsidP="003B14D8">
            <w:pPr>
              <w:rPr>
                <w:rFonts w:ascii="Times New Roman" w:hAnsi="Times New Roman" w:cs="Times New Roman"/>
                <w:sz w:val="16"/>
                <w:szCs w:val="16"/>
              </w:rPr>
            </w:pPr>
          </w:p>
          <w:p w14:paraId="2C0115C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Manea L, Gilbody S, McMillan D. Optimal cut-off score for diagnosing depression with the Patient Health Questionnaire (PHQ-9): a meta-analysis. CMAJ. 2012;184(3):E191-E6</w:t>
            </w:r>
          </w:p>
          <w:p w14:paraId="40AE4D50" w14:textId="77777777" w:rsidR="005F392C" w:rsidRPr="005F392C" w:rsidRDefault="005F392C" w:rsidP="003B14D8">
            <w:pPr>
              <w:rPr>
                <w:rFonts w:ascii="Times New Roman" w:hAnsi="Times New Roman" w:cs="Times New Roman"/>
                <w:sz w:val="16"/>
                <w:szCs w:val="16"/>
              </w:rPr>
            </w:pPr>
          </w:p>
        </w:tc>
      </w:tr>
      <w:tr w:rsidR="005F392C" w:rsidRPr="005F392C" w14:paraId="362B43E6" w14:textId="77777777" w:rsidTr="547942A4">
        <w:tc>
          <w:tcPr>
            <w:tcW w:w="389" w:type="pct"/>
          </w:tcPr>
          <w:p w14:paraId="0C9E6EC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350B728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w:t>
            </w:r>
          </w:p>
        </w:tc>
        <w:tc>
          <w:tcPr>
            <w:tcW w:w="1272" w:type="pct"/>
          </w:tcPr>
          <w:p w14:paraId="1335500E"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b/>
                <w:bCs/>
                <w:i/>
                <w:iCs/>
                <w:sz w:val="16"/>
                <w:szCs w:val="16"/>
              </w:rPr>
            </w:pPr>
            <w:r w:rsidRPr="547942A4">
              <w:rPr>
                <w:rFonts w:ascii="Times New Roman" w:hAnsi="Times New Roman" w:cs="Times New Roman"/>
                <w:b/>
                <w:bCs/>
                <w:i/>
                <w:iCs/>
                <w:sz w:val="16"/>
                <w:szCs w:val="16"/>
              </w:rPr>
              <w:t>Variant: Current severe depression</w:t>
            </w:r>
          </w:p>
          <w:p w14:paraId="7F4CE699"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As current depression (above) with PHQ score &gt; 15</w:t>
            </w:r>
          </w:p>
          <w:p w14:paraId="443780A8" w14:textId="77777777" w:rsidR="005F392C" w:rsidRPr="005F392C" w:rsidRDefault="005F392C" w:rsidP="003B14D8">
            <w:pPr>
              <w:rPr>
                <w:rFonts w:ascii="Times New Roman" w:hAnsi="Times New Roman" w:cs="Times New Roman"/>
                <w:sz w:val="16"/>
                <w:szCs w:val="16"/>
              </w:rPr>
            </w:pPr>
          </w:p>
        </w:tc>
        <w:tc>
          <w:tcPr>
            <w:tcW w:w="1394" w:type="pct"/>
          </w:tcPr>
          <w:p w14:paraId="204F774A" w14:textId="77777777" w:rsidR="005F392C" w:rsidRPr="005F392C" w:rsidRDefault="005F392C" w:rsidP="003B14D8">
            <w:pPr>
              <w:rPr>
                <w:rFonts w:ascii="Times New Roman" w:hAnsi="Times New Roman" w:cs="Times New Roman"/>
                <w:sz w:val="16"/>
                <w:szCs w:val="16"/>
              </w:rPr>
            </w:pPr>
          </w:p>
          <w:p w14:paraId="23A0059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{depression current}</w:t>
            </w:r>
          </w:p>
          <w:p w14:paraId="4D030BB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08E4EBC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PHQ score &gt;15</w:t>
            </w:r>
          </w:p>
        </w:tc>
        <w:tc>
          <w:tcPr>
            <w:tcW w:w="1393" w:type="pct"/>
          </w:tcPr>
          <w:p w14:paraId="51362701" w14:textId="77777777" w:rsidR="005F392C" w:rsidRPr="005F392C" w:rsidRDefault="005F392C" w:rsidP="003B14D8">
            <w:pPr>
              <w:rPr>
                <w:rFonts w:ascii="Times New Roman" w:hAnsi="Times New Roman" w:cs="Times New Roman"/>
                <w:sz w:val="16"/>
                <w:szCs w:val="16"/>
              </w:rPr>
            </w:pPr>
          </w:p>
          <w:p w14:paraId="258338E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Manea L, Gilbody S, McMillan D. Optimal cut-off score for diagnosing depression with the Patient Health Questionnaire (PHQ-9): a meta-analysis. CMAJ. 2012;184(3):E191-E6</w:t>
            </w:r>
          </w:p>
        </w:tc>
      </w:tr>
      <w:tr w:rsidR="005F392C" w:rsidRPr="005F392C" w14:paraId="3260D5A4" w14:textId="77777777" w:rsidTr="547942A4">
        <w:tc>
          <w:tcPr>
            <w:tcW w:w="389" w:type="pct"/>
          </w:tcPr>
          <w:p w14:paraId="34D88EB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4</w:t>
            </w:r>
          </w:p>
          <w:p w14:paraId="72E708B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tc>
        <w:tc>
          <w:tcPr>
            <w:tcW w:w="551" w:type="pct"/>
          </w:tcPr>
          <w:p w14:paraId="244674A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14:paraId="3DF6F82D"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Symptoms: Hypomania / Mania.</w:t>
            </w:r>
          </w:p>
          <w:p w14:paraId="469B9C55" w14:textId="77777777" w:rsidR="005F392C" w:rsidRPr="005F392C" w:rsidDel="005A708D" w:rsidRDefault="547942A4" w:rsidP="547942A4">
            <w:pPr>
              <w:rPr>
                <w:rFonts w:ascii="Times New Roman" w:hAnsi="Times New Roman" w:cs="Times New Roman"/>
                <w:i/>
                <w:iCs/>
                <w:sz w:val="16"/>
                <w:szCs w:val="16"/>
              </w:rPr>
            </w:pPr>
            <w:r w:rsidRPr="547942A4">
              <w:rPr>
                <w:rFonts w:ascii="Times New Roman" w:hAnsi="Times New Roman" w:cs="Times New Roman"/>
                <w:sz w:val="16"/>
                <w:szCs w:val="16"/>
              </w:rPr>
              <w:t>Endorses features of hypomania / mania lasting for a week or more, whether or not they were disruptive, and whether or not a depression ever case. Requires “High-hyper” plus three other symptoms or “Irritable” plus four other symptoms</w:t>
            </w:r>
          </w:p>
        </w:tc>
        <w:tc>
          <w:tcPr>
            <w:tcW w:w="1394" w:type="pct"/>
          </w:tcPr>
          <w:p w14:paraId="5AC93561" w14:textId="77777777" w:rsidR="005F392C" w:rsidRPr="005F392C" w:rsidRDefault="005F392C" w:rsidP="003B14D8">
            <w:pPr>
              <w:rPr>
                <w:rFonts w:ascii="Times New Roman" w:hAnsi="Times New Roman" w:cs="Times New Roman"/>
                <w:sz w:val="16"/>
                <w:szCs w:val="16"/>
              </w:rPr>
            </w:pPr>
          </w:p>
          <w:p w14:paraId="7411B58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High/Hyper 20501 = 01 OR Irritable 20502 = 01</w:t>
            </w:r>
          </w:p>
          <w:p w14:paraId="666E26C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2AD3852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Four features from:</w:t>
            </w:r>
          </w:p>
          <w:p w14:paraId="0FA8EF1C" w14:textId="77777777" w:rsidR="005F392C" w:rsidRPr="005F392C" w:rsidRDefault="547942A4" w:rsidP="547942A4">
            <w:pPr>
              <w:pStyle w:val="ListParagraph"/>
              <w:numPr>
                <w:ilvl w:val="0"/>
                <w:numId w:val="5"/>
              </w:numPr>
              <w:rPr>
                <w:rFonts w:ascii="Times New Roman" w:hAnsi="Times New Roman" w:cs="Times New Roman"/>
                <w:sz w:val="16"/>
                <w:szCs w:val="16"/>
              </w:rPr>
            </w:pPr>
            <w:r w:rsidRPr="547942A4">
              <w:rPr>
                <w:rFonts w:ascii="Times New Roman" w:hAnsi="Times New Roman" w:cs="Times New Roman"/>
                <w:sz w:val="16"/>
                <w:szCs w:val="16"/>
              </w:rPr>
              <w:t>High/Hyper 20501; Active 20548(01); Talkative 20548(02); Less sleep 20548(03); Creative/ideas 20548(04); Restless 20548(5); Confident 20548(6); Thoughts racing 20548(7); Easily distracted 20548(8)</w:t>
            </w:r>
          </w:p>
          <w:p w14:paraId="5EE9BDE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4826C0E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Duration 20492 = A week or more</w:t>
            </w:r>
          </w:p>
          <w:p w14:paraId="11C4098F" w14:textId="77777777" w:rsidR="005F392C" w:rsidRPr="005F392C" w:rsidRDefault="005F392C" w:rsidP="003B14D8">
            <w:pPr>
              <w:rPr>
                <w:rFonts w:ascii="Times New Roman" w:hAnsi="Times New Roman" w:cs="Times New Roman"/>
                <w:sz w:val="16"/>
                <w:szCs w:val="16"/>
              </w:rPr>
            </w:pPr>
          </w:p>
        </w:tc>
        <w:tc>
          <w:tcPr>
            <w:tcW w:w="1393" w:type="pct"/>
          </w:tcPr>
          <w:p w14:paraId="28AF750A" w14:textId="77777777" w:rsidR="005F392C" w:rsidRPr="005F392C" w:rsidRDefault="005F392C" w:rsidP="003B14D8">
            <w:pPr>
              <w:rPr>
                <w:rFonts w:ascii="Times New Roman" w:hAnsi="Times New Roman" w:cs="Times New Roman"/>
                <w:sz w:val="16"/>
                <w:szCs w:val="16"/>
              </w:rPr>
            </w:pPr>
          </w:p>
          <w:p w14:paraId="6E29BC0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Based on DSM-IV definition of hypo/mania. This includes likely cases of bipolar affective disorder type I, possible bipolar type II (where symptoms last a week), recurrent mania without clear depression, and antidepressant-induced symptoms of hypomania / mania. </w:t>
            </w:r>
          </w:p>
          <w:p w14:paraId="52201A22" w14:textId="77777777" w:rsidR="005F392C" w:rsidRPr="005F392C" w:rsidRDefault="005F392C" w:rsidP="003B14D8">
            <w:pPr>
              <w:rPr>
                <w:rFonts w:ascii="Times New Roman" w:hAnsi="Times New Roman" w:cs="Times New Roman"/>
                <w:sz w:val="16"/>
                <w:szCs w:val="16"/>
              </w:rPr>
            </w:pPr>
          </w:p>
          <w:p w14:paraId="34977B45"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Smith DJ, Nicholl BI, Cullen B, Martin D, Ul-Haq Z, Evans J, et al. Prevalence and characteristics of probable major depression and bipolar disorder within UK biobank: cross-sectional study of 172,751 participants. PLoS One. 2013;8(11):e75362</w:t>
            </w:r>
          </w:p>
        </w:tc>
      </w:tr>
      <w:tr w:rsidR="005F392C" w:rsidRPr="005F392C" w14:paraId="131DAFF4" w14:textId="77777777" w:rsidTr="547942A4">
        <w:tc>
          <w:tcPr>
            <w:tcW w:w="389" w:type="pct"/>
          </w:tcPr>
          <w:p w14:paraId="47F0CAA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7B9BF70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p w14:paraId="295FEF5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p w14:paraId="606E31A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7E72B07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14:paraId="10E8FAA3"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Bipolar affective disorder type I.</w:t>
            </w:r>
          </w:p>
          <w:p w14:paraId="54E3E940" w14:textId="77777777" w:rsidR="005F392C" w:rsidRPr="005F392C" w:rsidDel="005A708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manic/hyper or irritable, plus at least three other features (four if never manic/hyper), plus duration a week or more, plus symptoms caused significant problems. Requires also to be case for depression ever.</w:t>
            </w:r>
          </w:p>
        </w:tc>
        <w:tc>
          <w:tcPr>
            <w:tcW w:w="1394" w:type="pct"/>
          </w:tcPr>
          <w:p w14:paraId="46781245" w14:textId="77777777" w:rsidR="005F392C" w:rsidRPr="005F392C" w:rsidRDefault="005F392C" w:rsidP="003B14D8">
            <w:pPr>
              <w:rPr>
                <w:rFonts w:ascii="Times New Roman" w:hAnsi="Times New Roman" w:cs="Times New Roman"/>
                <w:sz w:val="16"/>
                <w:szCs w:val="16"/>
              </w:rPr>
            </w:pPr>
          </w:p>
          <w:p w14:paraId="0761A8A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 {depression ever}</w:t>
            </w:r>
          </w:p>
          <w:p w14:paraId="488EC78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2888A7B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High/Hyper 20501 = 01 OR Irritable 20502 = 01</w:t>
            </w:r>
          </w:p>
          <w:p w14:paraId="1D96B0A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3903F81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Four features from:</w:t>
            </w:r>
          </w:p>
          <w:p w14:paraId="6850989D" w14:textId="77777777" w:rsidR="005F392C" w:rsidRPr="005F392C" w:rsidRDefault="547942A4" w:rsidP="547942A4">
            <w:pPr>
              <w:pStyle w:val="ListParagraph"/>
              <w:numPr>
                <w:ilvl w:val="0"/>
                <w:numId w:val="5"/>
              </w:numPr>
              <w:rPr>
                <w:rFonts w:ascii="Times New Roman" w:hAnsi="Times New Roman" w:cs="Times New Roman"/>
                <w:sz w:val="16"/>
                <w:szCs w:val="16"/>
              </w:rPr>
            </w:pPr>
            <w:r w:rsidRPr="547942A4">
              <w:rPr>
                <w:rFonts w:ascii="Times New Roman" w:hAnsi="Times New Roman" w:cs="Times New Roman"/>
                <w:sz w:val="16"/>
                <w:szCs w:val="16"/>
              </w:rPr>
              <w:t>High/Hyper 20501; Active 20548(01); Talkative 20548(02); Less sleep 20548(03); Creative/ideas 20548(04); Restless 20548(5); Confident 20548(6); Thoughts racing 20548(7); Easily distracted 20548(8)</w:t>
            </w:r>
          </w:p>
          <w:p w14:paraId="76FBA33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2EB1493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Duration 20492 = A week or more</w:t>
            </w:r>
          </w:p>
          <w:p w14:paraId="625209A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004973F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Symptoms caused problem 20493 = yes</w:t>
            </w:r>
          </w:p>
          <w:p w14:paraId="1CF2567F" w14:textId="77777777" w:rsidR="005F392C" w:rsidRPr="005F392C" w:rsidRDefault="005F392C" w:rsidP="003B14D8">
            <w:pPr>
              <w:rPr>
                <w:rFonts w:ascii="Times New Roman" w:hAnsi="Times New Roman" w:cs="Times New Roman"/>
                <w:sz w:val="16"/>
                <w:szCs w:val="16"/>
              </w:rPr>
            </w:pPr>
          </w:p>
        </w:tc>
        <w:tc>
          <w:tcPr>
            <w:tcW w:w="1393" w:type="pct"/>
          </w:tcPr>
          <w:p w14:paraId="17ED0D79" w14:textId="77777777" w:rsidR="005F392C" w:rsidRPr="005F392C" w:rsidRDefault="005F392C" w:rsidP="003B14D8">
            <w:pPr>
              <w:rPr>
                <w:rFonts w:ascii="Times New Roman" w:hAnsi="Times New Roman" w:cs="Times New Roman"/>
                <w:sz w:val="16"/>
                <w:szCs w:val="16"/>
              </w:rPr>
            </w:pPr>
          </w:p>
          <w:p w14:paraId="7C2A99D2" w14:textId="77777777" w:rsidR="005F392C" w:rsidRPr="005F392C" w:rsidRDefault="005F392C" w:rsidP="547942A4">
            <w:pPr>
              <w:rPr>
                <w:rFonts w:ascii="Times New Roman" w:hAnsi="Times New Roman" w:cs="Times New Roman"/>
                <w:color w:val="2E2E2E"/>
                <w:sz w:val="16"/>
                <w:szCs w:val="16"/>
              </w:rPr>
            </w:pPr>
            <w:r w:rsidRPr="005F392C">
              <w:rPr>
                <w:rFonts w:ascii="Times New Roman" w:hAnsi="Times New Roman" w:cs="Times New Roman"/>
                <w:sz w:val="16"/>
                <w:szCs w:val="16"/>
              </w:rPr>
              <w:t xml:space="preserve">Case for depression is not required in DSM-IV diagnostic criteria, but is added here to improve the positive predictive value of the test (see text and references). </w:t>
            </w:r>
            <w:r w:rsidRPr="005F392C">
              <w:rPr>
                <w:rFonts w:ascii="Times New Roman" w:hAnsi="Times New Roman" w:cs="Times New Roman"/>
                <w:color w:val="2E2E2E"/>
                <w:sz w:val="16"/>
                <w:szCs w:val="16"/>
                <w:shd w:val="clear" w:color="auto" w:fill="FFFFFF"/>
              </w:rPr>
              <w:t>This definition does not exclude antidepressant-induced mania.</w:t>
            </w:r>
          </w:p>
          <w:p w14:paraId="095BF658" w14:textId="77777777" w:rsidR="005F392C" w:rsidRPr="005F392C" w:rsidRDefault="005F392C" w:rsidP="003B14D8">
            <w:pPr>
              <w:rPr>
                <w:rFonts w:ascii="Times New Roman" w:hAnsi="Times New Roman" w:cs="Times New Roman"/>
                <w:color w:val="2E2E2E"/>
                <w:sz w:val="16"/>
                <w:szCs w:val="16"/>
                <w:shd w:val="clear" w:color="auto" w:fill="FFFFFF"/>
              </w:rPr>
            </w:pPr>
          </w:p>
          <w:p w14:paraId="2806348F" w14:textId="77777777" w:rsidR="005F392C" w:rsidRPr="005F392C" w:rsidRDefault="005F392C" w:rsidP="547942A4">
            <w:pPr>
              <w:rPr>
                <w:rFonts w:ascii="Times New Roman" w:hAnsi="Times New Roman" w:cs="Times New Roman"/>
                <w:i/>
                <w:iCs/>
                <w:color w:val="2E2E2E"/>
                <w:sz w:val="16"/>
                <w:szCs w:val="16"/>
              </w:rPr>
            </w:pPr>
            <w:r w:rsidRPr="547942A4">
              <w:rPr>
                <w:rFonts w:ascii="Times New Roman" w:hAnsi="Times New Roman" w:cs="Times New Roman"/>
                <w:i/>
                <w:iCs/>
                <w:color w:val="2E2E2E"/>
                <w:sz w:val="16"/>
                <w:szCs w:val="16"/>
                <w:shd w:val="clear" w:color="auto" w:fill="FFFFFF"/>
              </w:rPr>
              <w:t>Cerimele et al. The prevalence of bipolar disorder in primary care samples: a systematic review, General Hospital Psychiatry 36 (2014) 19-25</w:t>
            </w:r>
          </w:p>
          <w:p w14:paraId="111B1A55" w14:textId="77777777" w:rsidR="005F392C" w:rsidRPr="005F392C" w:rsidRDefault="005F392C" w:rsidP="003B14D8">
            <w:pPr>
              <w:rPr>
                <w:rFonts w:ascii="Times New Roman" w:hAnsi="Times New Roman" w:cs="Times New Roman"/>
                <w:i/>
                <w:color w:val="2E2E2E"/>
                <w:sz w:val="16"/>
                <w:szCs w:val="16"/>
                <w:shd w:val="clear" w:color="auto" w:fill="FFFFFF"/>
              </w:rPr>
            </w:pPr>
          </w:p>
          <w:p w14:paraId="57CDF43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 xml:space="preserve">Carvalho, A. F., Y. Takwoingi, et al. (2015). "Screening for bipolar spectrum disorders: a comprehensive meta-analysis of accuracy studies." Journal of affective disorders </w:t>
            </w:r>
            <w:r w:rsidRPr="547942A4">
              <w:rPr>
                <w:rFonts w:ascii="Times New Roman" w:hAnsi="Times New Roman" w:cs="Times New Roman"/>
                <w:b/>
                <w:bCs/>
                <w:i/>
                <w:iCs/>
                <w:sz w:val="16"/>
                <w:szCs w:val="16"/>
              </w:rPr>
              <w:t>172</w:t>
            </w:r>
            <w:r w:rsidRPr="547942A4">
              <w:rPr>
                <w:rFonts w:ascii="Times New Roman" w:hAnsi="Times New Roman" w:cs="Times New Roman"/>
                <w:i/>
                <w:iCs/>
                <w:sz w:val="16"/>
                <w:szCs w:val="16"/>
              </w:rPr>
              <w:t>: 337-346</w:t>
            </w:r>
          </w:p>
        </w:tc>
      </w:tr>
      <w:tr w:rsidR="005F392C" w:rsidRPr="005F392C" w14:paraId="01ECF399" w14:textId="77777777" w:rsidTr="547942A4">
        <w:tc>
          <w:tcPr>
            <w:tcW w:w="389" w:type="pct"/>
          </w:tcPr>
          <w:p w14:paraId="74F3E74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4BFD4FA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14:paraId="4FE4F1F6" w14:textId="77777777" w:rsidR="005F392C" w:rsidRPr="005F392C" w:rsidRDefault="547942A4" w:rsidP="547942A4">
            <w:pPr>
              <w:rPr>
                <w:rFonts w:ascii="Times New Roman" w:hAnsi="Times New Roman" w:cs="Times New Roman"/>
                <w:b/>
                <w:bCs/>
                <w:i/>
                <w:iCs/>
                <w:sz w:val="16"/>
                <w:szCs w:val="16"/>
              </w:rPr>
            </w:pPr>
            <w:r w:rsidRPr="547942A4">
              <w:rPr>
                <w:rFonts w:ascii="Times New Roman" w:hAnsi="Times New Roman" w:cs="Times New Roman"/>
                <w:b/>
                <w:bCs/>
                <w:i/>
                <w:iCs/>
                <w:sz w:val="16"/>
                <w:szCs w:val="16"/>
              </w:rPr>
              <w:t>Variant: Case bipolar type II</w:t>
            </w:r>
          </w:p>
          <w:p w14:paraId="1D234AB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As above, without disruption from symptoms</w:t>
            </w:r>
          </w:p>
        </w:tc>
        <w:tc>
          <w:tcPr>
            <w:tcW w:w="1394" w:type="pct"/>
          </w:tcPr>
          <w:p w14:paraId="6DF68BAC" w14:textId="77777777" w:rsidR="005F392C" w:rsidRPr="005F392C" w:rsidRDefault="005F392C" w:rsidP="003B14D8">
            <w:pPr>
              <w:rPr>
                <w:rFonts w:ascii="Times New Roman" w:hAnsi="Times New Roman" w:cs="Times New Roman"/>
                <w:sz w:val="16"/>
                <w:szCs w:val="16"/>
              </w:rPr>
            </w:pPr>
          </w:p>
          <w:p w14:paraId="265937FA"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Case {depression ever}</w:t>
            </w:r>
          </w:p>
          <w:p w14:paraId="47C53A47"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AND</w:t>
            </w:r>
          </w:p>
          <w:p w14:paraId="74598211"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High/Hyper 20501 = 01 OR Irritable 20502 = 01</w:t>
            </w:r>
          </w:p>
          <w:p w14:paraId="28DFC2EF"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AND</w:t>
            </w:r>
          </w:p>
          <w:p w14:paraId="2B460EF0"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Four features as above</w:t>
            </w:r>
          </w:p>
          <w:p w14:paraId="39B7C4EF"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AND</w:t>
            </w:r>
          </w:p>
          <w:p w14:paraId="5A0AE40F"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Duration 20492 = A week or more</w:t>
            </w:r>
          </w:p>
        </w:tc>
        <w:tc>
          <w:tcPr>
            <w:tcW w:w="1393" w:type="pct"/>
          </w:tcPr>
          <w:p w14:paraId="6EDBE81E" w14:textId="77777777" w:rsidR="005F392C" w:rsidRPr="005F392C" w:rsidRDefault="005F392C" w:rsidP="003B14D8">
            <w:pPr>
              <w:rPr>
                <w:rFonts w:ascii="Times New Roman" w:hAnsi="Times New Roman" w:cs="Times New Roman"/>
                <w:sz w:val="16"/>
                <w:szCs w:val="16"/>
              </w:rPr>
            </w:pPr>
          </w:p>
          <w:p w14:paraId="0564AA7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There is less agreement over the definition of bipolar affective disorder type II. DSM-IV criteria require symptoms for four days or more. Here is one week, so could be predicted to miss some cases.</w:t>
            </w:r>
          </w:p>
        </w:tc>
      </w:tr>
      <w:tr w:rsidR="005F392C" w:rsidRPr="005F392C" w14:paraId="7536EA8E" w14:textId="77777777" w:rsidTr="547942A4">
        <w:tc>
          <w:tcPr>
            <w:tcW w:w="389" w:type="pct"/>
          </w:tcPr>
          <w:p w14:paraId="7A49EFE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01862B8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Mania</w:t>
            </w:r>
          </w:p>
        </w:tc>
        <w:tc>
          <w:tcPr>
            <w:tcW w:w="1272" w:type="pct"/>
          </w:tcPr>
          <w:p w14:paraId="1341592D"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Hypomania / Mania</w:t>
            </w:r>
          </w:p>
          <w:p w14:paraId="4D06D97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included in hypomania / mania symptoms, nor categorised as bipolar on last UKB classification, nor self-reported bipolar</w:t>
            </w:r>
          </w:p>
        </w:tc>
        <w:tc>
          <w:tcPr>
            <w:tcW w:w="1394" w:type="pct"/>
          </w:tcPr>
          <w:p w14:paraId="1AD229A0" w14:textId="77777777" w:rsidR="005F392C" w:rsidRPr="005F392C" w:rsidRDefault="005F392C" w:rsidP="003B14D8">
            <w:pPr>
              <w:rPr>
                <w:rFonts w:ascii="Times New Roman" w:hAnsi="Times New Roman" w:cs="Times New Roman"/>
                <w:sz w:val="16"/>
                <w:szCs w:val="16"/>
              </w:rPr>
            </w:pPr>
          </w:p>
          <w:p w14:paraId="0B93AA8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{hypomania/mania}</w:t>
            </w:r>
          </w:p>
          <w:p w14:paraId="3B00E65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2C924CE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{categorised bipolar on last UKB categorisation 20126 = 1 or 2}</w:t>
            </w:r>
          </w:p>
          <w:p w14:paraId="039D594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4677532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NOT {self-reported bipolar 20544=10} </w:t>
            </w:r>
          </w:p>
        </w:tc>
        <w:tc>
          <w:tcPr>
            <w:tcW w:w="1393" w:type="pct"/>
          </w:tcPr>
          <w:p w14:paraId="6ABD24BA" w14:textId="77777777" w:rsidR="005F392C" w:rsidRPr="005F392C" w:rsidRDefault="005F392C" w:rsidP="003B14D8">
            <w:pPr>
              <w:rPr>
                <w:rFonts w:ascii="Times New Roman" w:hAnsi="Times New Roman" w:cs="Times New Roman"/>
                <w:sz w:val="16"/>
                <w:szCs w:val="16"/>
              </w:rPr>
            </w:pPr>
          </w:p>
        </w:tc>
      </w:tr>
      <w:tr w:rsidR="005F392C" w:rsidRPr="005F392C" w14:paraId="32D840DC" w14:textId="77777777" w:rsidTr="547942A4">
        <w:tc>
          <w:tcPr>
            <w:tcW w:w="5000" w:type="pct"/>
            <w:gridSpan w:val="5"/>
            <w:shd w:val="clear" w:color="auto" w:fill="D9D9D9" w:themeFill="background1" w:themeFillShade="D9"/>
          </w:tcPr>
          <w:p w14:paraId="56D1348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Anxiety</w:t>
            </w:r>
          </w:p>
        </w:tc>
      </w:tr>
      <w:tr w:rsidR="005F392C" w:rsidRPr="005F392C" w14:paraId="3A4BD92C" w14:textId="77777777" w:rsidTr="547942A4">
        <w:tc>
          <w:tcPr>
            <w:tcW w:w="389" w:type="pct"/>
          </w:tcPr>
          <w:p w14:paraId="2D3D056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4</w:t>
            </w:r>
          </w:p>
          <w:p w14:paraId="1904ECD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p w14:paraId="6CFF360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15C83AF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tc>
        <w:tc>
          <w:tcPr>
            <w:tcW w:w="551" w:type="pct"/>
          </w:tcPr>
          <w:p w14:paraId="3D8A741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14:paraId="03945AD8"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GAD Ever.</w:t>
            </w:r>
          </w:p>
          <w:p w14:paraId="6D6DC4B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Excessive worrying about a number of issues, occurring most days for six months and difficult to control, with three or more somatic symptoms and functional impairment.</w:t>
            </w:r>
          </w:p>
        </w:tc>
        <w:tc>
          <w:tcPr>
            <w:tcW w:w="1394" w:type="pct"/>
          </w:tcPr>
          <w:p w14:paraId="271FAB4B" w14:textId="77777777" w:rsidR="005F392C" w:rsidRPr="005F392C" w:rsidRDefault="005F392C" w:rsidP="003B14D8">
            <w:pPr>
              <w:rPr>
                <w:rFonts w:ascii="Times New Roman" w:hAnsi="Times New Roman" w:cs="Times New Roman"/>
                <w:sz w:val="16"/>
                <w:szCs w:val="16"/>
              </w:rPr>
            </w:pPr>
          </w:p>
          <w:p w14:paraId="04FB32CB"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Worried tense of anxious (20421) = Yes</w:t>
            </w:r>
          </w:p>
          <w:p w14:paraId="33D8415B"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0A500EF6"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Duration (20420) &gt;= 6 months or All my life</w:t>
            </w:r>
          </w:p>
          <w:p w14:paraId="3C5AB11C"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7E494C6B"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Most days (20538) = Yes</w:t>
            </w:r>
          </w:p>
          <w:p w14:paraId="5D05AF7D"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3E2A29C0"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Excessive: More than most (20425) OR Stronger than most (20542)</w:t>
            </w:r>
          </w:p>
          <w:p w14:paraId="72906E55"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29E5ACF0"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lastRenderedPageBreak/>
              <w:t>Number of issues: More than one thing (20543) OR Different worries (20540)</w:t>
            </w:r>
          </w:p>
          <w:p w14:paraId="6B2848FA"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03849E34"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Difficult to control: Difficult to stop worrying (20541) OR Couldn’t put it out of mind (20539) OR Difficult to control (20537)</w:t>
            </w:r>
          </w:p>
          <w:p w14:paraId="11B5DC47"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08D049CB"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Functional impairment: Role interference (20418) = Some or A lot</w:t>
            </w:r>
          </w:p>
          <w:p w14:paraId="39AB947D"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AND</w:t>
            </w:r>
          </w:p>
          <w:p w14:paraId="066C4B8B" w14:textId="77777777" w:rsidR="005F392C" w:rsidRPr="005F392C" w:rsidRDefault="547942A4" w:rsidP="547942A4">
            <w:pPr>
              <w:tabs>
                <w:tab w:val="left" w:pos="2495"/>
                <w:tab w:val="left" w:pos="6009"/>
                <w:tab w:val="left" w:pos="8145"/>
              </w:tabs>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3 somatic symptoms out of:</w:t>
            </w:r>
          </w:p>
          <w:p w14:paraId="039AB598" w14:textId="77777777" w:rsidR="005F392C" w:rsidRPr="005F392C" w:rsidRDefault="547942A4" w:rsidP="547942A4">
            <w:pPr>
              <w:tabs>
                <w:tab w:val="left" w:pos="2495"/>
                <w:tab w:val="left" w:pos="6009"/>
                <w:tab w:val="left" w:pos="8145"/>
              </w:tabs>
              <w:autoSpaceDE w:val="0"/>
              <w:autoSpaceDN w:val="0"/>
              <w:adjustRightInd w:val="0"/>
              <w:ind w:left="607"/>
              <w:rPr>
                <w:rFonts w:ascii="Times New Roman" w:hAnsi="Times New Roman" w:cs="Times New Roman"/>
                <w:sz w:val="16"/>
                <w:szCs w:val="16"/>
              </w:rPr>
            </w:pPr>
            <w:r w:rsidRPr="547942A4">
              <w:rPr>
                <w:rFonts w:ascii="Times New Roman" w:hAnsi="Times New Roman" w:cs="Times New Roman"/>
                <w:sz w:val="16"/>
                <w:szCs w:val="16"/>
              </w:rPr>
              <w:t>Restless. 20426; Keyed up or on edge. 20423; Easily tired. 20429; Having difficulty keeping your mind on what you were doing. 20419; More irritable than usual. 20422; Having tense, sore, or aching muscles. 20417; Often having trouble falling or staying asleep. 20427</w:t>
            </w:r>
          </w:p>
          <w:p w14:paraId="61352E21" w14:textId="77777777" w:rsidR="005F392C" w:rsidRPr="005F392C" w:rsidRDefault="005F392C" w:rsidP="003B14D8">
            <w:pPr>
              <w:rPr>
                <w:rFonts w:ascii="Times New Roman" w:hAnsi="Times New Roman" w:cs="Times New Roman"/>
                <w:sz w:val="16"/>
                <w:szCs w:val="16"/>
              </w:rPr>
            </w:pPr>
          </w:p>
        </w:tc>
        <w:tc>
          <w:tcPr>
            <w:tcW w:w="1393" w:type="pct"/>
          </w:tcPr>
          <w:p w14:paraId="5037A4BE" w14:textId="77777777" w:rsidR="005F392C" w:rsidRPr="005F392C" w:rsidRDefault="005F392C" w:rsidP="003B14D8">
            <w:pPr>
              <w:rPr>
                <w:rFonts w:ascii="Times New Roman" w:hAnsi="Times New Roman" w:cs="Times New Roman"/>
                <w:sz w:val="16"/>
                <w:szCs w:val="16"/>
              </w:rPr>
            </w:pPr>
          </w:p>
          <w:p w14:paraId="01B7F76D" w14:textId="77777777" w:rsidR="005F392C" w:rsidRPr="005F392C" w:rsidRDefault="547942A4" w:rsidP="547942A4">
            <w:pPr>
              <w:autoSpaceDE w:val="0"/>
              <w:autoSpaceDN w:val="0"/>
              <w:adjustRightInd w:val="0"/>
              <w:rPr>
                <w:rFonts w:ascii="Times New Roman" w:hAnsi="Times New Roman" w:cs="Times New Roman"/>
                <w:sz w:val="16"/>
                <w:szCs w:val="16"/>
              </w:rPr>
            </w:pPr>
            <w:r w:rsidRPr="547942A4">
              <w:rPr>
                <w:rFonts w:ascii="Times New Roman" w:hAnsi="Times New Roman" w:cs="Times New Roman"/>
                <w:sz w:val="16"/>
                <w:szCs w:val="16"/>
              </w:rPr>
              <w:t>CIDI-SF (Composite International Diagnostic Interview – Short Form), GAD module, lifetime version. Scored based on DSM definition of GAD</w:t>
            </w:r>
          </w:p>
          <w:p w14:paraId="099BC161" w14:textId="77777777" w:rsidR="005F392C" w:rsidRPr="005F392C" w:rsidRDefault="005F392C" w:rsidP="003B14D8">
            <w:pPr>
              <w:autoSpaceDE w:val="0"/>
              <w:autoSpaceDN w:val="0"/>
              <w:adjustRightInd w:val="0"/>
              <w:rPr>
                <w:rFonts w:ascii="Times New Roman" w:hAnsi="Times New Roman" w:cs="Times New Roman"/>
                <w:sz w:val="16"/>
                <w:szCs w:val="16"/>
              </w:rPr>
            </w:pPr>
          </w:p>
          <w:p w14:paraId="3756633C" w14:textId="77777777" w:rsidR="005F392C" w:rsidRPr="005F392C" w:rsidRDefault="005F392C" w:rsidP="547942A4">
            <w:pPr>
              <w:rPr>
                <w:rFonts w:ascii="Times New Roman" w:hAnsi="Times New Roman" w:cs="Times New Roman"/>
                <w:i/>
                <w:iCs/>
                <w:color w:val="2E2E2E"/>
                <w:sz w:val="16"/>
                <w:szCs w:val="16"/>
              </w:rPr>
            </w:pPr>
            <w:r w:rsidRPr="547942A4">
              <w:rPr>
                <w:rFonts w:ascii="Times New Roman" w:hAnsi="Times New Roman" w:cs="Times New Roman"/>
                <w:i/>
                <w:iCs/>
                <w:color w:val="2E2E2E"/>
                <w:sz w:val="16"/>
                <w:szCs w:val="16"/>
                <w:shd w:val="clear" w:color="auto" w:fill="FFFFFF"/>
              </w:rPr>
              <w:t>Kessler RC, Andrews G, Mroczek D, Ustun B, Wittchen HU. The World Health Organization composite international diagnostic interview short</w:t>
            </w:r>
            <w:r w:rsidRPr="547942A4">
              <w:rPr>
                <w:rFonts w:ascii="Cambria Math" w:hAnsi="Cambria Math" w:cs="Cambria Math"/>
                <w:i/>
                <w:iCs/>
                <w:color w:val="2E2E2E"/>
                <w:sz w:val="16"/>
                <w:szCs w:val="16"/>
                <w:shd w:val="clear" w:color="auto" w:fill="FFFFFF"/>
              </w:rPr>
              <w:t>‐</w:t>
            </w:r>
            <w:r w:rsidRPr="547942A4">
              <w:rPr>
                <w:rFonts w:ascii="Times New Roman" w:hAnsi="Times New Roman" w:cs="Times New Roman"/>
                <w:i/>
                <w:iCs/>
                <w:color w:val="2E2E2E"/>
                <w:sz w:val="16"/>
                <w:szCs w:val="16"/>
                <w:shd w:val="clear" w:color="auto" w:fill="FFFFFF"/>
              </w:rPr>
              <w:t>form (CIDI</w:t>
            </w:r>
            <w:r w:rsidRPr="547942A4">
              <w:rPr>
                <w:rFonts w:ascii="Cambria Math" w:hAnsi="Cambria Math" w:cs="Cambria Math"/>
                <w:i/>
                <w:iCs/>
                <w:color w:val="2E2E2E"/>
                <w:sz w:val="16"/>
                <w:szCs w:val="16"/>
                <w:shd w:val="clear" w:color="auto" w:fill="FFFFFF"/>
              </w:rPr>
              <w:t>‐</w:t>
            </w:r>
            <w:r w:rsidRPr="547942A4">
              <w:rPr>
                <w:rFonts w:ascii="Times New Roman" w:hAnsi="Times New Roman" w:cs="Times New Roman"/>
                <w:i/>
                <w:iCs/>
                <w:color w:val="2E2E2E"/>
                <w:sz w:val="16"/>
                <w:szCs w:val="16"/>
                <w:shd w:val="clear" w:color="auto" w:fill="FFFFFF"/>
              </w:rPr>
              <w:t>SF). Int J Methods Psychiatr Res. 1998;7(4):171-85.</w:t>
            </w:r>
          </w:p>
          <w:p w14:paraId="0829B9BA" w14:textId="77777777" w:rsidR="005F392C" w:rsidRPr="005F392C" w:rsidRDefault="005F392C" w:rsidP="003B14D8">
            <w:pPr>
              <w:rPr>
                <w:rFonts w:ascii="Times New Roman" w:hAnsi="Times New Roman" w:cs="Times New Roman"/>
                <w:i/>
                <w:color w:val="2E2E2E"/>
                <w:sz w:val="16"/>
                <w:szCs w:val="16"/>
                <w:shd w:val="clear" w:color="auto" w:fill="FFFFFF"/>
              </w:rPr>
            </w:pPr>
          </w:p>
          <w:p w14:paraId="43C6BCF5" w14:textId="77777777" w:rsidR="005F392C" w:rsidRPr="005F392C" w:rsidRDefault="005F392C" w:rsidP="547942A4">
            <w:pPr>
              <w:rPr>
                <w:rFonts w:ascii="Times New Roman" w:hAnsi="Times New Roman" w:cs="Times New Roman"/>
                <w:sz w:val="16"/>
                <w:szCs w:val="16"/>
              </w:rPr>
            </w:pPr>
            <w:r w:rsidRPr="547942A4">
              <w:rPr>
                <w:rFonts w:ascii="Times New Roman" w:hAnsi="Times New Roman" w:cs="Times New Roman"/>
                <w:i/>
                <w:iCs/>
                <w:color w:val="2E2E2E"/>
                <w:sz w:val="16"/>
                <w:szCs w:val="16"/>
                <w:shd w:val="clear" w:color="auto" w:fill="FFFFFF"/>
              </w:rPr>
              <w:t>National Institute for Health and Clinical Excellence. Generalised anxiety disorder and panic disorder in adults: management. NICE Clinical Guideline CG113 (available at https://www.nice.org.uk/guidance/cg113) 2011</w:t>
            </w:r>
            <w:r w:rsidRPr="005F392C">
              <w:rPr>
                <w:rFonts w:ascii="Times New Roman" w:hAnsi="Times New Roman" w:cs="Times New Roman"/>
                <w:sz w:val="16"/>
                <w:szCs w:val="16"/>
              </w:rPr>
              <w:t xml:space="preserve"> </w:t>
            </w:r>
          </w:p>
        </w:tc>
      </w:tr>
      <w:tr w:rsidR="005F392C" w:rsidRPr="005F392C" w14:paraId="72DF22F2" w14:textId="77777777" w:rsidTr="547942A4">
        <w:tc>
          <w:tcPr>
            <w:tcW w:w="389" w:type="pct"/>
          </w:tcPr>
          <w:p w14:paraId="0AD7427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nil</w:t>
            </w:r>
          </w:p>
        </w:tc>
        <w:tc>
          <w:tcPr>
            <w:tcW w:w="551" w:type="pct"/>
          </w:tcPr>
          <w:p w14:paraId="7F1E25D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14:paraId="429DF1E2"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GAD ever.</w:t>
            </w:r>
          </w:p>
          <w:p w14:paraId="40554A0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meeting criteria for GAD ever nor scoring over low cut-off for GAD-7</w:t>
            </w:r>
          </w:p>
        </w:tc>
        <w:tc>
          <w:tcPr>
            <w:tcW w:w="1394" w:type="pct"/>
          </w:tcPr>
          <w:p w14:paraId="23061A6E" w14:textId="77777777" w:rsidR="005F392C" w:rsidRPr="005F392C" w:rsidRDefault="005F392C" w:rsidP="003B14D8">
            <w:pPr>
              <w:rPr>
                <w:rFonts w:ascii="Times New Roman" w:hAnsi="Times New Roman" w:cs="Times New Roman"/>
                <w:sz w:val="16"/>
                <w:szCs w:val="16"/>
              </w:rPr>
            </w:pPr>
          </w:p>
          <w:p w14:paraId="3C30BBA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case {GAD ever}</w:t>
            </w:r>
          </w:p>
          <w:p w14:paraId="349C2A1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6607C38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GAD-7 score &lt; 5</w:t>
            </w:r>
          </w:p>
        </w:tc>
        <w:tc>
          <w:tcPr>
            <w:tcW w:w="1393" w:type="pct"/>
          </w:tcPr>
          <w:p w14:paraId="52E589C1" w14:textId="77777777" w:rsidR="005F392C" w:rsidRPr="005F392C" w:rsidRDefault="005F392C" w:rsidP="003B14D8">
            <w:pPr>
              <w:rPr>
                <w:rFonts w:ascii="Times New Roman" w:hAnsi="Times New Roman" w:cs="Times New Roman"/>
                <w:sz w:val="16"/>
                <w:szCs w:val="16"/>
              </w:rPr>
            </w:pPr>
          </w:p>
          <w:p w14:paraId="4AE29E4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Excluding those that screen positive for mild anxiety means that there is greater confidence that this group have not had anxiety disorder</w:t>
            </w:r>
          </w:p>
        </w:tc>
      </w:tr>
      <w:tr w:rsidR="005F392C" w:rsidRPr="005F392C" w14:paraId="595F56F6" w14:textId="77777777" w:rsidTr="547942A4">
        <w:tc>
          <w:tcPr>
            <w:tcW w:w="389" w:type="pct"/>
          </w:tcPr>
          <w:p w14:paraId="754C823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132D66C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14:paraId="4FCBD90C"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Score: GAD-7</w:t>
            </w:r>
          </w:p>
          <w:p w14:paraId="5A52808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Score 0-3 and sum</w:t>
            </w:r>
          </w:p>
          <w:p w14:paraId="2A193C05"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a) Feeling nervous, anxious or on edge 20506</w:t>
            </w:r>
          </w:p>
          <w:p w14:paraId="25204D28"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b) Not being able to stop or control worrying 20509</w:t>
            </w:r>
          </w:p>
          <w:p w14:paraId="633CB9FE"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c) Worrying too much about different things 20520</w:t>
            </w:r>
          </w:p>
          <w:p w14:paraId="2BB82389"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d) Trouble relaxing 20515</w:t>
            </w:r>
          </w:p>
          <w:p w14:paraId="52380593"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e) Being so restless that it is hard to sit still 20516</w:t>
            </w:r>
          </w:p>
          <w:p w14:paraId="4A3ACB31"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f) Becoming easily annoyed or irritable 20505</w:t>
            </w:r>
          </w:p>
          <w:p w14:paraId="4C91FB2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color w:val="000000" w:themeColor="text1"/>
                <w:sz w:val="16"/>
                <w:szCs w:val="16"/>
              </w:rPr>
              <w:t>g) Feeling afraid as if something awful might happen 20512</w:t>
            </w:r>
          </w:p>
          <w:p w14:paraId="175C0326" w14:textId="77777777" w:rsidR="005F392C" w:rsidRPr="005F392C" w:rsidDel="0098059D" w:rsidRDefault="005F392C" w:rsidP="003B14D8">
            <w:pPr>
              <w:rPr>
                <w:rFonts w:ascii="Times New Roman" w:hAnsi="Times New Roman" w:cs="Times New Roman"/>
                <w:sz w:val="16"/>
                <w:szCs w:val="16"/>
              </w:rPr>
            </w:pPr>
          </w:p>
        </w:tc>
        <w:tc>
          <w:tcPr>
            <w:tcW w:w="1394" w:type="pct"/>
          </w:tcPr>
          <w:p w14:paraId="3FF17A55" w14:textId="77777777" w:rsidR="005F392C" w:rsidRPr="005F392C" w:rsidRDefault="005F392C" w:rsidP="003B14D8">
            <w:pPr>
              <w:rPr>
                <w:rFonts w:ascii="Times New Roman" w:hAnsi="Times New Roman" w:cs="Times New Roman"/>
                <w:sz w:val="16"/>
                <w:szCs w:val="16"/>
              </w:rPr>
            </w:pPr>
          </w:p>
          <w:p w14:paraId="2DEEEB31" w14:textId="77777777" w:rsidR="005F392C" w:rsidRPr="005F392C" w:rsidRDefault="547942A4" w:rsidP="547942A4">
            <w:pPr>
              <w:rPr>
                <w:rFonts w:ascii="Times New Roman" w:hAnsi="Times New Roman" w:cs="Times New Roman"/>
                <w:color w:val="000000" w:themeColor="text1"/>
                <w:sz w:val="16"/>
                <w:szCs w:val="16"/>
              </w:rPr>
            </w:pPr>
            <w:r w:rsidRPr="547942A4">
              <w:rPr>
                <w:rFonts w:ascii="Times New Roman" w:hAnsi="Times New Roman" w:cs="Times New Roman"/>
                <w:color w:val="000000" w:themeColor="text1"/>
                <w:sz w:val="16"/>
                <w:szCs w:val="16"/>
              </w:rPr>
              <w:t>Sum {Feeling nervous, anxious or on edge 20506, Not being able to stop or control worrying 20509, Worrying too much about different things 20520, Trouble relaxing 20515, Being so restless that it is hard to sit still 20516, Becoming easily annoyed or irritable 20505, Feeling afraid as if something awful might happen 20512} 0,1,2,3</w:t>
            </w:r>
          </w:p>
          <w:p w14:paraId="41C18840" w14:textId="77777777" w:rsidR="005F392C" w:rsidRPr="005F392C" w:rsidRDefault="005F392C" w:rsidP="003B14D8">
            <w:pPr>
              <w:rPr>
                <w:rFonts w:ascii="Times New Roman" w:hAnsi="Times New Roman" w:cs="Times New Roman"/>
                <w:sz w:val="16"/>
                <w:szCs w:val="16"/>
              </w:rPr>
            </w:pPr>
          </w:p>
          <w:p w14:paraId="3894C3B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(nb in biobank coded 1-4, subtract 7 to adjust)</w:t>
            </w:r>
          </w:p>
          <w:p w14:paraId="3E25DDE3" w14:textId="77777777" w:rsidR="005F392C" w:rsidRPr="005F392C" w:rsidRDefault="005F392C" w:rsidP="003B14D8">
            <w:pPr>
              <w:rPr>
                <w:rFonts w:ascii="Times New Roman" w:hAnsi="Times New Roman" w:cs="Times New Roman"/>
                <w:sz w:val="16"/>
                <w:szCs w:val="16"/>
              </w:rPr>
            </w:pPr>
          </w:p>
          <w:p w14:paraId="4DBE181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If item missing, score 0 when scoring 0-3</w:t>
            </w:r>
          </w:p>
        </w:tc>
        <w:tc>
          <w:tcPr>
            <w:tcW w:w="1393" w:type="pct"/>
          </w:tcPr>
          <w:p w14:paraId="10AF2744" w14:textId="77777777" w:rsidR="005F392C" w:rsidRPr="005F392C" w:rsidRDefault="005F392C" w:rsidP="003B14D8">
            <w:pPr>
              <w:rPr>
                <w:rFonts w:ascii="Times New Roman" w:hAnsi="Times New Roman" w:cs="Times New Roman"/>
                <w:sz w:val="16"/>
                <w:szCs w:val="16"/>
              </w:rPr>
            </w:pPr>
          </w:p>
          <w:p w14:paraId="2A820750"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 xml:space="preserve">Kroenke K, Spitzer RL, Williams JB, Löwe B. The patient health questionnaire somatic, anxiety, and depressive symptom scales: a systematic review. Gen Hosp Psychiatry. 2010;32(4):345-59 </w:t>
            </w:r>
          </w:p>
        </w:tc>
      </w:tr>
      <w:tr w:rsidR="005F392C" w:rsidRPr="005F392C" w14:paraId="64098527" w14:textId="77777777" w:rsidTr="547942A4">
        <w:tc>
          <w:tcPr>
            <w:tcW w:w="389" w:type="pct"/>
          </w:tcPr>
          <w:p w14:paraId="3997FF7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1730923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GAD</w:t>
            </w:r>
          </w:p>
        </w:tc>
        <w:tc>
          <w:tcPr>
            <w:tcW w:w="1272" w:type="pct"/>
          </w:tcPr>
          <w:p w14:paraId="3D65DF82"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Current anxiety.</w:t>
            </w:r>
          </w:p>
          <w:p w14:paraId="083C596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GAD-7 score ≥10 and case GAD ever</w:t>
            </w:r>
          </w:p>
          <w:p w14:paraId="0E3F1386" w14:textId="77777777" w:rsidR="005F392C" w:rsidRPr="005F392C" w:rsidRDefault="005F392C" w:rsidP="003B14D8">
            <w:pPr>
              <w:rPr>
                <w:rFonts w:ascii="Times New Roman" w:hAnsi="Times New Roman" w:cs="Times New Roman"/>
                <w:sz w:val="16"/>
                <w:szCs w:val="16"/>
              </w:rPr>
            </w:pPr>
          </w:p>
        </w:tc>
        <w:tc>
          <w:tcPr>
            <w:tcW w:w="1394" w:type="pct"/>
          </w:tcPr>
          <w:p w14:paraId="24DCB141" w14:textId="77777777" w:rsidR="005F392C" w:rsidRPr="005F392C" w:rsidRDefault="005F392C" w:rsidP="003B14D8">
            <w:pPr>
              <w:rPr>
                <w:rFonts w:ascii="Times New Roman" w:hAnsi="Times New Roman" w:cs="Times New Roman"/>
                <w:sz w:val="16"/>
                <w:szCs w:val="16"/>
              </w:rPr>
            </w:pPr>
          </w:p>
          <w:p w14:paraId="4188DF9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 {GAD ever}</w:t>
            </w:r>
          </w:p>
          <w:p w14:paraId="3AF6303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11A4AD1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GAD-7 score ≥10 </w:t>
            </w:r>
          </w:p>
          <w:p w14:paraId="758FF4A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color w:val="000000" w:themeColor="text1"/>
                <w:sz w:val="16"/>
                <w:szCs w:val="16"/>
              </w:rPr>
              <w:t xml:space="preserve">Where each item scored </w:t>
            </w:r>
            <w:r w:rsidRPr="547942A4">
              <w:rPr>
                <w:rFonts w:ascii="Times New Roman" w:hAnsi="Times New Roman" w:cs="Times New Roman"/>
                <w:sz w:val="16"/>
                <w:szCs w:val="16"/>
              </w:rPr>
              <w:t>0-3</w:t>
            </w:r>
          </w:p>
          <w:p w14:paraId="2EAACE6B" w14:textId="77777777" w:rsidR="005F392C" w:rsidRPr="005F392C" w:rsidRDefault="005F392C" w:rsidP="003B14D8">
            <w:pPr>
              <w:rPr>
                <w:rFonts w:ascii="Times New Roman" w:hAnsi="Times New Roman" w:cs="Times New Roman"/>
                <w:sz w:val="16"/>
                <w:szCs w:val="16"/>
              </w:rPr>
            </w:pPr>
          </w:p>
        </w:tc>
        <w:tc>
          <w:tcPr>
            <w:tcW w:w="1393" w:type="pct"/>
          </w:tcPr>
          <w:p w14:paraId="69BDA7A0" w14:textId="77777777" w:rsidR="005F392C" w:rsidRPr="005F392C" w:rsidRDefault="005F392C" w:rsidP="003B14D8">
            <w:pPr>
              <w:rPr>
                <w:rFonts w:ascii="Times New Roman" w:hAnsi="Times New Roman" w:cs="Times New Roman"/>
                <w:sz w:val="16"/>
                <w:szCs w:val="16"/>
              </w:rPr>
            </w:pPr>
          </w:p>
          <w:p w14:paraId="2BD48D4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Can be scored with cut-offs for mild, moderate and severe, with cut-offs at 5, 10 and 15. 10 chosen to represent moderate. </w:t>
            </w:r>
          </w:p>
          <w:p w14:paraId="143CA2B4" w14:textId="77777777" w:rsidR="005F392C" w:rsidRPr="005F392C" w:rsidRDefault="005F392C" w:rsidP="003B14D8">
            <w:pPr>
              <w:rPr>
                <w:rFonts w:ascii="Times New Roman" w:hAnsi="Times New Roman" w:cs="Times New Roman"/>
                <w:sz w:val="16"/>
                <w:szCs w:val="16"/>
              </w:rPr>
            </w:pPr>
          </w:p>
          <w:p w14:paraId="753A98E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Kroenke K, Spitzer RL, Williams JB, Löwe B. The patient health questionnaire somatic, anxiety, and depressive symptom scales: a systematic review. Gen Hosp Psychiatry. 2010;32(4):345-59</w:t>
            </w:r>
          </w:p>
        </w:tc>
      </w:tr>
      <w:tr w:rsidR="005F392C" w:rsidRPr="005F392C" w14:paraId="773C20E3" w14:textId="77777777" w:rsidTr="547942A4">
        <w:tc>
          <w:tcPr>
            <w:tcW w:w="389" w:type="pct"/>
          </w:tcPr>
          <w:p w14:paraId="5C4606E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0583AEA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PTSD</w:t>
            </w:r>
          </w:p>
        </w:tc>
        <w:tc>
          <w:tcPr>
            <w:tcW w:w="1272" w:type="pct"/>
          </w:tcPr>
          <w:p w14:paraId="27D0E5C3"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Score: PCL-6</w:t>
            </w:r>
          </w:p>
          <w:p w14:paraId="140B253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Sum of scores on questions representing the core symptoms of PTSD</w:t>
            </w:r>
          </w:p>
          <w:p w14:paraId="0A9E508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Score 1-5 and sum</w:t>
            </w:r>
          </w:p>
          <w:p w14:paraId="7683CCFD" w14:textId="77777777" w:rsidR="005F392C" w:rsidRPr="005F392C" w:rsidRDefault="00494057" w:rsidP="003B14D8">
            <w:pPr>
              <w:rPr>
                <w:rFonts w:ascii="Times New Roman" w:hAnsi="Times New Roman" w:cs="Times New Roman"/>
                <w:sz w:val="16"/>
                <w:szCs w:val="16"/>
              </w:rPr>
            </w:pPr>
            <w:hyperlink r:id="rId13" w:history="1">
              <w:r w:rsidR="005F392C" w:rsidRPr="005F392C">
                <w:rPr>
                  <w:rStyle w:val="Hyperlink"/>
                  <w:rFonts w:ascii="Times New Roman" w:hAnsi="Times New Roman" w:cs="Times New Roman"/>
                  <w:color w:val="005F6F"/>
                  <w:sz w:val="16"/>
                  <w:szCs w:val="16"/>
                  <w:u w:val="none"/>
                </w:rPr>
                <w:t>20497</w:t>
              </w:r>
            </w:hyperlink>
            <w:hyperlink r:id="rId14" w:history="1">
              <w:r w:rsidR="005F392C" w:rsidRPr="005F392C">
                <w:rPr>
                  <w:rStyle w:val="Hyperlink"/>
                  <w:rFonts w:ascii="Times New Roman" w:hAnsi="Times New Roman" w:cs="Times New Roman"/>
                  <w:color w:val="000000"/>
                  <w:sz w:val="16"/>
                  <w:szCs w:val="16"/>
                  <w:u w:val="none"/>
                </w:rPr>
                <w:t>Repeated disturbing thoughts of stressful experience in past month</w:t>
              </w:r>
            </w:hyperlink>
          </w:p>
          <w:p w14:paraId="395BFB79" w14:textId="77777777" w:rsidR="005F392C" w:rsidRPr="005F392C" w:rsidRDefault="00494057" w:rsidP="003B14D8">
            <w:pPr>
              <w:rPr>
                <w:rFonts w:ascii="Times New Roman" w:hAnsi="Times New Roman" w:cs="Times New Roman"/>
                <w:sz w:val="16"/>
                <w:szCs w:val="16"/>
              </w:rPr>
            </w:pPr>
            <w:hyperlink r:id="rId15" w:history="1">
              <w:r w:rsidR="005F392C" w:rsidRPr="005F392C">
                <w:rPr>
                  <w:rStyle w:val="Hyperlink"/>
                  <w:rFonts w:ascii="Times New Roman" w:hAnsi="Times New Roman" w:cs="Times New Roman"/>
                  <w:color w:val="005F6F"/>
                  <w:sz w:val="16"/>
                  <w:szCs w:val="16"/>
                  <w:u w:val="none"/>
                </w:rPr>
                <w:t>20498</w:t>
              </w:r>
            </w:hyperlink>
            <w:hyperlink r:id="rId16" w:history="1">
              <w:r w:rsidR="005F392C" w:rsidRPr="005F392C">
                <w:rPr>
                  <w:rStyle w:val="Hyperlink"/>
                  <w:rFonts w:ascii="Times New Roman" w:hAnsi="Times New Roman" w:cs="Times New Roman"/>
                  <w:color w:val="000000"/>
                  <w:sz w:val="16"/>
                  <w:szCs w:val="16"/>
                  <w:u w:val="none"/>
                </w:rPr>
                <w:t>Felt very upset when reminded of stressful experience in past month</w:t>
              </w:r>
            </w:hyperlink>
          </w:p>
          <w:p w14:paraId="18CB2AA6" w14:textId="77777777" w:rsidR="005F392C" w:rsidRPr="005F392C" w:rsidRDefault="00494057" w:rsidP="003B14D8">
            <w:pPr>
              <w:rPr>
                <w:rFonts w:ascii="Times New Roman" w:hAnsi="Times New Roman" w:cs="Times New Roman"/>
                <w:sz w:val="16"/>
                <w:szCs w:val="16"/>
              </w:rPr>
            </w:pPr>
            <w:hyperlink r:id="rId17" w:history="1">
              <w:r w:rsidR="005F392C" w:rsidRPr="005F392C">
                <w:rPr>
                  <w:rStyle w:val="Hyperlink"/>
                  <w:rFonts w:ascii="Times New Roman" w:hAnsi="Times New Roman" w:cs="Times New Roman"/>
                  <w:color w:val="005F6F"/>
                  <w:sz w:val="16"/>
                  <w:szCs w:val="16"/>
                  <w:u w:val="none"/>
                </w:rPr>
                <w:t>20495</w:t>
              </w:r>
            </w:hyperlink>
            <w:hyperlink r:id="rId18" w:history="1">
              <w:r w:rsidR="005F392C" w:rsidRPr="005F392C">
                <w:rPr>
                  <w:rStyle w:val="Hyperlink"/>
                  <w:rFonts w:ascii="Times New Roman" w:hAnsi="Times New Roman" w:cs="Times New Roman"/>
                  <w:color w:val="000000"/>
                  <w:sz w:val="16"/>
                  <w:szCs w:val="16"/>
                  <w:u w:val="none"/>
                </w:rPr>
                <w:t xml:space="preserve">Avoided activities or situations because of previous </w:t>
              </w:r>
              <w:r w:rsidR="005F392C" w:rsidRPr="005F392C">
                <w:rPr>
                  <w:rStyle w:val="Hyperlink"/>
                  <w:rFonts w:ascii="Times New Roman" w:hAnsi="Times New Roman" w:cs="Times New Roman"/>
                  <w:color w:val="000000"/>
                  <w:sz w:val="16"/>
                  <w:szCs w:val="16"/>
                  <w:u w:val="none"/>
                </w:rPr>
                <w:lastRenderedPageBreak/>
                <w:t>stressful experience in past month</w:t>
              </w:r>
            </w:hyperlink>
          </w:p>
          <w:p w14:paraId="452FE60A" w14:textId="77777777" w:rsidR="005F392C" w:rsidRPr="005F392C" w:rsidRDefault="00494057" w:rsidP="003B14D8">
            <w:pPr>
              <w:rPr>
                <w:rFonts w:ascii="Times New Roman" w:hAnsi="Times New Roman" w:cs="Times New Roman"/>
                <w:sz w:val="16"/>
                <w:szCs w:val="16"/>
              </w:rPr>
            </w:pPr>
            <w:hyperlink r:id="rId19" w:history="1">
              <w:r w:rsidR="005F392C" w:rsidRPr="005F392C">
                <w:rPr>
                  <w:rStyle w:val="Hyperlink"/>
                  <w:rFonts w:ascii="Times New Roman" w:hAnsi="Times New Roman" w:cs="Times New Roman"/>
                  <w:color w:val="005F6F"/>
                  <w:sz w:val="16"/>
                  <w:szCs w:val="16"/>
                  <w:u w:val="none"/>
                </w:rPr>
                <w:t>20496</w:t>
              </w:r>
            </w:hyperlink>
            <w:hyperlink r:id="rId20" w:history="1">
              <w:r w:rsidR="005F392C" w:rsidRPr="005F392C">
                <w:rPr>
                  <w:rStyle w:val="Hyperlink"/>
                  <w:rFonts w:ascii="Times New Roman" w:hAnsi="Times New Roman" w:cs="Times New Roman"/>
                  <w:color w:val="000000"/>
                  <w:sz w:val="16"/>
                  <w:szCs w:val="16"/>
                  <w:u w:val="none"/>
                </w:rPr>
                <w:t>Felt distant from other people in past month</w:t>
              </w:r>
            </w:hyperlink>
          </w:p>
          <w:p w14:paraId="5998EF43" w14:textId="77777777" w:rsidR="005F392C" w:rsidRPr="005F392C" w:rsidRDefault="00494057" w:rsidP="003B14D8">
            <w:pPr>
              <w:rPr>
                <w:rFonts w:ascii="Times New Roman" w:hAnsi="Times New Roman" w:cs="Times New Roman"/>
                <w:sz w:val="16"/>
                <w:szCs w:val="16"/>
              </w:rPr>
            </w:pPr>
            <w:hyperlink r:id="rId21" w:history="1">
              <w:r w:rsidR="005F392C" w:rsidRPr="005F392C">
                <w:rPr>
                  <w:rStyle w:val="Hyperlink"/>
                  <w:rFonts w:ascii="Times New Roman" w:hAnsi="Times New Roman" w:cs="Times New Roman"/>
                  <w:color w:val="005F6F"/>
                  <w:sz w:val="16"/>
                  <w:szCs w:val="16"/>
                  <w:u w:val="none"/>
                </w:rPr>
                <w:t>20494</w:t>
              </w:r>
            </w:hyperlink>
            <w:hyperlink r:id="rId22" w:history="1">
              <w:r w:rsidR="005F392C" w:rsidRPr="005F392C">
                <w:rPr>
                  <w:rStyle w:val="Hyperlink"/>
                  <w:rFonts w:ascii="Times New Roman" w:hAnsi="Times New Roman" w:cs="Times New Roman"/>
                  <w:color w:val="000000"/>
                  <w:sz w:val="16"/>
                  <w:szCs w:val="16"/>
                  <w:u w:val="none"/>
                </w:rPr>
                <w:t>Felt irritable or had angry outbursts in past month</w:t>
              </w:r>
            </w:hyperlink>
          </w:p>
          <w:p w14:paraId="5B1FD12D" w14:textId="77777777" w:rsidR="005F392C" w:rsidRPr="005F392C" w:rsidDel="0098059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20508 Trouble concentrating (scored 1-4)</w:t>
            </w:r>
          </w:p>
        </w:tc>
        <w:tc>
          <w:tcPr>
            <w:tcW w:w="1394" w:type="pct"/>
          </w:tcPr>
          <w:p w14:paraId="6EA8A481" w14:textId="77777777" w:rsidR="005F392C" w:rsidRPr="005F392C" w:rsidRDefault="005F392C" w:rsidP="003B14D8">
            <w:pPr>
              <w:rPr>
                <w:rFonts w:ascii="Times New Roman" w:hAnsi="Times New Roman" w:cs="Times New Roman"/>
                <w:sz w:val="16"/>
                <w:szCs w:val="16"/>
              </w:rPr>
            </w:pPr>
          </w:p>
          <w:p w14:paraId="56BBDE0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Sum {</w:t>
            </w:r>
            <w:hyperlink r:id="rId23">
              <w:r w:rsidRPr="547942A4">
                <w:rPr>
                  <w:rStyle w:val="Hyperlink"/>
                  <w:rFonts w:ascii="Times New Roman" w:hAnsi="Times New Roman" w:cs="Times New Roman"/>
                  <w:color w:val="005F6F"/>
                  <w:sz w:val="16"/>
                  <w:szCs w:val="16"/>
                  <w:u w:val="none"/>
                </w:rPr>
                <w:t>20497</w:t>
              </w:r>
            </w:hyperlink>
            <w:hyperlink r:id="rId24">
              <w:r w:rsidRPr="547942A4">
                <w:rPr>
                  <w:rStyle w:val="Hyperlink"/>
                  <w:rFonts w:ascii="Times New Roman" w:hAnsi="Times New Roman" w:cs="Times New Roman"/>
                  <w:color w:val="000000" w:themeColor="text1"/>
                  <w:sz w:val="16"/>
                  <w:szCs w:val="16"/>
                  <w:u w:val="none"/>
                </w:rPr>
                <w:t>Repeated disturbing thoughts of stressful experience in past month</w:t>
              </w:r>
            </w:hyperlink>
            <w:r w:rsidRPr="547942A4">
              <w:rPr>
                <w:rStyle w:val="Hyperlink"/>
                <w:rFonts w:ascii="Times New Roman" w:hAnsi="Times New Roman" w:cs="Times New Roman"/>
                <w:color w:val="000000" w:themeColor="text1"/>
                <w:sz w:val="16"/>
                <w:szCs w:val="16"/>
                <w:u w:val="none"/>
              </w:rPr>
              <w:t xml:space="preserve">, </w:t>
            </w:r>
            <w:hyperlink r:id="rId25">
              <w:r w:rsidRPr="547942A4">
                <w:rPr>
                  <w:rStyle w:val="Hyperlink"/>
                  <w:rFonts w:ascii="Times New Roman" w:hAnsi="Times New Roman" w:cs="Times New Roman"/>
                  <w:color w:val="005F6F"/>
                  <w:sz w:val="16"/>
                  <w:szCs w:val="16"/>
                  <w:u w:val="none"/>
                </w:rPr>
                <w:t>20498</w:t>
              </w:r>
            </w:hyperlink>
            <w:hyperlink r:id="rId26">
              <w:r w:rsidRPr="547942A4">
                <w:rPr>
                  <w:rStyle w:val="Hyperlink"/>
                  <w:rFonts w:ascii="Times New Roman" w:hAnsi="Times New Roman" w:cs="Times New Roman"/>
                  <w:color w:val="000000" w:themeColor="text1"/>
                  <w:sz w:val="16"/>
                  <w:szCs w:val="16"/>
                  <w:u w:val="none"/>
                </w:rPr>
                <w:t>Felt very upset when reminded of stressful experience in past month</w:t>
              </w:r>
            </w:hyperlink>
            <w:r w:rsidRPr="547942A4">
              <w:rPr>
                <w:rStyle w:val="Hyperlink"/>
                <w:rFonts w:ascii="Times New Roman" w:hAnsi="Times New Roman" w:cs="Times New Roman"/>
                <w:color w:val="000000" w:themeColor="text1"/>
                <w:sz w:val="16"/>
                <w:szCs w:val="16"/>
                <w:u w:val="none"/>
              </w:rPr>
              <w:t xml:space="preserve">, </w:t>
            </w:r>
            <w:hyperlink r:id="rId27">
              <w:r w:rsidRPr="547942A4">
                <w:rPr>
                  <w:rStyle w:val="Hyperlink"/>
                  <w:rFonts w:ascii="Times New Roman" w:hAnsi="Times New Roman" w:cs="Times New Roman"/>
                  <w:color w:val="005F6F"/>
                  <w:sz w:val="16"/>
                  <w:szCs w:val="16"/>
                  <w:u w:val="none"/>
                </w:rPr>
                <w:t>20495</w:t>
              </w:r>
            </w:hyperlink>
            <w:hyperlink r:id="rId28">
              <w:r w:rsidRPr="547942A4">
                <w:rPr>
                  <w:rStyle w:val="Hyperlink"/>
                  <w:rFonts w:ascii="Times New Roman" w:hAnsi="Times New Roman" w:cs="Times New Roman"/>
                  <w:color w:val="000000" w:themeColor="text1"/>
                  <w:sz w:val="16"/>
                  <w:szCs w:val="16"/>
                  <w:u w:val="none"/>
                </w:rPr>
                <w:t>Avoided activities or situations because of previous stressful experience in past month</w:t>
              </w:r>
            </w:hyperlink>
            <w:r w:rsidRPr="547942A4">
              <w:rPr>
                <w:rStyle w:val="Hyperlink"/>
                <w:rFonts w:ascii="Times New Roman" w:hAnsi="Times New Roman" w:cs="Times New Roman"/>
                <w:color w:val="000000" w:themeColor="text1"/>
                <w:sz w:val="16"/>
                <w:szCs w:val="16"/>
                <w:u w:val="none"/>
              </w:rPr>
              <w:t xml:space="preserve">, </w:t>
            </w:r>
            <w:hyperlink r:id="rId29">
              <w:r w:rsidRPr="547942A4">
                <w:rPr>
                  <w:rStyle w:val="Hyperlink"/>
                  <w:rFonts w:ascii="Times New Roman" w:hAnsi="Times New Roman" w:cs="Times New Roman"/>
                  <w:color w:val="005F6F"/>
                  <w:sz w:val="16"/>
                  <w:szCs w:val="16"/>
                  <w:u w:val="none"/>
                </w:rPr>
                <w:t>20496</w:t>
              </w:r>
            </w:hyperlink>
            <w:hyperlink r:id="rId30">
              <w:r w:rsidRPr="547942A4">
                <w:rPr>
                  <w:rStyle w:val="Hyperlink"/>
                  <w:rFonts w:ascii="Times New Roman" w:hAnsi="Times New Roman" w:cs="Times New Roman"/>
                  <w:color w:val="000000" w:themeColor="text1"/>
                  <w:sz w:val="16"/>
                  <w:szCs w:val="16"/>
                  <w:u w:val="none"/>
                </w:rPr>
                <w:t>Felt distant from other people in past month</w:t>
              </w:r>
            </w:hyperlink>
            <w:r w:rsidRPr="547942A4">
              <w:rPr>
                <w:rStyle w:val="Hyperlink"/>
                <w:rFonts w:ascii="Times New Roman" w:hAnsi="Times New Roman" w:cs="Times New Roman"/>
                <w:color w:val="000000" w:themeColor="text1"/>
                <w:sz w:val="16"/>
                <w:szCs w:val="16"/>
                <w:u w:val="none"/>
              </w:rPr>
              <w:t xml:space="preserve">, </w:t>
            </w:r>
            <w:hyperlink r:id="rId31">
              <w:r w:rsidRPr="547942A4">
                <w:rPr>
                  <w:rStyle w:val="Hyperlink"/>
                  <w:rFonts w:ascii="Times New Roman" w:hAnsi="Times New Roman" w:cs="Times New Roman"/>
                  <w:color w:val="005F6F"/>
                  <w:sz w:val="16"/>
                  <w:szCs w:val="16"/>
                  <w:u w:val="none"/>
                </w:rPr>
                <w:t>20494</w:t>
              </w:r>
            </w:hyperlink>
            <w:hyperlink r:id="rId32">
              <w:r w:rsidRPr="547942A4">
                <w:rPr>
                  <w:rStyle w:val="Hyperlink"/>
                  <w:rFonts w:ascii="Times New Roman" w:hAnsi="Times New Roman" w:cs="Times New Roman"/>
                  <w:color w:val="000000" w:themeColor="text1"/>
                  <w:sz w:val="16"/>
                  <w:szCs w:val="16"/>
                  <w:u w:val="none"/>
                </w:rPr>
                <w:t xml:space="preserve">Felt irritable or had angry outbursts in </w:t>
              </w:r>
              <w:r w:rsidRPr="547942A4">
                <w:rPr>
                  <w:rStyle w:val="Hyperlink"/>
                  <w:rFonts w:ascii="Times New Roman" w:hAnsi="Times New Roman" w:cs="Times New Roman"/>
                  <w:color w:val="000000" w:themeColor="text1"/>
                  <w:sz w:val="16"/>
                  <w:szCs w:val="16"/>
                  <w:u w:val="none"/>
                </w:rPr>
                <w:lastRenderedPageBreak/>
                <w:t>past month</w:t>
              </w:r>
            </w:hyperlink>
            <w:r w:rsidRPr="547942A4">
              <w:rPr>
                <w:rStyle w:val="Hyperlink"/>
                <w:rFonts w:ascii="Times New Roman" w:hAnsi="Times New Roman" w:cs="Times New Roman"/>
                <w:color w:val="000000" w:themeColor="text1"/>
                <w:sz w:val="16"/>
                <w:szCs w:val="16"/>
                <w:u w:val="none"/>
              </w:rPr>
              <w:t>} 1,2,3,4,5 + {</w:t>
            </w:r>
            <w:r w:rsidRPr="547942A4">
              <w:rPr>
                <w:rFonts w:ascii="Times New Roman" w:hAnsi="Times New Roman" w:cs="Times New Roman"/>
                <w:sz w:val="16"/>
                <w:szCs w:val="16"/>
              </w:rPr>
              <w:t>20508 Trouble concentrating} 1,2,3,4</w:t>
            </w:r>
          </w:p>
          <w:p w14:paraId="004275DD" w14:textId="77777777" w:rsidR="005F392C" w:rsidRPr="005F392C" w:rsidRDefault="005F392C" w:rsidP="003B14D8">
            <w:pPr>
              <w:rPr>
                <w:rFonts w:ascii="Times New Roman" w:hAnsi="Times New Roman" w:cs="Times New Roman"/>
                <w:sz w:val="16"/>
                <w:szCs w:val="16"/>
              </w:rPr>
            </w:pPr>
          </w:p>
          <w:p w14:paraId="10B04A4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(nb biobank coded 0-4, subtract 5 to adjust)</w:t>
            </w:r>
          </w:p>
          <w:p w14:paraId="561F0320" w14:textId="77777777" w:rsidR="005F392C" w:rsidRPr="005F392C" w:rsidRDefault="005F392C" w:rsidP="003B14D8">
            <w:pPr>
              <w:rPr>
                <w:rFonts w:ascii="Times New Roman" w:hAnsi="Times New Roman" w:cs="Times New Roman"/>
                <w:sz w:val="16"/>
                <w:szCs w:val="16"/>
              </w:rPr>
            </w:pPr>
          </w:p>
        </w:tc>
        <w:tc>
          <w:tcPr>
            <w:tcW w:w="1393" w:type="pct"/>
          </w:tcPr>
          <w:p w14:paraId="7EC7CFB3" w14:textId="77777777" w:rsidR="005F392C" w:rsidRPr="005F392C" w:rsidRDefault="005F392C" w:rsidP="003B14D8">
            <w:pPr>
              <w:rPr>
                <w:rFonts w:ascii="Times New Roman" w:hAnsi="Times New Roman" w:cs="Times New Roman"/>
                <w:sz w:val="16"/>
                <w:szCs w:val="16"/>
              </w:rPr>
            </w:pPr>
          </w:p>
          <w:p w14:paraId="5277F9B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Using PHQ item for concentration, scores out of 29 (conventionally scores out of 30), and will make it slightly harder to reach conventional threshold.</w:t>
            </w:r>
          </w:p>
          <w:p w14:paraId="5FB3CCB4" w14:textId="77777777" w:rsidR="005F392C" w:rsidRPr="005F392C" w:rsidRDefault="005F392C" w:rsidP="003B14D8">
            <w:pPr>
              <w:rPr>
                <w:rFonts w:ascii="Times New Roman" w:hAnsi="Times New Roman" w:cs="Times New Roman"/>
                <w:sz w:val="16"/>
                <w:szCs w:val="16"/>
              </w:rPr>
            </w:pPr>
          </w:p>
          <w:p w14:paraId="0FC0EC7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Lang AJ, Stein MB. An abbreviated PTSD checklist for use as a screening instrument in primary care. Behaviour research and therapy. 2005;43(5):585-94</w:t>
            </w:r>
          </w:p>
        </w:tc>
      </w:tr>
      <w:tr w:rsidR="005F392C" w:rsidRPr="005F392C" w14:paraId="33977B2B" w14:textId="77777777" w:rsidTr="547942A4">
        <w:tc>
          <w:tcPr>
            <w:tcW w:w="389" w:type="pct"/>
          </w:tcPr>
          <w:p w14:paraId="58C6A33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4</w:t>
            </w:r>
          </w:p>
          <w:p w14:paraId="5771684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p w14:paraId="34B93A3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tc>
        <w:tc>
          <w:tcPr>
            <w:tcW w:w="551" w:type="pct"/>
          </w:tcPr>
          <w:p w14:paraId="40FB171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PTSD</w:t>
            </w:r>
          </w:p>
        </w:tc>
        <w:tc>
          <w:tcPr>
            <w:tcW w:w="1272" w:type="pct"/>
          </w:tcPr>
          <w:p w14:paraId="7BB18F4A"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PTSD.</w:t>
            </w:r>
          </w:p>
          <w:p w14:paraId="65D30417" w14:textId="77777777" w:rsidR="005F392C" w:rsidRPr="005F392C" w:rsidRDefault="547942A4" w:rsidP="547942A4">
            <w:pPr>
              <w:jc w:val="both"/>
              <w:rPr>
                <w:rFonts w:ascii="Times New Roman" w:hAnsi="Times New Roman" w:cs="Times New Roman"/>
                <w:sz w:val="16"/>
                <w:szCs w:val="16"/>
              </w:rPr>
            </w:pPr>
            <w:r w:rsidRPr="547942A4">
              <w:rPr>
                <w:rFonts w:ascii="Times New Roman" w:hAnsi="Times New Roman" w:cs="Times New Roman"/>
                <w:sz w:val="16"/>
                <w:szCs w:val="16"/>
              </w:rPr>
              <w:t>PCL-6 sum of scores 14 or greater is positive screen</w:t>
            </w:r>
          </w:p>
          <w:p w14:paraId="6B50CA15" w14:textId="77777777" w:rsidR="005F392C" w:rsidRPr="005F392C" w:rsidDel="0098059D" w:rsidRDefault="005F392C" w:rsidP="003B14D8">
            <w:pPr>
              <w:rPr>
                <w:rFonts w:ascii="Times New Roman" w:hAnsi="Times New Roman" w:cs="Times New Roman"/>
                <w:sz w:val="16"/>
                <w:szCs w:val="16"/>
              </w:rPr>
            </w:pPr>
          </w:p>
        </w:tc>
        <w:tc>
          <w:tcPr>
            <w:tcW w:w="1394" w:type="pct"/>
          </w:tcPr>
          <w:p w14:paraId="15657EC5" w14:textId="77777777" w:rsidR="005F392C" w:rsidRPr="005F392C" w:rsidRDefault="005F392C" w:rsidP="003B14D8">
            <w:pPr>
              <w:rPr>
                <w:rFonts w:ascii="Times New Roman" w:hAnsi="Times New Roman" w:cs="Times New Roman"/>
                <w:sz w:val="16"/>
                <w:szCs w:val="16"/>
              </w:rPr>
            </w:pPr>
          </w:p>
          <w:p w14:paraId="71BCF7D9"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sz w:val="16"/>
                <w:szCs w:val="16"/>
              </w:rPr>
              <w:t>(</w:t>
            </w:r>
            <w:hyperlink r:id="rId33">
              <w:r w:rsidRPr="547942A4">
                <w:rPr>
                  <w:rStyle w:val="Hyperlink"/>
                  <w:rFonts w:ascii="Times New Roman" w:hAnsi="Times New Roman" w:cs="Times New Roman"/>
                  <w:color w:val="005F6F"/>
                  <w:sz w:val="16"/>
                  <w:szCs w:val="16"/>
                  <w:u w:val="none"/>
                </w:rPr>
                <w:t>20497</w:t>
              </w:r>
            </w:hyperlink>
            <w:hyperlink r:id="rId34">
              <w:r w:rsidRPr="547942A4">
                <w:rPr>
                  <w:rStyle w:val="Hyperlink"/>
                  <w:rFonts w:ascii="Times New Roman" w:hAnsi="Times New Roman" w:cs="Times New Roman"/>
                  <w:color w:val="000000" w:themeColor="text1"/>
                  <w:sz w:val="16"/>
                  <w:szCs w:val="16"/>
                  <w:u w:val="none"/>
                </w:rPr>
                <w:t>Repeated disturbing thoughts</w:t>
              </w:r>
            </w:hyperlink>
            <w:r w:rsidRPr="547942A4">
              <w:rPr>
                <w:rFonts w:ascii="Times New Roman" w:hAnsi="Times New Roman" w:cs="Times New Roman"/>
                <w:sz w:val="16"/>
                <w:szCs w:val="16"/>
              </w:rPr>
              <w:t xml:space="preserve"> + </w:t>
            </w:r>
            <w:hyperlink r:id="rId35">
              <w:r w:rsidRPr="547942A4">
                <w:rPr>
                  <w:rStyle w:val="Hyperlink"/>
                  <w:rFonts w:ascii="Times New Roman" w:hAnsi="Times New Roman" w:cs="Times New Roman"/>
                  <w:color w:val="005F6F"/>
                  <w:sz w:val="16"/>
                  <w:szCs w:val="16"/>
                  <w:u w:val="none"/>
                </w:rPr>
                <w:t>20498</w:t>
              </w:r>
            </w:hyperlink>
            <w:hyperlink r:id="rId36">
              <w:r w:rsidRPr="547942A4">
                <w:rPr>
                  <w:rStyle w:val="Hyperlink"/>
                  <w:rFonts w:ascii="Times New Roman" w:hAnsi="Times New Roman" w:cs="Times New Roman"/>
                  <w:color w:val="000000" w:themeColor="text1"/>
                  <w:sz w:val="16"/>
                  <w:szCs w:val="16"/>
                  <w:u w:val="none"/>
                </w:rPr>
                <w:t>Felt very upset when reminded</w:t>
              </w:r>
            </w:hyperlink>
            <w:r w:rsidRPr="547942A4">
              <w:rPr>
                <w:rFonts w:ascii="Times New Roman" w:hAnsi="Times New Roman" w:cs="Times New Roman"/>
                <w:sz w:val="16"/>
                <w:szCs w:val="16"/>
              </w:rPr>
              <w:t xml:space="preserve"> + </w:t>
            </w:r>
            <w:hyperlink r:id="rId37">
              <w:r w:rsidRPr="547942A4">
                <w:rPr>
                  <w:rStyle w:val="Hyperlink"/>
                  <w:rFonts w:ascii="Times New Roman" w:hAnsi="Times New Roman" w:cs="Times New Roman"/>
                  <w:color w:val="005F6F"/>
                  <w:sz w:val="16"/>
                  <w:szCs w:val="16"/>
                  <w:u w:val="none"/>
                </w:rPr>
                <w:t>20495</w:t>
              </w:r>
            </w:hyperlink>
            <w:hyperlink r:id="rId38">
              <w:r w:rsidRPr="547942A4">
                <w:rPr>
                  <w:rStyle w:val="Hyperlink"/>
                  <w:rFonts w:ascii="Times New Roman" w:hAnsi="Times New Roman" w:cs="Times New Roman"/>
                  <w:color w:val="000000" w:themeColor="text1"/>
                  <w:sz w:val="16"/>
                  <w:szCs w:val="16"/>
                  <w:u w:val="none"/>
                </w:rPr>
                <w:t>Avoided activities or situations</w:t>
              </w:r>
            </w:hyperlink>
            <w:r w:rsidRPr="547942A4">
              <w:rPr>
                <w:rFonts w:ascii="Times New Roman" w:hAnsi="Times New Roman" w:cs="Times New Roman"/>
                <w:sz w:val="16"/>
                <w:szCs w:val="16"/>
              </w:rPr>
              <w:t xml:space="preserve"> + </w:t>
            </w:r>
            <w:hyperlink r:id="rId39">
              <w:r w:rsidRPr="547942A4">
                <w:rPr>
                  <w:rStyle w:val="Hyperlink"/>
                  <w:rFonts w:ascii="Times New Roman" w:hAnsi="Times New Roman" w:cs="Times New Roman"/>
                  <w:color w:val="005F6F"/>
                  <w:sz w:val="16"/>
                  <w:szCs w:val="16"/>
                  <w:u w:val="none"/>
                </w:rPr>
                <w:t>20496</w:t>
              </w:r>
            </w:hyperlink>
            <w:hyperlink r:id="rId40">
              <w:r w:rsidRPr="547942A4">
                <w:rPr>
                  <w:rStyle w:val="Hyperlink"/>
                  <w:rFonts w:ascii="Times New Roman" w:hAnsi="Times New Roman" w:cs="Times New Roman"/>
                  <w:color w:val="000000" w:themeColor="text1"/>
                  <w:sz w:val="16"/>
                  <w:szCs w:val="16"/>
                  <w:u w:val="none"/>
                </w:rPr>
                <w:t>Felt distant</w:t>
              </w:r>
            </w:hyperlink>
            <w:r w:rsidRPr="547942A4">
              <w:rPr>
                <w:rFonts w:ascii="Times New Roman" w:hAnsi="Times New Roman" w:cs="Times New Roman"/>
                <w:sz w:val="16"/>
                <w:szCs w:val="16"/>
              </w:rPr>
              <w:t xml:space="preserve"> + </w:t>
            </w:r>
            <w:hyperlink r:id="rId41">
              <w:r w:rsidRPr="547942A4">
                <w:rPr>
                  <w:rStyle w:val="Hyperlink"/>
                  <w:rFonts w:ascii="Times New Roman" w:hAnsi="Times New Roman" w:cs="Times New Roman"/>
                  <w:color w:val="005F6F"/>
                  <w:sz w:val="16"/>
                  <w:szCs w:val="16"/>
                  <w:u w:val="none"/>
                </w:rPr>
                <w:t>20494</w:t>
              </w:r>
            </w:hyperlink>
            <w:hyperlink r:id="rId42">
              <w:r w:rsidRPr="547942A4">
                <w:rPr>
                  <w:rStyle w:val="Hyperlink"/>
                  <w:rFonts w:ascii="Times New Roman" w:hAnsi="Times New Roman" w:cs="Times New Roman"/>
                  <w:color w:val="000000" w:themeColor="text1"/>
                  <w:sz w:val="16"/>
                  <w:szCs w:val="16"/>
                  <w:u w:val="none"/>
                </w:rPr>
                <w:t>Felt irritable or had angry outbursts</w:t>
              </w:r>
            </w:hyperlink>
            <w:r w:rsidRPr="547942A4">
              <w:rPr>
                <w:rFonts w:ascii="Times New Roman" w:hAnsi="Times New Roman" w:cs="Times New Roman"/>
                <w:sz w:val="16"/>
                <w:szCs w:val="16"/>
              </w:rPr>
              <w:t xml:space="preserve"> + 20508 Trouble concentrating)&gt;13</w:t>
            </w:r>
          </w:p>
        </w:tc>
        <w:tc>
          <w:tcPr>
            <w:tcW w:w="1393" w:type="pct"/>
          </w:tcPr>
          <w:p w14:paraId="797D2714" w14:textId="77777777" w:rsidR="005F392C" w:rsidRPr="005F392C" w:rsidRDefault="005F392C" w:rsidP="003B14D8">
            <w:pPr>
              <w:rPr>
                <w:rFonts w:ascii="Times New Roman" w:hAnsi="Times New Roman" w:cs="Times New Roman"/>
                <w:sz w:val="16"/>
                <w:szCs w:val="16"/>
              </w:rPr>
            </w:pPr>
          </w:p>
          <w:p w14:paraId="5151362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Does not currently require catastrophic trauma, but refers to “stressful event” in the text of the questions as this is not an exhaustive list of possible trauma.</w:t>
            </w:r>
          </w:p>
        </w:tc>
      </w:tr>
      <w:tr w:rsidR="005F392C" w:rsidRPr="005F392C" w14:paraId="6B6CD13B" w14:textId="77777777" w:rsidTr="547942A4">
        <w:tc>
          <w:tcPr>
            <w:tcW w:w="389" w:type="pct"/>
          </w:tcPr>
          <w:p w14:paraId="555CE3E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67A0197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PTSD</w:t>
            </w:r>
          </w:p>
        </w:tc>
        <w:tc>
          <w:tcPr>
            <w:tcW w:w="1272" w:type="pct"/>
          </w:tcPr>
          <w:p w14:paraId="03FDD070"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PTSD.</w:t>
            </w:r>
          </w:p>
          <w:p w14:paraId="3B3202D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PCL-6 sum of scores 13 or less is positive screen. Include those who do not complete PCL-6 due to stop rule.</w:t>
            </w:r>
          </w:p>
        </w:tc>
        <w:tc>
          <w:tcPr>
            <w:tcW w:w="1394" w:type="pct"/>
          </w:tcPr>
          <w:p w14:paraId="08A508F8" w14:textId="77777777" w:rsidR="005F392C" w:rsidRPr="005F392C" w:rsidRDefault="005F392C" w:rsidP="003B14D8">
            <w:pPr>
              <w:rPr>
                <w:rFonts w:ascii="Times New Roman" w:hAnsi="Times New Roman" w:cs="Times New Roman"/>
                <w:sz w:val="16"/>
                <w:szCs w:val="16"/>
              </w:rPr>
            </w:pPr>
          </w:p>
          <w:p w14:paraId="3E55D16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w:t>
            </w:r>
            <w:hyperlink r:id="rId43">
              <w:r w:rsidRPr="547942A4">
                <w:rPr>
                  <w:rStyle w:val="Hyperlink"/>
                  <w:rFonts w:ascii="Times New Roman" w:hAnsi="Times New Roman" w:cs="Times New Roman"/>
                  <w:color w:val="005F6F"/>
                  <w:sz w:val="16"/>
                  <w:szCs w:val="16"/>
                  <w:u w:val="none"/>
                </w:rPr>
                <w:t>20497</w:t>
              </w:r>
            </w:hyperlink>
            <w:hyperlink r:id="rId44">
              <w:r w:rsidRPr="547942A4">
                <w:rPr>
                  <w:rStyle w:val="Hyperlink"/>
                  <w:rFonts w:ascii="Times New Roman" w:hAnsi="Times New Roman" w:cs="Times New Roman"/>
                  <w:color w:val="000000" w:themeColor="text1"/>
                  <w:sz w:val="16"/>
                  <w:szCs w:val="16"/>
                  <w:u w:val="none"/>
                </w:rPr>
                <w:t>Repeated disturbing thoughts</w:t>
              </w:r>
            </w:hyperlink>
            <w:r w:rsidRPr="547942A4">
              <w:rPr>
                <w:rFonts w:ascii="Times New Roman" w:hAnsi="Times New Roman" w:cs="Times New Roman"/>
                <w:sz w:val="16"/>
                <w:szCs w:val="16"/>
              </w:rPr>
              <w:t xml:space="preserve"> + </w:t>
            </w:r>
            <w:hyperlink r:id="rId45">
              <w:r w:rsidRPr="547942A4">
                <w:rPr>
                  <w:rStyle w:val="Hyperlink"/>
                  <w:rFonts w:ascii="Times New Roman" w:hAnsi="Times New Roman" w:cs="Times New Roman"/>
                  <w:color w:val="005F6F"/>
                  <w:sz w:val="16"/>
                  <w:szCs w:val="16"/>
                  <w:u w:val="none"/>
                </w:rPr>
                <w:t>20498</w:t>
              </w:r>
            </w:hyperlink>
            <w:hyperlink r:id="rId46">
              <w:r w:rsidRPr="547942A4">
                <w:rPr>
                  <w:rStyle w:val="Hyperlink"/>
                  <w:rFonts w:ascii="Times New Roman" w:hAnsi="Times New Roman" w:cs="Times New Roman"/>
                  <w:color w:val="000000" w:themeColor="text1"/>
                  <w:sz w:val="16"/>
                  <w:szCs w:val="16"/>
                  <w:u w:val="none"/>
                </w:rPr>
                <w:t>Felt very upset when reminded</w:t>
              </w:r>
            </w:hyperlink>
            <w:r w:rsidRPr="547942A4">
              <w:rPr>
                <w:rFonts w:ascii="Times New Roman" w:hAnsi="Times New Roman" w:cs="Times New Roman"/>
                <w:sz w:val="16"/>
                <w:szCs w:val="16"/>
              </w:rPr>
              <w:t xml:space="preserve"> + </w:t>
            </w:r>
            <w:hyperlink r:id="rId47">
              <w:r w:rsidRPr="547942A4">
                <w:rPr>
                  <w:rStyle w:val="Hyperlink"/>
                  <w:rFonts w:ascii="Times New Roman" w:hAnsi="Times New Roman" w:cs="Times New Roman"/>
                  <w:color w:val="005F6F"/>
                  <w:sz w:val="16"/>
                  <w:szCs w:val="16"/>
                  <w:u w:val="none"/>
                </w:rPr>
                <w:t>20495</w:t>
              </w:r>
            </w:hyperlink>
            <w:hyperlink r:id="rId48">
              <w:r w:rsidRPr="547942A4">
                <w:rPr>
                  <w:rStyle w:val="Hyperlink"/>
                  <w:rFonts w:ascii="Times New Roman" w:hAnsi="Times New Roman" w:cs="Times New Roman"/>
                  <w:color w:val="000000" w:themeColor="text1"/>
                  <w:sz w:val="16"/>
                  <w:szCs w:val="16"/>
                  <w:u w:val="none"/>
                </w:rPr>
                <w:t>Avoided activities or situations</w:t>
              </w:r>
            </w:hyperlink>
            <w:r w:rsidRPr="547942A4">
              <w:rPr>
                <w:rFonts w:ascii="Times New Roman" w:hAnsi="Times New Roman" w:cs="Times New Roman"/>
                <w:sz w:val="16"/>
                <w:szCs w:val="16"/>
              </w:rPr>
              <w:t xml:space="preserve"> + </w:t>
            </w:r>
            <w:hyperlink r:id="rId49">
              <w:r w:rsidRPr="547942A4">
                <w:rPr>
                  <w:rStyle w:val="Hyperlink"/>
                  <w:rFonts w:ascii="Times New Roman" w:hAnsi="Times New Roman" w:cs="Times New Roman"/>
                  <w:color w:val="005F6F"/>
                  <w:sz w:val="16"/>
                  <w:szCs w:val="16"/>
                  <w:u w:val="none"/>
                </w:rPr>
                <w:t>20496</w:t>
              </w:r>
            </w:hyperlink>
            <w:hyperlink r:id="rId50">
              <w:r w:rsidRPr="547942A4">
                <w:rPr>
                  <w:rStyle w:val="Hyperlink"/>
                  <w:rFonts w:ascii="Times New Roman" w:hAnsi="Times New Roman" w:cs="Times New Roman"/>
                  <w:color w:val="000000" w:themeColor="text1"/>
                  <w:sz w:val="16"/>
                  <w:szCs w:val="16"/>
                  <w:u w:val="none"/>
                </w:rPr>
                <w:t>Felt distant</w:t>
              </w:r>
            </w:hyperlink>
            <w:r w:rsidRPr="547942A4">
              <w:rPr>
                <w:rFonts w:ascii="Times New Roman" w:hAnsi="Times New Roman" w:cs="Times New Roman"/>
                <w:sz w:val="16"/>
                <w:szCs w:val="16"/>
              </w:rPr>
              <w:t xml:space="preserve"> + </w:t>
            </w:r>
            <w:hyperlink r:id="rId51">
              <w:r w:rsidRPr="547942A4">
                <w:rPr>
                  <w:rStyle w:val="Hyperlink"/>
                  <w:rFonts w:ascii="Times New Roman" w:hAnsi="Times New Roman" w:cs="Times New Roman"/>
                  <w:color w:val="005F6F"/>
                  <w:sz w:val="16"/>
                  <w:szCs w:val="16"/>
                  <w:u w:val="none"/>
                </w:rPr>
                <w:t>20494</w:t>
              </w:r>
            </w:hyperlink>
            <w:hyperlink r:id="rId52">
              <w:r w:rsidRPr="547942A4">
                <w:rPr>
                  <w:rStyle w:val="Hyperlink"/>
                  <w:rFonts w:ascii="Times New Roman" w:hAnsi="Times New Roman" w:cs="Times New Roman"/>
                  <w:color w:val="000000" w:themeColor="text1"/>
                  <w:sz w:val="16"/>
                  <w:szCs w:val="16"/>
                  <w:u w:val="none"/>
                </w:rPr>
                <w:t>Felt irritable or had angry outbursts</w:t>
              </w:r>
            </w:hyperlink>
            <w:r w:rsidRPr="547942A4">
              <w:rPr>
                <w:rFonts w:ascii="Times New Roman" w:hAnsi="Times New Roman" w:cs="Times New Roman"/>
                <w:sz w:val="16"/>
                <w:szCs w:val="16"/>
              </w:rPr>
              <w:t xml:space="preserve"> + 20508 Trouble concentrating)&gt;13</w:t>
            </w:r>
          </w:p>
        </w:tc>
        <w:tc>
          <w:tcPr>
            <w:tcW w:w="1393" w:type="pct"/>
          </w:tcPr>
          <w:p w14:paraId="7D4F6F46" w14:textId="77777777" w:rsidR="005F392C" w:rsidRPr="005F392C" w:rsidRDefault="005F392C" w:rsidP="003B14D8">
            <w:pPr>
              <w:rPr>
                <w:rFonts w:ascii="Times New Roman" w:hAnsi="Times New Roman" w:cs="Times New Roman"/>
                <w:sz w:val="16"/>
                <w:szCs w:val="16"/>
              </w:rPr>
            </w:pPr>
          </w:p>
        </w:tc>
      </w:tr>
      <w:tr w:rsidR="005F392C" w:rsidRPr="005F392C" w14:paraId="49602524" w14:textId="77777777" w:rsidTr="547942A4">
        <w:tc>
          <w:tcPr>
            <w:tcW w:w="5000" w:type="pct"/>
            <w:gridSpan w:val="5"/>
            <w:shd w:val="clear" w:color="auto" w:fill="D9D9D9" w:themeFill="background1" w:themeFillShade="D9"/>
          </w:tcPr>
          <w:p w14:paraId="48A3A79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Other symptoms</w:t>
            </w:r>
          </w:p>
        </w:tc>
      </w:tr>
      <w:tr w:rsidR="005F392C" w:rsidRPr="005F392C" w14:paraId="379BC8E2" w14:textId="77777777" w:rsidTr="547942A4">
        <w:tc>
          <w:tcPr>
            <w:tcW w:w="389" w:type="pct"/>
          </w:tcPr>
          <w:p w14:paraId="087DAA2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4</w:t>
            </w:r>
          </w:p>
          <w:p w14:paraId="57F5460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p w14:paraId="778B51C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36CE239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s2</w:t>
            </w:r>
          </w:p>
        </w:tc>
        <w:tc>
          <w:tcPr>
            <w:tcW w:w="551" w:type="pct"/>
          </w:tcPr>
          <w:p w14:paraId="1D37B33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Unusual experiences</w:t>
            </w:r>
          </w:p>
        </w:tc>
        <w:tc>
          <w:tcPr>
            <w:tcW w:w="1272" w:type="pct"/>
          </w:tcPr>
          <w:p w14:paraId="7CE325A2"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Symptom: Unusual experience.</w:t>
            </w:r>
          </w:p>
          <w:p w14:paraId="3127C43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Endorsed possible hallucination or delusion</w:t>
            </w:r>
          </w:p>
        </w:tc>
        <w:tc>
          <w:tcPr>
            <w:tcW w:w="1394" w:type="pct"/>
          </w:tcPr>
          <w:p w14:paraId="5D9E6DE1" w14:textId="77777777" w:rsidR="005F392C" w:rsidRPr="005F392C" w:rsidRDefault="005F392C" w:rsidP="003B14D8">
            <w:pPr>
              <w:rPr>
                <w:rFonts w:ascii="Times New Roman" w:hAnsi="Times New Roman" w:cs="Times New Roman"/>
                <w:sz w:val="16"/>
                <w:szCs w:val="16"/>
              </w:rPr>
            </w:pPr>
          </w:p>
          <w:p w14:paraId="21EA480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Heard unreal voice 20463 = yes</w:t>
            </w:r>
          </w:p>
          <w:p w14:paraId="33D9EE9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4AA3CE1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Saw unreal vision 20471 = yes</w:t>
            </w:r>
          </w:p>
          <w:p w14:paraId="0926D02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310D3D8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Believed unreal conspiracy 20468 = yes</w:t>
            </w:r>
          </w:p>
          <w:p w14:paraId="63FEC64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40086D6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Believed unreal communication or signs 20474 = yes</w:t>
            </w:r>
          </w:p>
          <w:p w14:paraId="1E59CE54" w14:textId="77777777" w:rsidR="005F392C" w:rsidRPr="005F392C" w:rsidRDefault="005F392C" w:rsidP="003B14D8">
            <w:pPr>
              <w:rPr>
                <w:rFonts w:ascii="Times New Roman" w:hAnsi="Times New Roman" w:cs="Times New Roman"/>
                <w:sz w:val="16"/>
                <w:szCs w:val="16"/>
              </w:rPr>
            </w:pPr>
          </w:p>
        </w:tc>
        <w:tc>
          <w:tcPr>
            <w:tcW w:w="1393" w:type="pct"/>
          </w:tcPr>
          <w:p w14:paraId="764D320C" w14:textId="77777777" w:rsidR="005F392C" w:rsidRPr="005F392C" w:rsidRDefault="005F392C" w:rsidP="003B14D8">
            <w:pPr>
              <w:rPr>
                <w:rFonts w:ascii="Times New Roman" w:hAnsi="Times New Roman" w:cs="Times New Roman"/>
                <w:sz w:val="16"/>
                <w:szCs w:val="16"/>
              </w:rPr>
            </w:pPr>
          </w:p>
          <w:p w14:paraId="0A85E5C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Adapted by group from CIDI questions</w:t>
            </w:r>
          </w:p>
          <w:p w14:paraId="4DCCE107" w14:textId="77777777" w:rsidR="005F392C" w:rsidRPr="005F392C" w:rsidRDefault="005F392C" w:rsidP="003B14D8">
            <w:pPr>
              <w:rPr>
                <w:rFonts w:ascii="Times New Roman" w:hAnsi="Times New Roman" w:cs="Times New Roman"/>
                <w:sz w:val="16"/>
                <w:szCs w:val="16"/>
              </w:rPr>
            </w:pPr>
          </w:p>
          <w:p w14:paraId="47E1AC4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Nuevo R, Chatterji S, Verdes E, Naidoo N, Arango C, Ayuso-Mateos JL. The Continuum of Psychotic Symptoms in the General Population: A Cross-national Study. Schizophrenia Bulletin. 2012;38(3):475-85</w:t>
            </w:r>
          </w:p>
        </w:tc>
      </w:tr>
      <w:tr w:rsidR="005F392C" w:rsidRPr="005F392C" w14:paraId="35005602" w14:textId="77777777" w:rsidTr="547942A4">
        <w:tc>
          <w:tcPr>
            <w:tcW w:w="389" w:type="pct"/>
          </w:tcPr>
          <w:p w14:paraId="6E7667C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4F7944A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Unusual experiences</w:t>
            </w:r>
          </w:p>
        </w:tc>
        <w:tc>
          <w:tcPr>
            <w:tcW w:w="1272" w:type="pct"/>
          </w:tcPr>
          <w:p w14:paraId="7A4B3CB0"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Symptom: Recent unusual experience.</w:t>
            </w:r>
          </w:p>
          <w:p w14:paraId="3364287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Reports hallucination or delusion in the last year</w:t>
            </w:r>
          </w:p>
          <w:p w14:paraId="2471593D" w14:textId="77777777" w:rsidR="005F392C" w:rsidRPr="005F392C" w:rsidDel="003A6806" w:rsidRDefault="005F392C" w:rsidP="003B14D8">
            <w:pPr>
              <w:rPr>
                <w:rFonts w:ascii="Times New Roman" w:hAnsi="Times New Roman" w:cs="Times New Roman"/>
                <w:sz w:val="16"/>
                <w:szCs w:val="16"/>
              </w:rPr>
            </w:pPr>
          </w:p>
        </w:tc>
        <w:tc>
          <w:tcPr>
            <w:tcW w:w="1394" w:type="pct"/>
          </w:tcPr>
          <w:p w14:paraId="2B79443D" w14:textId="77777777" w:rsidR="005F392C" w:rsidRPr="005F392C" w:rsidRDefault="005F392C" w:rsidP="003B14D8">
            <w:pPr>
              <w:rPr>
                <w:rFonts w:ascii="Times New Roman" w:hAnsi="Times New Roman" w:cs="Times New Roman"/>
                <w:sz w:val="16"/>
                <w:szCs w:val="16"/>
              </w:rPr>
            </w:pPr>
          </w:p>
          <w:p w14:paraId="663BB22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Frequency in last year 20467&gt;0</w:t>
            </w:r>
          </w:p>
          <w:p w14:paraId="1B2E3B6A" w14:textId="77777777" w:rsidR="005F392C" w:rsidRPr="005F392C" w:rsidRDefault="005F392C" w:rsidP="003B14D8">
            <w:pPr>
              <w:rPr>
                <w:rFonts w:ascii="Times New Roman" w:hAnsi="Times New Roman" w:cs="Times New Roman"/>
                <w:sz w:val="16"/>
                <w:szCs w:val="16"/>
              </w:rPr>
            </w:pPr>
          </w:p>
        </w:tc>
        <w:tc>
          <w:tcPr>
            <w:tcW w:w="1393" w:type="pct"/>
          </w:tcPr>
          <w:p w14:paraId="57AA22A7" w14:textId="77777777" w:rsidR="005F392C" w:rsidRPr="005F392C" w:rsidRDefault="005F392C" w:rsidP="003B14D8">
            <w:pPr>
              <w:rPr>
                <w:rFonts w:ascii="Times New Roman" w:hAnsi="Times New Roman" w:cs="Times New Roman"/>
                <w:sz w:val="16"/>
                <w:szCs w:val="16"/>
              </w:rPr>
            </w:pPr>
          </w:p>
        </w:tc>
      </w:tr>
      <w:tr w:rsidR="005F392C" w:rsidRPr="005F392C" w14:paraId="36CFBB9E" w14:textId="77777777" w:rsidTr="547942A4">
        <w:tc>
          <w:tcPr>
            <w:tcW w:w="389" w:type="pct"/>
          </w:tcPr>
          <w:p w14:paraId="68F04F6F" w14:textId="77777777" w:rsidR="005F392C" w:rsidRPr="005F392C" w:rsidDel="003A6806"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662444D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Unusual experiences</w:t>
            </w:r>
          </w:p>
        </w:tc>
        <w:tc>
          <w:tcPr>
            <w:tcW w:w="1272" w:type="pct"/>
          </w:tcPr>
          <w:p w14:paraId="1870EA8F"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Unusual experience.</w:t>
            </w:r>
          </w:p>
          <w:p w14:paraId="3EE3214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endorsing psychotic illness or reporting symptoms</w:t>
            </w:r>
          </w:p>
          <w:p w14:paraId="2A7F8206" w14:textId="77777777" w:rsidR="005F392C" w:rsidRPr="005F392C" w:rsidRDefault="005F392C" w:rsidP="003B14D8">
            <w:pPr>
              <w:rPr>
                <w:rFonts w:ascii="Times New Roman" w:hAnsi="Times New Roman" w:cs="Times New Roman"/>
                <w:sz w:val="16"/>
                <w:szCs w:val="16"/>
              </w:rPr>
            </w:pPr>
          </w:p>
        </w:tc>
        <w:tc>
          <w:tcPr>
            <w:tcW w:w="1394" w:type="pct"/>
          </w:tcPr>
          <w:p w14:paraId="78ABD7A0" w14:textId="77777777" w:rsidR="005F392C" w:rsidRPr="005F392C" w:rsidRDefault="005F392C" w:rsidP="003B14D8">
            <w:pPr>
              <w:rPr>
                <w:rFonts w:ascii="Times New Roman" w:hAnsi="Times New Roman" w:cs="Times New Roman"/>
                <w:sz w:val="16"/>
                <w:szCs w:val="16"/>
              </w:rPr>
            </w:pPr>
          </w:p>
          <w:p w14:paraId="737BFED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Endorsed diagnosis 20544 of schizophrenia [2] or other psychotic illness [3]</w:t>
            </w:r>
          </w:p>
          <w:p w14:paraId="76ECB00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712B189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{ever hallucination} OR {ever delusion}</w:t>
            </w:r>
          </w:p>
        </w:tc>
        <w:tc>
          <w:tcPr>
            <w:tcW w:w="1393" w:type="pct"/>
          </w:tcPr>
          <w:p w14:paraId="1D5A9340" w14:textId="77777777" w:rsidR="005F392C" w:rsidRPr="005F392C" w:rsidRDefault="005F392C" w:rsidP="003B14D8">
            <w:pPr>
              <w:rPr>
                <w:rFonts w:ascii="Times New Roman" w:hAnsi="Times New Roman" w:cs="Times New Roman"/>
                <w:sz w:val="16"/>
                <w:szCs w:val="16"/>
              </w:rPr>
            </w:pPr>
          </w:p>
        </w:tc>
      </w:tr>
      <w:tr w:rsidR="005F392C" w:rsidRPr="005F392C" w14:paraId="33BCF324" w14:textId="77777777" w:rsidTr="547942A4">
        <w:tc>
          <w:tcPr>
            <w:tcW w:w="389" w:type="pct"/>
          </w:tcPr>
          <w:p w14:paraId="5A5D6D2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4D32037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Self-harm</w:t>
            </w:r>
          </w:p>
        </w:tc>
        <w:tc>
          <w:tcPr>
            <w:tcW w:w="1272" w:type="pct"/>
          </w:tcPr>
          <w:p w14:paraId="12BC5F00"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Life not worth living.</w:t>
            </w:r>
          </w:p>
          <w:p w14:paraId="5F954A4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felt life not worth living</w:t>
            </w:r>
          </w:p>
          <w:p w14:paraId="7D4E95D9" w14:textId="77777777" w:rsidR="005F392C" w:rsidRPr="005F392C" w:rsidRDefault="005F392C" w:rsidP="003B14D8">
            <w:pPr>
              <w:rPr>
                <w:rFonts w:ascii="Times New Roman" w:hAnsi="Times New Roman" w:cs="Times New Roman"/>
                <w:sz w:val="16"/>
                <w:szCs w:val="16"/>
              </w:rPr>
            </w:pPr>
          </w:p>
        </w:tc>
        <w:tc>
          <w:tcPr>
            <w:tcW w:w="1394" w:type="pct"/>
          </w:tcPr>
          <w:p w14:paraId="4AD797CC" w14:textId="77777777" w:rsidR="005F392C" w:rsidRPr="005F392C" w:rsidRDefault="005F392C" w:rsidP="003B14D8">
            <w:pPr>
              <w:rPr>
                <w:rFonts w:ascii="Times New Roman" w:hAnsi="Times New Roman" w:cs="Times New Roman"/>
                <w:sz w:val="16"/>
                <w:szCs w:val="16"/>
              </w:rPr>
            </w:pPr>
          </w:p>
          <w:p w14:paraId="4BE7519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20479 life NWL = yes (1 or 2)</w:t>
            </w:r>
          </w:p>
          <w:p w14:paraId="0431D797" w14:textId="77777777" w:rsidR="005F392C" w:rsidRPr="005F392C" w:rsidRDefault="005F392C" w:rsidP="003B14D8">
            <w:pPr>
              <w:rPr>
                <w:rFonts w:ascii="Times New Roman" w:hAnsi="Times New Roman" w:cs="Times New Roman"/>
                <w:sz w:val="16"/>
                <w:szCs w:val="16"/>
              </w:rPr>
            </w:pPr>
          </w:p>
        </w:tc>
        <w:tc>
          <w:tcPr>
            <w:tcW w:w="1393" w:type="pct"/>
          </w:tcPr>
          <w:p w14:paraId="07286525" w14:textId="77777777" w:rsidR="005F392C" w:rsidRPr="005F392C" w:rsidRDefault="005F392C" w:rsidP="003B14D8">
            <w:pPr>
              <w:rPr>
                <w:rFonts w:ascii="Times New Roman" w:hAnsi="Times New Roman" w:cs="Times New Roman"/>
                <w:sz w:val="16"/>
                <w:szCs w:val="16"/>
              </w:rPr>
            </w:pPr>
          </w:p>
        </w:tc>
      </w:tr>
      <w:tr w:rsidR="005F392C" w:rsidRPr="005F392C" w14:paraId="79A68DDA" w14:textId="77777777" w:rsidTr="547942A4">
        <w:tc>
          <w:tcPr>
            <w:tcW w:w="389" w:type="pct"/>
          </w:tcPr>
          <w:p w14:paraId="72C8767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4</w:t>
            </w:r>
          </w:p>
          <w:p w14:paraId="0F7634B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tc>
        <w:tc>
          <w:tcPr>
            <w:tcW w:w="551" w:type="pct"/>
          </w:tcPr>
          <w:p w14:paraId="44CFFBE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Self-harm</w:t>
            </w:r>
          </w:p>
        </w:tc>
        <w:tc>
          <w:tcPr>
            <w:tcW w:w="1272" w:type="pct"/>
          </w:tcPr>
          <w:p w14:paraId="79FFE76B"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Self harm.</w:t>
            </w:r>
          </w:p>
          <w:p w14:paraId="695DE28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harmed self, whether or not meant to die</w:t>
            </w:r>
          </w:p>
          <w:p w14:paraId="51C8ACE9" w14:textId="77777777" w:rsidR="005F392C" w:rsidRPr="005F392C" w:rsidRDefault="005F392C" w:rsidP="003B14D8">
            <w:pPr>
              <w:rPr>
                <w:rFonts w:ascii="Times New Roman" w:hAnsi="Times New Roman" w:cs="Times New Roman"/>
                <w:sz w:val="16"/>
                <w:szCs w:val="16"/>
              </w:rPr>
            </w:pPr>
          </w:p>
        </w:tc>
        <w:tc>
          <w:tcPr>
            <w:tcW w:w="1394" w:type="pct"/>
          </w:tcPr>
          <w:p w14:paraId="1A9E4C40" w14:textId="77777777" w:rsidR="005F392C" w:rsidRPr="005F392C" w:rsidRDefault="005F392C" w:rsidP="003B14D8">
            <w:pPr>
              <w:rPr>
                <w:rFonts w:ascii="Times New Roman" w:hAnsi="Times New Roman" w:cs="Times New Roman"/>
                <w:sz w:val="16"/>
                <w:szCs w:val="16"/>
              </w:rPr>
            </w:pPr>
            <w:r w:rsidRPr="005F392C" w:rsidDel="006652C0">
              <w:rPr>
                <w:rFonts w:ascii="Times New Roman" w:hAnsi="Times New Roman" w:cs="Times New Roman"/>
                <w:sz w:val="16"/>
                <w:szCs w:val="16"/>
              </w:rPr>
              <w:t xml:space="preserve"> </w:t>
            </w:r>
          </w:p>
          <w:p w14:paraId="45DFF26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20480 Self harmed = Yes</w:t>
            </w:r>
          </w:p>
        </w:tc>
        <w:tc>
          <w:tcPr>
            <w:tcW w:w="1393" w:type="pct"/>
          </w:tcPr>
          <w:p w14:paraId="3B63AB11" w14:textId="77777777" w:rsidR="005F392C" w:rsidRPr="005F392C" w:rsidRDefault="005F392C" w:rsidP="003B14D8">
            <w:pPr>
              <w:rPr>
                <w:rFonts w:ascii="Times New Roman" w:hAnsi="Times New Roman" w:cs="Times New Roman"/>
                <w:sz w:val="16"/>
                <w:szCs w:val="16"/>
              </w:rPr>
            </w:pPr>
          </w:p>
        </w:tc>
      </w:tr>
      <w:tr w:rsidR="005F392C" w:rsidRPr="005F392C" w14:paraId="7037C01C" w14:textId="77777777" w:rsidTr="547942A4">
        <w:tc>
          <w:tcPr>
            <w:tcW w:w="5000" w:type="pct"/>
            <w:gridSpan w:val="5"/>
            <w:shd w:val="clear" w:color="auto" w:fill="D9D9D9" w:themeFill="background1" w:themeFillShade="D9"/>
          </w:tcPr>
          <w:p w14:paraId="059CECD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Alcohol and addiction</w:t>
            </w:r>
          </w:p>
        </w:tc>
      </w:tr>
      <w:tr w:rsidR="005F392C" w:rsidRPr="005F392C" w14:paraId="55A62FB6" w14:textId="77777777" w:rsidTr="547942A4">
        <w:tc>
          <w:tcPr>
            <w:tcW w:w="389" w:type="pct"/>
          </w:tcPr>
          <w:p w14:paraId="25D1EC9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016EC8A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Alcohol</w:t>
            </w:r>
          </w:p>
        </w:tc>
        <w:tc>
          <w:tcPr>
            <w:tcW w:w="1272" w:type="pct"/>
          </w:tcPr>
          <w:p w14:paraId="1214A06A"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Score: AUDIT</w:t>
            </w:r>
          </w:p>
          <w:p w14:paraId="3C5AABA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Asks about “in the last year” apart from last two questions. </w:t>
            </w:r>
          </w:p>
          <w:p w14:paraId="7D77B39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(Note coding on UKB is from 1-5, so requires adjustment)</w:t>
            </w:r>
          </w:p>
          <w:p w14:paraId="7430A2EE" w14:textId="77777777" w:rsidR="005F392C" w:rsidRPr="005F392C" w:rsidDel="0098059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Sum individual scores</w:t>
            </w:r>
          </w:p>
        </w:tc>
        <w:tc>
          <w:tcPr>
            <w:tcW w:w="1394" w:type="pct"/>
          </w:tcPr>
          <w:p w14:paraId="08E77BFA" w14:textId="77777777" w:rsidR="005F392C" w:rsidRPr="005F392C" w:rsidRDefault="005F392C" w:rsidP="003B14D8">
            <w:pPr>
              <w:rPr>
                <w:rFonts w:ascii="Times New Roman" w:hAnsi="Times New Roman" w:cs="Times New Roman"/>
                <w:sz w:val="16"/>
                <w:szCs w:val="16"/>
              </w:rPr>
            </w:pPr>
          </w:p>
          <w:p w14:paraId="338BCE8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PART 1 Hazard: Frequency (scored 0-4) 20414, typical drinks (score 0-4) 20403, six or more drinks (scored 0-4) 20416</w:t>
            </w:r>
          </w:p>
          <w:p w14:paraId="157E1CE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PART 2 Dependence: Unable to stop (scored 0-4) 20413, failed to do what expected due to drinking (scored 0-4) 20407, needed to drink first thing (scored 0-4) 20412</w:t>
            </w:r>
          </w:p>
          <w:p w14:paraId="2227B54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PART 3 Harm: Guilt due to drinking (scored 0-4) 20409, unable to remember due to drink (scored 0-4) 20408, injury due to drinking ever (scored 0-2) 20411, advice to cut down ever (scored 0-2) 20405 </w:t>
            </w:r>
          </w:p>
        </w:tc>
        <w:tc>
          <w:tcPr>
            <w:tcW w:w="1393" w:type="pct"/>
          </w:tcPr>
          <w:p w14:paraId="6862BCE2" w14:textId="77777777" w:rsidR="005F392C" w:rsidRPr="005F392C" w:rsidRDefault="005F392C" w:rsidP="003B14D8">
            <w:pPr>
              <w:rPr>
                <w:rFonts w:ascii="Times New Roman" w:hAnsi="Times New Roman" w:cs="Times New Roman"/>
                <w:sz w:val="16"/>
                <w:szCs w:val="16"/>
              </w:rPr>
            </w:pPr>
          </w:p>
          <w:p w14:paraId="2EF5249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Can be scored using algorithm or cut-offs, with more literature on the latter approach. Using cut-off of 8 is to indicate likelihood of moderate severity, 16 indicates severe, and lower cut-offs have been used to identify hazardous drinking (as opposed to drinking already causing harm).</w:t>
            </w:r>
          </w:p>
          <w:p w14:paraId="0D8A4DD7" w14:textId="77777777" w:rsidR="005F392C" w:rsidRPr="005F392C" w:rsidRDefault="005F392C" w:rsidP="003B14D8">
            <w:pPr>
              <w:rPr>
                <w:rFonts w:ascii="Times New Roman" w:hAnsi="Times New Roman" w:cs="Times New Roman"/>
                <w:sz w:val="16"/>
                <w:szCs w:val="16"/>
              </w:rPr>
            </w:pPr>
          </w:p>
          <w:p w14:paraId="0DD8EA6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t>Reinert, D. F. and J. P. Allen (2007). "The alcohol use disorders identification test: an update of research findings." Alcoholism: Clinical and Experimental Research 31(2): 185-199</w:t>
            </w:r>
          </w:p>
        </w:tc>
      </w:tr>
      <w:tr w:rsidR="005F392C" w:rsidRPr="005F392C" w14:paraId="3780108C" w14:textId="77777777" w:rsidTr="547942A4">
        <w:tc>
          <w:tcPr>
            <w:tcW w:w="389" w:type="pct"/>
          </w:tcPr>
          <w:p w14:paraId="63814A5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4</w:t>
            </w:r>
          </w:p>
          <w:p w14:paraId="720D8A5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5</w:t>
            </w:r>
          </w:p>
          <w:p w14:paraId="0C807E2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s2</w:t>
            </w:r>
          </w:p>
        </w:tc>
        <w:tc>
          <w:tcPr>
            <w:tcW w:w="551" w:type="pct"/>
          </w:tcPr>
          <w:p w14:paraId="387361B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Alcohol</w:t>
            </w:r>
          </w:p>
        </w:tc>
        <w:tc>
          <w:tcPr>
            <w:tcW w:w="1272" w:type="pct"/>
          </w:tcPr>
          <w:p w14:paraId="3D78D6B7"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Alcohol Use Disorder.</w:t>
            </w:r>
          </w:p>
          <w:p w14:paraId="5FD20285" w14:textId="77777777" w:rsidR="005F392C" w:rsidRPr="005F392C" w:rsidDel="0098059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Alcohol use disorder of moderate severity is predicted by score of 8 or more.</w:t>
            </w:r>
          </w:p>
        </w:tc>
        <w:tc>
          <w:tcPr>
            <w:tcW w:w="1394" w:type="pct"/>
          </w:tcPr>
          <w:p w14:paraId="16B79291" w14:textId="77777777" w:rsidR="005F392C" w:rsidRPr="005F392C" w:rsidRDefault="005F392C" w:rsidP="003B14D8">
            <w:pPr>
              <w:rPr>
                <w:rFonts w:ascii="Times New Roman" w:hAnsi="Times New Roman" w:cs="Times New Roman"/>
                <w:sz w:val="16"/>
                <w:szCs w:val="16"/>
              </w:rPr>
            </w:pPr>
          </w:p>
          <w:p w14:paraId="1B7E8DE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{AUDIT score} ≥8</w:t>
            </w:r>
          </w:p>
          <w:p w14:paraId="6115DC55" w14:textId="77777777" w:rsidR="005F392C" w:rsidRPr="005F392C" w:rsidRDefault="005F392C" w:rsidP="003B14D8">
            <w:pPr>
              <w:rPr>
                <w:rFonts w:ascii="Times New Roman" w:hAnsi="Times New Roman" w:cs="Times New Roman"/>
                <w:sz w:val="16"/>
                <w:szCs w:val="16"/>
              </w:rPr>
            </w:pPr>
          </w:p>
        </w:tc>
        <w:tc>
          <w:tcPr>
            <w:tcW w:w="1393" w:type="pct"/>
          </w:tcPr>
          <w:p w14:paraId="1EB2A2CA" w14:textId="77777777" w:rsidR="005F392C" w:rsidRPr="005F392C" w:rsidRDefault="005F392C" w:rsidP="003B14D8">
            <w:pPr>
              <w:rPr>
                <w:rFonts w:ascii="Times New Roman" w:hAnsi="Times New Roman" w:cs="Times New Roman"/>
                <w:sz w:val="16"/>
                <w:szCs w:val="16"/>
              </w:rPr>
            </w:pPr>
          </w:p>
          <w:p w14:paraId="461BE72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i/>
                <w:iCs/>
                <w:sz w:val="16"/>
                <w:szCs w:val="16"/>
              </w:rPr>
              <w:lastRenderedPageBreak/>
              <w:t>Babor, T. F., J. C. Higgins-Biddle, et al. (2001). "AUDIT: The alcohol use disorders identification test: Guidelines for use in primary health care."</w:t>
            </w:r>
          </w:p>
        </w:tc>
      </w:tr>
      <w:tr w:rsidR="005F392C" w:rsidRPr="005F392C" w14:paraId="2BE0736A" w14:textId="77777777" w:rsidTr="547942A4">
        <w:tc>
          <w:tcPr>
            <w:tcW w:w="389" w:type="pct"/>
          </w:tcPr>
          <w:p w14:paraId="47079FF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lastRenderedPageBreak/>
              <w:t>nil</w:t>
            </w:r>
          </w:p>
        </w:tc>
        <w:tc>
          <w:tcPr>
            <w:tcW w:w="551" w:type="pct"/>
          </w:tcPr>
          <w:p w14:paraId="0A9120D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Alcohol</w:t>
            </w:r>
          </w:p>
        </w:tc>
        <w:tc>
          <w:tcPr>
            <w:tcW w:w="1272" w:type="pct"/>
          </w:tcPr>
          <w:p w14:paraId="7CA5F54D"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Alcohol Use Disorder.</w:t>
            </w:r>
          </w:p>
          <w:p w14:paraId="05C08E5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Uses inverse of the algorithmic diagnosis of hazardous drinking from AUDIT, excluding those who reported alcohol addiction in this questionnaire or reported at baseline they had stopped drinking due to illness, on drs advice or as a health precaution</w:t>
            </w:r>
          </w:p>
        </w:tc>
        <w:tc>
          <w:tcPr>
            <w:tcW w:w="1394" w:type="pct"/>
          </w:tcPr>
          <w:p w14:paraId="4720C9AA" w14:textId="77777777" w:rsidR="005F392C" w:rsidRPr="005F392C" w:rsidRDefault="005F392C" w:rsidP="003B14D8">
            <w:pPr>
              <w:rPr>
                <w:rFonts w:ascii="Times New Roman" w:hAnsi="Times New Roman" w:cs="Times New Roman"/>
                <w:sz w:val="16"/>
                <w:szCs w:val="16"/>
              </w:rPr>
            </w:pPr>
          </w:p>
          <w:p w14:paraId="4FE54B7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AUDIT –ve ((Drinks alcohol 30414 = 0) OR </w:t>
            </w:r>
            <w:r w:rsidRPr="547942A4">
              <w:rPr>
                <w:rFonts w:ascii="Times New Roman" w:hAnsi="Times New Roman" w:cs="Times New Roman"/>
                <w:b/>
                <w:bCs/>
                <w:sz w:val="16"/>
                <w:szCs w:val="16"/>
              </w:rPr>
              <w:t>(</w:t>
            </w:r>
            <w:r w:rsidRPr="547942A4">
              <w:rPr>
                <w:rFonts w:ascii="Times New Roman" w:hAnsi="Times New Roman" w:cs="Times New Roman"/>
                <w:sz w:val="16"/>
                <w:szCs w:val="16"/>
              </w:rPr>
              <w:t>Typical drinks 20403 = “1 or 2” AND Six or more 20416 = “Never”))</w:t>
            </w:r>
          </w:p>
          <w:p w14:paraId="2A8DADE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1854AF2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{ever alcohol dependence}</w:t>
            </w:r>
          </w:p>
          <w:p w14:paraId="03CFAB1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50E3F90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NOT reason for reducing amount of alcohol drunk 2664 = “ill health”, “doctor’s advice”or “health precaution” [1,2or3] </w:t>
            </w:r>
          </w:p>
        </w:tc>
        <w:tc>
          <w:tcPr>
            <w:tcW w:w="1393" w:type="pct"/>
          </w:tcPr>
          <w:p w14:paraId="54D59A05" w14:textId="77777777" w:rsidR="005F392C" w:rsidRPr="005F392C" w:rsidRDefault="005F392C" w:rsidP="003B14D8">
            <w:pPr>
              <w:rPr>
                <w:rFonts w:ascii="Times New Roman" w:hAnsi="Times New Roman" w:cs="Times New Roman"/>
                <w:sz w:val="16"/>
                <w:szCs w:val="16"/>
              </w:rPr>
            </w:pPr>
          </w:p>
          <w:p w14:paraId="2182A42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This is particularly strict control group to avoid including participants recovering from alcohol harm/dependence in the definition.</w:t>
            </w:r>
          </w:p>
        </w:tc>
      </w:tr>
      <w:tr w:rsidR="005F392C" w:rsidRPr="005F392C" w14:paraId="69F9498C" w14:textId="77777777" w:rsidTr="547942A4">
        <w:tc>
          <w:tcPr>
            <w:tcW w:w="389" w:type="pct"/>
          </w:tcPr>
          <w:p w14:paraId="5CB87E0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3</w:t>
            </w:r>
          </w:p>
          <w:p w14:paraId="2CC7A83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tc>
        <w:tc>
          <w:tcPr>
            <w:tcW w:w="551" w:type="pct"/>
          </w:tcPr>
          <w:p w14:paraId="028C048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14:paraId="509615F1"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Addiction ever.</w:t>
            </w:r>
          </w:p>
          <w:p w14:paraId="28D49E2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Endorses “Ever addicted to any substance or behaviour”</w:t>
            </w:r>
          </w:p>
          <w:p w14:paraId="7FC4730B" w14:textId="77777777" w:rsidR="005F392C" w:rsidRPr="005F392C" w:rsidRDefault="005F392C" w:rsidP="003B14D8">
            <w:pPr>
              <w:rPr>
                <w:rFonts w:ascii="Times New Roman" w:hAnsi="Times New Roman" w:cs="Times New Roman"/>
                <w:sz w:val="16"/>
                <w:szCs w:val="16"/>
              </w:rPr>
            </w:pPr>
          </w:p>
        </w:tc>
        <w:tc>
          <w:tcPr>
            <w:tcW w:w="1394" w:type="pct"/>
          </w:tcPr>
          <w:p w14:paraId="2E7E5945" w14:textId="77777777" w:rsidR="005F392C" w:rsidRPr="005F392C" w:rsidRDefault="005F392C" w:rsidP="003B14D8">
            <w:pPr>
              <w:rPr>
                <w:rFonts w:ascii="Times New Roman" w:hAnsi="Times New Roman" w:cs="Times New Roman"/>
                <w:sz w:val="16"/>
                <w:szCs w:val="16"/>
              </w:rPr>
            </w:pPr>
          </w:p>
          <w:p w14:paraId="403371A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addicted to any substance or behaviour” 20401=1</w:t>
            </w:r>
          </w:p>
        </w:tc>
        <w:tc>
          <w:tcPr>
            <w:tcW w:w="1393" w:type="pct"/>
          </w:tcPr>
          <w:p w14:paraId="109CC9E0" w14:textId="77777777" w:rsidR="005F392C" w:rsidRPr="005F392C" w:rsidRDefault="005F392C" w:rsidP="003B14D8">
            <w:pPr>
              <w:rPr>
                <w:rFonts w:ascii="Times New Roman" w:hAnsi="Times New Roman" w:cs="Times New Roman"/>
                <w:sz w:val="16"/>
                <w:szCs w:val="16"/>
              </w:rPr>
            </w:pPr>
          </w:p>
        </w:tc>
      </w:tr>
      <w:tr w:rsidR="005F392C" w:rsidRPr="005F392C" w14:paraId="22B6B3AD" w14:textId="77777777" w:rsidTr="547942A4">
        <w:tc>
          <w:tcPr>
            <w:tcW w:w="389" w:type="pct"/>
          </w:tcPr>
          <w:p w14:paraId="1B87826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3</w:t>
            </w:r>
          </w:p>
        </w:tc>
        <w:tc>
          <w:tcPr>
            <w:tcW w:w="551" w:type="pct"/>
          </w:tcPr>
          <w:p w14:paraId="38A1D37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14:paraId="333ABC0C"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Substance addiction.</w:t>
            </w:r>
          </w:p>
          <w:p w14:paraId="6F4CF23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Endorses ever addicted to alcohol or drugs or medication.</w:t>
            </w:r>
          </w:p>
          <w:p w14:paraId="75F46032" w14:textId="77777777" w:rsidR="005F392C" w:rsidRPr="005F392C" w:rsidRDefault="005F392C" w:rsidP="003B14D8">
            <w:pPr>
              <w:rPr>
                <w:rFonts w:ascii="Times New Roman" w:hAnsi="Times New Roman" w:cs="Times New Roman"/>
                <w:sz w:val="16"/>
                <w:szCs w:val="16"/>
              </w:rPr>
            </w:pPr>
          </w:p>
        </w:tc>
        <w:tc>
          <w:tcPr>
            <w:tcW w:w="1394" w:type="pct"/>
          </w:tcPr>
          <w:p w14:paraId="3B1B5E11" w14:textId="77777777" w:rsidR="005F392C" w:rsidRPr="005F392C" w:rsidRDefault="005F392C" w:rsidP="003B14D8">
            <w:pPr>
              <w:rPr>
                <w:rFonts w:ascii="Times New Roman" w:hAnsi="Times New Roman" w:cs="Times New Roman"/>
                <w:sz w:val="16"/>
                <w:szCs w:val="16"/>
              </w:rPr>
            </w:pPr>
          </w:p>
          <w:p w14:paraId="23F48E6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Alcohol 20406 = Yes (1)</w:t>
            </w:r>
          </w:p>
          <w:p w14:paraId="780842F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6FFEAC8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Illicit/recreational drugs = Yes (1)</w:t>
            </w:r>
          </w:p>
          <w:p w14:paraId="182D1E3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15EE05B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Medication = Yes (1)</w:t>
            </w:r>
          </w:p>
        </w:tc>
        <w:tc>
          <w:tcPr>
            <w:tcW w:w="1393" w:type="pct"/>
          </w:tcPr>
          <w:p w14:paraId="675E2B79" w14:textId="77777777" w:rsidR="005F392C" w:rsidRPr="005F392C" w:rsidRDefault="005F392C" w:rsidP="003B14D8">
            <w:pPr>
              <w:rPr>
                <w:rFonts w:ascii="Times New Roman" w:hAnsi="Times New Roman" w:cs="Times New Roman"/>
                <w:sz w:val="16"/>
                <w:szCs w:val="16"/>
              </w:rPr>
            </w:pPr>
          </w:p>
        </w:tc>
      </w:tr>
      <w:tr w:rsidR="005F392C" w:rsidRPr="005F392C" w14:paraId="72E44F19" w14:textId="77777777" w:rsidTr="547942A4">
        <w:tc>
          <w:tcPr>
            <w:tcW w:w="389" w:type="pct"/>
          </w:tcPr>
          <w:p w14:paraId="5617AAD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650206B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14:paraId="19C9A4E8"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Current addiction:</w:t>
            </w:r>
          </w:p>
          <w:p w14:paraId="67C811C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Endorses “addiction or dependence ongoing” </w:t>
            </w:r>
          </w:p>
        </w:tc>
        <w:tc>
          <w:tcPr>
            <w:tcW w:w="1394" w:type="pct"/>
          </w:tcPr>
          <w:p w14:paraId="015DD8CE" w14:textId="77777777" w:rsidR="005F392C" w:rsidRPr="005F392C" w:rsidRDefault="005F392C" w:rsidP="003B14D8">
            <w:pPr>
              <w:rPr>
                <w:rFonts w:ascii="Times New Roman" w:hAnsi="Times New Roman" w:cs="Times New Roman"/>
                <w:sz w:val="16"/>
                <w:szCs w:val="16"/>
              </w:rPr>
            </w:pPr>
          </w:p>
          <w:p w14:paraId="0853197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20457=1 or 20504=1 or 20415=1 or 20432=1</w:t>
            </w:r>
          </w:p>
        </w:tc>
        <w:tc>
          <w:tcPr>
            <w:tcW w:w="1393" w:type="pct"/>
          </w:tcPr>
          <w:p w14:paraId="7704169C" w14:textId="77777777" w:rsidR="005F392C" w:rsidRPr="005F392C" w:rsidRDefault="005F392C" w:rsidP="003B14D8">
            <w:pPr>
              <w:rPr>
                <w:rFonts w:ascii="Times New Roman" w:hAnsi="Times New Roman" w:cs="Times New Roman"/>
                <w:sz w:val="16"/>
                <w:szCs w:val="16"/>
              </w:rPr>
            </w:pPr>
          </w:p>
        </w:tc>
      </w:tr>
      <w:tr w:rsidR="005F392C" w:rsidRPr="005F392C" w14:paraId="1EE0BE8C" w14:textId="77777777" w:rsidTr="547942A4">
        <w:tc>
          <w:tcPr>
            <w:tcW w:w="389" w:type="pct"/>
          </w:tcPr>
          <w:p w14:paraId="3BBB746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3</w:t>
            </w:r>
          </w:p>
        </w:tc>
        <w:tc>
          <w:tcPr>
            <w:tcW w:w="551" w:type="pct"/>
          </w:tcPr>
          <w:p w14:paraId="216CA8A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14:paraId="608EA1FF"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Alcohol dependence ever.</w:t>
            </w:r>
          </w:p>
          <w:p w14:paraId="5AE9AE9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Endorses “physically dependent on alcohol” </w:t>
            </w:r>
          </w:p>
        </w:tc>
        <w:tc>
          <w:tcPr>
            <w:tcW w:w="1394" w:type="pct"/>
          </w:tcPr>
          <w:p w14:paraId="51DBD9D4" w14:textId="77777777" w:rsidR="005F392C" w:rsidRPr="005F392C" w:rsidRDefault="005F392C" w:rsidP="003B14D8">
            <w:pPr>
              <w:rPr>
                <w:rFonts w:ascii="Times New Roman" w:hAnsi="Times New Roman" w:cs="Times New Roman"/>
                <w:sz w:val="16"/>
                <w:szCs w:val="16"/>
              </w:rPr>
            </w:pPr>
          </w:p>
          <w:p w14:paraId="7A40875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20404=1</w:t>
            </w:r>
          </w:p>
        </w:tc>
        <w:tc>
          <w:tcPr>
            <w:tcW w:w="1393" w:type="pct"/>
          </w:tcPr>
          <w:p w14:paraId="1894C89C" w14:textId="77777777" w:rsidR="005F392C" w:rsidRPr="005F392C" w:rsidRDefault="005F392C" w:rsidP="003B14D8">
            <w:pPr>
              <w:rPr>
                <w:rFonts w:ascii="Times New Roman" w:hAnsi="Times New Roman" w:cs="Times New Roman"/>
                <w:sz w:val="16"/>
                <w:szCs w:val="16"/>
              </w:rPr>
            </w:pPr>
          </w:p>
        </w:tc>
      </w:tr>
      <w:tr w:rsidR="005F392C" w:rsidRPr="005F392C" w14:paraId="3F552A2F" w14:textId="77777777" w:rsidTr="547942A4">
        <w:tc>
          <w:tcPr>
            <w:tcW w:w="389" w:type="pct"/>
          </w:tcPr>
          <w:p w14:paraId="2EFACB5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6657913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Addiction</w:t>
            </w:r>
          </w:p>
        </w:tc>
        <w:tc>
          <w:tcPr>
            <w:tcW w:w="1272" w:type="pct"/>
          </w:tcPr>
          <w:p w14:paraId="486A9ED5"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Addiction ever.</w:t>
            </w:r>
          </w:p>
          <w:p w14:paraId="3D5C1F88"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endorsing addiction, or other indicators of misuse: screening AUDIT in severe alcohol use disorder range or daily use of cannabis</w:t>
            </w:r>
          </w:p>
        </w:tc>
        <w:tc>
          <w:tcPr>
            <w:tcW w:w="1394" w:type="pct"/>
          </w:tcPr>
          <w:p w14:paraId="12326932" w14:textId="77777777" w:rsidR="005F392C" w:rsidRPr="005F392C" w:rsidRDefault="005F392C" w:rsidP="003B14D8">
            <w:pPr>
              <w:rPr>
                <w:rFonts w:ascii="Times New Roman" w:hAnsi="Times New Roman" w:cs="Times New Roman"/>
                <w:sz w:val="16"/>
                <w:szCs w:val="16"/>
              </w:rPr>
            </w:pPr>
          </w:p>
          <w:p w14:paraId="32FA4CE6"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{ever addiction}</w:t>
            </w:r>
          </w:p>
          <w:p w14:paraId="4764F41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06F3E1D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{AUDIT score &gt;16}</w:t>
            </w:r>
          </w:p>
          <w:p w14:paraId="552C527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2063A89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{daily cannabis} defined below</w:t>
            </w:r>
          </w:p>
        </w:tc>
        <w:tc>
          <w:tcPr>
            <w:tcW w:w="1393" w:type="pct"/>
          </w:tcPr>
          <w:p w14:paraId="2A48A0FF" w14:textId="77777777" w:rsidR="005F392C" w:rsidRPr="005F392C" w:rsidRDefault="005F392C" w:rsidP="003B14D8">
            <w:pPr>
              <w:rPr>
                <w:rFonts w:ascii="Times New Roman" w:hAnsi="Times New Roman" w:cs="Times New Roman"/>
                <w:sz w:val="16"/>
                <w:szCs w:val="16"/>
              </w:rPr>
            </w:pPr>
          </w:p>
        </w:tc>
      </w:tr>
      <w:tr w:rsidR="005F392C" w:rsidRPr="005F392C" w14:paraId="526CEFD9" w14:textId="77777777" w:rsidTr="547942A4">
        <w:tc>
          <w:tcPr>
            <w:tcW w:w="5000" w:type="pct"/>
            <w:gridSpan w:val="5"/>
            <w:shd w:val="clear" w:color="auto" w:fill="D9D9D9" w:themeFill="background1" w:themeFillShade="D9"/>
          </w:tcPr>
          <w:p w14:paraId="414014D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Exposures</w:t>
            </w:r>
          </w:p>
        </w:tc>
      </w:tr>
      <w:tr w:rsidR="005F392C" w:rsidRPr="005F392C" w14:paraId="06CFDDD8" w14:textId="77777777" w:rsidTr="547942A4">
        <w:tc>
          <w:tcPr>
            <w:tcW w:w="389" w:type="pct"/>
          </w:tcPr>
          <w:p w14:paraId="383A2CF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2ADB4D4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tc>
        <w:tc>
          <w:tcPr>
            <w:tcW w:w="551" w:type="pct"/>
          </w:tcPr>
          <w:p w14:paraId="3A3179C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Trauma</w:t>
            </w:r>
          </w:p>
        </w:tc>
        <w:tc>
          <w:tcPr>
            <w:tcW w:w="1272" w:type="pct"/>
          </w:tcPr>
          <w:p w14:paraId="171AD730"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Exposure: Childhood adverse events.</w:t>
            </w:r>
          </w:p>
          <w:p w14:paraId="7BBE0FDF" w14:textId="77777777" w:rsidR="005F392C" w:rsidRPr="005F392C" w:rsidDel="0098059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Based on answers to the five questions of Childhood Trauma Screen (CTS), all scored 1-5. A score over the threshold on any question is screen positive.</w:t>
            </w:r>
          </w:p>
        </w:tc>
        <w:tc>
          <w:tcPr>
            <w:tcW w:w="1394" w:type="pct"/>
          </w:tcPr>
          <w:p w14:paraId="4573CA22" w14:textId="77777777" w:rsidR="005F392C" w:rsidRPr="005F392C" w:rsidRDefault="005F392C" w:rsidP="003B14D8">
            <w:pPr>
              <w:rPr>
                <w:rFonts w:ascii="Times New Roman" w:hAnsi="Times New Roman" w:cs="Times New Roman"/>
                <w:sz w:val="16"/>
                <w:szCs w:val="16"/>
              </w:rPr>
            </w:pPr>
          </w:p>
          <w:p w14:paraId="061E5864" w14:textId="77777777" w:rsidR="005F392C" w:rsidRPr="005F392C" w:rsidRDefault="00494057" w:rsidP="547942A4">
            <w:pPr>
              <w:rPr>
                <w:rFonts w:ascii="Times New Roman" w:hAnsi="Times New Roman" w:cs="Times New Roman"/>
                <w:sz w:val="16"/>
                <w:szCs w:val="16"/>
              </w:rPr>
            </w:pPr>
            <w:hyperlink r:id="rId53">
              <w:r w:rsidR="547942A4" w:rsidRPr="547942A4">
                <w:rPr>
                  <w:rStyle w:val="Hyperlink"/>
                  <w:rFonts w:ascii="Times New Roman" w:hAnsi="Times New Roman" w:cs="Times New Roman"/>
                  <w:color w:val="005F6F"/>
                  <w:sz w:val="16"/>
                  <w:szCs w:val="16"/>
                  <w:u w:val="none"/>
                </w:rPr>
                <w:t>20489</w:t>
              </w:r>
            </w:hyperlink>
            <w:hyperlink r:id="rId54">
              <w:r w:rsidR="547942A4" w:rsidRPr="547942A4">
                <w:rPr>
                  <w:rStyle w:val="Hyperlink"/>
                  <w:rFonts w:ascii="Times New Roman" w:hAnsi="Times New Roman" w:cs="Times New Roman"/>
                  <w:color w:val="000000" w:themeColor="text1"/>
                  <w:sz w:val="16"/>
                  <w:szCs w:val="16"/>
                  <w:u w:val="none"/>
                </w:rPr>
                <w:t>Felt loved as a child</w:t>
              </w:r>
            </w:hyperlink>
            <w:r w:rsidR="547942A4" w:rsidRPr="547942A4">
              <w:rPr>
                <w:rFonts w:ascii="Times New Roman" w:hAnsi="Times New Roman" w:cs="Times New Roman"/>
                <w:sz w:val="16"/>
                <w:szCs w:val="16"/>
              </w:rPr>
              <w:t xml:space="preserve"> ≤3</w:t>
            </w:r>
          </w:p>
          <w:p w14:paraId="5531A63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6CC2FE39" w14:textId="77777777" w:rsidR="005F392C" w:rsidRPr="005F392C" w:rsidRDefault="00494057" w:rsidP="547942A4">
            <w:pPr>
              <w:rPr>
                <w:rFonts w:ascii="Times New Roman" w:hAnsi="Times New Roman" w:cs="Times New Roman"/>
                <w:sz w:val="16"/>
                <w:szCs w:val="16"/>
              </w:rPr>
            </w:pPr>
            <w:hyperlink r:id="rId55">
              <w:r w:rsidR="547942A4" w:rsidRPr="547942A4">
                <w:rPr>
                  <w:rStyle w:val="Hyperlink"/>
                  <w:rFonts w:ascii="Times New Roman" w:hAnsi="Times New Roman" w:cs="Times New Roman"/>
                  <w:color w:val="005F6F"/>
                  <w:sz w:val="16"/>
                  <w:szCs w:val="16"/>
                  <w:u w:val="none"/>
                </w:rPr>
                <w:t>20488</w:t>
              </w:r>
            </w:hyperlink>
            <w:hyperlink r:id="rId56">
              <w:r w:rsidR="547942A4" w:rsidRPr="547942A4">
                <w:rPr>
                  <w:rStyle w:val="Hyperlink"/>
                  <w:rFonts w:ascii="Times New Roman" w:hAnsi="Times New Roman" w:cs="Times New Roman"/>
                  <w:color w:val="000000" w:themeColor="text1"/>
                  <w:sz w:val="16"/>
                  <w:szCs w:val="16"/>
                  <w:u w:val="none"/>
                </w:rPr>
                <w:t>Physically abused by family as a child</w:t>
              </w:r>
            </w:hyperlink>
            <w:r w:rsidR="547942A4" w:rsidRPr="547942A4">
              <w:rPr>
                <w:rFonts w:ascii="Times New Roman" w:hAnsi="Times New Roman" w:cs="Times New Roman"/>
                <w:sz w:val="16"/>
                <w:szCs w:val="16"/>
              </w:rPr>
              <w:t xml:space="preserve">  ≥2</w:t>
            </w:r>
          </w:p>
          <w:p w14:paraId="0F9FB3E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7CC5DE5D" w14:textId="77777777" w:rsidR="005F392C" w:rsidRPr="005F392C" w:rsidRDefault="00494057" w:rsidP="547942A4">
            <w:pPr>
              <w:rPr>
                <w:rFonts w:ascii="Times New Roman" w:hAnsi="Times New Roman" w:cs="Times New Roman"/>
                <w:sz w:val="16"/>
                <w:szCs w:val="16"/>
              </w:rPr>
            </w:pPr>
            <w:hyperlink r:id="rId57">
              <w:r w:rsidR="547942A4" w:rsidRPr="547942A4">
                <w:rPr>
                  <w:rStyle w:val="Hyperlink"/>
                  <w:rFonts w:ascii="Times New Roman" w:hAnsi="Times New Roman" w:cs="Times New Roman"/>
                  <w:color w:val="005F6F"/>
                  <w:sz w:val="16"/>
                  <w:szCs w:val="16"/>
                  <w:u w:val="none"/>
                </w:rPr>
                <w:t>20487</w:t>
              </w:r>
            </w:hyperlink>
            <w:hyperlink r:id="rId58">
              <w:r w:rsidR="547942A4" w:rsidRPr="547942A4">
                <w:rPr>
                  <w:rStyle w:val="Hyperlink"/>
                  <w:rFonts w:ascii="Times New Roman" w:hAnsi="Times New Roman" w:cs="Times New Roman"/>
                  <w:color w:val="000000" w:themeColor="text1"/>
                  <w:sz w:val="16"/>
                  <w:szCs w:val="16"/>
                  <w:u w:val="none"/>
                </w:rPr>
                <w:t>Felt hated by family member as a child</w:t>
              </w:r>
            </w:hyperlink>
            <w:r w:rsidR="547942A4" w:rsidRPr="547942A4">
              <w:rPr>
                <w:rFonts w:ascii="Times New Roman" w:hAnsi="Times New Roman" w:cs="Times New Roman"/>
                <w:sz w:val="16"/>
                <w:szCs w:val="16"/>
              </w:rPr>
              <w:t xml:space="preserve">  ≥2</w:t>
            </w:r>
          </w:p>
          <w:p w14:paraId="4DF0852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1F3019D5" w14:textId="77777777" w:rsidR="005F392C" w:rsidRPr="005F392C" w:rsidRDefault="00494057" w:rsidP="547942A4">
            <w:pPr>
              <w:rPr>
                <w:rFonts w:ascii="Times New Roman" w:hAnsi="Times New Roman" w:cs="Times New Roman"/>
                <w:sz w:val="16"/>
                <w:szCs w:val="16"/>
              </w:rPr>
            </w:pPr>
            <w:hyperlink r:id="rId59">
              <w:r w:rsidR="547942A4" w:rsidRPr="547942A4">
                <w:rPr>
                  <w:rStyle w:val="Hyperlink"/>
                  <w:rFonts w:ascii="Times New Roman" w:hAnsi="Times New Roman" w:cs="Times New Roman"/>
                  <w:color w:val="005F6F"/>
                  <w:sz w:val="16"/>
                  <w:szCs w:val="16"/>
                  <w:u w:val="none"/>
                </w:rPr>
                <w:t>20490</w:t>
              </w:r>
            </w:hyperlink>
            <w:hyperlink r:id="rId60">
              <w:r w:rsidR="547942A4" w:rsidRPr="547942A4">
                <w:rPr>
                  <w:rStyle w:val="Hyperlink"/>
                  <w:rFonts w:ascii="Times New Roman" w:hAnsi="Times New Roman" w:cs="Times New Roman"/>
                  <w:color w:val="000000" w:themeColor="text1"/>
                  <w:sz w:val="16"/>
                  <w:szCs w:val="16"/>
                  <w:u w:val="none"/>
                </w:rPr>
                <w:t>Sexually molested as a child</w:t>
              </w:r>
            </w:hyperlink>
            <w:r w:rsidR="547942A4" w:rsidRPr="547942A4">
              <w:rPr>
                <w:rFonts w:ascii="Times New Roman" w:hAnsi="Times New Roman" w:cs="Times New Roman"/>
                <w:sz w:val="16"/>
                <w:szCs w:val="16"/>
              </w:rPr>
              <w:t xml:space="preserve">  ≥2</w:t>
            </w:r>
          </w:p>
          <w:p w14:paraId="135BC7D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430F27B3" w14:textId="77777777" w:rsidR="005F392C" w:rsidRPr="005F392C" w:rsidRDefault="00494057" w:rsidP="547942A4">
            <w:pPr>
              <w:rPr>
                <w:rFonts w:ascii="Times New Roman" w:hAnsi="Times New Roman" w:cs="Times New Roman"/>
                <w:sz w:val="16"/>
                <w:szCs w:val="16"/>
              </w:rPr>
            </w:pPr>
            <w:hyperlink r:id="rId61">
              <w:r w:rsidR="547942A4" w:rsidRPr="547942A4">
                <w:rPr>
                  <w:rStyle w:val="Hyperlink"/>
                  <w:rFonts w:ascii="Times New Roman" w:hAnsi="Times New Roman" w:cs="Times New Roman"/>
                  <w:color w:val="005F6F"/>
                  <w:sz w:val="16"/>
                  <w:szCs w:val="16"/>
                  <w:u w:val="none"/>
                </w:rPr>
                <w:t>20491</w:t>
              </w:r>
            </w:hyperlink>
            <w:hyperlink r:id="rId62">
              <w:r w:rsidR="547942A4" w:rsidRPr="547942A4">
                <w:rPr>
                  <w:rStyle w:val="Hyperlink"/>
                  <w:rFonts w:ascii="Times New Roman" w:hAnsi="Times New Roman" w:cs="Times New Roman"/>
                  <w:color w:val="000000" w:themeColor="text1"/>
                  <w:sz w:val="16"/>
                  <w:szCs w:val="16"/>
                  <w:u w:val="none"/>
                </w:rPr>
                <w:t>Someone to take to doctor when needed as a child</w:t>
              </w:r>
            </w:hyperlink>
            <w:r w:rsidR="547942A4" w:rsidRPr="547942A4">
              <w:rPr>
                <w:rFonts w:ascii="Times New Roman" w:hAnsi="Times New Roman" w:cs="Times New Roman"/>
                <w:sz w:val="16"/>
                <w:szCs w:val="16"/>
              </w:rPr>
              <w:t xml:space="preserve">  ≤4</w:t>
            </w:r>
          </w:p>
          <w:p w14:paraId="3772E3A2" w14:textId="77777777" w:rsidR="005F392C" w:rsidRPr="005F392C" w:rsidRDefault="005F392C" w:rsidP="003B14D8">
            <w:pPr>
              <w:rPr>
                <w:rFonts w:ascii="Times New Roman" w:hAnsi="Times New Roman" w:cs="Times New Roman"/>
                <w:sz w:val="16"/>
                <w:szCs w:val="16"/>
              </w:rPr>
            </w:pPr>
          </w:p>
        </w:tc>
        <w:tc>
          <w:tcPr>
            <w:tcW w:w="1393" w:type="pct"/>
          </w:tcPr>
          <w:p w14:paraId="4D937D04" w14:textId="77777777" w:rsidR="005F392C" w:rsidRPr="005F392C" w:rsidRDefault="005F392C" w:rsidP="003B14D8">
            <w:pPr>
              <w:rPr>
                <w:rFonts w:ascii="Times New Roman" w:hAnsi="Times New Roman" w:cs="Times New Roman"/>
                <w:sz w:val="16"/>
                <w:szCs w:val="16"/>
              </w:rPr>
            </w:pPr>
          </w:p>
          <w:p w14:paraId="2E2FE10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CTS takes one question from each domain of the Childhood Trauma Questionnaire. Thresholds taken from thresholds for represented domain.</w:t>
            </w:r>
          </w:p>
          <w:p w14:paraId="7DD812C4" w14:textId="77777777" w:rsidR="005F392C" w:rsidRPr="005F392C" w:rsidRDefault="005F392C" w:rsidP="003B14D8">
            <w:pPr>
              <w:rPr>
                <w:rFonts w:ascii="Times New Roman" w:hAnsi="Times New Roman" w:cs="Times New Roman"/>
                <w:sz w:val="16"/>
                <w:szCs w:val="16"/>
              </w:rPr>
            </w:pPr>
          </w:p>
          <w:p w14:paraId="6554F1DF" w14:textId="77777777" w:rsidR="005F392C" w:rsidRPr="005F392C" w:rsidRDefault="547942A4" w:rsidP="547942A4">
            <w:pPr>
              <w:rPr>
                <w:rFonts w:ascii="Times New Roman" w:hAnsi="Times New Roman" w:cs="Times New Roman"/>
                <w:i/>
                <w:iCs/>
                <w:sz w:val="16"/>
                <w:szCs w:val="16"/>
              </w:rPr>
            </w:pPr>
            <w:r w:rsidRPr="547942A4">
              <w:rPr>
                <w:rFonts w:ascii="Times New Roman" w:hAnsi="Times New Roman" w:cs="Times New Roman"/>
                <w:i/>
                <w:iCs/>
                <w:sz w:val="16"/>
                <w:szCs w:val="16"/>
              </w:rPr>
              <w:t xml:space="preserve">Walker, E. A., et al. (1999). "Adult health status of women with histories of childhood abuse and neglect." The American Journal of Medicine </w:t>
            </w:r>
            <w:r w:rsidRPr="547942A4">
              <w:rPr>
                <w:rFonts w:ascii="Times New Roman" w:hAnsi="Times New Roman" w:cs="Times New Roman"/>
                <w:b/>
                <w:bCs/>
                <w:i/>
                <w:iCs/>
                <w:sz w:val="16"/>
                <w:szCs w:val="16"/>
              </w:rPr>
              <w:t>107</w:t>
            </w:r>
            <w:r w:rsidRPr="547942A4">
              <w:rPr>
                <w:rFonts w:ascii="Times New Roman" w:hAnsi="Times New Roman" w:cs="Times New Roman"/>
                <w:i/>
                <w:iCs/>
                <w:sz w:val="16"/>
                <w:szCs w:val="16"/>
              </w:rPr>
              <w:t>(4): 332-339</w:t>
            </w:r>
          </w:p>
        </w:tc>
      </w:tr>
      <w:tr w:rsidR="005F392C" w:rsidRPr="005F392C" w14:paraId="1E7567AB" w14:textId="77777777" w:rsidTr="547942A4">
        <w:tc>
          <w:tcPr>
            <w:tcW w:w="389" w:type="pct"/>
          </w:tcPr>
          <w:p w14:paraId="6F7E552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5C96718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tc>
        <w:tc>
          <w:tcPr>
            <w:tcW w:w="551" w:type="pct"/>
          </w:tcPr>
          <w:p w14:paraId="128EC56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Trauma</w:t>
            </w:r>
          </w:p>
        </w:tc>
        <w:tc>
          <w:tcPr>
            <w:tcW w:w="1272" w:type="pct"/>
          </w:tcPr>
          <w:p w14:paraId="0A36D297"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Exposure: Adult adverse events.</w:t>
            </w:r>
          </w:p>
          <w:p w14:paraId="74398EBE" w14:textId="77777777" w:rsidR="005F392C" w:rsidRPr="005F392C" w:rsidDel="0098059D"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Based on answers to the five questions of Adult Trauma Screen (written for this questionnaire), all scored 1-5. A score over the threshold on any question is screen positive.</w:t>
            </w:r>
          </w:p>
        </w:tc>
        <w:tc>
          <w:tcPr>
            <w:tcW w:w="1394" w:type="pct"/>
          </w:tcPr>
          <w:p w14:paraId="5F260F73" w14:textId="77777777" w:rsidR="005F392C" w:rsidRPr="005F392C" w:rsidRDefault="005F392C" w:rsidP="003B14D8">
            <w:pPr>
              <w:rPr>
                <w:rFonts w:ascii="Times New Roman" w:hAnsi="Times New Roman" w:cs="Times New Roman"/>
                <w:sz w:val="16"/>
                <w:szCs w:val="16"/>
              </w:rPr>
            </w:pPr>
          </w:p>
          <w:p w14:paraId="522B9581" w14:textId="77777777" w:rsidR="005F392C" w:rsidRPr="005F392C" w:rsidRDefault="00494057" w:rsidP="547942A4">
            <w:pPr>
              <w:rPr>
                <w:rFonts w:ascii="Times New Roman" w:hAnsi="Times New Roman" w:cs="Times New Roman"/>
                <w:sz w:val="16"/>
                <w:szCs w:val="16"/>
              </w:rPr>
            </w:pPr>
            <w:hyperlink r:id="rId63">
              <w:r w:rsidR="547942A4" w:rsidRPr="547942A4">
                <w:rPr>
                  <w:rStyle w:val="Hyperlink"/>
                  <w:rFonts w:ascii="Times New Roman" w:hAnsi="Times New Roman" w:cs="Times New Roman"/>
                  <w:color w:val="005F6F"/>
                  <w:sz w:val="16"/>
                  <w:szCs w:val="16"/>
                  <w:u w:val="none"/>
                </w:rPr>
                <w:t>20522</w:t>
              </w:r>
            </w:hyperlink>
            <w:hyperlink r:id="rId64">
              <w:r w:rsidR="547942A4" w:rsidRPr="547942A4">
                <w:rPr>
                  <w:rStyle w:val="Hyperlink"/>
                  <w:rFonts w:ascii="Times New Roman" w:hAnsi="Times New Roman" w:cs="Times New Roman"/>
                  <w:color w:val="000000" w:themeColor="text1"/>
                  <w:sz w:val="16"/>
                  <w:szCs w:val="16"/>
                  <w:u w:val="none"/>
                </w:rPr>
                <w:t>Been in a confiding relationship as an adult</w:t>
              </w:r>
            </w:hyperlink>
            <w:r w:rsidR="547942A4" w:rsidRPr="547942A4">
              <w:rPr>
                <w:rFonts w:ascii="Times New Roman" w:hAnsi="Times New Roman" w:cs="Times New Roman"/>
                <w:sz w:val="16"/>
                <w:szCs w:val="16"/>
              </w:rPr>
              <w:t xml:space="preserve"> ≤3</w:t>
            </w:r>
          </w:p>
          <w:p w14:paraId="6D1350D3" w14:textId="77777777" w:rsidR="005F392C" w:rsidRPr="005F392C" w:rsidRDefault="00494057" w:rsidP="547942A4">
            <w:pPr>
              <w:rPr>
                <w:rFonts w:ascii="Times New Roman" w:hAnsi="Times New Roman" w:cs="Times New Roman"/>
                <w:sz w:val="16"/>
                <w:szCs w:val="16"/>
              </w:rPr>
            </w:pPr>
            <w:hyperlink r:id="rId65">
              <w:r w:rsidR="547942A4" w:rsidRPr="547942A4">
                <w:rPr>
                  <w:rStyle w:val="Hyperlink"/>
                  <w:rFonts w:ascii="Times New Roman" w:hAnsi="Times New Roman" w:cs="Times New Roman"/>
                  <w:color w:val="005F6F"/>
                  <w:sz w:val="16"/>
                  <w:szCs w:val="16"/>
                  <w:u w:val="none"/>
                </w:rPr>
                <w:t>20523</w:t>
              </w:r>
            </w:hyperlink>
            <w:hyperlink r:id="rId66">
              <w:r w:rsidR="547942A4" w:rsidRPr="547942A4">
                <w:rPr>
                  <w:rStyle w:val="Hyperlink"/>
                  <w:rFonts w:ascii="Times New Roman" w:hAnsi="Times New Roman" w:cs="Times New Roman"/>
                  <w:color w:val="000000" w:themeColor="text1"/>
                  <w:sz w:val="16"/>
                  <w:szCs w:val="16"/>
                  <w:u w:val="none"/>
                </w:rPr>
                <w:t>Physical violence by partner or ex-partner as an adult</w:t>
              </w:r>
            </w:hyperlink>
            <w:r w:rsidR="547942A4" w:rsidRPr="547942A4">
              <w:rPr>
                <w:rFonts w:ascii="Times New Roman" w:hAnsi="Times New Roman" w:cs="Times New Roman"/>
                <w:sz w:val="16"/>
                <w:szCs w:val="16"/>
              </w:rPr>
              <w:t xml:space="preserve">  ≥2</w:t>
            </w:r>
          </w:p>
          <w:p w14:paraId="19109C20" w14:textId="77777777" w:rsidR="005F392C" w:rsidRPr="005F392C" w:rsidRDefault="00494057" w:rsidP="547942A4">
            <w:pPr>
              <w:rPr>
                <w:rFonts w:ascii="Times New Roman" w:hAnsi="Times New Roman" w:cs="Times New Roman"/>
                <w:sz w:val="16"/>
                <w:szCs w:val="16"/>
              </w:rPr>
            </w:pPr>
            <w:hyperlink r:id="rId67">
              <w:r w:rsidR="547942A4" w:rsidRPr="547942A4">
                <w:rPr>
                  <w:rStyle w:val="Hyperlink"/>
                  <w:rFonts w:ascii="Times New Roman" w:hAnsi="Times New Roman" w:cs="Times New Roman"/>
                  <w:color w:val="005F6F"/>
                  <w:sz w:val="16"/>
                  <w:szCs w:val="16"/>
                  <w:u w:val="none"/>
                </w:rPr>
                <w:t>20521</w:t>
              </w:r>
            </w:hyperlink>
            <w:hyperlink r:id="rId68">
              <w:r w:rsidR="547942A4" w:rsidRPr="547942A4">
                <w:rPr>
                  <w:rStyle w:val="Hyperlink"/>
                  <w:rFonts w:ascii="Times New Roman" w:hAnsi="Times New Roman" w:cs="Times New Roman"/>
                  <w:color w:val="000000" w:themeColor="text1"/>
                  <w:sz w:val="16"/>
                  <w:szCs w:val="16"/>
                  <w:u w:val="none"/>
                </w:rPr>
                <w:t>Belittlement by partner or ex-partner as an adult</w:t>
              </w:r>
            </w:hyperlink>
            <w:r w:rsidR="547942A4" w:rsidRPr="547942A4">
              <w:rPr>
                <w:rFonts w:ascii="Times New Roman" w:hAnsi="Times New Roman" w:cs="Times New Roman"/>
                <w:sz w:val="16"/>
                <w:szCs w:val="16"/>
              </w:rPr>
              <w:t xml:space="preserve">  ≥2</w:t>
            </w:r>
          </w:p>
          <w:p w14:paraId="2D4239A3" w14:textId="77777777" w:rsidR="005F392C" w:rsidRPr="005F392C" w:rsidRDefault="00494057" w:rsidP="547942A4">
            <w:pPr>
              <w:rPr>
                <w:rFonts w:ascii="Times New Roman" w:hAnsi="Times New Roman" w:cs="Times New Roman"/>
                <w:sz w:val="16"/>
                <w:szCs w:val="16"/>
              </w:rPr>
            </w:pPr>
            <w:hyperlink r:id="rId69">
              <w:r w:rsidR="547942A4" w:rsidRPr="547942A4">
                <w:rPr>
                  <w:rStyle w:val="Hyperlink"/>
                  <w:rFonts w:ascii="Times New Roman" w:hAnsi="Times New Roman" w:cs="Times New Roman"/>
                  <w:color w:val="005F6F"/>
                  <w:sz w:val="16"/>
                  <w:szCs w:val="16"/>
                  <w:u w:val="none"/>
                </w:rPr>
                <w:t>20524</w:t>
              </w:r>
            </w:hyperlink>
            <w:hyperlink r:id="rId70">
              <w:r w:rsidR="547942A4" w:rsidRPr="547942A4">
                <w:rPr>
                  <w:rStyle w:val="Hyperlink"/>
                  <w:rFonts w:ascii="Times New Roman" w:hAnsi="Times New Roman" w:cs="Times New Roman"/>
                  <w:color w:val="000000" w:themeColor="text1"/>
                  <w:sz w:val="16"/>
                  <w:szCs w:val="16"/>
                  <w:u w:val="none"/>
                </w:rPr>
                <w:t>Sexual interference by partner or ex-partner without consent as an adult</w:t>
              </w:r>
            </w:hyperlink>
            <w:r w:rsidR="547942A4" w:rsidRPr="547942A4">
              <w:rPr>
                <w:rFonts w:ascii="Times New Roman" w:hAnsi="Times New Roman" w:cs="Times New Roman"/>
                <w:sz w:val="16"/>
                <w:szCs w:val="16"/>
              </w:rPr>
              <w:t xml:space="preserve">  ≥2</w:t>
            </w:r>
          </w:p>
          <w:p w14:paraId="60A9FD07" w14:textId="77777777" w:rsidR="005F392C" w:rsidRPr="005F392C" w:rsidRDefault="00494057" w:rsidP="547942A4">
            <w:pPr>
              <w:rPr>
                <w:rFonts w:ascii="Times New Roman" w:hAnsi="Times New Roman" w:cs="Times New Roman"/>
                <w:sz w:val="16"/>
                <w:szCs w:val="16"/>
              </w:rPr>
            </w:pPr>
            <w:hyperlink r:id="rId71">
              <w:r w:rsidR="547942A4" w:rsidRPr="547942A4">
                <w:rPr>
                  <w:rStyle w:val="Hyperlink"/>
                  <w:rFonts w:ascii="Times New Roman" w:hAnsi="Times New Roman" w:cs="Times New Roman"/>
                  <w:color w:val="005F6F"/>
                  <w:sz w:val="16"/>
                  <w:szCs w:val="16"/>
                  <w:u w:val="none"/>
                </w:rPr>
                <w:t>20525</w:t>
              </w:r>
            </w:hyperlink>
            <w:hyperlink r:id="rId72">
              <w:r w:rsidR="547942A4" w:rsidRPr="547942A4">
                <w:rPr>
                  <w:rStyle w:val="Hyperlink"/>
                  <w:rFonts w:ascii="Times New Roman" w:hAnsi="Times New Roman" w:cs="Times New Roman"/>
                  <w:color w:val="000000" w:themeColor="text1"/>
                  <w:sz w:val="16"/>
                  <w:szCs w:val="16"/>
                  <w:u w:val="none"/>
                </w:rPr>
                <w:t>Able to pay rent/mortgage</w:t>
              </w:r>
            </w:hyperlink>
            <w:r w:rsidR="547942A4" w:rsidRPr="547942A4">
              <w:rPr>
                <w:rFonts w:ascii="Times New Roman" w:hAnsi="Times New Roman" w:cs="Times New Roman"/>
                <w:sz w:val="16"/>
                <w:szCs w:val="16"/>
              </w:rPr>
              <w:t xml:space="preserve"> ≤4</w:t>
            </w:r>
          </w:p>
          <w:p w14:paraId="745CD513" w14:textId="77777777" w:rsidR="005F392C" w:rsidRPr="005F392C" w:rsidRDefault="005F392C" w:rsidP="003B14D8">
            <w:pPr>
              <w:rPr>
                <w:rFonts w:ascii="Times New Roman" w:hAnsi="Times New Roman" w:cs="Times New Roman"/>
                <w:sz w:val="16"/>
                <w:szCs w:val="16"/>
              </w:rPr>
            </w:pPr>
          </w:p>
        </w:tc>
        <w:tc>
          <w:tcPr>
            <w:tcW w:w="1393" w:type="pct"/>
          </w:tcPr>
          <w:p w14:paraId="28672A72" w14:textId="77777777" w:rsidR="005F392C" w:rsidRPr="005F392C" w:rsidRDefault="005F392C" w:rsidP="003B14D8">
            <w:pPr>
              <w:rPr>
                <w:rFonts w:ascii="Times New Roman" w:hAnsi="Times New Roman" w:cs="Times New Roman"/>
                <w:sz w:val="16"/>
                <w:szCs w:val="16"/>
              </w:rPr>
            </w:pPr>
          </w:p>
          <w:p w14:paraId="18D42AA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Scoring algorithm based on Childhood Trauma Screen and consensus. Note some overlap with baseline questions included in loneliness score.</w:t>
            </w:r>
          </w:p>
        </w:tc>
      </w:tr>
      <w:tr w:rsidR="005F392C" w:rsidRPr="005F392C" w14:paraId="79BF01ED" w14:textId="77777777" w:rsidTr="547942A4">
        <w:tc>
          <w:tcPr>
            <w:tcW w:w="389" w:type="pct"/>
          </w:tcPr>
          <w:p w14:paraId="1916CF8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1B24680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tc>
        <w:tc>
          <w:tcPr>
            <w:tcW w:w="551" w:type="pct"/>
          </w:tcPr>
          <w:p w14:paraId="5EB7A34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Trauma</w:t>
            </w:r>
          </w:p>
        </w:tc>
        <w:tc>
          <w:tcPr>
            <w:tcW w:w="1272" w:type="pct"/>
          </w:tcPr>
          <w:p w14:paraId="46004A6A"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Exposure: Catastrophic trauma.</w:t>
            </w:r>
          </w:p>
          <w:p w14:paraId="14339A01" w14:textId="77777777" w:rsidR="005F392C" w:rsidRPr="005F392C" w:rsidRDefault="547942A4" w:rsidP="547942A4">
            <w:pPr>
              <w:jc w:val="both"/>
              <w:rPr>
                <w:rFonts w:ascii="Times New Roman" w:hAnsi="Times New Roman" w:cs="Times New Roman"/>
                <w:sz w:val="16"/>
                <w:szCs w:val="16"/>
              </w:rPr>
            </w:pPr>
            <w:r w:rsidRPr="547942A4">
              <w:rPr>
                <w:rFonts w:ascii="Times New Roman" w:hAnsi="Times New Roman" w:cs="Times New Roman"/>
                <w:sz w:val="16"/>
                <w:szCs w:val="16"/>
              </w:rPr>
              <w:t>Endorsed one or more events from checklist</w:t>
            </w:r>
          </w:p>
        </w:tc>
        <w:tc>
          <w:tcPr>
            <w:tcW w:w="1394" w:type="pct"/>
          </w:tcPr>
          <w:p w14:paraId="1AA7D582" w14:textId="77777777" w:rsidR="005F392C" w:rsidRPr="005F392C" w:rsidRDefault="005F392C" w:rsidP="003B14D8">
            <w:pPr>
              <w:rPr>
                <w:rFonts w:ascii="Times New Roman" w:hAnsi="Times New Roman" w:cs="Times New Roman"/>
                <w:sz w:val="16"/>
                <w:szCs w:val="16"/>
              </w:rPr>
            </w:pPr>
          </w:p>
          <w:p w14:paraId="33B69818" w14:textId="77777777" w:rsidR="005F392C" w:rsidRPr="005F392C" w:rsidRDefault="00494057" w:rsidP="547942A4">
            <w:pPr>
              <w:rPr>
                <w:rFonts w:ascii="Times New Roman" w:hAnsi="Times New Roman" w:cs="Times New Roman"/>
                <w:sz w:val="16"/>
                <w:szCs w:val="16"/>
              </w:rPr>
            </w:pPr>
            <w:hyperlink r:id="rId73">
              <w:r w:rsidR="547942A4" w:rsidRPr="547942A4">
                <w:rPr>
                  <w:rStyle w:val="Hyperlink"/>
                  <w:rFonts w:ascii="Times New Roman" w:hAnsi="Times New Roman" w:cs="Times New Roman"/>
                  <w:color w:val="005F6F"/>
                  <w:sz w:val="16"/>
                  <w:szCs w:val="16"/>
                  <w:u w:val="none"/>
                </w:rPr>
                <w:t>20531</w:t>
              </w:r>
            </w:hyperlink>
            <w:hyperlink r:id="rId74">
              <w:r w:rsidR="547942A4" w:rsidRPr="547942A4">
                <w:rPr>
                  <w:rStyle w:val="Hyperlink"/>
                  <w:rFonts w:ascii="Times New Roman" w:hAnsi="Times New Roman" w:cs="Times New Roman"/>
                  <w:color w:val="000000" w:themeColor="text1"/>
                  <w:sz w:val="16"/>
                  <w:szCs w:val="16"/>
                  <w:u w:val="none"/>
                </w:rPr>
                <w:t>Victim of sexual assault</w:t>
              </w:r>
            </w:hyperlink>
            <w:r w:rsidR="547942A4" w:rsidRPr="547942A4">
              <w:rPr>
                <w:rFonts w:ascii="Times New Roman" w:hAnsi="Times New Roman" w:cs="Times New Roman"/>
                <w:sz w:val="16"/>
                <w:szCs w:val="16"/>
              </w:rPr>
              <w:t xml:space="preserve"> = Yes, within last 12 months {2} OR Yes, but not in the last 12 months {1}</w:t>
            </w:r>
          </w:p>
          <w:p w14:paraId="7EF5AF93" w14:textId="77777777" w:rsidR="005F392C" w:rsidRPr="005F392C" w:rsidRDefault="00494057" w:rsidP="547942A4">
            <w:pPr>
              <w:rPr>
                <w:rFonts w:ascii="Times New Roman" w:hAnsi="Times New Roman" w:cs="Times New Roman"/>
                <w:sz w:val="16"/>
                <w:szCs w:val="16"/>
              </w:rPr>
            </w:pPr>
            <w:hyperlink r:id="rId75">
              <w:r w:rsidR="547942A4" w:rsidRPr="547942A4">
                <w:rPr>
                  <w:rStyle w:val="Hyperlink"/>
                  <w:rFonts w:ascii="Times New Roman" w:hAnsi="Times New Roman" w:cs="Times New Roman"/>
                  <w:color w:val="005F6F"/>
                  <w:sz w:val="16"/>
                  <w:szCs w:val="16"/>
                  <w:u w:val="none"/>
                </w:rPr>
                <w:t>20529</w:t>
              </w:r>
            </w:hyperlink>
            <w:hyperlink r:id="rId76">
              <w:r w:rsidR="547942A4" w:rsidRPr="547942A4">
                <w:rPr>
                  <w:rStyle w:val="Hyperlink"/>
                  <w:rFonts w:ascii="Times New Roman" w:hAnsi="Times New Roman" w:cs="Times New Roman"/>
                  <w:color w:val="000000" w:themeColor="text1"/>
                  <w:sz w:val="16"/>
                  <w:szCs w:val="16"/>
                  <w:u w:val="none"/>
                </w:rPr>
                <w:t>Victim of physically violent crime</w:t>
              </w:r>
            </w:hyperlink>
            <w:r w:rsidR="547942A4" w:rsidRPr="547942A4">
              <w:rPr>
                <w:rFonts w:ascii="Times New Roman" w:hAnsi="Times New Roman" w:cs="Times New Roman"/>
                <w:sz w:val="16"/>
                <w:szCs w:val="16"/>
              </w:rPr>
              <w:t xml:space="preserve"> = Yes, within last 12 months </w:t>
            </w:r>
            <w:r w:rsidR="547942A4" w:rsidRPr="547942A4">
              <w:rPr>
                <w:rFonts w:ascii="Times New Roman" w:hAnsi="Times New Roman" w:cs="Times New Roman"/>
                <w:sz w:val="16"/>
                <w:szCs w:val="16"/>
              </w:rPr>
              <w:lastRenderedPageBreak/>
              <w:t>{2} OR Yes, but not in the last 12 months {1}</w:t>
            </w:r>
          </w:p>
          <w:p w14:paraId="325D98F5" w14:textId="77777777" w:rsidR="005F392C" w:rsidRPr="005F392C" w:rsidRDefault="00494057" w:rsidP="547942A4">
            <w:pPr>
              <w:rPr>
                <w:rFonts w:ascii="Times New Roman" w:hAnsi="Times New Roman" w:cs="Times New Roman"/>
                <w:sz w:val="16"/>
                <w:szCs w:val="16"/>
              </w:rPr>
            </w:pPr>
            <w:hyperlink r:id="rId77">
              <w:r w:rsidR="547942A4" w:rsidRPr="547942A4">
                <w:rPr>
                  <w:rStyle w:val="Hyperlink"/>
                  <w:rFonts w:ascii="Times New Roman" w:hAnsi="Times New Roman" w:cs="Times New Roman"/>
                  <w:color w:val="005F6F"/>
                  <w:sz w:val="16"/>
                  <w:szCs w:val="16"/>
                  <w:u w:val="none"/>
                </w:rPr>
                <w:t>20526</w:t>
              </w:r>
            </w:hyperlink>
            <w:hyperlink r:id="rId78">
              <w:r w:rsidR="547942A4" w:rsidRPr="547942A4">
                <w:rPr>
                  <w:rStyle w:val="Hyperlink"/>
                  <w:rFonts w:ascii="Times New Roman" w:hAnsi="Times New Roman" w:cs="Times New Roman"/>
                  <w:color w:val="000000" w:themeColor="text1"/>
                  <w:sz w:val="16"/>
                  <w:szCs w:val="16"/>
                  <w:u w:val="none"/>
                </w:rPr>
                <w:t>Been in serious accident believed to be life-threatening</w:t>
              </w:r>
            </w:hyperlink>
            <w:r w:rsidR="547942A4" w:rsidRPr="547942A4">
              <w:rPr>
                <w:rFonts w:ascii="Times New Roman" w:hAnsi="Times New Roman" w:cs="Times New Roman"/>
                <w:sz w:val="16"/>
                <w:szCs w:val="16"/>
              </w:rPr>
              <w:t xml:space="preserve"> = Yes, within last 12 months {2} OR Yes, but not in the last 12 months {1}</w:t>
            </w:r>
          </w:p>
          <w:p w14:paraId="4BC1C0E6" w14:textId="77777777" w:rsidR="005F392C" w:rsidRPr="005F392C" w:rsidRDefault="00494057" w:rsidP="547942A4">
            <w:pPr>
              <w:rPr>
                <w:rFonts w:ascii="Times New Roman" w:hAnsi="Times New Roman" w:cs="Times New Roman"/>
                <w:sz w:val="16"/>
                <w:szCs w:val="16"/>
              </w:rPr>
            </w:pPr>
            <w:hyperlink r:id="rId79">
              <w:r w:rsidR="547942A4" w:rsidRPr="547942A4">
                <w:rPr>
                  <w:rStyle w:val="Hyperlink"/>
                  <w:rFonts w:ascii="Times New Roman" w:hAnsi="Times New Roman" w:cs="Times New Roman"/>
                  <w:color w:val="005F6F"/>
                  <w:sz w:val="16"/>
                  <w:szCs w:val="16"/>
                  <w:u w:val="none"/>
                </w:rPr>
                <w:t>20530</w:t>
              </w:r>
            </w:hyperlink>
            <w:hyperlink r:id="rId80">
              <w:r w:rsidR="547942A4" w:rsidRPr="547942A4">
                <w:rPr>
                  <w:rStyle w:val="Hyperlink"/>
                  <w:rFonts w:ascii="Times New Roman" w:hAnsi="Times New Roman" w:cs="Times New Roman"/>
                  <w:color w:val="000000" w:themeColor="text1"/>
                  <w:sz w:val="16"/>
                  <w:szCs w:val="16"/>
                  <w:u w:val="none"/>
                </w:rPr>
                <w:t>Witnessed sudden violent death</w:t>
              </w:r>
            </w:hyperlink>
            <w:r w:rsidR="547942A4" w:rsidRPr="547942A4">
              <w:rPr>
                <w:rFonts w:ascii="Times New Roman" w:hAnsi="Times New Roman" w:cs="Times New Roman"/>
                <w:sz w:val="16"/>
                <w:szCs w:val="16"/>
              </w:rPr>
              <w:t xml:space="preserve"> = Yes, within last 12 months {2} OR Yes, but not in the last 12 months {1}</w:t>
            </w:r>
          </w:p>
          <w:p w14:paraId="631225D9" w14:textId="77777777" w:rsidR="005F392C" w:rsidRPr="005F392C" w:rsidRDefault="00494057" w:rsidP="547942A4">
            <w:pPr>
              <w:rPr>
                <w:rFonts w:ascii="Times New Roman" w:hAnsi="Times New Roman" w:cs="Times New Roman"/>
                <w:sz w:val="16"/>
                <w:szCs w:val="16"/>
              </w:rPr>
            </w:pPr>
            <w:hyperlink r:id="rId81">
              <w:r w:rsidR="547942A4" w:rsidRPr="547942A4">
                <w:rPr>
                  <w:rStyle w:val="Hyperlink"/>
                  <w:rFonts w:ascii="Times New Roman" w:hAnsi="Times New Roman" w:cs="Times New Roman"/>
                  <w:color w:val="005F6F"/>
                  <w:sz w:val="16"/>
                  <w:szCs w:val="16"/>
                  <w:u w:val="none"/>
                </w:rPr>
                <w:t>20528</w:t>
              </w:r>
            </w:hyperlink>
            <w:hyperlink r:id="rId82">
              <w:r w:rsidR="547942A4" w:rsidRPr="547942A4">
                <w:rPr>
                  <w:rStyle w:val="Hyperlink"/>
                  <w:rFonts w:ascii="Times New Roman" w:hAnsi="Times New Roman" w:cs="Times New Roman"/>
                  <w:color w:val="000000" w:themeColor="text1"/>
                  <w:sz w:val="16"/>
                  <w:szCs w:val="16"/>
                  <w:u w:val="none"/>
                </w:rPr>
                <w:t>Diagnosed with life-threatening illness</w:t>
              </w:r>
            </w:hyperlink>
            <w:r w:rsidR="547942A4" w:rsidRPr="547942A4">
              <w:rPr>
                <w:rFonts w:ascii="Times New Roman" w:hAnsi="Times New Roman" w:cs="Times New Roman"/>
                <w:sz w:val="16"/>
                <w:szCs w:val="16"/>
              </w:rPr>
              <w:t xml:space="preserve"> = Yes, within last 12 months {2} OR Yes, but not in the last 12 months {1}</w:t>
            </w:r>
          </w:p>
          <w:p w14:paraId="4A42DE0F" w14:textId="77777777" w:rsidR="005F392C" w:rsidRPr="005F392C" w:rsidRDefault="00494057" w:rsidP="547942A4">
            <w:pPr>
              <w:rPr>
                <w:rFonts w:ascii="Times New Roman" w:hAnsi="Times New Roman" w:cs="Times New Roman"/>
                <w:sz w:val="16"/>
                <w:szCs w:val="16"/>
              </w:rPr>
            </w:pPr>
            <w:hyperlink r:id="rId83">
              <w:r w:rsidR="547942A4" w:rsidRPr="547942A4">
                <w:rPr>
                  <w:rStyle w:val="Hyperlink"/>
                  <w:rFonts w:ascii="Times New Roman" w:hAnsi="Times New Roman" w:cs="Times New Roman"/>
                  <w:color w:val="005F6F"/>
                  <w:sz w:val="16"/>
                  <w:szCs w:val="16"/>
                  <w:u w:val="none"/>
                </w:rPr>
                <w:t>20527</w:t>
              </w:r>
            </w:hyperlink>
            <w:hyperlink r:id="rId84">
              <w:r w:rsidR="547942A4" w:rsidRPr="547942A4">
                <w:rPr>
                  <w:rStyle w:val="Hyperlink"/>
                  <w:rFonts w:ascii="Times New Roman" w:hAnsi="Times New Roman" w:cs="Times New Roman"/>
                  <w:color w:val="000000" w:themeColor="text1"/>
                  <w:sz w:val="16"/>
                  <w:szCs w:val="16"/>
                  <w:u w:val="none"/>
                </w:rPr>
                <w:t>Been involved in combat or exposed to war-zone</w:t>
              </w:r>
            </w:hyperlink>
            <w:r w:rsidR="547942A4" w:rsidRPr="547942A4">
              <w:rPr>
                <w:rFonts w:ascii="Times New Roman" w:hAnsi="Times New Roman" w:cs="Times New Roman"/>
                <w:sz w:val="16"/>
                <w:szCs w:val="16"/>
              </w:rPr>
              <w:t xml:space="preserve"> = Yes, within last 12 months {2} OR Yes, but not in the last 12 months {1}</w:t>
            </w:r>
          </w:p>
        </w:tc>
        <w:tc>
          <w:tcPr>
            <w:tcW w:w="1393" w:type="pct"/>
          </w:tcPr>
          <w:p w14:paraId="024DB254" w14:textId="77777777" w:rsidR="005F392C" w:rsidRPr="005F392C" w:rsidRDefault="005F392C" w:rsidP="003B14D8">
            <w:pPr>
              <w:rPr>
                <w:rFonts w:ascii="Times New Roman" w:hAnsi="Times New Roman" w:cs="Times New Roman"/>
                <w:sz w:val="16"/>
                <w:szCs w:val="16"/>
              </w:rPr>
            </w:pPr>
          </w:p>
        </w:tc>
      </w:tr>
      <w:tr w:rsidR="005F392C" w:rsidRPr="005F392C" w14:paraId="4CF9A880" w14:textId="77777777" w:rsidTr="547942A4">
        <w:tc>
          <w:tcPr>
            <w:tcW w:w="389" w:type="pct"/>
          </w:tcPr>
          <w:p w14:paraId="2FB9D0E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068FAC0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tc>
        <w:tc>
          <w:tcPr>
            <w:tcW w:w="551" w:type="pct"/>
          </w:tcPr>
          <w:p w14:paraId="50C80D7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Cannabis</w:t>
            </w:r>
          </w:p>
        </w:tc>
        <w:tc>
          <w:tcPr>
            <w:tcW w:w="1272" w:type="pct"/>
          </w:tcPr>
          <w:p w14:paraId="25B89406"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Exposure: Cannabis ever.</w:t>
            </w:r>
          </w:p>
          <w:p w14:paraId="35137A3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Endorsed taking cannabis at least once in life.</w:t>
            </w:r>
          </w:p>
          <w:p w14:paraId="4743F66E" w14:textId="77777777" w:rsidR="005F392C" w:rsidRPr="005F392C" w:rsidRDefault="005F392C" w:rsidP="003B14D8">
            <w:pPr>
              <w:rPr>
                <w:rFonts w:ascii="Times New Roman" w:hAnsi="Times New Roman" w:cs="Times New Roman"/>
                <w:sz w:val="16"/>
                <w:szCs w:val="16"/>
              </w:rPr>
            </w:pPr>
          </w:p>
        </w:tc>
        <w:tc>
          <w:tcPr>
            <w:tcW w:w="1394" w:type="pct"/>
          </w:tcPr>
          <w:p w14:paraId="1551B620" w14:textId="77777777" w:rsidR="005F392C" w:rsidRPr="005F392C" w:rsidRDefault="005F392C" w:rsidP="003B14D8">
            <w:pPr>
              <w:rPr>
                <w:rFonts w:ascii="Times New Roman" w:hAnsi="Times New Roman" w:cs="Times New Roman"/>
                <w:sz w:val="16"/>
                <w:szCs w:val="16"/>
              </w:rPr>
            </w:pPr>
          </w:p>
          <w:p w14:paraId="7AC4AD2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20453 Ever taken cannabis &gt;0</w:t>
            </w:r>
          </w:p>
          <w:p w14:paraId="6632E470" w14:textId="77777777" w:rsidR="005F392C" w:rsidRPr="005F392C" w:rsidRDefault="005F392C" w:rsidP="003B14D8">
            <w:pPr>
              <w:rPr>
                <w:rFonts w:ascii="Times New Roman" w:hAnsi="Times New Roman" w:cs="Times New Roman"/>
                <w:sz w:val="16"/>
                <w:szCs w:val="16"/>
              </w:rPr>
            </w:pPr>
          </w:p>
        </w:tc>
        <w:tc>
          <w:tcPr>
            <w:tcW w:w="1393" w:type="pct"/>
          </w:tcPr>
          <w:p w14:paraId="49729CE4" w14:textId="77777777" w:rsidR="005F392C" w:rsidRPr="005F392C" w:rsidRDefault="005F392C" w:rsidP="003B14D8">
            <w:pPr>
              <w:rPr>
                <w:rFonts w:ascii="Times New Roman" w:hAnsi="Times New Roman" w:cs="Times New Roman"/>
                <w:sz w:val="16"/>
                <w:szCs w:val="16"/>
              </w:rPr>
            </w:pPr>
          </w:p>
        </w:tc>
      </w:tr>
      <w:tr w:rsidR="005F392C" w:rsidRPr="005F392C" w14:paraId="6AF21080" w14:textId="77777777" w:rsidTr="547942A4">
        <w:tc>
          <w:tcPr>
            <w:tcW w:w="389" w:type="pct"/>
          </w:tcPr>
          <w:p w14:paraId="20C20FE4"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4FE86C0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tc>
        <w:tc>
          <w:tcPr>
            <w:tcW w:w="551" w:type="pct"/>
          </w:tcPr>
          <w:p w14:paraId="228620D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Cannabis</w:t>
            </w:r>
          </w:p>
        </w:tc>
        <w:tc>
          <w:tcPr>
            <w:tcW w:w="1272" w:type="pct"/>
          </w:tcPr>
          <w:p w14:paraId="0EA6A416"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Exposure: Cannabis daily.</w:t>
            </w:r>
          </w:p>
          <w:p w14:paraId="29F19A8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Maximum frequency of taking cannabis when using is every day</w:t>
            </w:r>
          </w:p>
        </w:tc>
        <w:tc>
          <w:tcPr>
            <w:tcW w:w="1394" w:type="pct"/>
          </w:tcPr>
          <w:p w14:paraId="34C1681C" w14:textId="77777777" w:rsidR="005F392C" w:rsidRPr="005F392C" w:rsidRDefault="005F392C" w:rsidP="003B14D8">
            <w:pPr>
              <w:rPr>
                <w:rFonts w:ascii="Times New Roman" w:hAnsi="Times New Roman" w:cs="Times New Roman"/>
                <w:sz w:val="16"/>
                <w:szCs w:val="16"/>
              </w:rPr>
            </w:pPr>
          </w:p>
          <w:p w14:paraId="7AC3CFD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20454 frequency = every day {4}</w:t>
            </w:r>
          </w:p>
        </w:tc>
        <w:tc>
          <w:tcPr>
            <w:tcW w:w="1393" w:type="pct"/>
          </w:tcPr>
          <w:p w14:paraId="45085001" w14:textId="77777777" w:rsidR="005F392C" w:rsidRPr="005F392C" w:rsidRDefault="005F392C" w:rsidP="003B14D8">
            <w:pPr>
              <w:rPr>
                <w:rFonts w:ascii="Times New Roman" w:hAnsi="Times New Roman" w:cs="Times New Roman"/>
                <w:sz w:val="16"/>
                <w:szCs w:val="16"/>
              </w:rPr>
            </w:pPr>
          </w:p>
        </w:tc>
      </w:tr>
      <w:tr w:rsidR="005F392C" w:rsidRPr="005F392C" w14:paraId="56257838" w14:textId="77777777" w:rsidTr="547942A4">
        <w:tc>
          <w:tcPr>
            <w:tcW w:w="389" w:type="pct"/>
          </w:tcPr>
          <w:p w14:paraId="636FEC0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6</w:t>
            </w:r>
          </w:p>
          <w:p w14:paraId="57BF516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s1</w:t>
            </w:r>
          </w:p>
        </w:tc>
        <w:tc>
          <w:tcPr>
            <w:tcW w:w="551" w:type="pct"/>
          </w:tcPr>
          <w:p w14:paraId="61A32D2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Cannabis</w:t>
            </w:r>
          </w:p>
        </w:tc>
        <w:tc>
          <w:tcPr>
            <w:tcW w:w="1272" w:type="pct"/>
          </w:tcPr>
          <w:p w14:paraId="4C08A668"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Cannabis ever.</w:t>
            </w:r>
          </w:p>
          <w:p w14:paraId="02E4D12E"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Reported no cannabis use</w:t>
            </w:r>
          </w:p>
          <w:p w14:paraId="1F398CAF" w14:textId="77777777" w:rsidR="005F392C" w:rsidRPr="005F392C" w:rsidRDefault="005F392C" w:rsidP="003B14D8">
            <w:pPr>
              <w:rPr>
                <w:rFonts w:ascii="Times New Roman" w:hAnsi="Times New Roman" w:cs="Times New Roman"/>
                <w:sz w:val="16"/>
                <w:szCs w:val="16"/>
              </w:rPr>
            </w:pPr>
          </w:p>
        </w:tc>
        <w:tc>
          <w:tcPr>
            <w:tcW w:w="1394" w:type="pct"/>
          </w:tcPr>
          <w:p w14:paraId="7DD6C72D" w14:textId="77777777" w:rsidR="005F392C" w:rsidRPr="005F392C" w:rsidRDefault="005F392C" w:rsidP="003B14D8">
            <w:pPr>
              <w:rPr>
                <w:rFonts w:ascii="Times New Roman" w:hAnsi="Times New Roman" w:cs="Times New Roman"/>
                <w:sz w:val="16"/>
                <w:szCs w:val="16"/>
              </w:rPr>
            </w:pPr>
          </w:p>
          <w:p w14:paraId="33A403A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20453 Ever taken cannabis = No {0}</w:t>
            </w:r>
          </w:p>
        </w:tc>
        <w:tc>
          <w:tcPr>
            <w:tcW w:w="1393" w:type="pct"/>
          </w:tcPr>
          <w:p w14:paraId="362C221D" w14:textId="77777777" w:rsidR="005F392C" w:rsidRPr="005F392C" w:rsidRDefault="005F392C" w:rsidP="003B14D8">
            <w:pPr>
              <w:rPr>
                <w:rFonts w:ascii="Times New Roman" w:hAnsi="Times New Roman" w:cs="Times New Roman"/>
                <w:sz w:val="16"/>
                <w:szCs w:val="16"/>
              </w:rPr>
            </w:pPr>
          </w:p>
        </w:tc>
      </w:tr>
      <w:tr w:rsidR="005F392C" w:rsidRPr="005F392C" w14:paraId="6D955FA8" w14:textId="77777777" w:rsidTr="547942A4">
        <w:tc>
          <w:tcPr>
            <w:tcW w:w="5000" w:type="pct"/>
            <w:gridSpan w:val="5"/>
            <w:shd w:val="clear" w:color="auto" w:fill="D9D9D9" w:themeFill="background1" w:themeFillShade="D9"/>
          </w:tcPr>
          <w:p w14:paraId="7681D35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Other</w:t>
            </w:r>
          </w:p>
        </w:tc>
      </w:tr>
      <w:tr w:rsidR="005F392C" w:rsidRPr="005F392C" w14:paraId="47A3D838" w14:textId="77777777" w:rsidTr="547942A4">
        <w:tc>
          <w:tcPr>
            <w:tcW w:w="389" w:type="pct"/>
          </w:tcPr>
          <w:p w14:paraId="1683B2EF"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s3</w:t>
            </w:r>
          </w:p>
        </w:tc>
        <w:tc>
          <w:tcPr>
            <w:tcW w:w="551" w:type="pct"/>
          </w:tcPr>
          <w:p w14:paraId="55743AE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Wellbeing</w:t>
            </w:r>
          </w:p>
        </w:tc>
        <w:tc>
          <w:tcPr>
            <w:tcW w:w="1272" w:type="pct"/>
          </w:tcPr>
          <w:p w14:paraId="6703FBEA"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Score: Wellbeing.</w:t>
            </w:r>
          </w:p>
          <w:p w14:paraId="1EE43DF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Sum last three questions</w:t>
            </w:r>
          </w:p>
          <w:p w14:paraId="3529ED2B" w14:textId="77777777" w:rsidR="005F392C" w:rsidRPr="005F392C" w:rsidRDefault="005F392C" w:rsidP="003B14D8">
            <w:pPr>
              <w:rPr>
                <w:rFonts w:ascii="Times New Roman" w:hAnsi="Times New Roman" w:cs="Times New Roman"/>
                <w:sz w:val="16"/>
                <w:szCs w:val="16"/>
              </w:rPr>
            </w:pPr>
          </w:p>
        </w:tc>
        <w:tc>
          <w:tcPr>
            <w:tcW w:w="1394" w:type="pct"/>
          </w:tcPr>
          <w:p w14:paraId="247C6C8E" w14:textId="77777777" w:rsidR="005F392C" w:rsidRPr="005F392C" w:rsidRDefault="005F392C" w:rsidP="003B14D8">
            <w:pPr>
              <w:rPr>
                <w:rFonts w:ascii="Times New Roman" w:hAnsi="Times New Roman" w:cs="Times New Roman"/>
                <w:sz w:val="16"/>
                <w:szCs w:val="16"/>
              </w:rPr>
            </w:pPr>
          </w:p>
          <w:p w14:paraId="545D469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General happiness 20458{scored 1-6}</w:t>
            </w:r>
          </w:p>
          <w:p w14:paraId="196937B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Happiness with health 20459{scored 1-6}</w:t>
            </w:r>
          </w:p>
          <w:p w14:paraId="748B37C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Life meaningful 20460 {scored 1-5)</w:t>
            </w:r>
          </w:p>
        </w:tc>
        <w:tc>
          <w:tcPr>
            <w:tcW w:w="1393" w:type="pct"/>
          </w:tcPr>
          <w:p w14:paraId="1BE8A8E3" w14:textId="77777777" w:rsidR="005F392C" w:rsidRPr="005F392C" w:rsidRDefault="005F392C" w:rsidP="003B14D8">
            <w:pPr>
              <w:rPr>
                <w:rFonts w:ascii="Times New Roman" w:hAnsi="Times New Roman" w:cs="Times New Roman"/>
                <w:sz w:val="16"/>
                <w:szCs w:val="16"/>
              </w:rPr>
            </w:pPr>
          </w:p>
        </w:tc>
      </w:tr>
      <w:tr w:rsidR="005F392C" w:rsidRPr="005F392C" w14:paraId="113012AF" w14:textId="77777777" w:rsidTr="547942A4">
        <w:tc>
          <w:tcPr>
            <w:tcW w:w="389" w:type="pct"/>
          </w:tcPr>
          <w:p w14:paraId="73AAA851"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750832A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Any</w:t>
            </w:r>
          </w:p>
        </w:tc>
        <w:tc>
          <w:tcPr>
            <w:tcW w:w="1272" w:type="pct"/>
          </w:tcPr>
          <w:p w14:paraId="568CC514"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Case: Any distress.</w:t>
            </w:r>
          </w:p>
          <w:p w14:paraId="71716CF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Endorsing functional impairment or help-seeking due to mental distress, reports diagnosis or screens positive for specific condition</w:t>
            </w:r>
          </w:p>
          <w:p w14:paraId="276D9A91" w14:textId="77777777" w:rsidR="005F392C" w:rsidRPr="005F392C" w:rsidRDefault="005F392C" w:rsidP="003B14D8">
            <w:pPr>
              <w:rPr>
                <w:rFonts w:ascii="Times New Roman" w:hAnsi="Times New Roman" w:cs="Times New Roman"/>
                <w:sz w:val="16"/>
                <w:szCs w:val="16"/>
              </w:rPr>
            </w:pPr>
          </w:p>
          <w:p w14:paraId="32CF82EB" w14:textId="77777777" w:rsidR="005F392C" w:rsidRPr="005F392C" w:rsidRDefault="005F392C" w:rsidP="003B14D8">
            <w:pPr>
              <w:rPr>
                <w:rFonts w:ascii="Times New Roman" w:hAnsi="Times New Roman" w:cs="Times New Roman"/>
                <w:sz w:val="16"/>
                <w:szCs w:val="16"/>
              </w:rPr>
            </w:pPr>
          </w:p>
        </w:tc>
        <w:tc>
          <w:tcPr>
            <w:tcW w:w="1394" w:type="pct"/>
          </w:tcPr>
          <w:p w14:paraId="5DDE4DD5"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help for mental distress 20499 = yes)</w:t>
            </w:r>
          </w:p>
          <w:p w14:paraId="345CC3C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65CEF27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impairing mental distress = yes)</w:t>
            </w:r>
          </w:p>
          <w:p w14:paraId="4F37DAC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2CCFE1B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 xml:space="preserve"> (Mental health problem diagnosed 20544 = {1-18})</w:t>
            </w:r>
          </w:p>
          <w:p w14:paraId="3E1263B9"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OR</w:t>
            </w:r>
          </w:p>
          <w:p w14:paraId="628885E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Case {Depression ever, GAD ever, Addiction ever, Bipolar ever, Psychotic experiences, PTSD, Self harm ever}</w:t>
            </w:r>
          </w:p>
          <w:p w14:paraId="2A86A725" w14:textId="77777777" w:rsidR="005F392C" w:rsidRPr="005F392C" w:rsidRDefault="005F392C" w:rsidP="003B14D8">
            <w:pPr>
              <w:rPr>
                <w:rFonts w:ascii="Times New Roman" w:hAnsi="Times New Roman" w:cs="Times New Roman"/>
                <w:sz w:val="16"/>
                <w:szCs w:val="16"/>
              </w:rPr>
            </w:pPr>
          </w:p>
        </w:tc>
        <w:tc>
          <w:tcPr>
            <w:tcW w:w="1393" w:type="pct"/>
          </w:tcPr>
          <w:p w14:paraId="0AC70C50" w14:textId="77777777" w:rsidR="005F392C" w:rsidRPr="005F392C" w:rsidRDefault="005F392C" w:rsidP="003B14D8">
            <w:pPr>
              <w:rPr>
                <w:rFonts w:ascii="Times New Roman" w:hAnsi="Times New Roman" w:cs="Times New Roman"/>
                <w:sz w:val="16"/>
                <w:szCs w:val="16"/>
              </w:rPr>
            </w:pPr>
          </w:p>
        </w:tc>
      </w:tr>
      <w:tr w:rsidR="005F392C" w:rsidRPr="005F392C" w14:paraId="2EA31456" w14:textId="77777777" w:rsidTr="547942A4">
        <w:tc>
          <w:tcPr>
            <w:tcW w:w="389" w:type="pct"/>
          </w:tcPr>
          <w:p w14:paraId="7C49913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nil</w:t>
            </w:r>
          </w:p>
        </w:tc>
        <w:tc>
          <w:tcPr>
            <w:tcW w:w="551" w:type="pct"/>
          </w:tcPr>
          <w:p w14:paraId="2D543243"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Any</w:t>
            </w:r>
          </w:p>
        </w:tc>
        <w:tc>
          <w:tcPr>
            <w:tcW w:w="1272" w:type="pct"/>
          </w:tcPr>
          <w:p w14:paraId="1218FB00" w14:textId="77777777" w:rsidR="005F392C" w:rsidRPr="005F392C" w:rsidRDefault="547942A4" w:rsidP="547942A4">
            <w:pPr>
              <w:rPr>
                <w:rFonts w:ascii="Times New Roman" w:hAnsi="Times New Roman" w:cs="Times New Roman"/>
                <w:b/>
                <w:bCs/>
                <w:sz w:val="16"/>
                <w:szCs w:val="16"/>
              </w:rPr>
            </w:pPr>
            <w:r w:rsidRPr="547942A4">
              <w:rPr>
                <w:rFonts w:ascii="Times New Roman" w:hAnsi="Times New Roman" w:cs="Times New Roman"/>
                <w:b/>
                <w:bCs/>
                <w:sz w:val="16"/>
                <w:szCs w:val="16"/>
              </w:rPr>
              <w:t>Control: Any distress.</w:t>
            </w:r>
          </w:p>
          <w:p w14:paraId="6361ED7D"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endorsing mental distress or conditions, and screens negative</w:t>
            </w:r>
          </w:p>
        </w:tc>
        <w:tc>
          <w:tcPr>
            <w:tcW w:w="1394" w:type="pct"/>
          </w:tcPr>
          <w:p w14:paraId="3EE0C0F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help for mental distress 20499 = no</w:t>
            </w:r>
          </w:p>
          <w:p w14:paraId="4F583E97"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076605CB"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Ever impairing mental distress = yes</w:t>
            </w:r>
          </w:p>
          <w:p w14:paraId="6FF8F58A"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3CF0A33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(Mental health problem diagnosed 20544 = {1-18 or -818 or -819})</w:t>
            </w:r>
          </w:p>
          <w:p w14:paraId="76B19CF0"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AND</w:t>
            </w:r>
          </w:p>
          <w:p w14:paraId="16DE92FC"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NOT Case {Depression ever, GAD ever, Addiction ever, Bipolar ever, Psychotic experiences, PTSD Self harm ever}</w:t>
            </w:r>
          </w:p>
        </w:tc>
        <w:tc>
          <w:tcPr>
            <w:tcW w:w="1393" w:type="pct"/>
          </w:tcPr>
          <w:p w14:paraId="73B98152" w14:textId="77777777" w:rsidR="005F392C" w:rsidRPr="005F392C" w:rsidRDefault="547942A4" w:rsidP="547942A4">
            <w:pPr>
              <w:rPr>
                <w:rFonts w:ascii="Times New Roman" w:hAnsi="Times New Roman" w:cs="Times New Roman"/>
                <w:sz w:val="16"/>
                <w:szCs w:val="16"/>
              </w:rPr>
            </w:pPr>
            <w:r w:rsidRPr="547942A4">
              <w:rPr>
                <w:rFonts w:ascii="Times New Roman" w:hAnsi="Times New Roman" w:cs="Times New Roman"/>
                <w:sz w:val="16"/>
                <w:szCs w:val="16"/>
              </w:rPr>
              <w:t>Inverse of case. Case plus control will contain all participants that had valid results in all sections</w:t>
            </w:r>
          </w:p>
        </w:tc>
      </w:tr>
    </w:tbl>
    <w:p w14:paraId="414FF04C" w14:textId="77777777" w:rsidR="005F392C" w:rsidRPr="004B66CA" w:rsidRDefault="005F392C" w:rsidP="003B14D8">
      <w:pPr>
        <w:spacing w:after="0" w:line="240" w:lineRule="auto"/>
        <w:rPr>
          <w:rFonts w:ascii="Times New Roman"/>
        </w:rPr>
      </w:pPr>
      <w:bookmarkStart w:id="16" w:name="_SOC2010_volume_3:"/>
      <w:bookmarkStart w:id="17" w:name="_SOC_England_aged"/>
      <w:bookmarkStart w:id="18" w:name="_Economic_activity_from"/>
      <w:bookmarkStart w:id="19" w:name="_Housing_tenure_in"/>
      <w:bookmarkStart w:id="20" w:name="_Highest_qualification,_2011"/>
      <w:bookmarkStart w:id="21" w:name="_Living_alone"/>
      <w:bookmarkEnd w:id="15"/>
      <w:bookmarkEnd w:id="16"/>
      <w:bookmarkEnd w:id="17"/>
      <w:bookmarkEnd w:id="18"/>
      <w:bookmarkEnd w:id="19"/>
      <w:bookmarkEnd w:id="20"/>
      <w:bookmarkEnd w:id="21"/>
    </w:p>
    <w:p w14:paraId="32C27145" w14:textId="77777777" w:rsidR="005F392C" w:rsidRPr="004B66CA" w:rsidRDefault="547942A4" w:rsidP="547942A4">
      <w:pPr>
        <w:spacing w:after="0" w:line="240" w:lineRule="auto"/>
        <w:rPr>
          <w:rFonts w:ascii="Times New Roman"/>
          <w:sz w:val="20"/>
          <w:szCs w:val="20"/>
        </w:rPr>
      </w:pPr>
      <w:r w:rsidRPr="547942A4">
        <w:rPr>
          <w:rFonts w:ascii="Times New Roman"/>
          <w:sz w:val="20"/>
          <w:szCs w:val="20"/>
        </w:rPr>
        <w:t>Loneliness and Social Isolation are previously described variables based upon answers to baseline questionnaire.</w:t>
      </w:r>
    </w:p>
    <w:p w14:paraId="7B78312F" w14:textId="77777777" w:rsidR="005F392C" w:rsidRPr="004B66CA" w:rsidRDefault="547942A4" w:rsidP="547942A4">
      <w:pPr>
        <w:pStyle w:val="ListParagraph"/>
        <w:numPr>
          <w:ilvl w:val="0"/>
          <w:numId w:val="5"/>
        </w:numPr>
        <w:shd w:val="clear" w:color="auto" w:fill="FFFFFF" w:themeFill="background1"/>
        <w:spacing w:after="0" w:line="240" w:lineRule="auto"/>
        <w:rPr>
          <w:rFonts w:ascii="Times New Roman" w:eastAsia="Times New Roman" w:hAnsi="Times New Roman" w:cs="Times New Roman"/>
          <w:color w:val="333333"/>
          <w:sz w:val="20"/>
          <w:szCs w:val="20"/>
          <w:lang w:eastAsia="en-GB"/>
        </w:rPr>
      </w:pPr>
      <w:r w:rsidRPr="547942A4">
        <w:rPr>
          <w:rFonts w:ascii="Times New Roman" w:eastAsia="Times New Roman" w:hAnsi="Times New Roman" w:cs="Times New Roman"/>
          <w:color w:val="333333"/>
          <w:sz w:val="20"/>
          <w:szCs w:val="20"/>
          <w:lang w:eastAsia="en-GB"/>
        </w:rPr>
        <w:t xml:space="preserve">Social isolation: (1) “Including yourself, how many people are living together in your household? Include those who usually live in the house such as students living away from home during term time, partners in the armed forces or professions such as pilots” (1 point for living alone); (2) “How often do you visit friends or family or have them visit you?” (1 point for friends and family visit less than once a </w:t>
      </w:r>
      <w:r w:rsidRPr="547942A4">
        <w:rPr>
          <w:rFonts w:ascii="Times New Roman" w:eastAsia="Times New Roman" w:hAnsi="Times New Roman" w:cs="Times New Roman"/>
          <w:color w:val="333333"/>
          <w:sz w:val="20"/>
          <w:szCs w:val="20"/>
          <w:lang w:eastAsia="en-GB"/>
        </w:rPr>
        <w:lastRenderedPageBreak/>
        <w:t>month); and (3) “Which of the following [leisure/social activities] do you engage in once a week or more often?” (1 point for no participation in social activities at least weekly). Total score 2 or 3</w:t>
      </w:r>
    </w:p>
    <w:p w14:paraId="4D03D667" w14:textId="36D8EB40" w:rsidR="005F392C" w:rsidRDefault="547942A4" w:rsidP="547942A4">
      <w:pPr>
        <w:pStyle w:val="ListParagraph"/>
        <w:numPr>
          <w:ilvl w:val="0"/>
          <w:numId w:val="5"/>
        </w:numPr>
        <w:shd w:val="clear" w:color="auto" w:fill="FFFFFF" w:themeFill="background1"/>
        <w:spacing w:after="0" w:line="240" w:lineRule="auto"/>
        <w:rPr>
          <w:rFonts w:ascii="Times New Roman" w:eastAsia="Times New Roman" w:hAnsi="Times New Roman" w:cs="Times New Roman"/>
          <w:color w:val="333333"/>
          <w:sz w:val="20"/>
          <w:szCs w:val="20"/>
          <w:lang w:eastAsia="en-GB"/>
        </w:rPr>
      </w:pPr>
      <w:r w:rsidRPr="547942A4">
        <w:rPr>
          <w:rFonts w:ascii="Times New Roman" w:eastAsia="Times New Roman" w:hAnsi="Times New Roman" w:cs="Times New Roman"/>
          <w:color w:val="333333"/>
          <w:sz w:val="20"/>
          <w:szCs w:val="20"/>
          <w:lang w:eastAsia="en-GB"/>
        </w:rPr>
        <w:t>Loneliness: “Do you often feel lonely?” (no=0, yes=1) and “How often are you able to confide in someone close to you?” (0=almost daily to once every few months; 1=never or almost never). Scored 2</w:t>
      </w:r>
    </w:p>
    <w:p w14:paraId="3260AEB8" w14:textId="77777777" w:rsidR="005F392C" w:rsidRDefault="005F392C" w:rsidP="003B14D8">
      <w:pPr>
        <w:autoSpaceDE w:val="0"/>
        <w:autoSpaceDN w:val="0"/>
        <w:adjustRightInd w:val="0"/>
        <w:spacing w:after="0" w:line="240" w:lineRule="auto"/>
        <w:ind w:left="360"/>
        <w:rPr>
          <w:rFonts w:ascii="Times New Roman"/>
          <w:sz w:val="16"/>
          <w:szCs w:val="20"/>
        </w:rPr>
      </w:pPr>
    </w:p>
    <w:p w14:paraId="389BF841" w14:textId="540080F9" w:rsidR="005F392C" w:rsidRDefault="547942A4" w:rsidP="003B14D8">
      <w:pPr>
        <w:autoSpaceDE w:val="0"/>
        <w:autoSpaceDN w:val="0"/>
        <w:adjustRightInd w:val="0"/>
        <w:spacing w:after="0" w:line="240" w:lineRule="auto"/>
        <w:ind w:left="360"/>
      </w:pPr>
      <w:r w:rsidRPr="547942A4">
        <w:rPr>
          <w:rFonts w:ascii="Times New Roman"/>
          <w:sz w:val="16"/>
          <w:szCs w:val="16"/>
        </w:rPr>
        <w:t xml:space="preserve">Elovainio, M., C. Hakulinen, et al. "Contribution of risk factors to excess mortality in isolated and lonely individuals: an analysis of data from the UK Biobank cohort study." The Lancet Public Health </w:t>
      </w:r>
      <w:r w:rsidRPr="547942A4">
        <w:rPr>
          <w:rFonts w:ascii="Times New Roman"/>
          <w:b/>
          <w:bCs/>
          <w:sz w:val="16"/>
          <w:szCs w:val="16"/>
        </w:rPr>
        <w:t>2</w:t>
      </w:r>
      <w:r w:rsidRPr="547942A4">
        <w:rPr>
          <w:rFonts w:ascii="Times New Roman"/>
          <w:sz w:val="16"/>
          <w:szCs w:val="16"/>
        </w:rPr>
        <w:t>(6): e260-e266.</w:t>
      </w:r>
      <w:r w:rsidR="005F392C">
        <w:br w:type="page"/>
      </w:r>
    </w:p>
    <w:p w14:paraId="6D40F20A" w14:textId="77777777" w:rsidR="00665AB6" w:rsidRPr="002B7BBD" w:rsidRDefault="00665AB6" w:rsidP="003B14D8">
      <w:pPr>
        <w:spacing w:after="0" w:line="240" w:lineRule="auto"/>
        <w:rPr>
          <w:sz w:val="20"/>
          <w:szCs w:val="20"/>
        </w:rPr>
        <w:sectPr w:rsidR="00665AB6" w:rsidRPr="002B7BBD" w:rsidSect="000D4372">
          <w:endnotePr>
            <w:numFmt w:val="lowerLetter"/>
          </w:endnotePr>
          <w:pgSz w:w="11906" w:h="16838"/>
          <w:pgMar w:top="1440" w:right="1440" w:bottom="1440" w:left="1440" w:header="708" w:footer="708" w:gutter="0"/>
          <w:cols w:space="708"/>
          <w:docGrid w:linePitch="360"/>
        </w:sectPr>
      </w:pPr>
    </w:p>
    <w:p w14:paraId="5570A591" w14:textId="77777777" w:rsidR="001269C2" w:rsidRPr="007E2929" w:rsidRDefault="001269C2" w:rsidP="001269C2">
      <w:pPr>
        <w:tabs>
          <w:tab w:val="left" w:pos="5057"/>
        </w:tabs>
        <w:spacing w:after="0" w:line="240" w:lineRule="auto"/>
        <w:ind w:left="108"/>
        <w:rPr>
          <w:rFonts w:ascii="Times New Roman"/>
          <w:b/>
          <w:color w:val="212121"/>
          <w:sz w:val="24"/>
          <w:szCs w:val="20"/>
        </w:rPr>
      </w:pPr>
      <w:bookmarkStart w:id="22" w:name="Appendix3"/>
      <w:r w:rsidRPr="007E2929">
        <w:rPr>
          <w:rFonts w:ascii="Times New Roman"/>
          <w:b/>
          <w:color w:val="212121"/>
          <w:sz w:val="24"/>
          <w:szCs w:val="20"/>
        </w:rPr>
        <w:lastRenderedPageBreak/>
        <w:t>Appendix 3: UK Biobank Approved Research</w:t>
      </w:r>
    </w:p>
    <w:bookmarkEnd w:id="22"/>
    <w:p w14:paraId="5D8C85E3" w14:textId="77777777" w:rsidR="001269C2" w:rsidRPr="007E2929" w:rsidRDefault="001269C2" w:rsidP="001269C2">
      <w:pPr>
        <w:tabs>
          <w:tab w:val="left" w:pos="5057"/>
        </w:tabs>
        <w:spacing w:after="0" w:line="240" w:lineRule="auto"/>
        <w:ind w:left="108"/>
        <w:rPr>
          <w:rFonts w:ascii="Times New Roman"/>
          <w:color w:val="212121"/>
          <w:sz w:val="20"/>
          <w:szCs w:val="20"/>
        </w:rPr>
      </w:pPr>
    </w:p>
    <w:p w14:paraId="72F949FA" w14:textId="77777777" w:rsidR="001269C2" w:rsidRPr="007E2929" w:rsidRDefault="001269C2" w:rsidP="001269C2">
      <w:pPr>
        <w:tabs>
          <w:tab w:val="left" w:pos="5057"/>
        </w:tabs>
        <w:spacing w:after="0" w:line="240" w:lineRule="auto"/>
        <w:ind w:left="108"/>
        <w:rPr>
          <w:rFonts w:ascii="Times New Roman"/>
          <w:color w:val="212121"/>
          <w:sz w:val="20"/>
          <w:szCs w:val="20"/>
        </w:rPr>
      </w:pPr>
      <w:r w:rsidRPr="007E2929">
        <w:rPr>
          <w:rFonts w:ascii="Times New Roman"/>
          <w:color w:val="212121"/>
          <w:sz w:val="20"/>
          <w:szCs w:val="20"/>
        </w:rPr>
        <w:t xml:space="preserve">Projects involving authors. For more details or more projects please see website </w:t>
      </w:r>
      <w:hyperlink r:id="rId85" w:history="1">
        <w:r w:rsidRPr="007E2929">
          <w:rPr>
            <w:rStyle w:val="Hyperlink"/>
            <w:rFonts w:ascii="Times New Roman"/>
            <w:sz w:val="20"/>
            <w:szCs w:val="20"/>
          </w:rPr>
          <w:t>http://www.ukbiobank.ac.uk/approved-research-2/</w:t>
        </w:r>
      </w:hyperlink>
    </w:p>
    <w:p w14:paraId="6097E6F7" w14:textId="77777777" w:rsidR="001269C2" w:rsidRPr="007E2929" w:rsidRDefault="001269C2" w:rsidP="001269C2">
      <w:pPr>
        <w:tabs>
          <w:tab w:val="left" w:pos="5057"/>
        </w:tabs>
        <w:spacing w:after="0" w:line="240" w:lineRule="auto"/>
        <w:ind w:left="108"/>
        <w:rPr>
          <w:rFonts w:ascii="Times New Roman"/>
          <w:color w:val="212121"/>
          <w:sz w:val="20"/>
          <w:szCs w:val="20"/>
        </w:rPr>
      </w:pPr>
    </w:p>
    <w:p w14:paraId="3E848858" w14:textId="77777777" w:rsidR="001269C2" w:rsidRPr="007E2929" w:rsidRDefault="001269C2" w:rsidP="001269C2">
      <w:pPr>
        <w:tabs>
          <w:tab w:val="left" w:pos="5057"/>
        </w:tabs>
        <w:spacing w:after="0" w:line="240" w:lineRule="auto"/>
        <w:ind w:left="108"/>
        <w:rPr>
          <w:rFonts w:ascii="Times New Roman"/>
          <w:color w:val="212121"/>
          <w:sz w:val="20"/>
          <w:szCs w:val="20"/>
        </w:rPr>
      </w:pPr>
      <w:r w:rsidRPr="007E2929">
        <w:rPr>
          <w:rFonts w:ascii="Times New Roman"/>
          <w:color w:val="212121"/>
          <w:sz w:val="20"/>
          <w:szCs w:val="20"/>
        </w:rPr>
        <w:tab/>
      </w:r>
    </w:p>
    <w:tbl>
      <w:tblPr>
        <w:tblW w:w="9360" w:type="dxa"/>
        <w:tblLayout w:type="fixed"/>
        <w:tblLook w:val="04A0" w:firstRow="1" w:lastRow="0" w:firstColumn="1" w:lastColumn="0" w:noHBand="0" w:noVBand="1"/>
      </w:tblPr>
      <w:tblGrid>
        <w:gridCol w:w="2835"/>
        <w:gridCol w:w="6525"/>
      </w:tblGrid>
      <w:tr w:rsidR="001269C2" w:rsidRPr="007E2929" w14:paraId="34C4A286" w14:textId="77777777" w:rsidTr="001269C2">
        <w:trPr>
          <w:trHeight w:val="475"/>
        </w:trPr>
        <w:tc>
          <w:tcPr>
            <w:tcW w:w="9360" w:type="dxa"/>
            <w:gridSpan w:val="2"/>
            <w:tcBorders>
              <w:top w:val="single" w:sz="4" w:space="0" w:color="auto"/>
              <w:bottom w:val="single" w:sz="4" w:space="0" w:color="auto"/>
            </w:tcBorders>
            <w:shd w:val="clear" w:color="auto" w:fill="auto"/>
            <w:vAlign w:val="center"/>
          </w:tcPr>
          <w:p w14:paraId="7D6F600C" w14:textId="77777777" w:rsidR="001269C2" w:rsidRPr="007E2929" w:rsidRDefault="001269C2" w:rsidP="001269C2">
            <w:pPr>
              <w:spacing w:after="0" w:line="240" w:lineRule="auto"/>
              <w:rPr>
                <w:rFonts w:ascii="Times New Roman"/>
                <w:color w:val="000000"/>
                <w:sz w:val="20"/>
              </w:rPr>
            </w:pPr>
            <w:r>
              <w:rPr>
                <w:rFonts w:ascii="Times New Roman"/>
                <w:color w:val="212121"/>
                <w:sz w:val="20"/>
                <w:szCs w:val="20"/>
              </w:rPr>
              <w:t>Box</w:t>
            </w:r>
            <w:r w:rsidRPr="007E2929">
              <w:rPr>
                <w:rFonts w:ascii="Times New Roman"/>
                <w:color w:val="212121"/>
                <w:sz w:val="20"/>
                <w:szCs w:val="20"/>
              </w:rPr>
              <w:t xml:space="preserve"> s</w:t>
            </w:r>
            <w:r>
              <w:rPr>
                <w:rFonts w:ascii="Times New Roman"/>
                <w:color w:val="212121"/>
                <w:sz w:val="20"/>
                <w:szCs w:val="20"/>
              </w:rPr>
              <w:t>1</w:t>
            </w:r>
            <w:r w:rsidRPr="007E2929">
              <w:rPr>
                <w:rFonts w:ascii="Times New Roman"/>
                <w:color w:val="212121"/>
                <w:sz w:val="20"/>
                <w:szCs w:val="20"/>
              </w:rPr>
              <w:t xml:space="preserve"> UK Biobank research projects registered by authors</w:t>
            </w:r>
            <w:r>
              <w:rPr>
                <w:rFonts w:ascii="Times New Roman"/>
                <w:color w:val="212121"/>
                <w:sz w:val="20"/>
                <w:szCs w:val="20"/>
              </w:rPr>
              <w:t>, ordered by approval number</w:t>
            </w:r>
          </w:p>
        </w:tc>
      </w:tr>
      <w:tr w:rsidR="001269C2" w:rsidRPr="007E2929" w14:paraId="683301AD" w14:textId="77777777" w:rsidTr="001269C2">
        <w:trPr>
          <w:trHeight w:val="475"/>
        </w:trPr>
        <w:tc>
          <w:tcPr>
            <w:tcW w:w="2835" w:type="dxa"/>
            <w:tcBorders>
              <w:top w:val="single" w:sz="4" w:space="0" w:color="auto"/>
              <w:left w:val="nil"/>
              <w:bottom w:val="nil"/>
              <w:right w:val="nil"/>
            </w:tcBorders>
            <w:shd w:val="clear" w:color="auto" w:fill="auto"/>
            <w:vAlign w:val="center"/>
          </w:tcPr>
          <w:p w14:paraId="769BB363" w14:textId="77777777" w:rsidR="001269C2" w:rsidRDefault="001269C2" w:rsidP="001269C2">
            <w:pPr>
              <w:spacing w:after="0" w:line="240" w:lineRule="auto"/>
              <w:rPr>
                <w:rFonts w:ascii="Times New Roman"/>
                <w:b/>
                <w:color w:val="212121"/>
                <w:sz w:val="20"/>
                <w:szCs w:val="20"/>
              </w:rPr>
            </w:pPr>
          </w:p>
          <w:p w14:paraId="4E3DCC75" w14:textId="77777777" w:rsidR="001269C2" w:rsidRPr="007E2929" w:rsidRDefault="001269C2" w:rsidP="001269C2">
            <w:pPr>
              <w:spacing w:after="0" w:line="240" w:lineRule="auto"/>
              <w:rPr>
                <w:rFonts w:ascii="Times New Roman"/>
                <w:b/>
                <w:color w:val="212121"/>
                <w:sz w:val="20"/>
                <w:szCs w:val="20"/>
              </w:rPr>
            </w:pPr>
            <w:r w:rsidRPr="007E2929">
              <w:rPr>
                <w:rFonts w:ascii="Times New Roman"/>
                <w:b/>
                <w:color w:val="212121"/>
                <w:sz w:val="20"/>
                <w:szCs w:val="20"/>
              </w:rPr>
              <w:t>Approved research:</w:t>
            </w:r>
          </w:p>
          <w:p w14:paraId="33D98922" w14:textId="77777777" w:rsidR="001269C2" w:rsidRPr="007E2929" w:rsidRDefault="001269C2" w:rsidP="001269C2">
            <w:pPr>
              <w:spacing w:after="0" w:line="240" w:lineRule="auto"/>
              <w:rPr>
                <w:rFonts w:ascii="Times New Roman"/>
                <w:color w:val="212121"/>
                <w:sz w:val="20"/>
                <w:szCs w:val="20"/>
              </w:rPr>
            </w:pPr>
            <w:r w:rsidRPr="007E2929">
              <w:rPr>
                <w:rFonts w:ascii="Times New Roman"/>
                <w:b/>
                <w:color w:val="212121"/>
                <w:sz w:val="20"/>
                <w:szCs w:val="20"/>
              </w:rPr>
              <w:t>Date, Principal Investigator(s) and approval number</w:t>
            </w:r>
          </w:p>
        </w:tc>
        <w:tc>
          <w:tcPr>
            <w:tcW w:w="6525" w:type="dxa"/>
            <w:tcBorders>
              <w:top w:val="single" w:sz="4" w:space="0" w:color="auto"/>
              <w:left w:val="nil"/>
              <w:bottom w:val="nil"/>
              <w:right w:val="nil"/>
            </w:tcBorders>
          </w:tcPr>
          <w:p w14:paraId="3B6EB505" w14:textId="77777777" w:rsidR="001269C2" w:rsidRDefault="001269C2" w:rsidP="001269C2">
            <w:pPr>
              <w:spacing w:after="0" w:line="240" w:lineRule="auto"/>
              <w:rPr>
                <w:rFonts w:ascii="Times New Roman"/>
                <w:b/>
                <w:color w:val="000000"/>
                <w:sz w:val="20"/>
              </w:rPr>
            </w:pPr>
          </w:p>
          <w:p w14:paraId="2123483A" w14:textId="77777777" w:rsidR="001269C2" w:rsidRPr="007E2929" w:rsidRDefault="001269C2" w:rsidP="001269C2">
            <w:pPr>
              <w:spacing w:after="0" w:line="240" w:lineRule="auto"/>
              <w:rPr>
                <w:rFonts w:ascii="Times New Roman"/>
                <w:b/>
                <w:color w:val="000000"/>
                <w:sz w:val="20"/>
              </w:rPr>
            </w:pPr>
            <w:r w:rsidRPr="007E2929">
              <w:rPr>
                <w:rFonts w:ascii="Times New Roman"/>
                <w:b/>
                <w:color w:val="000000"/>
                <w:sz w:val="20"/>
              </w:rPr>
              <w:t>Stated aims.</w:t>
            </w:r>
          </w:p>
          <w:p w14:paraId="61969084" w14:textId="77777777" w:rsidR="001269C2" w:rsidRPr="007E2929" w:rsidRDefault="001269C2" w:rsidP="001269C2">
            <w:pPr>
              <w:pStyle w:val="ListParagraph"/>
              <w:numPr>
                <w:ilvl w:val="0"/>
                <w:numId w:val="21"/>
              </w:numPr>
              <w:spacing w:after="0" w:line="240" w:lineRule="auto"/>
              <w:rPr>
                <w:rFonts w:ascii="Times New Roman"/>
                <w:color w:val="000000"/>
              </w:rPr>
            </w:pPr>
            <w:r w:rsidRPr="007E2929">
              <w:rPr>
                <w:rFonts w:ascii="Times New Roman"/>
                <w:b/>
                <w:color w:val="000000"/>
                <w:sz w:val="20"/>
              </w:rPr>
              <w:t>Select publications</w:t>
            </w:r>
          </w:p>
        </w:tc>
      </w:tr>
      <w:tr w:rsidR="001269C2" w:rsidRPr="007E2929" w14:paraId="7E436E36" w14:textId="77777777" w:rsidTr="001269C2">
        <w:trPr>
          <w:trHeight w:val="20"/>
        </w:trPr>
        <w:tc>
          <w:tcPr>
            <w:tcW w:w="2835" w:type="dxa"/>
            <w:tcBorders>
              <w:top w:val="single" w:sz="4" w:space="0" w:color="000000"/>
              <w:left w:val="nil"/>
              <w:bottom w:val="nil"/>
              <w:right w:val="nil"/>
            </w:tcBorders>
            <w:shd w:val="clear" w:color="auto" w:fill="auto"/>
            <w:vAlign w:val="center"/>
          </w:tcPr>
          <w:p w14:paraId="07D42F01"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2014 - Present</w:t>
            </w:r>
          </w:p>
          <w:p w14:paraId="721BF514" w14:textId="77777777" w:rsidR="001269C2" w:rsidRPr="007E2929" w:rsidRDefault="001269C2" w:rsidP="001269C2">
            <w:pPr>
              <w:spacing w:after="0" w:line="240" w:lineRule="auto"/>
              <w:rPr>
                <w:rFonts w:ascii="Times New Roman"/>
                <w:color w:val="000000"/>
              </w:rPr>
            </w:pPr>
            <w:r w:rsidRPr="007E2929">
              <w:rPr>
                <w:rFonts w:ascii="Times New Roman"/>
                <w:color w:val="212121"/>
                <w:sz w:val="20"/>
                <w:szCs w:val="20"/>
              </w:rPr>
              <w:t>Andrew McIntosh 4844</w:t>
            </w:r>
          </w:p>
        </w:tc>
        <w:tc>
          <w:tcPr>
            <w:tcW w:w="6525" w:type="dxa"/>
            <w:tcBorders>
              <w:top w:val="single" w:sz="4" w:space="0" w:color="000000"/>
              <w:left w:val="nil"/>
              <w:bottom w:val="nil"/>
              <w:right w:val="nil"/>
            </w:tcBorders>
          </w:tcPr>
          <w:p w14:paraId="3595F78D" w14:textId="77777777" w:rsidR="001269C2" w:rsidRPr="007E2929" w:rsidRDefault="001269C2" w:rsidP="001269C2">
            <w:pPr>
              <w:spacing w:after="0" w:line="240" w:lineRule="auto"/>
              <w:rPr>
                <w:rFonts w:ascii="Times New Roman"/>
                <w:color w:val="000000"/>
              </w:rPr>
            </w:pPr>
            <w:r w:rsidRPr="007E2929">
              <w:rPr>
                <w:rFonts w:ascii="Times New Roman"/>
                <w:color w:val="000000"/>
              </w:rPr>
              <w:t>1. Identify and describe specific subtypes of depression</w:t>
            </w:r>
          </w:p>
          <w:p w14:paraId="5546BCA8" w14:textId="77777777" w:rsidR="001269C2" w:rsidRPr="007E2929" w:rsidRDefault="001269C2" w:rsidP="001269C2">
            <w:pPr>
              <w:spacing w:after="0" w:line="240" w:lineRule="auto"/>
              <w:rPr>
                <w:rFonts w:ascii="Times New Roman"/>
                <w:color w:val="000000"/>
              </w:rPr>
            </w:pPr>
            <w:r w:rsidRPr="007E2929">
              <w:rPr>
                <w:rFonts w:ascii="Times New Roman"/>
                <w:color w:val="000000"/>
              </w:rPr>
              <w:t>2. Identify the causes underlying different types of depression using GWAS and MRI</w:t>
            </w:r>
          </w:p>
          <w:p w14:paraId="15C04A1B" w14:textId="77777777" w:rsidR="001269C2" w:rsidRPr="007E2929" w:rsidRDefault="001269C2" w:rsidP="001269C2">
            <w:pPr>
              <w:spacing w:after="0" w:line="240" w:lineRule="auto"/>
              <w:rPr>
                <w:rFonts w:ascii="Times New Roman"/>
                <w:color w:val="000000"/>
              </w:rPr>
            </w:pPr>
            <w:r w:rsidRPr="007E2929">
              <w:rPr>
                <w:rFonts w:ascii="Times New Roman"/>
                <w:color w:val="000000"/>
              </w:rPr>
              <w:t>3. Test whether resistance to depression (i.e. resilience) to depression can be accurately measured.</w:t>
            </w:r>
          </w:p>
          <w:p w14:paraId="0CE7B5D1" w14:textId="77777777" w:rsidR="001269C2" w:rsidRPr="007E2929" w:rsidRDefault="001269C2" w:rsidP="001269C2">
            <w:pPr>
              <w:spacing w:after="0" w:line="240" w:lineRule="auto"/>
              <w:rPr>
                <w:rFonts w:ascii="Times New Roman"/>
                <w:color w:val="000000"/>
              </w:rPr>
            </w:pPr>
            <w:r w:rsidRPr="007E2929">
              <w:rPr>
                <w:rFonts w:ascii="Times New Roman"/>
                <w:color w:val="000000"/>
              </w:rPr>
              <w:t>4. Identify the mechanisms underlying resilience using genetic and brain imaging data.</w:t>
            </w:r>
          </w:p>
          <w:p w14:paraId="3036DBC2" w14:textId="77777777" w:rsidR="001269C2" w:rsidRPr="007E2929" w:rsidRDefault="001269C2" w:rsidP="001269C2">
            <w:pPr>
              <w:spacing w:after="0" w:line="240" w:lineRule="auto"/>
              <w:rPr>
                <w:rFonts w:ascii="Times New Roman"/>
                <w:color w:val="000000"/>
              </w:rPr>
            </w:pPr>
            <w:r w:rsidRPr="007E2929">
              <w:rPr>
                <w:rFonts w:ascii="Times New Roman"/>
                <w:color w:val="000000"/>
              </w:rPr>
              <w:t>Extension:</w:t>
            </w:r>
          </w:p>
          <w:p w14:paraId="43996A3B" w14:textId="77777777" w:rsidR="001269C2" w:rsidRPr="007E2929" w:rsidRDefault="001269C2" w:rsidP="001269C2">
            <w:pPr>
              <w:spacing w:after="0" w:line="240" w:lineRule="auto"/>
              <w:rPr>
                <w:rFonts w:ascii="Times New Roman"/>
                <w:color w:val="000000"/>
              </w:rPr>
            </w:pPr>
            <w:r w:rsidRPr="007E2929">
              <w:rPr>
                <w:rFonts w:ascii="Times New Roman"/>
                <w:color w:val="000000"/>
              </w:rPr>
              <w:t>Look at genetic and environmental risk factors for harmful alcohol consumption</w:t>
            </w:r>
          </w:p>
          <w:p w14:paraId="6F8D4195" w14:textId="77777777" w:rsidR="001269C2" w:rsidRPr="007E2929" w:rsidRDefault="00494057" w:rsidP="001269C2">
            <w:pPr>
              <w:pStyle w:val="ListParagraph"/>
              <w:numPr>
                <w:ilvl w:val="0"/>
                <w:numId w:val="19"/>
              </w:numPr>
              <w:spacing w:after="0" w:line="240" w:lineRule="auto"/>
              <w:rPr>
                <w:rFonts w:ascii="Times New Roman"/>
                <w:color w:val="000000"/>
              </w:rPr>
            </w:pPr>
            <w:hyperlink r:id="rId86" w:history="1">
              <w:r w:rsidR="001269C2" w:rsidRPr="007E2929">
                <w:rPr>
                  <w:rStyle w:val="Hyperlink"/>
                  <w:rFonts w:ascii="Times New Roman"/>
                </w:rPr>
                <w:t>http://www.nature.com/mp/journal/vaop/ncurrent/full/mp2017153a.html?WT.feed_name=subjects_genetics&amp;foxtrotcallback=true</w:t>
              </w:r>
            </w:hyperlink>
          </w:p>
          <w:p w14:paraId="1919DD67" w14:textId="77777777" w:rsidR="001269C2" w:rsidRPr="007E2929" w:rsidRDefault="00494057" w:rsidP="001269C2">
            <w:pPr>
              <w:pStyle w:val="ListParagraph"/>
              <w:numPr>
                <w:ilvl w:val="0"/>
                <w:numId w:val="19"/>
              </w:numPr>
              <w:spacing w:after="0" w:line="240" w:lineRule="auto"/>
              <w:rPr>
                <w:rFonts w:ascii="Times New Roman"/>
                <w:color w:val="000000"/>
              </w:rPr>
            </w:pPr>
            <w:hyperlink r:id="rId87" w:tgtFrame="_blank" w:tooltip="https://www.ncbi.nlm.nih.gov/pubmed/28717197" w:history="1">
              <w:r w:rsidR="001269C2" w:rsidRPr="007E2929">
                <w:rPr>
                  <w:rStyle w:val="Hyperlink"/>
                  <w:rFonts w:ascii="Times New Roman"/>
                </w:rPr>
                <w:t>https://www.ncbi.nlm.nih.gov/pubmed/28717197</w:t>
              </w:r>
            </w:hyperlink>
          </w:p>
          <w:p w14:paraId="104F7E08" w14:textId="77777777" w:rsidR="001269C2" w:rsidRPr="007E2929" w:rsidRDefault="00494057" w:rsidP="001269C2">
            <w:pPr>
              <w:pStyle w:val="ListParagraph"/>
              <w:numPr>
                <w:ilvl w:val="0"/>
                <w:numId w:val="19"/>
              </w:numPr>
              <w:spacing w:after="0" w:line="240" w:lineRule="auto"/>
              <w:rPr>
                <w:rFonts w:ascii="Times New Roman"/>
                <w:color w:val="000000"/>
              </w:rPr>
            </w:pPr>
            <w:hyperlink r:id="rId88" w:tgtFrame="_blank" w:tooltip="https://www.ncbi.nlm.nih.gov/pubmed/28418403" w:history="1">
              <w:r w:rsidR="001269C2" w:rsidRPr="007E2929">
                <w:rPr>
                  <w:rStyle w:val="Hyperlink"/>
                  <w:rFonts w:ascii="Times New Roman"/>
                </w:rPr>
                <w:t>https://www.ncbi.nlm.nih.gov/pubmed/28418403</w:t>
              </w:r>
            </w:hyperlink>
          </w:p>
          <w:p w14:paraId="54A2A291" w14:textId="77777777" w:rsidR="001269C2" w:rsidRPr="007E2929" w:rsidRDefault="001269C2" w:rsidP="001269C2">
            <w:pPr>
              <w:spacing w:after="0" w:line="240" w:lineRule="auto"/>
              <w:rPr>
                <w:rFonts w:ascii="Times New Roman"/>
                <w:color w:val="000000"/>
              </w:rPr>
            </w:pPr>
          </w:p>
        </w:tc>
      </w:tr>
      <w:tr w:rsidR="001269C2" w:rsidRPr="007E2929" w14:paraId="09031176" w14:textId="77777777" w:rsidTr="001269C2">
        <w:trPr>
          <w:trHeight w:val="20"/>
        </w:trPr>
        <w:tc>
          <w:tcPr>
            <w:tcW w:w="2835" w:type="dxa"/>
            <w:tcBorders>
              <w:top w:val="single" w:sz="4" w:space="0" w:color="000000"/>
              <w:left w:val="nil"/>
              <w:bottom w:val="nil"/>
              <w:right w:val="nil"/>
            </w:tcBorders>
            <w:shd w:val="clear" w:color="auto" w:fill="auto"/>
            <w:vAlign w:val="center"/>
          </w:tcPr>
          <w:p w14:paraId="7BE81024"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2015-Present</w:t>
            </w:r>
          </w:p>
          <w:p w14:paraId="10C01F1B"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Daniel Smith, 3501</w:t>
            </w:r>
          </w:p>
        </w:tc>
        <w:tc>
          <w:tcPr>
            <w:tcW w:w="6525" w:type="dxa"/>
            <w:tcBorders>
              <w:top w:val="single" w:sz="4" w:space="0" w:color="000000"/>
              <w:left w:val="nil"/>
              <w:bottom w:val="nil"/>
              <w:right w:val="nil"/>
            </w:tcBorders>
          </w:tcPr>
          <w:p w14:paraId="3576032F" w14:textId="77777777" w:rsidR="001269C2" w:rsidRPr="007E2929" w:rsidRDefault="001269C2" w:rsidP="001269C2">
            <w:pPr>
              <w:spacing w:after="0" w:line="240" w:lineRule="auto"/>
              <w:rPr>
                <w:rFonts w:ascii="Times New Roman"/>
                <w:color w:val="000000"/>
              </w:rPr>
            </w:pPr>
            <w:r w:rsidRPr="007E2929">
              <w:rPr>
                <w:rFonts w:ascii="Times New Roman"/>
                <w:color w:val="000000"/>
              </w:rPr>
              <w:t>Identify genetic associations with chronic pain and to explore how genetic risk factors for chronic pain might overlap with genetic risk factors for depression.</w:t>
            </w:r>
          </w:p>
          <w:p w14:paraId="0B64FAA5" w14:textId="77777777" w:rsidR="001269C2" w:rsidRDefault="00494057" w:rsidP="001269C2">
            <w:pPr>
              <w:pStyle w:val="ListParagraph"/>
              <w:numPr>
                <w:ilvl w:val="0"/>
                <w:numId w:val="23"/>
              </w:numPr>
              <w:spacing w:after="0" w:line="240" w:lineRule="auto"/>
              <w:rPr>
                <w:rStyle w:val="Hyperlink"/>
                <w:rFonts w:ascii="Times New Roman"/>
                <w:color w:val="000000"/>
              </w:rPr>
            </w:pPr>
            <w:hyperlink r:id="rId89" w:history="1">
              <w:r w:rsidR="001269C2" w:rsidRPr="007E2929">
                <w:rPr>
                  <w:rStyle w:val="Hyperlink"/>
                  <w:rFonts w:ascii="Times New Roman"/>
                </w:rPr>
                <w:t>http://journals.plos.org/plosmedicine/article?id=10.1371/journal.pmed.1002090</w:t>
              </w:r>
            </w:hyperlink>
          </w:p>
          <w:p w14:paraId="3BF033E1" w14:textId="77777777" w:rsidR="001269C2" w:rsidRPr="007E2929" w:rsidRDefault="001269C2" w:rsidP="001269C2">
            <w:pPr>
              <w:spacing w:after="0" w:line="240" w:lineRule="auto"/>
              <w:rPr>
                <w:rFonts w:ascii="Times New Roman"/>
                <w:color w:val="000000"/>
              </w:rPr>
            </w:pPr>
          </w:p>
        </w:tc>
      </w:tr>
      <w:tr w:rsidR="001269C2" w:rsidRPr="007E2929" w14:paraId="170B0697" w14:textId="77777777" w:rsidTr="001269C2">
        <w:trPr>
          <w:trHeight w:val="20"/>
        </w:trPr>
        <w:tc>
          <w:tcPr>
            <w:tcW w:w="2835" w:type="dxa"/>
            <w:tcBorders>
              <w:top w:val="single" w:sz="4" w:space="0" w:color="000000"/>
              <w:left w:val="nil"/>
              <w:bottom w:val="nil"/>
              <w:right w:val="nil"/>
            </w:tcBorders>
            <w:shd w:val="clear" w:color="auto" w:fill="auto"/>
            <w:vAlign w:val="center"/>
          </w:tcPr>
          <w:p w14:paraId="55C1A3B9"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2015-Present</w:t>
            </w:r>
          </w:p>
          <w:p w14:paraId="00B2D178"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Daniel Smith, 6553</w:t>
            </w:r>
          </w:p>
        </w:tc>
        <w:tc>
          <w:tcPr>
            <w:tcW w:w="6525" w:type="dxa"/>
            <w:tcBorders>
              <w:top w:val="single" w:sz="4" w:space="0" w:color="000000"/>
              <w:left w:val="nil"/>
              <w:bottom w:val="nil"/>
              <w:right w:val="nil"/>
            </w:tcBorders>
          </w:tcPr>
          <w:p w14:paraId="671A933A" w14:textId="77777777" w:rsidR="001269C2" w:rsidRPr="007E2929" w:rsidRDefault="001269C2" w:rsidP="001269C2">
            <w:pPr>
              <w:spacing w:after="0" w:line="240" w:lineRule="auto"/>
              <w:rPr>
                <w:rFonts w:ascii="Times New Roman"/>
                <w:color w:val="000000"/>
              </w:rPr>
            </w:pPr>
            <w:r w:rsidRPr="007E2929">
              <w:rPr>
                <w:rFonts w:ascii="Times New Roman"/>
                <w:color w:val="000000"/>
              </w:rPr>
              <w:t>Identify genetic associations with a) major depression plus mania/bipolar disorder, and b) vulnerability to depression and other negative mood states (as measured by neuroticism score).  These aims will be achieved by conducting genome-wide association studies (GWAS), making use of data from the UK Biobank genotyping project.</w:t>
            </w:r>
          </w:p>
          <w:p w14:paraId="018EFF7A" w14:textId="77777777" w:rsidR="001269C2" w:rsidRPr="007E2929" w:rsidRDefault="00494057" w:rsidP="001269C2">
            <w:pPr>
              <w:pStyle w:val="ListParagraph"/>
              <w:numPr>
                <w:ilvl w:val="0"/>
                <w:numId w:val="22"/>
              </w:numPr>
              <w:spacing w:after="0" w:line="240" w:lineRule="auto"/>
              <w:rPr>
                <w:rFonts w:ascii="Times New Roman"/>
                <w:color w:val="000000"/>
              </w:rPr>
            </w:pPr>
            <w:hyperlink r:id="rId90" w:history="1">
              <w:r w:rsidR="001269C2" w:rsidRPr="007E2929">
                <w:rPr>
                  <w:rStyle w:val="Hyperlink"/>
                  <w:rFonts w:ascii="Times New Roman"/>
                </w:rPr>
                <w:t>http://www.nature.com/tp/journal/v6/n4/full/tp201656a.html</w:t>
              </w:r>
            </w:hyperlink>
          </w:p>
          <w:p w14:paraId="65EB9D5F" w14:textId="77777777" w:rsidR="001269C2" w:rsidRPr="007E2929" w:rsidRDefault="00494057" w:rsidP="001269C2">
            <w:pPr>
              <w:pStyle w:val="ListParagraph"/>
              <w:numPr>
                <w:ilvl w:val="0"/>
                <w:numId w:val="22"/>
              </w:numPr>
              <w:spacing w:after="0" w:line="240" w:lineRule="auto"/>
              <w:rPr>
                <w:rFonts w:ascii="Times New Roman"/>
                <w:color w:val="000000"/>
              </w:rPr>
            </w:pPr>
            <w:hyperlink r:id="rId91" w:history="1">
              <w:r w:rsidR="001269C2" w:rsidRPr="007E2929">
                <w:rPr>
                  <w:rStyle w:val="Hyperlink"/>
                  <w:rFonts w:ascii="Times New Roman"/>
                </w:rPr>
                <w:t>http://bjpo.rcpsych.org/content/2/1/38</w:t>
              </w:r>
            </w:hyperlink>
          </w:p>
          <w:p w14:paraId="1B012C3E" w14:textId="77777777" w:rsidR="001269C2" w:rsidRPr="007E2929" w:rsidRDefault="001269C2" w:rsidP="001269C2">
            <w:pPr>
              <w:spacing w:after="0" w:line="240" w:lineRule="auto"/>
              <w:rPr>
                <w:rFonts w:ascii="Times New Roman"/>
                <w:color w:val="000000"/>
              </w:rPr>
            </w:pPr>
          </w:p>
        </w:tc>
      </w:tr>
      <w:tr w:rsidR="001269C2" w:rsidRPr="007E2929" w14:paraId="7EA38C57" w14:textId="77777777" w:rsidTr="001269C2">
        <w:trPr>
          <w:trHeight w:val="20"/>
        </w:trPr>
        <w:tc>
          <w:tcPr>
            <w:tcW w:w="2835" w:type="dxa"/>
            <w:tcBorders>
              <w:top w:val="single" w:sz="4" w:space="0" w:color="000000"/>
              <w:left w:val="nil"/>
              <w:bottom w:val="nil"/>
              <w:right w:val="nil"/>
            </w:tcBorders>
            <w:shd w:val="clear" w:color="auto" w:fill="auto"/>
            <w:vAlign w:val="center"/>
          </w:tcPr>
          <w:p w14:paraId="1D088DF3"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2015-Present</w:t>
            </w:r>
          </w:p>
          <w:p w14:paraId="6C3A5481"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Daniel Smith 7898</w:t>
            </w:r>
          </w:p>
        </w:tc>
        <w:tc>
          <w:tcPr>
            <w:tcW w:w="6525" w:type="dxa"/>
            <w:tcBorders>
              <w:top w:val="single" w:sz="4" w:space="0" w:color="000000"/>
              <w:left w:val="nil"/>
              <w:bottom w:val="nil"/>
              <w:right w:val="nil"/>
            </w:tcBorders>
          </w:tcPr>
          <w:p w14:paraId="14C8BFAB" w14:textId="77777777" w:rsidR="001269C2" w:rsidRPr="007E2929" w:rsidRDefault="001269C2" w:rsidP="001269C2">
            <w:pPr>
              <w:spacing w:after="0" w:line="240" w:lineRule="auto"/>
              <w:rPr>
                <w:rFonts w:ascii="Times New Roman"/>
                <w:color w:val="000000"/>
              </w:rPr>
            </w:pPr>
            <w:r w:rsidRPr="007E2929">
              <w:rPr>
                <w:rFonts w:ascii="Times New Roman"/>
                <w:color w:val="000000"/>
              </w:rPr>
              <w:t>Identify genetic associations with cognitive function (specifically prospective memory, pairs matching, fluid intelligence, reaction time, and forward digit span). This the additional wave of web-based cognitive testing that includes a repeat of the baseline tests above, plus two new tests of visual attention (trail-making) and complex processing speed (digit-symbol substitution).</w:t>
            </w:r>
          </w:p>
          <w:p w14:paraId="746DBEB0" w14:textId="77777777" w:rsidR="001269C2" w:rsidRPr="007E2929" w:rsidRDefault="00494057" w:rsidP="001269C2">
            <w:pPr>
              <w:pStyle w:val="ListParagraph"/>
              <w:numPr>
                <w:ilvl w:val="0"/>
                <w:numId w:val="22"/>
              </w:numPr>
              <w:spacing w:after="0" w:line="240" w:lineRule="auto"/>
              <w:rPr>
                <w:rFonts w:ascii="Times New Roman"/>
                <w:color w:val="000000"/>
              </w:rPr>
            </w:pPr>
            <w:hyperlink r:id="rId92" w:history="1">
              <w:r w:rsidR="001269C2" w:rsidRPr="007E2929">
                <w:rPr>
                  <w:rStyle w:val="Hyperlink"/>
                  <w:rFonts w:ascii="Times New Roman"/>
                </w:rPr>
                <w:t>http://journals.plos.org/plosone/article?id=10.1371/journal.pone.0154222</w:t>
              </w:r>
            </w:hyperlink>
          </w:p>
          <w:p w14:paraId="31394F4A" w14:textId="77777777" w:rsidR="001269C2" w:rsidRPr="007E2929" w:rsidRDefault="001269C2" w:rsidP="001269C2">
            <w:pPr>
              <w:spacing w:after="0" w:line="240" w:lineRule="auto"/>
              <w:rPr>
                <w:rFonts w:ascii="Times New Roman"/>
                <w:color w:val="000000"/>
              </w:rPr>
            </w:pPr>
          </w:p>
        </w:tc>
      </w:tr>
      <w:tr w:rsidR="001269C2" w:rsidRPr="007E2929" w14:paraId="7750DEB3" w14:textId="77777777" w:rsidTr="001269C2">
        <w:trPr>
          <w:trHeight w:val="20"/>
        </w:trPr>
        <w:tc>
          <w:tcPr>
            <w:tcW w:w="2835" w:type="dxa"/>
            <w:tcBorders>
              <w:top w:val="single" w:sz="4" w:space="0" w:color="000000"/>
              <w:left w:val="nil"/>
              <w:bottom w:val="nil"/>
              <w:right w:val="nil"/>
            </w:tcBorders>
            <w:shd w:val="clear" w:color="auto" w:fill="auto"/>
            <w:vAlign w:val="center"/>
          </w:tcPr>
          <w:p w14:paraId="634BEA3A"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lastRenderedPageBreak/>
              <w:t>2015-Present</w:t>
            </w:r>
          </w:p>
          <w:p w14:paraId="7265A063"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Chris Dickens, 8009</w:t>
            </w:r>
          </w:p>
        </w:tc>
        <w:tc>
          <w:tcPr>
            <w:tcW w:w="6525" w:type="dxa"/>
            <w:tcBorders>
              <w:top w:val="single" w:sz="4" w:space="0" w:color="000000"/>
              <w:left w:val="nil"/>
              <w:bottom w:val="nil"/>
              <w:right w:val="nil"/>
            </w:tcBorders>
          </w:tcPr>
          <w:p w14:paraId="3FC6F6B1" w14:textId="77777777" w:rsidR="001269C2" w:rsidRPr="007E2929" w:rsidRDefault="001269C2" w:rsidP="001269C2">
            <w:pPr>
              <w:spacing w:after="0" w:line="240" w:lineRule="auto"/>
              <w:rPr>
                <w:rFonts w:ascii="Times New Roman"/>
                <w:color w:val="000000"/>
              </w:rPr>
            </w:pPr>
            <w:r w:rsidRPr="007E2929">
              <w:rPr>
                <w:rFonts w:ascii="Times New Roman"/>
                <w:color w:val="000000"/>
              </w:rPr>
              <w:t>We aim to understand the role of inflammation in predicting the development of depression among adults in the UK. Our study will address the following questions.</w:t>
            </w:r>
          </w:p>
          <w:p w14:paraId="4EF2C089" w14:textId="77777777" w:rsidR="001269C2" w:rsidRPr="007E2929" w:rsidRDefault="001269C2" w:rsidP="001269C2">
            <w:pPr>
              <w:spacing w:after="0" w:line="240" w:lineRule="auto"/>
              <w:rPr>
                <w:rFonts w:ascii="Times New Roman"/>
                <w:color w:val="000000"/>
              </w:rPr>
            </w:pPr>
            <w:r w:rsidRPr="007E2929">
              <w:rPr>
                <w:rFonts w:ascii="Times New Roman"/>
                <w:color w:val="000000"/>
              </w:rPr>
              <w:t>I. Does genetic variation associated with variation in levels of key inflammatory mediators [i.e. interleukin -1beta, interleukin 1 receptor antagonist, interleukin 2, interleukin 6, tumour necrosis factor alpha, interleukin 10, interferon gamma] predict depression:</w:t>
            </w:r>
          </w:p>
          <w:p w14:paraId="51D1389C" w14:textId="77777777" w:rsidR="001269C2" w:rsidRPr="007E2929" w:rsidRDefault="001269C2" w:rsidP="001269C2">
            <w:pPr>
              <w:spacing w:after="0" w:line="240" w:lineRule="auto"/>
              <w:rPr>
                <w:rFonts w:ascii="Times New Roman"/>
                <w:color w:val="000000"/>
              </w:rPr>
            </w:pPr>
            <w:r w:rsidRPr="007E2929">
              <w:rPr>
                <w:rFonts w:ascii="Times New Roman"/>
                <w:color w:val="000000"/>
              </w:rPr>
              <w:t>i. In the Biobank population ,</w:t>
            </w:r>
          </w:p>
          <w:p w14:paraId="6275A7A4" w14:textId="77777777" w:rsidR="001269C2" w:rsidRPr="007E2929" w:rsidRDefault="001269C2" w:rsidP="001269C2">
            <w:pPr>
              <w:spacing w:after="0" w:line="240" w:lineRule="auto"/>
              <w:rPr>
                <w:rFonts w:ascii="Times New Roman"/>
                <w:color w:val="000000"/>
              </w:rPr>
            </w:pPr>
            <w:r w:rsidRPr="007E2929">
              <w:rPr>
                <w:rFonts w:ascii="Times New Roman"/>
                <w:color w:val="000000"/>
              </w:rPr>
              <w:t>ii. Among people with chronic physical illness</w:t>
            </w:r>
          </w:p>
          <w:p w14:paraId="56AD18CA" w14:textId="77777777" w:rsidR="001269C2" w:rsidRPr="007E2929" w:rsidRDefault="001269C2" w:rsidP="001269C2">
            <w:pPr>
              <w:spacing w:after="0" w:line="240" w:lineRule="auto"/>
              <w:rPr>
                <w:rFonts w:ascii="Times New Roman"/>
                <w:color w:val="000000"/>
              </w:rPr>
            </w:pPr>
            <w:r w:rsidRPr="007E2929">
              <w:rPr>
                <w:rFonts w:ascii="Times New Roman"/>
                <w:color w:val="000000"/>
              </w:rPr>
              <w:t>II. Which socio-demographic and other non-genetic risk factors</w:t>
            </w:r>
          </w:p>
          <w:p w14:paraId="499CF1E5" w14:textId="77777777" w:rsidR="001269C2" w:rsidRPr="007E2929" w:rsidRDefault="001269C2" w:rsidP="001269C2">
            <w:pPr>
              <w:spacing w:after="0" w:line="240" w:lineRule="auto"/>
              <w:rPr>
                <w:rFonts w:ascii="Times New Roman"/>
                <w:color w:val="000000"/>
              </w:rPr>
            </w:pPr>
            <w:r w:rsidRPr="007E2929">
              <w:rPr>
                <w:rFonts w:ascii="Times New Roman"/>
                <w:color w:val="000000"/>
              </w:rPr>
              <w:t>i) predict depression</w:t>
            </w:r>
          </w:p>
          <w:p w14:paraId="24F8C957" w14:textId="77777777" w:rsidR="001269C2" w:rsidRPr="007E2929" w:rsidRDefault="001269C2" w:rsidP="001269C2">
            <w:pPr>
              <w:spacing w:after="0" w:line="240" w:lineRule="auto"/>
              <w:rPr>
                <w:rFonts w:ascii="Times New Roman"/>
                <w:color w:val="000000"/>
              </w:rPr>
            </w:pPr>
            <w:r w:rsidRPr="007E2929">
              <w:rPr>
                <w:rFonts w:ascii="Times New Roman"/>
                <w:color w:val="000000"/>
              </w:rPr>
              <w:t>ii) potentially moderate or mediates the association between inflammation and depression.</w:t>
            </w:r>
          </w:p>
        </w:tc>
      </w:tr>
      <w:tr w:rsidR="001269C2" w:rsidRPr="007E2929" w14:paraId="2D931781" w14:textId="77777777" w:rsidTr="001269C2">
        <w:trPr>
          <w:trHeight w:val="20"/>
        </w:trPr>
        <w:tc>
          <w:tcPr>
            <w:tcW w:w="2835" w:type="dxa"/>
            <w:tcBorders>
              <w:top w:val="single" w:sz="4" w:space="0" w:color="000000"/>
              <w:left w:val="nil"/>
              <w:bottom w:val="nil"/>
              <w:right w:val="nil"/>
            </w:tcBorders>
            <w:shd w:val="clear" w:color="auto" w:fill="auto"/>
            <w:vAlign w:val="center"/>
          </w:tcPr>
          <w:p w14:paraId="747C7FE5"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2015-Present</w:t>
            </w:r>
          </w:p>
          <w:p w14:paraId="67437298" w14:textId="77777777" w:rsidR="001269C2" w:rsidRPr="007E2929" w:rsidRDefault="001269C2" w:rsidP="001269C2">
            <w:pPr>
              <w:spacing w:after="0" w:line="240" w:lineRule="auto"/>
              <w:rPr>
                <w:rFonts w:ascii="Times New Roman"/>
                <w:color w:val="212121"/>
                <w:sz w:val="20"/>
                <w:szCs w:val="20"/>
              </w:rPr>
            </w:pPr>
            <w:r w:rsidRPr="007E2929">
              <w:rPr>
                <w:rFonts w:ascii="Times New Roman"/>
                <w:color w:val="212121"/>
                <w:sz w:val="20"/>
                <w:szCs w:val="20"/>
              </w:rPr>
              <w:t>Daniel Smith 8370</w:t>
            </w:r>
          </w:p>
        </w:tc>
        <w:tc>
          <w:tcPr>
            <w:tcW w:w="6525" w:type="dxa"/>
            <w:tcBorders>
              <w:top w:val="single" w:sz="4" w:space="0" w:color="000000"/>
              <w:left w:val="nil"/>
              <w:bottom w:val="nil"/>
              <w:right w:val="nil"/>
            </w:tcBorders>
          </w:tcPr>
          <w:p w14:paraId="21901B8B" w14:textId="77777777" w:rsidR="001269C2" w:rsidRPr="007E2929" w:rsidRDefault="001269C2" w:rsidP="001269C2">
            <w:pPr>
              <w:spacing w:after="0" w:line="240" w:lineRule="auto"/>
              <w:rPr>
                <w:rFonts w:ascii="Times New Roman"/>
                <w:color w:val="000000"/>
              </w:rPr>
            </w:pPr>
            <w:r w:rsidRPr="007E2929">
              <w:rPr>
                <w:rFonts w:ascii="Times New Roman"/>
                <w:color w:val="000000"/>
              </w:rPr>
              <w:t>Identify genetic associations with blood pressure/hypertension and to explore how genetic risk factors for blood pressure/hypertension might overlap with genetic risk factors for depression. This GWAS study on hypertension will make use of phenotypic and genetic data on all Biobank participants</w:t>
            </w:r>
          </w:p>
          <w:p w14:paraId="307D73AC" w14:textId="77777777" w:rsidR="001269C2" w:rsidRPr="007E2929" w:rsidRDefault="00494057" w:rsidP="001269C2">
            <w:pPr>
              <w:pStyle w:val="ListParagraph"/>
              <w:numPr>
                <w:ilvl w:val="0"/>
                <w:numId w:val="22"/>
              </w:numPr>
              <w:spacing w:after="0"/>
              <w:rPr>
                <w:rFonts w:ascii="Times New Roman"/>
                <w:color w:val="000000"/>
              </w:rPr>
            </w:pPr>
            <w:hyperlink r:id="rId93" w:history="1">
              <w:r w:rsidR="001269C2" w:rsidRPr="007E2929">
                <w:rPr>
                  <w:rStyle w:val="Hyperlink"/>
                  <w:rFonts w:ascii="Times New Roman"/>
                </w:rPr>
                <w:t>http://bjp.rcpsych.org/content/208/4/343.abstract</w:t>
              </w:r>
            </w:hyperlink>
          </w:p>
          <w:p w14:paraId="57CB4E99" w14:textId="77777777" w:rsidR="001269C2" w:rsidRPr="007E2929" w:rsidRDefault="001269C2" w:rsidP="001269C2">
            <w:pPr>
              <w:spacing w:after="0" w:line="240" w:lineRule="auto"/>
              <w:rPr>
                <w:rFonts w:ascii="Times New Roman"/>
                <w:color w:val="000000"/>
              </w:rPr>
            </w:pPr>
          </w:p>
        </w:tc>
      </w:tr>
      <w:tr w:rsidR="001269C2" w:rsidRPr="007E2929" w14:paraId="0B6BBBD1" w14:textId="77777777" w:rsidTr="001269C2">
        <w:trPr>
          <w:trHeight w:val="20"/>
        </w:trPr>
        <w:tc>
          <w:tcPr>
            <w:tcW w:w="2835" w:type="dxa"/>
            <w:tcBorders>
              <w:top w:val="single" w:sz="4" w:space="0" w:color="000000"/>
              <w:left w:val="nil"/>
              <w:bottom w:val="nil"/>
              <w:right w:val="nil"/>
            </w:tcBorders>
            <w:shd w:val="clear" w:color="auto" w:fill="auto"/>
            <w:vAlign w:val="center"/>
            <w:hideMark/>
          </w:tcPr>
          <w:p w14:paraId="7EF9741F" w14:textId="77777777" w:rsidR="001269C2" w:rsidRPr="007E2929" w:rsidRDefault="001269C2" w:rsidP="001269C2">
            <w:pPr>
              <w:spacing w:after="0" w:line="240" w:lineRule="auto"/>
              <w:rPr>
                <w:rFonts w:ascii="Times New Roman"/>
                <w:color w:val="000000"/>
              </w:rPr>
            </w:pPr>
            <w:r w:rsidRPr="007E2929">
              <w:rPr>
                <w:rFonts w:ascii="Times New Roman"/>
                <w:color w:val="000000"/>
              </w:rPr>
              <w:t>2015-Present</w:t>
            </w:r>
          </w:p>
          <w:p w14:paraId="42E8B54F" w14:textId="77777777" w:rsidR="001269C2" w:rsidRPr="007E2929" w:rsidRDefault="001269C2" w:rsidP="001269C2">
            <w:pPr>
              <w:spacing w:after="0" w:line="240" w:lineRule="auto"/>
              <w:rPr>
                <w:rFonts w:ascii="Times New Roman"/>
                <w:color w:val="000000"/>
              </w:rPr>
            </w:pPr>
            <w:r w:rsidRPr="007E2929">
              <w:rPr>
                <w:rFonts w:ascii="Times New Roman"/>
                <w:color w:val="000000"/>
              </w:rPr>
              <w:t>Breda Cullen, 11332</w:t>
            </w:r>
          </w:p>
        </w:tc>
        <w:tc>
          <w:tcPr>
            <w:tcW w:w="6525" w:type="dxa"/>
            <w:tcBorders>
              <w:top w:val="single" w:sz="4" w:space="0" w:color="000000"/>
              <w:left w:val="nil"/>
              <w:bottom w:val="nil"/>
              <w:right w:val="nil"/>
            </w:tcBorders>
          </w:tcPr>
          <w:p w14:paraId="74806ED7" w14:textId="77777777" w:rsidR="001269C2" w:rsidRPr="007E2929" w:rsidRDefault="001269C2" w:rsidP="001269C2">
            <w:pPr>
              <w:spacing w:after="0" w:line="240" w:lineRule="auto"/>
              <w:rPr>
                <w:rFonts w:ascii="Times New Roman"/>
                <w:color w:val="000000"/>
              </w:rPr>
            </w:pPr>
            <w:r w:rsidRPr="007E2929">
              <w:rPr>
                <w:rFonts w:ascii="Times New Roman"/>
                <w:color w:val="000000"/>
              </w:rPr>
              <w:t>Understanding of variation in cognitive performance in adults with behavioural and brain disorders such as depression, bipolar disorder and multiple sclerosis. This research will comprise a series of cross-sectional studies of baseline cognitive data from the UK Biobank resource.</w:t>
            </w:r>
          </w:p>
          <w:p w14:paraId="7E291175" w14:textId="77777777" w:rsidR="001269C2" w:rsidRPr="007E2929" w:rsidRDefault="00494057" w:rsidP="001269C2">
            <w:pPr>
              <w:numPr>
                <w:ilvl w:val="0"/>
                <w:numId w:val="20"/>
              </w:numPr>
              <w:spacing w:after="0" w:line="240" w:lineRule="auto"/>
              <w:rPr>
                <w:rFonts w:ascii="Times New Roman"/>
                <w:color w:val="000000"/>
              </w:rPr>
            </w:pPr>
            <w:hyperlink r:id="rId94" w:tgtFrame="_blank" w:tooltip="https://www.ncbi.nlm.nih.gov/pubmed/28387438" w:history="1">
              <w:r w:rsidR="001269C2" w:rsidRPr="007E2929">
                <w:rPr>
                  <w:rStyle w:val="Hyperlink"/>
                  <w:rFonts w:ascii="Times New Roman"/>
                </w:rPr>
                <w:t>https://www.ncbi.nlm.nih.gov/pubmed/28387438</w:t>
              </w:r>
            </w:hyperlink>
          </w:p>
          <w:p w14:paraId="088FB051" w14:textId="77777777" w:rsidR="001269C2" w:rsidRPr="007E2929" w:rsidRDefault="001269C2" w:rsidP="001269C2">
            <w:pPr>
              <w:spacing w:after="0" w:line="240" w:lineRule="auto"/>
              <w:rPr>
                <w:rFonts w:ascii="Times New Roman"/>
                <w:color w:val="000000"/>
              </w:rPr>
            </w:pPr>
          </w:p>
        </w:tc>
      </w:tr>
      <w:tr w:rsidR="001269C2" w:rsidRPr="007E2929" w14:paraId="775F5E69" w14:textId="77777777" w:rsidTr="001269C2">
        <w:trPr>
          <w:trHeight w:val="20"/>
        </w:trPr>
        <w:tc>
          <w:tcPr>
            <w:tcW w:w="2835" w:type="dxa"/>
            <w:tcBorders>
              <w:top w:val="single" w:sz="4" w:space="0" w:color="000000"/>
              <w:left w:val="nil"/>
              <w:bottom w:val="nil"/>
              <w:right w:val="nil"/>
            </w:tcBorders>
            <w:shd w:val="clear" w:color="auto" w:fill="auto"/>
            <w:vAlign w:val="center"/>
            <w:hideMark/>
          </w:tcPr>
          <w:p w14:paraId="3F10F0BB" w14:textId="77777777" w:rsidR="001269C2" w:rsidRPr="007E2929" w:rsidRDefault="001269C2" w:rsidP="001269C2">
            <w:pPr>
              <w:spacing w:after="0" w:line="240" w:lineRule="auto"/>
              <w:rPr>
                <w:rFonts w:ascii="Times New Roman"/>
                <w:color w:val="000000"/>
              </w:rPr>
            </w:pPr>
            <w:r w:rsidRPr="007E2929">
              <w:rPr>
                <w:rFonts w:ascii="Times New Roman"/>
                <w:color w:val="000000"/>
              </w:rPr>
              <w:t>2016-Present</w:t>
            </w:r>
          </w:p>
          <w:p w14:paraId="07F00B6E" w14:textId="77777777" w:rsidR="001269C2" w:rsidRPr="007E2929" w:rsidRDefault="001269C2" w:rsidP="001269C2">
            <w:pPr>
              <w:spacing w:after="0" w:line="240" w:lineRule="auto"/>
              <w:rPr>
                <w:rFonts w:ascii="Times New Roman"/>
                <w:color w:val="000000"/>
              </w:rPr>
            </w:pPr>
            <w:r w:rsidRPr="007E2929">
              <w:rPr>
                <w:rFonts w:ascii="Times New Roman"/>
                <w:color w:val="000000"/>
              </w:rPr>
              <w:t>Gerome Breen, 16577</w:t>
            </w:r>
          </w:p>
          <w:p w14:paraId="1EF3381B" w14:textId="77777777" w:rsidR="001269C2" w:rsidRPr="007E2929" w:rsidRDefault="001269C2" w:rsidP="001269C2">
            <w:pPr>
              <w:spacing w:after="0" w:line="240" w:lineRule="auto"/>
              <w:rPr>
                <w:rFonts w:ascii="Times New Roman"/>
                <w:color w:val="000000"/>
              </w:rPr>
            </w:pPr>
            <w:r w:rsidRPr="007E2929">
              <w:rPr>
                <w:rFonts w:ascii="Times New Roman"/>
                <w:color w:val="000000"/>
              </w:rPr>
              <w:t>Andrew McIntosh</w:t>
            </w:r>
          </w:p>
          <w:p w14:paraId="73BC1FAC" w14:textId="77777777" w:rsidR="001269C2" w:rsidRPr="007E2929" w:rsidRDefault="001269C2" w:rsidP="001269C2">
            <w:pPr>
              <w:spacing w:after="0" w:line="240" w:lineRule="auto"/>
              <w:rPr>
                <w:rFonts w:ascii="Times New Roman"/>
                <w:color w:val="000000"/>
              </w:rPr>
            </w:pPr>
            <w:r w:rsidRPr="007E2929">
              <w:rPr>
                <w:rFonts w:ascii="Times New Roman"/>
                <w:color w:val="000000"/>
              </w:rPr>
              <w:t>Bill Deakin</w:t>
            </w:r>
          </w:p>
          <w:p w14:paraId="13180EB6" w14:textId="77777777" w:rsidR="001269C2" w:rsidRPr="007E2929" w:rsidRDefault="001269C2" w:rsidP="001269C2">
            <w:pPr>
              <w:spacing w:after="0" w:line="240" w:lineRule="auto"/>
              <w:rPr>
                <w:rFonts w:ascii="Times New Roman"/>
                <w:color w:val="000000"/>
              </w:rPr>
            </w:pPr>
            <w:r w:rsidRPr="007E2929">
              <w:rPr>
                <w:rFonts w:ascii="Times New Roman"/>
                <w:color w:val="000000"/>
              </w:rPr>
              <w:t>Daniel Smith</w:t>
            </w:r>
          </w:p>
          <w:p w14:paraId="1CF90E19" w14:textId="77777777" w:rsidR="001269C2" w:rsidRPr="007E2929" w:rsidRDefault="001269C2" w:rsidP="001269C2">
            <w:pPr>
              <w:spacing w:after="0" w:line="240" w:lineRule="auto"/>
              <w:rPr>
                <w:rFonts w:ascii="Times New Roman"/>
                <w:color w:val="000000"/>
              </w:rPr>
            </w:pPr>
            <w:r w:rsidRPr="007E2929">
              <w:rPr>
                <w:rFonts w:ascii="Times New Roman"/>
                <w:color w:val="000000"/>
              </w:rPr>
              <w:t>Michael O’Donovan</w:t>
            </w:r>
          </w:p>
          <w:p w14:paraId="199E8E7B" w14:textId="77777777" w:rsidR="001269C2" w:rsidRPr="007E2929" w:rsidRDefault="001269C2" w:rsidP="001269C2">
            <w:pPr>
              <w:spacing w:after="0" w:line="240" w:lineRule="auto"/>
              <w:rPr>
                <w:rFonts w:ascii="Times New Roman"/>
                <w:color w:val="000000"/>
              </w:rPr>
            </w:pPr>
            <w:r w:rsidRPr="007E2929">
              <w:rPr>
                <w:rFonts w:ascii="Times New Roman"/>
                <w:color w:val="000000"/>
              </w:rPr>
              <w:t>Peter Visscher</w:t>
            </w:r>
          </w:p>
        </w:tc>
        <w:tc>
          <w:tcPr>
            <w:tcW w:w="6525" w:type="dxa"/>
            <w:tcBorders>
              <w:top w:val="single" w:sz="4" w:space="0" w:color="000000"/>
              <w:left w:val="nil"/>
              <w:bottom w:val="nil"/>
              <w:right w:val="nil"/>
            </w:tcBorders>
          </w:tcPr>
          <w:p w14:paraId="72CCBD67" w14:textId="77777777" w:rsidR="001269C2" w:rsidRPr="007E2929" w:rsidRDefault="001269C2" w:rsidP="001269C2">
            <w:pPr>
              <w:spacing w:after="0" w:line="240" w:lineRule="auto"/>
              <w:rPr>
                <w:rFonts w:ascii="Times New Roman"/>
                <w:color w:val="000000"/>
              </w:rPr>
            </w:pPr>
            <w:r w:rsidRPr="007E2929">
              <w:rPr>
                <w:rFonts w:ascii="Times New Roman"/>
                <w:color w:val="000000"/>
              </w:rPr>
              <w:t>Identify changes in DNA that increase the risk for psychiatric disorders alone (specifically the internalising disorders: depression, anxiety including OCD, and related disorders), and for these disorders in the presence of co-morbid physical disorders (autoimmune disorders, including rheumatoid arthritis, and non-immune disorders, including type 2 diabetes, migraine, chronic pain, obesity and body-mass index). Understanding how genetics influence psychiatric disorders, and the relationship between psychiatric and physical disorders</w:t>
            </w:r>
          </w:p>
          <w:p w14:paraId="338B0584" w14:textId="77777777" w:rsidR="001269C2" w:rsidRPr="007E2929" w:rsidRDefault="00494057" w:rsidP="001269C2">
            <w:pPr>
              <w:numPr>
                <w:ilvl w:val="0"/>
                <w:numId w:val="18"/>
              </w:numPr>
              <w:spacing w:after="0" w:line="240" w:lineRule="auto"/>
              <w:rPr>
                <w:rFonts w:ascii="Times New Roman"/>
                <w:color w:val="000000"/>
              </w:rPr>
            </w:pPr>
            <w:hyperlink r:id="rId95" w:tgtFrame="_blank" w:tooltip="http://www.sciencedirect.com/science/article/pii/S0006322316331134" w:history="1">
              <w:r w:rsidR="001269C2" w:rsidRPr="007E2929">
                <w:rPr>
                  <w:rStyle w:val="Hyperlink"/>
                  <w:rFonts w:ascii="Times New Roman"/>
                </w:rPr>
                <w:t>http://www.sciencedirect.com/science/article/pii/S0006322316331134</w:t>
              </w:r>
            </w:hyperlink>
          </w:p>
        </w:tc>
      </w:tr>
      <w:tr w:rsidR="001269C2" w:rsidRPr="007E2929" w14:paraId="23F79889" w14:textId="77777777" w:rsidTr="001269C2">
        <w:trPr>
          <w:trHeight w:val="20"/>
        </w:trPr>
        <w:tc>
          <w:tcPr>
            <w:tcW w:w="2835" w:type="dxa"/>
            <w:tcBorders>
              <w:top w:val="single" w:sz="4" w:space="0" w:color="000000"/>
              <w:left w:val="nil"/>
              <w:bottom w:val="nil"/>
              <w:right w:val="nil"/>
            </w:tcBorders>
            <w:shd w:val="clear" w:color="auto" w:fill="auto"/>
            <w:vAlign w:val="center"/>
          </w:tcPr>
          <w:p w14:paraId="20B5CA99" w14:textId="77777777" w:rsidR="001269C2" w:rsidRPr="007E2929" w:rsidRDefault="001269C2" w:rsidP="001269C2">
            <w:pPr>
              <w:spacing w:after="0" w:line="240" w:lineRule="auto"/>
              <w:rPr>
                <w:rFonts w:ascii="Times New Roman"/>
                <w:color w:val="000000"/>
              </w:rPr>
            </w:pPr>
            <w:r w:rsidRPr="007E2929">
              <w:rPr>
                <w:rFonts w:ascii="Times New Roman"/>
                <w:color w:val="000000"/>
              </w:rPr>
              <w:t>2017</w:t>
            </w:r>
          </w:p>
          <w:p w14:paraId="792A0B26" w14:textId="77777777" w:rsidR="001269C2" w:rsidRPr="007E2929" w:rsidRDefault="001269C2" w:rsidP="001269C2">
            <w:pPr>
              <w:spacing w:after="0" w:line="240" w:lineRule="auto"/>
              <w:rPr>
                <w:rFonts w:ascii="Times New Roman"/>
                <w:color w:val="000000"/>
              </w:rPr>
            </w:pPr>
            <w:r w:rsidRPr="007E2929">
              <w:rPr>
                <w:rFonts w:ascii="Times New Roman"/>
                <w:color w:val="000000"/>
              </w:rPr>
              <w:t>Xavier Caseras, 17044</w:t>
            </w:r>
          </w:p>
          <w:p w14:paraId="5CFA9A27" w14:textId="77777777" w:rsidR="001269C2" w:rsidRPr="007E2929" w:rsidRDefault="001269C2" w:rsidP="001269C2">
            <w:pPr>
              <w:spacing w:after="0" w:line="240" w:lineRule="auto"/>
              <w:rPr>
                <w:rFonts w:ascii="Times New Roman"/>
                <w:color w:val="000000"/>
              </w:rPr>
            </w:pPr>
            <w:r w:rsidRPr="007E2929">
              <w:rPr>
                <w:rFonts w:ascii="Times New Roman"/>
                <w:color w:val="000000"/>
              </w:rPr>
              <w:t>Daniel Smith</w:t>
            </w:r>
          </w:p>
        </w:tc>
        <w:tc>
          <w:tcPr>
            <w:tcW w:w="6525" w:type="dxa"/>
            <w:tcBorders>
              <w:top w:val="single" w:sz="4" w:space="0" w:color="000000"/>
              <w:left w:val="nil"/>
              <w:bottom w:val="nil"/>
              <w:right w:val="nil"/>
            </w:tcBorders>
          </w:tcPr>
          <w:p w14:paraId="14F8B2FF" w14:textId="77777777" w:rsidR="001269C2" w:rsidRPr="007E2929" w:rsidRDefault="001269C2" w:rsidP="001269C2">
            <w:pPr>
              <w:spacing w:after="0" w:line="240" w:lineRule="auto"/>
              <w:rPr>
                <w:rFonts w:ascii="Times New Roman"/>
                <w:color w:val="000000"/>
              </w:rPr>
            </w:pPr>
            <w:r w:rsidRPr="007E2929">
              <w:rPr>
                <w:rFonts w:ascii="Times New Roman"/>
                <w:color w:val="000000"/>
              </w:rPr>
              <w:t>Investigating the association between common and rare genetic variation, and brain anatomy and function. The results from this project should improve our ability to identify biomarkers for mental disorders. Polygenic risk scores and associated pathways will be calculated on the basis of pre-existing GWAS studies, as well as rare pathogenic CNVs identified in the sample. Anatomical grey and white matter measures will be obtained from brain anatomical images. Functional connectivity indices across different established brain networks would be calculated from resting fMRI images. Cognitive test results and appropriate demographic variables will also be considered.</w:t>
            </w:r>
          </w:p>
        </w:tc>
      </w:tr>
    </w:tbl>
    <w:p w14:paraId="6CA38693" w14:textId="77777777" w:rsidR="001269C2" w:rsidRPr="007E2929" w:rsidRDefault="001269C2" w:rsidP="001269C2">
      <w:pPr>
        <w:rPr>
          <w:rFonts w:ascii="Times New Roman"/>
        </w:rPr>
      </w:pPr>
    </w:p>
    <w:p w14:paraId="0BE319A0" w14:textId="77777777" w:rsidR="001269C2" w:rsidRDefault="001269C2">
      <w:pPr>
        <w:rPr>
          <w:rFonts w:ascii="Times New Roman"/>
          <w:b/>
          <w:sz w:val="24"/>
          <w:szCs w:val="24"/>
        </w:rPr>
      </w:pPr>
      <w:r>
        <w:rPr>
          <w:rFonts w:ascii="Times New Roman"/>
          <w:b/>
          <w:sz w:val="24"/>
          <w:szCs w:val="24"/>
        </w:rPr>
        <w:br w:type="page"/>
      </w:r>
    </w:p>
    <w:p w14:paraId="3414011F" w14:textId="77777777" w:rsidR="001269C2" w:rsidRDefault="001269C2" w:rsidP="00D325D5">
      <w:pPr>
        <w:spacing w:after="0" w:line="240" w:lineRule="auto"/>
        <w:rPr>
          <w:rFonts w:ascii="Times New Roman"/>
          <w:b/>
          <w:sz w:val="24"/>
          <w:szCs w:val="24"/>
        </w:rPr>
        <w:sectPr w:rsidR="001269C2" w:rsidSect="001269C2">
          <w:pgSz w:w="12240" w:h="15840"/>
          <w:pgMar w:top="1440" w:right="1440" w:bottom="1440" w:left="1440" w:header="708" w:footer="708" w:gutter="0"/>
          <w:cols w:space="708"/>
          <w:docGrid w:linePitch="360"/>
        </w:sectPr>
      </w:pPr>
    </w:p>
    <w:p w14:paraId="24FDF397" w14:textId="256063D5" w:rsidR="00665AB6" w:rsidRDefault="001269C2" w:rsidP="00D325D5">
      <w:pPr>
        <w:spacing w:after="0" w:line="240" w:lineRule="auto"/>
        <w:rPr>
          <w:rFonts w:ascii="Times New Roman"/>
          <w:b/>
          <w:sz w:val="24"/>
          <w:szCs w:val="24"/>
        </w:rPr>
      </w:pPr>
      <w:bookmarkStart w:id="23" w:name="Appendix4"/>
      <w:r>
        <w:rPr>
          <w:rFonts w:ascii="Times New Roman"/>
          <w:b/>
          <w:sz w:val="24"/>
          <w:szCs w:val="24"/>
        </w:rPr>
        <w:lastRenderedPageBreak/>
        <w:t>Appendix 4</w:t>
      </w:r>
      <w:r w:rsidR="00AE4459">
        <w:rPr>
          <w:rFonts w:ascii="Times New Roman"/>
          <w:b/>
          <w:sz w:val="24"/>
          <w:szCs w:val="24"/>
        </w:rPr>
        <w:t xml:space="preserve">: </w:t>
      </w:r>
      <w:r>
        <w:rPr>
          <w:rFonts w:ascii="Times New Roman"/>
          <w:b/>
          <w:sz w:val="24"/>
          <w:szCs w:val="24"/>
        </w:rPr>
        <w:t xml:space="preserve">Output </w:t>
      </w:r>
      <w:r w:rsidR="00571BD9">
        <w:rPr>
          <w:rFonts w:ascii="Times New Roman"/>
          <w:b/>
          <w:sz w:val="24"/>
          <w:szCs w:val="24"/>
        </w:rPr>
        <w:t>Text for Tables 2-8</w:t>
      </w:r>
    </w:p>
    <w:bookmarkEnd w:id="23"/>
    <w:p w14:paraId="76945265" w14:textId="571B33B6" w:rsidR="000F7A07" w:rsidRDefault="001269C2" w:rsidP="00D325D5">
      <w:pPr>
        <w:spacing w:after="0" w:line="240" w:lineRule="auto"/>
        <w:rPr>
          <w:rFonts w:hAnsiTheme="minorHAnsi" w:cs="Arial"/>
          <w:sz w:val="21"/>
          <w:szCs w:val="21"/>
        </w:rPr>
      </w:pPr>
      <w:r>
        <w:rPr>
          <w:rFonts w:ascii="Times New Roman"/>
          <w:sz w:val="24"/>
          <w:szCs w:val="24"/>
        </w:rPr>
        <w:t>C</w:t>
      </w:r>
      <w:r w:rsidR="000F7A07">
        <w:rPr>
          <w:rFonts w:ascii="Times New Roman"/>
          <w:sz w:val="24"/>
          <w:szCs w:val="24"/>
        </w:rPr>
        <w:t xml:space="preserve">ode at </w:t>
      </w:r>
      <w:hyperlink r:id="rId96" w:history="1">
        <w:r w:rsidR="00D015E7" w:rsidRPr="00D015E7">
          <w:rPr>
            <w:rStyle w:val="Hyperlink"/>
            <w:rFonts w:ascii="Arial" w:hAnsi="Arial" w:cs="Arial"/>
            <w:sz w:val="18"/>
            <w:szCs w:val="18"/>
            <w:shd w:val="clear" w:color="auto" w:fill="ECECEC"/>
          </w:rPr>
          <w:t>http://dx.doi.org/10.17632/kv677c2th4.1</w:t>
        </w:r>
      </w:hyperlink>
      <w:r w:rsidR="0096329F">
        <w:rPr>
          <w:rFonts w:hAnsiTheme="minorHAnsi" w:cs="Arial"/>
          <w:sz w:val="21"/>
          <w:szCs w:val="21"/>
        </w:rPr>
        <w:t xml:space="preserve"> (includes glossary)</w:t>
      </w:r>
    </w:p>
    <w:p w14:paraId="6DA09894" w14:textId="77777777" w:rsidR="001269C2" w:rsidRDefault="001269C2" w:rsidP="00D325D5">
      <w:pPr>
        <w:spacing w:after="0" w:line="240" w:lineRule="auto"/>
        <w:rPr>
          <w:rFonts w:ascii="Times New Roman"/>
          <w:sz w:val="24"/>
          <w:szCs w:val="24"/>
        </w:rPr>
      </w:pPr>
    </w:p>
    <w:p w14:paraId="6A4835D1" w14:textId="20962345" w:rsidR="00C42367" w:rsidRPr="001269C2" w:rsidRDefault="00C42367" w:rsidP="00D325D5">
      <w:pPr>
        <w:spacing w:after="0" w:line="240" w:lineRule="auto"/>
        <w:rPr>
          <w:rFonts w:ascii="Times New Roman"/>
          <w:b/>
          <w:sz w:val="24"/>
          <w:szCs w:val="24"/>
        </w:rPr>
      </w:pPr>
      <w:r w:rsidRPr="001269C2">
        <w:rPr>
          <w:rFonts w:ascii="Times New Roman"/>
          <w:b/>
          <w:sz w:val="24"/>
          <w:szCs w:val="24"/>
        </w:rPr>
        <w:t>Note that “</w:t>
      </w:r>
      <w:r w:rsidRPr="001269C2">
        <w:rPr>
          <w:rFonts w:ascii="Times New Roman"/>
          <w:b/>
          <w:sz w:val="24"/>
          <w:szCs w:val="24"/>
          <w:u w:val="single"/>
        </w:rPr>
        <w:t>missing</w:t>
      </w:r>
      <w:r w:rsidRPr="001269C2">
        <w:rPr>
          <w:rFonts w:ascii="Times New Roman"/>
          <w:b/>
          <w:sz w:val="24"/>
          <w:szCs w:val="24"/>
        </w:rPr>
        <w:t>” includes people not in case or control categories, e.g. those with subthreshold depression.</w:t>
      </w:r>
    </w:p>
    <w:p w14:paraId="45715B0D" w14:textId="77777777" w:rsidR="00571BD9" w:rsidRDefault="00571BD9" w:rsidP="00D325D5">
      <w:pPr>
        <w:spacing w:after="0" w:line="240" w:lineRule="auto"/>
        <w:rPr>
          <w:rFonts w:ascii="Times New Roman"/>
          <w:b/>
          <w:sz w:val="24"/>
          <w:szCs w:val="24"/>
        </w:rPr>
      </w:pPr>
    </w:p>
    <w:p w14:paraId="278677C7" w14:textId="47D6EB2F" w:rsidR="00571BD9" w:rsidRPr="000F7A07" w:rsidRDefault="00571BD9" w:rsidP="00D325D5">
      <w:pPr>
        <w:spacing w:after="0" w:line="240" w:lineRule="auto"/>
        <w:rPr>
          <w:rFonts w:ascii="Times New Roman"/>
          <w:b/>
          <w:sz w:val="20"/>
          <w:szCs w:val="20"/>
        </w:rPr>
      </w:pPr>
      <w:bookmarkStart w:id="24" w:name="t2"/>
      <w:r w:rsidRPr="000F7A07">
        <w:rPr>
          <w:rFonts w:ascii="Times New Roman"/>
          <w:b/>
          <w:sz w:val="20"/>
          <w:szCs w:val="20"/>
        </w:rPr>
        <w:t xml:space="preserve">Table 2: Characteristics </w:t>
      </w:r>
      <w:bookmarkEnd w:id="24"/>
      <w:r w:rsidRPr="000F7A07">
        <w:rPr>
          <w:rFonts w:ascii="Times New Roman"/>
          <w:b/>
          <w:sz w:val="20"/>
          <w:szCs w:val="20"/>
        </w:rPr>
        <w:t>(UK Biobank only)</w:t>
      </w:r>
    </w:p>
    <w:p w14:paraId="6A7C9116" w14:textId="77777777" w:rsidR="00571BD9" w:rsidRDefault="00571BD9" w:rsidP="00571BD9">
      <w:pPr>
        <w:pStyle w:val="PlainText"/>
        <w:rPr>
          <w:rFonts w:ascii="Courier New" w:hAnsi="Courier New" w:cs="Courier New"/>
        </w:rPr>
      </w:pPr>
    </w:p>
    <w:p w14:paraId="791842B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MHQ Participants</w:t>
      </w:r>
    </w:p>
    <w:p w14:paraId="32C4BFEC" w14:textId="77777777" w:rsidR="00571BD9" w:rsidRPr="00B81612" w:rsidRDefault="00571BD9" w:rsidP="00571BD9">
      <w:pPr>
        <w:pStyle w:val="PlainText"/>
        <w:rPr>
          <w:rFonts w:ascii="Courier New" w:hAnsi="Courier New" w:cs="Courier New"/>
          <w:sz w:val="16"/>
          <w:szCs w:val="16"/>
        </w:rPr>
      </w:pPr>
    </w:p>
    <w:p w14:paraId="41039F5E" w14:textId="77777777" w:rsidR="00571BD9" w:rsidRPr="00B81612" w:rsidRDefault="00571BD9" w:rsidP="00571BD9">
      <w:pPr>
        <w:pStyle w:val="PlainText"/>
        <w:rPr>
          <w:rFonts w:ascii="Courier New" w:hAnsi="Courier New" w:cs="Courier New"/>
          <w:sz w:val="16"/>
          <w:szCs w:val="16"/>
        </w:rPr>
      </w:pPr>
    </w:p>
    <w:p w14:paraId="4305C2C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Descriptive Statistics  (N=157366)</w:t>
      </w:r>
    </w:p>
    <w:p w14:paraId="4F0EEA4B" w14:textId="77777777" w:rsidR="00571BD9" w:rsidRPr="00B81612" w:rsidRDefault="00571BD9" w:rsidP="00571BD9">
      <w:pPr>
        <w:pStyle w:val="PlainText"/>
        <w:rPr>
          <w:rFonts w:ascii="Courier New" w:hAnsi="Courier New" w:cs="Courier New"/>
          <w:sz w:val="16"/>
          <w:szCs w:val="16"/>
        </w:rPr>
      </w:pPr>
    </w:p>
    <w:p w14:paraId="0A3F257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38C7D5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             |</w:t>
      </w:r>
    </w:p>
    <w:p w14:paraId="2FB0BD1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A539A7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|Age.Group : 45to54                                         | 15%  (23482)|</w:t>
      </w:r>
    </w:p>
    <w:p w14:paraId="645A738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D0F75E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55to64                                                 | 33%  (51875)|</w:t>
      </w:r>
    </w:p>
    <w:p w14:paraId="552C34E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BF57AA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65to74                                                 | 45%  (70136)|</w:t>
      </w:r>
    </w:p>
    <w:p w14:paraId="336FF7A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97C42A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75Plus                                                 |  8%  (11873)|</w:t>
      </w:r>
    </w:p>
    <w:p w14:paraId="5F15754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5410D9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|Gender                                                     | 43%  (68265)|</w:t>
      </w:r>
    </w:p>
    <w:p w14:paraId="3BB444A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DBACE3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|Ethnicity : White                                          |97%  (152143)|</w:t>
      </w:r>
    </w:p>
    <w:p w14:paraId="52856D5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3BFA0C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Black                                                  | 1%  (  1149)|</w:t>
      </w:r>
    </w:p>
    <w:p w14:paraId="4986EE4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86FA4F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Asian                                                  | 1%  (  1338)|</w:t>
      </w:r>
    </w:p>
    <w:p w14:paraId="4E18275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FA91FE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Chinese                                                | 0%  (   364)|</w:t>
      </w:r>
    </w:p>
    <w:p w14:paraId="663898D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44D0A8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Mixed                                                  | 1%  (   822)|</w:t>
      </w:r>
    </w:p>
    <w:p w14:paraId="3A990E3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CC350E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Other                                                  | 1%  (   878)|</w:t>
      </w:r>
    </w:p>
    <w:p w14:paraId="0C02E67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64F259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672)|</w:t>
      </w:r>
    </w:p>
    <w:p w14:paraId="0561CF9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465EDD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|Migrant.Status : 0                                         |93%  (145885)|</w:t>
      </w:r>
    </w:p>
    <w:p w14:paraId="2561E8A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8266A0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 7%  ( 11362)|</w:t>
      </w:r>
    </w:p>
    <w:p w14:paraId="34BEDDA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949DEE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119)|</w:t>
      </w:r>
    </w:p>
    <w:p w14:paraId="41F832B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9BE22D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|TDI.Tertiles : Most                                        | 12%  (19310)|</w:t>
      </w:r>
    </w:p>
    <w:p w14:paraId="3E4B912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40D944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Average                                                | 31%  (49105)|</w:t>
      </w:r>
    </w:p>
    <w:p w14:paraId="47FF8B8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lastRenderedPageBreak/>
        <w:t>+-----------------------------------------------------------+-------------+</w:t>
      </w:r>
    </w:p>
    <w:p w14:paraId="31991C4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Least                                                  | 56%  (88752)|</w:t>
      </w:r>
    </w:p>
    <w:p w14:paraId="59DDAB6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805545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199)|</w:t>
      </w:r>
    </w:p>
    <w:p w14:paraId="6F80E00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E201BC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|Highest.Qualification : NoneOfTheAbove                     |  7%  (10930)|</w:t>
      </w:r>
    </w:p>
    <w:p w14:paraId="70D67F0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FD4124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Other                                                  |  5%  ( 7949)|</w:t>
      </w:r>
    </w:p>
    <w:p w14:paraId="35CED70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B1C3D9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GCSE                                                   | 29%  (44911)|</w:t>
      </w:r>
    </w:p>
    <w:p w14:paraId="6574F64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3198CE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ALevel                                                 | 13%  (21077)|</w:t>
      </w:r>
    </w:p>
    <w:p w14:paraId="163FB58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524426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Degree                                                 | 45%  (70999)|</w:t>
      </w:r>
    </w:p>
    <w:p w14:paraId="7B13558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FC4470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1%  ( 1500)|</w:t>
      </w:r>
    </w:p>
    <w:p w14:paraId="17E49EB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8A8E86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|SOC.Job.Code.Broad : Managerial.administrative.professional| 60%  (93670)|</w:t>
      </w:r>
    </w:p>
    <w:p w14:paraId="42E7C9A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12FBB2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Intermediate                                           |  8%  (12667)|</w:t>
      </w:r>
    </w:p>
    <w:p w14:paraId="2F2C66F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57705B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Routine.manual                                         |  4%  ( 5574)|</w:t>
      </w:r>
    </w:p>
    <w:p w14:paraId="5223449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E0AA85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29%  (45455)|</w:t>
      </w:r>
    </w:p>
    <w:p w14:paraId="69E93C3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3B7FAA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|House.Ownership : OwnOutright                              | 55%  (86348)|</w:t>
      </w:r>
    </w:p>
    <w:p w14:paraId="3418798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9FA9F6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OwnMortgage                                            | 38%  (60204)|</w:t>
      </w:r>
    </w:p>
    <w:p w14:paraId="0EC24C8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EFF62B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RentSocial                                             |  3%  ( 4178)|</w:t>
      </w:r>
    </w:p>
    <w:p w14:paraId="3679CCE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9B5D6D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RentPrivate                                            |  2%  ( 3778)|</w:t>
      </w:r>
    </w:p>
    <w:p w14:paraId="5000B12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59A03E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2%  ( 2858)|</w:t>
      </w:r>
    </w:p>
    <w:p w14:paraId="4094BF1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57386B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|Income : LessThan18K                                       | 12%  (19575)|</w:t>
      </w:r>
    </w:p>
    <w:p w14:paraId="5C04A8A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9C7A82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18Kto30K                                               | 21%  (33151)|</w:t>
      </w:r>
    </w:p>
    <w:p w14:paraId="3B8B8A1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33D294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30Kto52K                                               | 26%  (40947)|</w:t>
      </w:r>
    </w:p>
    <w:p w14:paraId="0C64BCD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FAC70E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52Kto100K                                              | 23%  (36708)|</w:t>
      </w:r>
    </w:p>
    <w:p w14:paraId="6572F7C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6983BD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MoreThan100K                                           |  7%  (11235)|</w:t>
      </w:r>
    </w:p>
    <w:p w14:paraId="193BDFC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9048BC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DontKnowRefuse                                         |  9%  (14625)|</w:t>
      </w:r>
    </w:p>
    <w:p w14:paraId="2E72BA1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258EC2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1%  ( 1125)|</w:t>
      </w:r>
    </w:p>
    <w:p w14:paraId="2869578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C50E14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|Cohabiting : 0                                             | 7%  ( 11646)|</w:t>
      </w:r>
    </w:p>
    <w:p w14:paraId="75DFCAA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56DF20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lastRenderedPageBreak/>
        <w:t>|    1                                                      |75%  (117669)|</w:t>
      </w:r>
    </w:p>
    <w:p w14:paraId="05EB11E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619603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|18%  ( 28051)|</w:t>
      </w:r>
    </w:p>
    <w:p w14:paraId="368E084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1DFAEB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|Smoker : Current                                           |  7%  (11340)|</w:t>
      </w:r>
    </w:p>
    <w:p w14:paraId="7D3F253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A8343F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Former                                                 | 35%  (55284)|</w:t>
      </w:r>
    </w:p>
    <w:p w14:paraId="18D31FE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67B3A7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Never                                                  | 57%  (90365)|</w:t>
      </w:r>
    </w:p>
    <w:p w14:paraId="707F538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FB5448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PreferNotToAnswer                                      |  0%  (  304)|</w:t>
      </w:r>
    </w:p>
    <w:p w14:paraId="4812D61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5AB410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73)|</w:t>
      </w:r>
    </w:p>
    <w:p w14:paraId="65E9ED1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A38DBB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|Longstanding.Illness : 0                                   |70%  (110885)|</w:t>
      </w:r>
    </w:p>
    <w:p w14:paraId="52514E2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42FE5C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|28%  ( 43450)|</w:t>
      </w:r>
    </w:p>
    <w:p w14:paraId="0C8E618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D3F486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2%  (  3031)|</w:t>
      </w:r>
    </w:p>
    <w:p w14:paraId="0FC9C6F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AE32EB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|Diabetes : 0                                               |96%  (151843)|</w:t>
      </w:r>
    </w:p>
    <w:p w14:paraId="0883669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40469D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 3%  (  5236)|</w:t>
      </w:r>
    </w:p>
    <w:p w14:paraId="285DC1B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FDD441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287)|</w:t>
      </w:r>
    </w:p>
    <w:p w14:paraId="5689686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07695D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|Cancer : 0                                                 |93%  (145866)|</w:t>
      </w:r>
    </w:p>
    <w:p w14:paraId="105F97A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E4991D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 7%  ( 11102)|</w:t>
      </w:r>
    </w:p>
    <w:p w14:paraId="276D03C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C37C4B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398)|</w:t>
      </w:r>
    </w:p>
    <w:p w14:paraId="2283446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0E3F0A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|Depressed.At.Baseline : 0                                  |77%  (120813)|</w:t>
      </w:r>
    </w:p>
    <w:p w14:paraId="6394B46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AD8A21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|20%  ( 31875)|</w:t>
      </w:r>
    </w:p>
    <w:p w14:paraId="43CE1BD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50E499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3%  (  4678)|</w:t>
      </w:r>
    </w:p>
    <w:p w14:paraId="2029FAD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58849B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All Participants</w:t>
      </w:r>
    </w:p>
    <w:p w14:paraId="5881D6BD" w14:textId="77777777" w:rsidR="00571BD9" w:rsidRPr="00B81612" w:rsidRDefault="00571BD9" w:rsidP="00571BD9">
      <w:pPr>
        <w:pStyle w:val="PlainText"/>
        <w:rPr>
          <w:rFonts w:ascii="Courier New" w:hAnsi="Courier New" w:cs="Courier New"/>
          <w:sz w:val="16"/>
          <w:szCs w:val="16"/>
        </w:rPr>
      </w:pPr>
    </w:p>
    <w:p w14:paraId="0817ECE7" w14:textId="77777777" w:rsidR="00571BD9" w:rsidRPr="00B81612" w:rsidRDefault="00571BD9" w:rsidP="00571BD9">
      <w:pPr>
        <w:pStyle w:val="PlainText"/>
        <w:rPr>
          <w:rFonts w:ascii="Courier New" w:hAnsi="Courier New" w:cs="Courier New"/>
          <w:sz w:val="16"/>
          <w:szCs w:val="16"/>
        </w:rPr>
      </w:pPr>
    </w:p>
    <w:p w14:paraId="18E7FE0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Descriptive Statistics  (N=502618)</w:t>
      </w:r>
    </w:p>
    <w:p w14:paraId="170967E1" w14:textId="77777777" w:rsidR="00571BD9" w:rsidRPr="00B81612" w:rsidRDefault="00571BD9" w:rsidP="00571BD9">
      <w:pPr>
        <w:pStyle w:val="PlainText"/>
        <w:rPr>
          <w:rFonts w:ascii="Courier New" w:hAnsi="Courier New" w:cs="Courier New"/>
          <w:sz w:val="16"/>
          <w:szCs w:val="16"/>
        </w:rPr>
      </w:pPr>
    </w:p>
    <w:p w14:paraId="5EE2D69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F4F2D0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             |</w:t>
      </w:r>
    </w:p>
    <w:p w14:paraId="5B7E6A8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BC8F3B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|Age.Group : 45to54                                         |15%  ( 75116)|</w:t>
      </w:r>
    </w:p>
    <w:p w14:paraId="0739877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50DF87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55to64                                                 |30%  (150324)|</w:t>
      </w:r>
    </w:p>
    <w:p w14:paraId="4401646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475198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65to74                                                 |44%  (221335)|</w:t>
      </w:r>
    </w:p>
    <w:p w14:paraId="1B61620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lastRenderedPageBreak/>
        <w:t>+-----------------------------------------------------------+-------------+</w:t>
      </w:r>
    </w:p>
    <w:p w14:paraId="01F993E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75Plus                                                 |11%  ( 55843)|</w:t>
      </w:r>
    </w:p>
    <w:p w14:paraId="5EAC196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B5844E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|Gender                                                     |46%  (229164)|</w:t>
      </w:r>
    </w:p>
    <w:p w14:paraId="5457A49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151EC7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|Ethnicity : White                                          |94%  (472231)|</w:t>
      </w:r>
    </w:p>
    <w:p w14:paraId="7EE8EF6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936789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Black                                                  | 2%  (  8037)|</w:t>
      </w:r>
    </w:p>
    <w:p w14:paraId="49BD686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25B746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Asian                                                  | 2%  (  9839)|</w:t>
      </w:r>
    </w:p>
    <w:p w14:paraId="098CD78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B36110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Chinese                                                | 0%  (  1574)|</w:t>
      </w:r>
    </w:p>
    <w:p w14:paraId="6438B52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E8A153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Mixed                                                  | 1%  (  2909)|</w:t>
      </w:r>
    </w:p>
    <w:p w14:paraId="425C075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F91747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Other                                                  | 1%  (  4560)|</w:t>
      </w:r>
    </w:p>
    <w:p w14:paraId="6A2E8C8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6D18B2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1%  (  3468)|</w:t>
      </w:r>
    </w:p>
    <w:p w14:paraId="7FD34F6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899D0C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|Migrant.Status : 0                                         |91%  (455951)|</w:t>
      </w:r>
    </w:p>
    <w:p w14:paraId="6FEC0CB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DB14DF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 9%  ( 44883)|</w:t>
      </w:r>
    </w:p>
    <w:p w14:paraId="26096D5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2B3EC8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1784)|</w:t>
      </w:r>
    </w:p>
    <w:p w14:paraId="5B850B8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A17D46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|TDI.Tertiles : Most                                        |16%  ( 82352)|</w:t>
      </w:r>
    </w:p>
    <w:p w14:paraId="1F3CE45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E0FA9E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Average                                                |32%  (159474)|</w:t>
      </w:r>
    </w:p>
    <w:p w14:paraId="39F6D34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D13E6B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Least                                                  |52%  (260165)|</w:t>
      </w:r>
    </w:p>
    <w:p w14:paraId="0F87D75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95D406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627)|</w:t>
      </w:r>
    </w:p>
    <w:p w14:paraId="397BBB4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ACC7E2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|Highest.Qualification : NoneOfTheAbove                     |17%  ( 85291)|</w:t>
      </w:r>
    </w:p>
    <w:p w14:paraId="7210F64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FC43C7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Other                                                  | 5%  ( 25810)|</w:t>
      </w:r>
    </w:p>
    <w:p w14:paraId="76513A4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535E92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GCSE                                                   |33%  (164845)|</w:t>
      </w:r>
    </w:p>
    <w:p w14:paraId="203F112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E80F82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ALevel                                                 |11%  ( 55331)|</w:t>
      </w:r>
    </w:p>
    <w:p w14:paraId="24BCCFD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A7EB64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Degree                                                 |32%  (161199)|</w:t>
      </w:r>
    </w:p>
    <w:p w14:paraId="6A24E5E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4952D8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2%  ( 10142)|</w:t>
      </w:r>
    </w:p>
    <w:p w14:paraId="0A0086F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1473D7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|SOC.Job.Code.Broad : Managerial.administrative.professional|47%  (238110)|</w:t>
      </w:r>
    </w:p>
    <w:p w14:paraId="350D3EB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82AE4F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Intermediate                                           |11%  ( 55528)|</w:t>
      </w:r>
    </w:p>
    <w:p w14:paraId="009DC6D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FE134E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Routine.manual                                         | 6%  ( 31469)|</w:t>
      </w:r>
    </w:p>
    <w:p w14:paraId="3DB6D71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A6543A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lastRenderedPageBreak/>
        <w:t>|    NA                                                     |35%  (177511)|</w:t>
      </w:r>
    </w:p>
    <w:p w14:paraId="09E1120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A7E089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|House.Ownership : OwnOutright                              |52%  (259154)|</w:t>
      </w:r>
    </w:p>
    <w:p w14:paraId="701B4A9C"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20A3BC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OwnMortgage                                            |36%  (183401)|</w:t>
      </w:r>
    </w:p>
    <w:p w14:paraId="3DA3495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C41232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RentSocial                                             | 6%  ( 30551)|</w:t>
      </w:r>
    </w:p>
    <w:p w14:paraId="29EDC6B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1ED1B8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RentPrivate                                            | 3%  ( 15907)|</w:t>
      </w:r>
    </w:p>
    <w:p w14:paraId="20458A4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6D6417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3%  ( 13605)|</w:t>
      </w:r>
    </w:p>
    <w:p w14:paraId="04999E1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4528C82"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|Income : LessThan18K                                       |19%  ( 97221)|</w:t>
      </w:r>
    </w:p>
    <w:p w14:paraId="3DE51AE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945512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18Kto30K                                               |22%  (108197)|</w:t>
      </w:r>
    </w:p>
    <w:p w14:paraId="1346309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6C2BCEB"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30Kto52K                                               |22%  (110790)|</w:t>
      </w:r>
    </w:p>
    <w:p w14:paraId="77D62F5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EE3816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52Kto100K                                              |17%  ( 86279)|</w:t>
      </w:r>
    </w:p>
    <w:p w14:paraId="28E9755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F47416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MoreThan100K                                           | 5%  ( 22933)|</w:t>
      </w:r>
    </w:p>
    <w:p w14:paraId="0BA3F79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C5EFF8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DontKnowRefuse                                         |14%  ( 71178)|</w:t>
      </w:r>
    </w:p>
    <w:p w14:paraId="537EA2EE"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C3D751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1%  (  6020)|</w:t>
      </w:r>
    </w:p>
    <w:p w14:paraId="1CC15A5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0B32F1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|Cohabiting : 0                                             | 8%  ( 42124)|</w:t>
      </w:r>
    </w:p>
    <w:p w14:paraId="352278B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067F06B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|72%  (363148)|</w:t>
      </w:r>
    </w:p>
    <w:p w14:paraId="523241D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D14FCB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|19%  ( 97346)|</w:t>
      </w:r>
    </w:p>
    <w:p w14:paraId="5930055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249ED6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|Smoker : Current                                           |11%  ( 52986)|</w:t>
      </w:r>
    </w:p>
    <w:p w14:paraId="0924E8C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803C14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Former                                                 |34%  (173091)|</w:t>
      </w:r>
    </w:p>
    <w:p w14:paraId="731AEBE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AD9DE3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Never                                                  |54%  (273589)|</w:t>
      </w:r>
    </w:p>
    <w:p w14:paraId="432E5B8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4799CB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PreferNotToAnswer                                      | 0%  (  2060)|</w:t>
      </w:r>
    </w:p>
    <w:p w14:paraId="287DD01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7DA4608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0%  (   892)|</w:t>
      </w:r>
    </w:p>
    <w:p w14:paraId="2619513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44DDA8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|Longstanding.Illness : 0                                   |66%  (329319)|</w:t>
      </w:r>
    </w:p>
    <w:p w14:paraId="29C5AA04"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F1812A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|32%  (159936)|</w:t>
      </w:r>
    </w:p>
    <w:p w14:paraId="79914BA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610AA4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3%  ( 13363)|</w:t>
      </w:r>
    </w:p>
    <w:p w14:paraId="5861207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2127315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|Diabetes : 0                                               |94%  (473594)|</w:t>
      </w:r>
    </w:p>
    <w:p w14:paraId="779C0A8D"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84DB56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 5%  ( 26407)|</w:t>
      </w:r>
    </w:p>
    <w:p w14:paraId="18357675"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lastRenderedPageBreak/>
        <w:t>+-----------------------------------------------------------+-------------+</w:t>
      </w:r>
    </w:p>
    <w:p w14:paraId="560E1CE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1%  (  2617)|</w:t>
      </w:r>
    </w:p>
    <w:p w14:paraId="76779EC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661463A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|Cancer : 0                                                 |92%  (461219)|</w:t>
      </w:r>
    </w:p>
    <w:p w14:paraId="37410D69"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5AC5101"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 8%  ( 38622)|</w:t>
      </w:r>
    </w:p>
    <w:p w14:paraId="4EAC87BA"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4BDFC7C8"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1%  (  2777)|</w:t>
      </w:r>
    </w:p>
    <w:p w14:paraId="63001BF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163EE56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|Depressed.At.Baseline : 0                                  |73%  (365116)|</w:t>
      </w:r>
    </w:p>
    <w:p w14:paraId="05F332C7"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5DEFC306"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1                                                      |23%  (113321)|</w:t>
      </w:r>
    </w:p>
    <w:p w14:paraId="5219A900"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D754D73"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    NA                                                     | 5%  ( 24181)|</w:t>
      </w:r>
    </w:p>
    <w:p w14:paraId="5829168F" w14:textId="77777777" w:rsidR="00571BD9" w:rsidRPr="00B81612" w:rsidRDefault="00571BD9" w:rsidP="00571BD9">
      <w:pPr>
        <w:pStyle w:val="PlainText"/>
        <w:rPr>
          <w:rFonts w:ascii="Courier New" w:hAnsi="Courier New" w:cs="Courier New"/>
          <w:sz w:val="16"/>
          <w:szCs w:val="16"/>
        </w:rPr>
      </w:pPr>
      <w:r w:rsidRPr="00B81612">
        <w:rPr>
          <w:rFonts w:ascii="Courier New" w:hAnsi="Courier New" w:cs="Courier New"/>
          <w:sz w:val="16"/>
          <w:szCs w:val="16"/>
        </w:rPr>
        <w:t>+-----------------------------------------------------------+-------------+</w:t>
      </w:r>
    </w:p>
    <w:p w14:paraId="3B53475D" w14:textId="77777777" w:rsidR="00571BD9" w:rsidRPr="00B81612" w:rsidRDefault="00571BD9" w:rsidP="00571BD9">
      <w:pPr>
        <w:pStyle w:val="PlainText"/>
        <w:rPr>
          <w:rFonts w:ascii="Courier New" w:hAnsi="Courier New" w:cs="Courier New"/>
          <w:sz w:val="16"/>
          <w:szCs w:val="16"/>
        </w:rPr>
      </w:pPr>
    </w:p>
    <w:p w14:paraId="2D31A4A5" w14:textId="77777777" w:rsidR="00571BD9" w:rsidRDefault="00571BD9">
      <w:pPr>
        <w:rPr>
          <w:rFonts w:ascii="Times New Roman"/>
          <w:sz w:val="16"/>
          <w:szCs w:val="16"/>
        </w:rPr>
      </w:pPr>
      <w:r>
        <w:rPr>
          <w:rFonts w:ascii="Times New Roman"/>
          <w:sz w:val="16"/>
          <w:szCs w:val="16"/>
        </w:rPr>
        <w:br w:type="page"/>
      </w:r>
    </w:p>
    <w:p w14:paraId="34E109D9" w14:textId="21D9D306" w:rsidR="00571BD9" w:rsidRPr="000F7A07" w:rsidRDefault="000F7A07" w:rsidP="00D325D5">
      <w:pPr>
        <w:spacing w:after="0" w:line="240" w:lineRule="auto"/>
        <w:rPr>
          <w:rFonts w:ascii="Times New Roman"/>
          <w:b/>
          <w:sz w:val="20"/>
          <w:szCs w:val="20"/>
        </w:rPr>
      </w:pPr>
      <w:bookmarkStart w:id="25" w:name="t3"/>
      <w:r w:rsidRPr="000F7A07">
        <w:rPr>
          <w:rFonts w:ascii="Times New Roman"/>
          <w:b/>
          <w:sz w:val="20"/>
          <w:szCs w:val="20"/>
        </w:rPr>
        <w:lastRenderedPageBreak/>
        <w:t>Table 3: Self-reported diagnosis (UK Biobank only)</w:t>
      </w:r>
    </w:p>
    <w:bookmarkEnd w:id="25"/>
    <w:p w14:paraId="6609D268" w14:textId="77777777" w:rsidR="000F7A07" w:rsidRDefault="000F7A07" w:rsidP="00D325D5">
      <w:pPr>
        <w:spacing w:after="0" w:line="240" w:lineRule="auto"/>
        <w:rPr>
          <w:rFonts w:ascii="Times New Roman"/>
          <w:sz w:val="16"/>
          <w:szCs w:val="16"/>
        </w:rPr>
      </w:pPr>
    </w:p>
    <w:p w14:paraId="76528C48" w14:textId="77777777" w:rsidR="000F7A07" w:rsidRPr="00E57438" w:rsidRDefault="000F7A07" w:rsidP="000F7A07">
      <w:pPr>
        <w:pStyle w:val="PlainText"/>
        <w:rPr>
          <w:rFonts w:ascii="Courier New" w:hAnsi="Courier New" w:cs="Courier New"/>
        </w:rPr>
      </w:pPr>
    </w:p>
    <w:p w14:paraId="57DC8FBB" w14:textId="77777777" w:rsidR="000F7A07" w:rsidRPr="00E57438" w:rsidRDefault="000F7A07" w:rsidP="000F7A07">
      <w:pPr>
        <w:pStyle w:val="PlainText"/>
        <w:rPr>
          <w:rFonts w:ascii="Courier New" w:hAnsi="Courier New" w:cs="Courier New"/>
        </w:rPr>
      </w:pPr>
    </w:p>
    <w:p w14:paraId="4382D03A"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Descriptive Statistics  (N=157366)</w:t>
      </w:r>
    </w:p>
    <w:p w14:paraId="0C7B0C01" w14:textId="77777777" w:rsidR="000F7A07" w:rsidRPr="00B81612" w:rsidRDefault="000F7A07" w:rsidP="000F7A07">
      <w:pPr>
        <w:pStyle w:val="PlainText"/>
        <w:rPr>
          <w:rFonts w:ascii="Courier New" w:hAnsi="Courier New" w:cs="Courier New"/>
          <w:sz w:val="16"/>
          <w:szCs w:val="16"/>
        </w:rPr>
      </w:pPr>
    </w:p>
    <w:p w14:paraId="6788280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6D756292"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              |</w:t>
      </w:r>
    </w:p>
    <w:p w14:paraId="4B5371C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5B419B9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|SRPsychosisAny               |  0%  (   723)|</w:t>
      </w:r>
    </w:p>
    <w:p w14:paraId="7EF9D832"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51E80427"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|SRSchizophrenia              |  0%  (   157)|</w:t>
      </w:r>
    </w:p>
    <w:p w14:paraId="4CF42E1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4E995E6E"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|SRPsychosisOther             |  0%  (   604)|</w:t>
      </w:r>
    </w:p>
    <w:p w14:paraId="6CC88AA2"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647B5F8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|SRDepression                 | 21%  ( 33424)|</w:t>
      </w:r>
    </w:p>
    <w:p w14:paraId="6C0D002E"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49CCD6C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|SRManiaBIP                   |  1%  (   837)|</w:t>
      </w:r>
    </w:p>
    <w:p w14:paraId="52576F45"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7F549D0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|SRGADandOthers               | 14%  ( 22036)|</w:t>
      </w:r>
    </w:p>
    <w:p w14:paraId="6C1821A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74CEF77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|SRPanicAttacks               |  6%  (  8704)|</w:t>
      </w:r>
    </w:p>
    <w:p w14:paraId="42F8E30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6129758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|SRAgoraphobia                |  0%  (   599)|</w:t>
      </w:r>
    </w:p>
    <w:p w14:paraId="0E8F9A6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36236F1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|SRSocPhobia                  |  1%  (  1962)|</w:t>
      </w:r>
    </w:p>
    <w:p w14:paraId="086A4B2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70D20A08"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|SROtherPhobia                |  1%  (  2153)|</w:t>
      </w:r>
    </w:p>
    <w:p w14:paraId="44D7C03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23F568E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|SROCD                        |  1%  (   982)|</w:t>
      </w:r>
    </w:p>
    <w:p w14:paraId="18C7245E"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2ACADC9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|SRPersonalityDisorder        |  0%  (   385)|</w:t>
      </w:r>
    </w:p>
    <w:p w14:paraId="437CD69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2741E508"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|SREatingDisorderAny          |  1%  (  1851)|</w:t>
      </w:r>
    </w:p>
    <w:p w14:paraId="25FC2CE3"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5652D728"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|SRAnorexiaNervosa            |  1%  (   891)|</w:t>
      </w:r>
    </w:p>
    <w:p w14:paraId="4314F97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6B22AB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|SRBulimiaNervosa             |  0%  (   503)|</w:t>
      </w:r>
    </w:p>
    <w:p w14:paraId="4C1D469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A2A94E2"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|SRBingeEating                |  0%  (   707)|</w:t>
      </w:r>
    </w:p>
    <w:p w14:paraId="6E9E5D2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4C68336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|SRASD                        |  0%  (   223)|</w:t>
      </w:r>
    </w:p>
    <w:p w14:paraId="5487C91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783B0BD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|SRADHD                       |  0%  (   133)|</w:t>
      </w:r>
    </w:p>
    <w:p w14:paraId="0C421AB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5F0694D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|Alcohol.Dependence.Ever : 0  |  2%  (  2489)|</w:t>
      </w:r>
    </w:p>
    <w:p w14:paraId="1A892A8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B31C49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1                        |  1%  (   946)|</w:t>
      </w:r>
    </w:p>
    <w:p w14:paraId="5F4F307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7C022E3F"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NA                       | 98%  (153931)|</w:t>
      </w:r>
    </w:p>
    <w:p w14:paraId="7AB526D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lastRenderedPageBreak/>
        <w:t>+-----------------------------+--------------+</w:t>
      </w:r>
    </w:p>
    <w:p w14:paraId="12A0CF6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|Addiction.Ever.SelfReport : 0| 93%  (146221)|</w:t>
      </w:r>
    </w:p>
    <w:p w14:paraId="3E41FB5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0453E65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1                        |  6%  (  9386)|</w:t>
      </w:r>
    </w:p>
    <w:p w14:paraId="21B75D43"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28190C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NA                       |  1%  (  1759)|</w:t>
      </w:r>
    </w:p>
    <w:p w14:paraId="0F9C2067"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7393B76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|Substance.Addiction.Ever : 0 |  3%  (  4380)|</w:t>
      </w:r>
    </w:p>
    <w:p w14:paraId="04F0D0A7"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25815A7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1                        |  3%  (  5002)|</w:t>
      </w:r>
    </w:p>
    <w:p w14:paraId="6E78E2E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2EA64117"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NA                       | 94%  (147984)|</w:t>
      </w:r>
    </w:p>
    <w:p w14:paraId="3B1BE29A"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37D10038"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|NoSRConditions               | 66%  (103346)|</w:t>
      </w:r>
    </w:p>
    <w:p w14:paraId="680228C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35E247B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|MultipleSRConditions         | 12%  ( 19400)|</w:t>
      </w:r>
    </w:p>
    <w:p w14:paraId="44E6C60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64489086" w14:textId="77777777" w:rsidR="000F7A07" w:rsidRPr="00E57438" w:rsidRDefault="000F7A07" w:rsidP="000F7A07">
      <w:pPr>
        <w:pStyle w:val="PlainText"/>
        <w:rPr>
          <w:rFonts w:ascii="Courier New" w:hAnsi="Courier New" w:cs="Courier New"/>
        </w:rPr>
      </w:pPr>
    </w:p>
    <w:p w14:paraId="45AE0468" w14:textId="77777777" w:rsidR="000F7A07" w:rsidRDefault="000F7A07">
      <w:pPr>
        <w:rPr>
          <w:rFonts w:ascii="Times New Roman"/>
          <w:sz w:val="16"/>
          <w:szCs w:val="16"/>
        </w:rPr>
      </w:pPr>
      <w:r>
        <w:rPr>
          <w:rFonts w:ascii="Times New Roman"/>
          <w:sz w:val="16"/>
          <w:szCs w:val="16"/>
        </w:rPr>
        <w:br w:type="page"/>
      </w:r>
    </w:p>
    <w:p w14:paraId="00FCCD23" w14:textId="0DAC47DC" w:rsidR="000F7A07" w:rsidRPr="000F7A07" w:rsidRDefault="000F7A07" w:rsidP="00D325D5">
      <w:pPr>
        <w:spacing w:after="0" w:line="240" w:lineRule="auto"/>
        <w:rPr>
          <w:rFonts w:ascii="Times New Roman"/>
          <w:b/>
          <w:sz w:val="20"/>
          <w:szCs w:val="20"/>
        </w:rPr>
      </w:pPr>
      <w:bookmarkStart w:id="26" w:name="t4"/>
      <w:r w:rsidRPr="000F7A07">
        <w:rPr>
          <w:rFonts w:ascii="Times New Roman"/>
          <w:b/>
          <w:sz w:val="20"/>
          <w:szCs w:val="20"/>
        </w:rPr>
        <w:lastRenderedPageBreak/>
        <w:t>Table 4: Operationally defined syndromes</w:t>
      </w:r>
    </w:p>
    <w:bookmarkEnd w:id="26"/>
    <w:p w14:paraId="28EFAC28" w14:textId="77777777" w:rsidR="000F7A07" w:rsidRDefault="000F7A07" w:rsidP="00D325D5">
      <w:pPr>
        <w:spacing w:after="0" w:line="240" w:lineRule="auto"/>
        <w:rPr>
          <w:rFonts w:ascii="Times New Roman"/>
          <w:sz w:val="16"/>
          <w:szCs w:val="16"/>
        </w:rPr>
      </w:pPr>
    </w:p>
    <w:p w14:paraId="01F1DA2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xml:space="preserve">Gender     N= 157366 </w:t>
      </w:r>
    </w:p>
    <w:p w14:paraId="364A9901" w14:textId="77777777" w:rsidR="000F7A07" w:rsidRPr="00B81612" w:rsidRDefault="000F7A07" w:rsidP="000F7A07">
      <w:pPr>
        <w:pStyle w:val="PlainText"/>
        <w:rPr>
          <w:rFonts w:ascii="Courier New" w:hAnsi="Courier New" w:cs="Courier New"/>
          <w:sz w:val="16"/>
          <w:szCs w:val="16"/>
        </w:rPr>
      </w:pPr>
    </w:p>
    <w:p w14:paraId="66DC93D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372116E5"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       |N     |0    |1    |</w:t>
      </w:r>
    </w:p>
    <w:p w14:paraId="0B781CF8"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9FC1E67"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|Depressed.Ever          |No     | 88650|44831|43819|</w:t>
      </w:r>
    </w:p>
    <w:p w14:paraId="782713C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37434|25815|11619|</w:t>
      </w:r>
    </w:p>
    <w:p w14:paraId="0E2DD81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 31282|18455|12827|</w:t>
      </w:r>
    </w:p>
    <w:p w14:paraId="0FC893E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CDE9D59"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|Wider.Bipolar.Definition|No     |153511|87040|66471|</w:t>
      </w:r>
    </w:p>
    <w:p w14:paraId="23471B0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2396| 1288| 1108|</w:t>
      </w:r>
    </w:p>
    <w:p w14:paraId="79E592A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  1459|  773|  686|</w:t>
      </w:r>
    </w:p>
    <w:p w14:paraId="7737A45F"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2CA9C80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|GAD.Ever                |No     | 96821|49734|47087|</w:t>
      </w:r>
    </w:p>
    <w:p w14:paraId="086B5D3C"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11111| 7404| 3707|</w:t>
      </w:r>
    </w:p>
    <w:p w14:paraId="19E46C1D"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 49434|31963|17471|</w:t>
      </w:r>
    </w:p>
    <w:p w14:paraId="6B14598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06BC0E8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|Unusual.Experience.Ever |No     |149298|84232|65066|</w:t>
      </w:r>
    </w:p>
    <w:p w14:paraId="778518A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7803| 4718| 3085|</w:t>
      </w:r>
    </w:p>
    <w:p w14:paraId="480F4B1B"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   265|  151|  114|</w:t>
      </w:r>
    </w:p>
    <w:p w14:paraId="0DC12AA5"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468DBBA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|Self.Harm.Ever          |No     |150018|83994|66024|</w:t>
      </w:r>
    </w:p>
    <w:p w14:paraId="4663F87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6872| 4770| 2102|</w:t>
      </w:r>
    </w:p>
    <w:p w14:paraId="043FB31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   476|  337|  139|</w:t>
      </w:r>
    </w:p>
    <w:p w14:paraId="1AC551BE"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1EDDB33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|Alcohol.Use.Disorder    |No     |   308|  146|  162|</w:t>
      </w:r>
    </w:p>
    <w:p w14:paraId="3A3088D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10911| 4063| 6848|</w:t>
      </w:r>
    </w:p>
    <w:p w14:paraId="72FD72DE"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|Missing|146147|84892|61255|</w:t>
      </w:r>
    </w:p>
    <w:p w14:paraId="002CB0A7"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4D81AFD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|PTSD                    |No     |146656|81965|64691|</w:t>
      </w:r>
    </w:p>
    <w:p w14:paraId="0343954A"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10064| 6709| 3355|</w:t>
      </w:r>
    </w:p>
    <w:p w14:paraId="52C2F30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|Missing|   646|  427|  219|</w:t>
      </w:r>
    </w:p>
    <w:p w14:paraId="1BF12CE8"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0E548BF6"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|MH.Questionnaires       |No     |101796|54280|47516|</w:t>
      </w:r>
    </w:p>
    <w:p w14:paraId="5C8A2160"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                        |Yes    | 55570|34821|20749|</w:t>
      </w:r>
    </w:p>
    <w:p w14:paraId="3A2F44E1"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42723FE2"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|Overall                 |       |157366|89101|68265|</w:t>
      </w:r>
    </w:p>
    <w:p w14:paraId="34099A44" w14:textId="77777777" w:rsidR="000F7A07" w:rsidRPr="00B81612" w:rsidRDefault="000F7A07" w:rsidP="000F7A07">
      <w:pPr>
        <w:pStyle w:val="PlainText"/>
        <w:rPr>
          <w:rFonts w:ascii="Courier New" w:hAnsi="Courier New" w:cs="Courier New"/>
          <w:sz w:val="16"/>
          <w:szCs w:val="16"/>
        </w:rPr>
      </w:pPr>
      <w:r w:rsidRPr="00B81612">
        <w:rPr>
          <w:rFonts w:ascii="Courier New" w:hAnsi="Courier New" w:cs="Courier New"/>
          <w:sz w:val="16"/>
          <w:szCs w:val="16"/>
        </w:rPr>
        <w:t>+------------------------+-------+------+-----+-----+</w:t>
      </w:r>
    </w:p>
    <w:p w14:paraId="6F700262" w14:textId="77777777" w:rsidR="000F7A07" w:rsidRPr="00B81612" w:rsidRDefault="000F7A07" w:rsidP="000F7A07">
      <w:pPr>
        <w:pStyle w:val="PlainText"/>
        <w:rPr>
          <w:rFonts w:ascii="Courier New" w:hAnsi="Courier New" w:cs="Courier New"/>
          <w:sz w:val="16"/>
          <w:szCs w:val="16"/>
        </w:rPr>
      </w:pPr>
    </w:p>
    <w:p w14:paraId="037D2DDF" w14:textId="77777777" w:rsidR="000F7A07" w:rsidRPr="00B81612" w:rsidRDefault="000F7A07">
      <w:pPr>
        <w:rPr>
          <w:rFonts w:ascii="Times New Roman"/>
          <w:sz w:val="16"/>
          <w:szCs w:val="16"/>
        </w:rPr>
      </w:pPr>
      <w:r w:rsidRPr="00B81612">
        <w:rPr>
          <w:rFonts w:ascii="Times New Roman"/>
          <w:sz w:val="16"/>
          <w:szCs w:val="16"/>
        </w:rPr>
        <w:br w:type="page"/>
      </w:r>
    </w:p>
    <w:p w14:paraId="50B82F94" w14:textId="6067A54C" w:rsidR="000F7A07" w:rsidRDefault="000F7A07" w:rsidP="00D325D5">
      <w:pPr>
        <w:spacing w:after="0" w:line="240" w:lineRule="auto"/>
        <w:rPr>
          <w:rFonts w:ascii="Times New Roman"/>
          <w:b/>
          <w:sz w:val="20"/>
          <w:szCs w:val="20"/>
        </w:rPr>
      </w:pPr>
      <w:bookmarkStart w:id="27" w:name="t5"/>
      <w:r w:rsidRPr="000F7A07">
        <w:rPr>
          <w:rFonts w:ascii="Times New Roman"/>
          <w:b/>
          <w:sz w:val="20"/>
          <w:szCs w:val="20"/>
        </w:rPr>
        <w:lastRenderedPageBreak/>
        <w:t>Table 5: Comorbidity of syn</w:t>
      </w:r>
      <w:r>
        <w:rPr>
          <w:rFonts w:ascii="Times New Roman"/>
          <w:b/>
          <w:sz w:val="20"/>
          <w:szCs w:val="20"/>
        </w:rPr>
        <w:t>drom</w:t>
      </w:r>
      <w:r w:rsidRPr="000F7A07">
        <w:rPr>
          <w:rFonts w:ascii="Times New Roman"/>
          <w:b/>
          <w:sz w:val="20"/>
          <w:szCs w:val="20"/>
        </w:rPr>
        <w:t>es</w:t>
      </w:r>
    </w:p>
    <w:bookmarkEnd w:id="27"/>
    <w:p w14:paraId="4C7C8784" w14:textId="77777777" w:rsidR="000F7A07" w:rsidRDefault="000F7A07" w:rsidP="00D325D5">
      <w:pPr>
        <w:spacing w:after="0" w:line="240" w:lineRule="auto"/>
        <w:rPr>
          <w:rFonts w:ascii="Times New Roman"/>
          <w:b/>
          <w:sz w:val="20"/>
          <w:szCs w:val="20"/>
        </w:rPr>
      </w:pPr>
    </w:p>
    <w:p w14:paraId="7F8DB5BB" w14:textId="77777777" w:rsidR="000F7A07" w:rsidRPr="00B81612" w:rsidRDefault="000F7A07" w:rsidP="000F7A07">
      <w:pPr>
        <w:pStyle w:val="HTMLPreformatted"/>
        <w:rPr>
          <w:color w:val="000000"/>
          <w:sz w:val="16"/>
          <w:szCs w:val="16"/>
        </w:rPr>
      </w:pPr>
      <w:r w:rsidRPr="00B81612">
        <w:rPr>
          <w:color w:val="000000"/>
          <w:sz w:val="16"/>
          <w:szCs w:val="16"/>
        </w:rPr>
        <w:t xml:space="preserve">Depressed.Ever     N= 126084 , 31282 Missing </w:t>
      </w:r>
    </w:p>
    <w:p w14:paraId="7A81D5F8" w14:textId="77777777" w:rsidR="000F7A07" w:rsidRPr="00B81612" w:rsidRDefault="000F7A07" w:rsidP="000F7A07">
      <w:pPr>
        <w:pStyle w:val="HTMLPreformatted"/>
        <w:rPr>
          <w:color w:val="000000"/>
          <w:sz w:val="16"/>
          <w:szCs w:val="16"/>
        </w:rPr>
      </w:pPr>
    </w:p>
    <w:p w14:paraId="61FA81DA" w14:textId="77777777" w:rsidR="000F7A07" w:rsidRPr="00B81612" w:rsidRDefault="000F7A07" w:rsidP="000F7A07">
      <w:pPr>
        <w:pStyle w:val="HTMLPreformatted"/>
        <w:rPr>
          <w:color w:val="000000"/>
          <w:sz w:val="16"/>
          <w:szCs w:val="16"/>
        </w:rPr>
      </w:pPr>
      <w:r w:rsidRPr="00B81612">
        <w:rPr>
          <w:color w:val="000000"/>
          <w:sz w:val="16"/>
          <w:szCs w:val="16"/>
        </w:rPr>
        <w:t>+------------------------+-------+------+-----+-----+</w:t>
      </w:r>
    </w:p>
    <w:p w14:paraId="625484A6"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5F71C931" w14:textId="77777777" w:rsidR="000F7A07" w:rsidRPr="00B81612" w:rsidRDefault="000F7A07" w:rsidP="000F7A07">
      <w:pPr>
        <w:pStyle w:val="HTMLPreformatted"/>
        <w:rPr>
          <w:color w:val="000000"/>
          <w:sz w:val="16"/>
          <w:szCs w:val="16"/>
        </w:rPr>
      </w:pPr>
      <w:r w:rsidRPr="00B81612">
        <w:rPr>
          <w:color w:val="000000"/>
          <w:sz w:val="16"/>
          <w:szCs w:val="16"/>
        </w:rPr>
        <w:t>+------------------------+-------+------+-----+-----+</w:t>
      </w:r>
    </w:p>
    <w:p w14:paraId="2B40446E" w14:textId="77777777" w:rsidR="000F7A07" w:rsidRPr="00B81612" w:rsidRDefault="000F7A07" w:rsidP="000F7A07">
      <w:pPr>
        <w:pStyle w:val="HTMLPreformatted"/>
        <w:rPr>
          <w:color w:val="000000"/>
          <w:sz w:val="16"/>
          <w:szCs w:val="16"/>
        </w:rPr>
      </w:pPr>
      <w:r w:rsidRPr="00B81612">
        <w:rPr>
          <w:color w:val="000000"/>
          <w:sz w:val="16"/>
          <w:szCs w:val="16"/>
        </w:rPr>
        <w:t>|Wider.Bipolar.Definition|No     |123134|87883|35251|</w:t>
      </w:r>
    </w:p>
    <w:p w14:paraId="5B8DEB74" w14:textId="77777777" w:rsidR="000F7A07" w:rsidRPr="00B81612" w:rsidRDefault="000F7A07" w:rsidP="000F7A07">
      <w:pPr>
        <w:pStyle w:val="HTMLPreformatted"/>
        <w:rPr>
          <w:color w:val="000000"/>
          <w:sz w:val="16"/>
          <w:szCs w:val="16"/>
        </w:rPr>
      </w:pPr>
      <w:r w:rsidRPr="00B81612">
        <w:rPr>
          <w:color w:val="000000"/>
          <w:sz w:val="16"/>
          <w:szCs w:val="16"/>
        </w:rPr>
        <w:t>|                        |Yes    |  1901|  351| 1550|</w:t>
      </w:r>
    </w:p>
    <w:p w14:paraId="6E8EA385" w14:textId="77777777" w:rsidR="000F7A07" w:rsidRPr="00B81612" w:rsidRDefault="000F7A07" w:rsidP="000F7A07">
      <w:pPr>
        <w:pStyle w:val="HTMLPreformatted"/>
        <w:rPr>
          <w:color w:val="000000"/>
          <w:sz w:val="16"/>
          <w:szCs w:val="16"/>
        </w:rPr>
      </w:pPr>
      <w:r w:rsidRPr="00B81612">
        <w:rPr>
          <w:color w:val="000000"/>
          <w:sz w:val="16"/>
          <w:szCs w:val="16"/>
        </w:rPr>
        <w:t>|                        |Missing|  1049|  416|  633|</w:t>
      </w:r>
    </w:p>
    <w:p w14:paraId="7124121C" w14:textId="77777777" w:rsidR="000F7A07" w:rsidRPr="00B81612" w:rsidRDefault="000F7A07" w:rsidP="000F7A07">
      <w:pPr>
        <w:pStyle w:val="HTMLPreformatted"/>
        <w:rPr>
          <w:color w:val="000000"/>
          <w:sz w:val="16"/>
          <w:szCs w:val="16"/>
        </w:rPr>
      </w:pPr>
      <w:r w:rsidRPr="00B81612">
        <w:rPr>
          <w:color w:val="000000"/>
          <w:sz w:val="16"/>
          <w:szCs w:val="16"/>
        </w:rPr>
        <w:t>+------------------------+-------+------+-----+-----+</w:t>
      </w:r>
    </w:p>
    <w:p w14:paraId="0FD7B27D" w14:textId="77777777" w:rsidR="000F7A07" w:rsidRPr="00B81612" w:rsidRDefault="000F7A07" w:rsidP="000F7A07">
      <w:pPr>
        <w:pStyle w:val="HTMLPreformatted"/>
        <w:rPr>
          <w:color w:val="000000"/>
          <w:sz w:val="16"/>
          <w:szCs w:val="16"/>
        </w:rPr>
      </w:pPr>
      <w:r w:rsidRPr="00B81612">
        <w:rPr>
          <w:color w:val="000000"/>
          <w:sz w:val="16"/>
          <w:szCs w:val="16"/>
        </w:rPr>
        <w:t>|GAD.Ever                |No     | 82833|72664|10169|</w:t>
      </w:r>
    </w:p>
    <w:p w14:paraId="60E711B1" w14:textId="77777777" w:rsidR="000F7A07" w:rsidRPr="00B81612" w:rsidRDefault="000F7A07" w:rsidP="000F7A07">
      <w:pPr>
        <w:pStyle w:val="HTMLPreformatted"/>
        <w:rPr>
          <w:color w:val="000000"/>
          <w:sz w:val="16"/>
          <w:szCs w:val="16"/>
        </w:rPr>
      </w:pPr>
      <w:r w:rsidRPr="00B81612">
        <w:rPr>
          <w:color w:val="000000"/>
          <w:sz w:val="16"/>
          <w:szCs w:val="16"/>
        </w:rPr>
        <w:t>|                        |Yes    |  9190|  746| 8444|</w:t>
      </w:r>
    </w:p>
    <w:p w14:paraId="1B9E9A8E" w14:textId="77777777" w:rsidR="000F7A07" w:rsidRPr="00B81612" w:rsidRDefault="000F7A07" w:rsidP="000F7A07">
      <w:pPr>
        <w:pStyle w:val="HTMLPreformatted"/>
        <w:rPr>
          <w:color w:val="000000"/>
          <w:sz w:val="16"/>
          <w:szCs w:val="16"/>
        </w:rPr>
      </w:pPr>
      <w:r w:rsidRPr="00B81612">
        <w:rPr>
          <w:color w:val="000000"/>
          <w:sz w:val="16"/>
          <w:szCs w:val="16"/>
        </w:rPr>
        <w:t>|                        |Missing| 34061|15240|18821|</w:t>
      </w:r>
    </w:p>
    <w:p w14:paraId="2E9BF89A" w14:textId="77777777" w:rsidR="000F7A07" w:rsidRPr="00B81612" w:rsidRDefault="000F7A07" w:rsidP="000F7A07">
      <w:pPr>
        <w:pStyle w:val="HTMLPreformatted"/>
        <w:rPr>
          <w:color w:val="000000"/>
          <w:sz w:val="16"/>
          <w:szCs w:val="16"/>
        </w:rPr>
      </w:pPr>
      <w:r w:rsidRPr="00B81612">
        <w:rPr>
          <w:color w:val="000000"/>
          <w:sz w:val="16"/>
          <w:szCs w:val="16"/>
        </w:rPr>
        <w:t>+------------------------+-------+------+-----+-----+</w:t>
      </w:r>
    </w:p>
    <w:p w14:paraId="309CFC92" w14:textId="77777777" w:rsidR="000F7A07" w:rsidRPr="00B81612" w:rsidRDefault="000F7A07" w:rsidP="000F7A07">
      <w:pPr>
        <w:pStyle w:val="HTMLPreformatted"/>
        <w:rPr>
          <w:color w:val="000000"/>
          <w:sz w:val="16"/>
          <w:szCs w:val="16"/>
        </w:rPr>
      </w:pPr>
      <w:r w:rsidRPr="00B81612">
        <w:rPr>
          <w:color w:val="000000"/>
          <w:sz w:val="16"/>
          <w:szCs w:val="16"/>
        </w:rPr>
        <w:t>|Unusual.Experience.Ever |No     |119932|86302|33630|</w:t>
      </w:r>
    </w:p>
    <w:p w14:paraId="1192319A" w14:textId="77777777" w:rsidR="000F7A07" w:rsidRPr="00B81612" w:rsidRDefault="000F7A07" w:rsidP="000F7A07">
      <w:pPr>
        <w:pStyle w:val="HTMLPreformatted"/>
        <w:rPr>
          <w:color w:val="000000"/>
          <w:sz w:val="16"/>
          <w:szCs w:val="16"/>
        </w:rPr>
      </w:pPr>
      <w:r w:rsidRPr="00B81612">
        <w:rPr>
          <w:color w:val="000000"/>
          <w:sz w:val="16"/>
          <w:szCs w:val="16"/>
        </w:rPr>
        <w:t>|                        |Yes    |  5963| 2314| 3649|</w:t>
      </w:r>
    </w:p>
    <w:p w14:paraId="30859C24" w14:textId="77777777" w:rsidR="000F7A07" w:rsidRPr="00B81612" w:rsidRDefault="000F7A07" w:rsidP="000F7A07">
      <w:pPr>
        <w:pStyle w:val="HTMLPreformatted"/>
        <w:rPr>
          <w:color w:val="000000"/>
          <w:sz w:val="16"/>
          <w:szCs w:val="16"/>
        </w:rPr>
      </w:pPr>
      <w:r w:rsidRPr="00B81612">
        <w:rPr>
          <w:color w:val="000000"/>
          <w:sz w:val="16"/>
          <w:szCs w:val="16"/>
        </w:rPr>
        <w:t>|                        |Missing|   189|   34|  155|</w:t>
      </w:r>
    </w:p>
    <w:p w14:paraId="10C3D797" w14:textId="77777777" w:rsidR="000F7A07" w:rsidRPr="00B81612" w:rsidRDefault="000F7A07" w:rsidP="000F7A07">
      <w:pPr>
        <w:pStyle w:val="HTMLPreformatted"/>
        <w:rPr>
          <w:color w:val="000000"/>
          <w:sz w:val="16"/>
          <w:szCs w:val="16"/>
        </w:rPr>
      </w:pPr>
      <w:r w:rsidRPr="00B81612">
        <w:rPr>
          <w:color w:val="000000"/>
          <w:sz w:val="16"/>
          <w:szCs w:val="16"/>
        </w:rPr>
        <w:t>+------------------------+-------+------+-----+-----+</w:t>
      </w:r>
    </w:p>
    <w:p w14:paraId="44326C69" w14:textId="77777777" w:rsidR="000F7A07" w:rsidRPr="00B81612" w:rsidRDefault="000F7A07" w:rsidP="000F7A07">
      <w:pPr>
        <w:pStyle w:val="HTMLPreformatted"/>
        <w:rPr>
          <w:color w:val="000000"/>
          <w:sz w:val="16"/>
          <w:szCs w:val="16"/>
        </w:rPr>
      </w:pPr>
      <w:r w:rsidRPr="00B81612">
        <w:rPr>
          <w:color w:val="000000"/>
          <w:sz w:val="16"/>
          <w:szCs w:val="16"/>
        </w:rPr>
        <w:t>|Self.Harm.Ever          |No     |120433|87451|32982|</w:t>
      </w:r>
    </w:p>
    <w:p w14:paraId="5D75C698" w14:textId="77777777" w:rsidR="000F7A07" w:rsidRPr="00B81612" w:rsidRDefault="000F7A07" w:rsidP="000F7A07">
      <w:pPr>
        <w:pStyle w:val="HTMLPreformatted"/>
        <w:rPr>
          <w:color w:val="000000"/>
          <w:sz w:val="16"/>
          <w:szCs w:val="16"/>
        </w:rPr>
      </w:pPr>
      <w:r w:rsidRPr="00B81612">
        <w:rPr>
          <w:color w:val="000000"/>
          <w:sz w:val="16"/>
          <w:szCs w:val="16"/>
        </w:rPr>
        <w:t>|                        |Yes    |  5338| 1098| 4240|</w:t>
      </w:r>
    </w:p>
    <w:p w14:paraId="0A5095E1" w14:textId="77777777" w:rsidR="000F7A07" w:rsidRPr="00B81612" w:rsidRDefault="000F7A07" w:rsidP="000F7A07">
      <w:pPr>
        <w:pStyle w:val="HTMLPreformatted"/>
        <w:rPr>
          <w:color w:val="000000"/>
          <w:sz w:val="16"/>
          <w:szCs w:val="16"/>
        </w:rPr>
      </w:pPr>
      <w:r w:rsidRPr="00B81612">
        <w:rPr>
          <w:color w:val="000000"/>
          <w:sz w:val="16"/>
          <w:szCs w:val="16"/>
        </w:rPr>
        <w:t>|                        |Missing|   313|  101|  212|</w:t>
      </w:r>
    </w:p>
    <w:p w14:paraId="5092985A" w14:textId="77777777" w:rsidR="000F7A07" w:rsidRPr="00B81612" w:rsidRDefault="000F7A07" w:rsidP="000F7A07">
      <w:pPr>
        <w:pStyle w:val="HTMLPreformatted"/>
        <w:rPr>
          <w:color w:val="000000"/>
          <w:sz w:val="16"/>
          <w:szCs w:val="16"/>
        </w:rPr>
      </w:pPr>
      <w:r w:rsidRPr="00B81612">
        <w:rPr>
          <w:color w:val="000000"/>
          <w:sz w:val="16"/>
          <w:szCs w:val="16"/>
        </w:rPr>
        <w:t>+------------------------+-------+------+-----+-----+</w:t>
      </w:r>
    </w:p>
    <w:p w14:paraId="22EB96B4" w14:textId="77777777" w:rsidR="000F7A07" w:rsidRPr="00B81612" w:rsidRDefault="000F7A07" w:rsidP="000F7A07">
      <w:pPr>
        <w:pStyle w:val="HTMLPreformatted"/>
        <w:rPr>
          <w:color w:val="000000"/>
          <w:sz w:val="16"/>
          <w:szCs w:val="16"/>
        </w:rPr>
      </w:pPr>
      <w:r w:rsidRPr="00B81612">
        <w:rPr>
          <w:color w:val="000000"/>
          <w:sz w:val="16"/>
          <w:szCs w:val="16"/>
        </w:rPr>
        <w:t>|Alcohol.Use.Disorder    |No     |   231|   77|  154|</w:t>
      </w:r>
    </w:p>
    <w:p w14:paraId="43014158" w14:textId="77777777" w:rsidR="000F7A07" w:rsidRPr="00B81612" w:rsidRDefault="000F7A07" w:rsidP="000F7A07">
      <w:pPr>
        <w:pStyle w:val="HTMLPreformatted"/>
        <w:rPr>
          <w:color w:val="000000"/>
          <w:sz w:val="16"/>
          <w:szCs w:val="16"/>
        </w:rPr>
      </w:pPr>
      <w:r w:rsidRPr="00B81612">
        <w:rPr>
          <w:color w:val="000000"/>
          <w:sz w:val="16"/>
          <w:szCs w:val="16"/>
        </w:rPr>
        <w:t>|                        |Yes    |  8186| 4781| 3405|</w:t>
      </w:r>
    </w:p>
    <w:p w14:paraId="2234B186" w14:textId="77777777" w:rsidR="000F7A07" w:rsidRPr="00B81612" w:rsidRDefault="000F7A07" w:rsidP="000F7A07">
      <w:pPr>
        <w:pStyle w:val="HTMLPreformatted"/>
        <w:rPr>
          <w:color w:val="000000"/>
          <w:sz w:val="16"/>
          <w:szCs w:val="16"/>
        </w:rPr>
      </w:pPr>
      <w:r w:rsidRPr="00B81612">
        <w:rPr>
          <w:color w:val="000000"/>
          <w:sz w:val="16"/>
          <w:szCs w:val="16"/>
        </w:rPr>
        <w:t>|                        |Missing|117667|83792|33875|</w:t>
      </w:r>
    </w:p>
    <w:p w14:paraId="5A8B3260" w14:textId="77777777" w:rsidR="000F7A07" w:rsidRPr="00B81612" w:rsidRDefault="000F7A07" w:rsidP="000F7A07">
      <w:pPr>
        <w:pStyle w:val="HTMLPreformatted"/>
        <w:rPr>
          <w:color w:val="000000"/>
          <w:sz w:val="16"/>
          <w:szCs w:val="16"/>
        </w:rPr>
      </w:pPr>
      <w:r w:rsidRPr="00B81612">
        <w:rPr>
          <w:color w:val="000000"/>
          <w:sz w:val="16"/>
          <w:szCs w:val="16"/>
        </w:rPr>
        <w:t>+------------------------+-------+------+-----+-----+</w:t>
      </w:r>
    </w:p>
    <w:p w14:paraId="29187EC5" w14:textId="77777777" w:rsidR="000F7A07" w:rsidRPr="00B81612" w:rsidRDefault="000F7A07" w:rsidP="000F7A07">
      <w:pPr>
        <w:pStyle w:val="HTMLPreformatted"/>
        <w:rPr>
          <w:color w:val="000000"/>
          <w:sz w:val="16"/>
          <w:szCs w:val="16"/>
        </w:rPr>
      </w:pPr>
      <w:r w:rsidRPr="00B81612">
        <w:rPr>
          <w:color w:val="000000"/>
          <w:sz w:val="16"/>
          <w:szCs w:val="16"/>
        </w:rPr>
        <w:t>|PTSD                    |No     |118578|87668|30910|</w:t>
      </w:r>
    </w:p>
    <w:p w14:paraId="2BC402A4" w14:textId="77777777" w:rsidR="000F7A07" w:rsidRPr="00B81612" w:rsidRDefault="000F7A07" w:rsidP="000F7A07">
      <w:pPr>
        <w:pStyle w:val="HTMLPreformatted"/>
        <w:rPr>
          <w:color w:val="000000"/>
          <w:sz w:val="16"/>
          <w:szCs w:val="16"/>
        </w:rPr>
      </w:pPr>
      <w:r w:rsidRPr="00B81612">
        <w:rPr>
          <w:color w:val="000000"/>
          <w:sz w:val="16"/>
          <w:szCs w:val="16"/>
        </w:rPr>
        <w:t>|                        |Yes    |  7078|  705| 6373|</w:t>
      </w:r>
    </w:p>
    <w:p w14:paraId="19A61477" w14:textId="77777777" w:rsidR="000F7A07" w:rsidRPr="00B81612" w:rsidRDefault="000F7A07" w:rsidP="000F7A07">
      <w:pPr>
        <w:pStyle w:val="HTMLPreformatted"/>
        <w:rPr>
          <w:color w:val="000000"/>
          <w:sz w:val="16"/>
          <w:szCs w:val="16"/>
        </w:rPr>
      </w:pPr>
      <w:r w:rsidRPr="00B81612">
        <w:rPr>
          <w:color w:val="000000"/>
          <w:sz w:val="16"/>
          <w:szCs w:val="16"/>
        </w:rPr>
        <w:t>|                        |Missing|   428|  277|  151|</w:t>
      </w:r>
    </w:p>
    <w:p w14:paraId="136BC644" w14:textId="77777777" w:rsidR="000F7A07" w:rsidRPr="00B81612" w:rsidRDefault="000F7A07" w:rsidP="000F7A07">
      <w:pPr>
        <w:pStyle w:val="HTMLPreformatted"/>
        <w:rPr>
          <w:color w:val="000000"/>
          <w:sz w:val="16"/>
          <w:szCs w:val="16"/>
        </w:rPr>
      </w:pPr>
      <w:r w:rsidRPr="00B81612">
        <w:rPr>
          <w:color w:val="000000"/>
          <w:sz w:val="16"/>
          <w:szCs w:val="16"/>
        </w:rPr>
        <w:t>+------------------------+-------+------+-----+-----+</w:t>
      </w:r>
    </w:p>
    <w:p w14:paraId="28A1D88D" w14:textId="77777777" w:rsidR="000F7A07" w:rsidRPr="00B81612" w:rsidRDefault="000F7A07" w:rsidP="000F7A07">
      <w:pPr>
        <w:pStyle w:val="HTMLPreformatted"/>
        <w:rPr>
          <w:color w:val="000000"/>
          <w:sz w:val="16"/>
          <w:szCs w:val="16"/>
        </w:rPr>
      </w:pPr>
      <w:r w:rsidRPr="00B81612">
        <w:rPr>
          <w:color w:val="000000"/>
          <w:sz w:val="16"/>
          <w:szCs w:val="16"/>
        </w:rPr>
        <w:t>|Overall                 |       |126084|88650|37434|</w:t>
      </w:r>
    </w:p>
    <w:p w14:paraId="63FD5563" w14:textId="77777777" w:rsidR="000F7A07" w:rsidRPr="00B81612" w:rsidRDefault="000F7A07" w:rsidP="000F7A07">
      <w:pPr>
        <w:pStyle w:val="HTMLPreformatted"/>
        <w:rPr>
          <w:color w:val="000000"/>
          <w:sz w:val="16"/>
          <w:szCs w:val="16"/>
        </w:rPr>
      </w:pPr>
      <w:r w:rsidRPr="00B81612">
        <w:rPr>
          <w:color w:val="000000"/>
          <w:sz w:val="16"/>
          <w:szCs w:val="16"/>
        </w:rPr>
        <w:t>+------------------------+-------+------+-----+-----+</w:t>
      </w:r>
    </w:p>
    <w:p w14:paraId="08C1B1B3" w14:textId="77777777" w:rsidR="000F7A07" w:rsidRPr="00B81612" w:rsidRDefault="000F7A07" w:rsidP="000F7A07">
      <w:pPr>
        <w:pStyle w:val="HTMLPreformatted"/>
        <w:rPr>
          <w:color w:val="000000"/>
          <w:sz w:val="16"/>
          <w:szCs w:val="16"/>
        </w:rPr>
      </w:pPr>
      <w:r w:rsidRPr="00B81612">
        <w:rPr>
          <w:color w:val="000000"/>
          <w:sz w:val="16"/>
          <w:szCs w:val="16"/>
        </w:rPr>
        <w:t xml:space="preserve">Wider.Bipolar.Definition     N= 155907 , 1459 Missing </w:t>
      </w:r>
    </w:p>
    <w:p w14:paraId="09CAE7BD" w14:textId="77777777" w:rsidR="000F7A07" w:rsidRPr="00B81612" w:rsidRDefault="000F7A07" w:rsidP="000F7A07">
      <w:pPr>
        <w:pStyle w:val="HTMLPreformatted"/>
        <w:rPr>
          <w:color w:val="000000"/>
          <w:sz w:val="16"/>
          <w:szCs w:val="16"/>
        </w:rPr>
      </w:pPr>
    </w:p>
    <w:p w14:paraId="4828EA9E" w14:textId="77777777" w:rsidR="000F7A07" w:rsidRPr="00B81612" w:rsidRDefault="000F7A07" w:rsidP="000F7A07">
      <w:pPr>
        <w:pStyle w:val="HTMLPreformatted"/>
        <w:rPr>
          <w:color w:val="000000"/>
          <w:sz w:val="16"/>
          <w:szCs w:val="16"/>
        </w:rPr>
      </w:pPr>
      <w:r w:rsidRPr="00B81612">
        <w:rPr>
          <w:color w:val="000000"/>
          <w:sz w:val="16"/>
          <w:szCs w:val="16"/>
        </w:rPr>
        <w:t>+-----------------------+-------+------+------+----+</w:t>
      </w:r>
    </w:p>
    <w:p w14:paraId="64BD88A3"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562FBBDE" w14:textId="77777777" w:rsidR="000F7A07" w:rsidRPr="00B81612" w:rsidRDefault="000F7A07" w:rsidP="000F7A07">
      <w:pPr>
        <w:pStyle w:val="HTMLPreformatted"/>
        <w:rPr>
          <w:color w:val="000000"/>
          <w:sz w:val="16"/>
          <w:szCs w:val="16"/>
        </w:rPr>
      </w:pPr>
      <w:r w:rsidRPr="00B81612">
        <w:rPr>
          <w:color w:val="000000"/>
          <w:sz w:val="16"/>
          <w:szCs w:val="16"/>
        </w:rPr>
        <w:t>+-----------------------+-------+------+------+----+</w:t>
      </w:r>
    </w:p>
    <w:p w14:paraId="004707A6" w14:textId="77777777" w:rsidR="000F7A07" w:rsidRPr="00B81612" w:rsidRDefault="000F7A07" w:rsidP="000F7A07">
      <w:pPr>
        <w:pStyle w:val="HTMLPreformatted"/>
        <w:rPr>
          <w:color w:val="000000"/>
          <w:sz w:val="16"/>
          <w:szCs w:val="16"/>
        </w:rPr>
      </w:pPr>
      <w:r w:rsidRPr="00B81612">
        <w:rPr>
          <w:color w:val="000000"/>
          <w:sz w:val="16"/>
          <w:szCs w:val="16"/>
        </w:rPr>
        <w:t>|Depressed.Ever         |No     | 88234| 87883| 351|</w:t>
      </w:r>
    </w:p>
    <w:p w14:paraId="3FFD102B" w14:textId="77777777" w:rsidR="000F7A07" w:rsidRPr="00B81612" w:rsidRDefault="000F7A07" w:rsidP="000F7A07">
      <w:pPr>
        <w:pStyle w:val="HTMLPreformatted"/>
        <w:rPr>
          <w:color w:val="000000"/>
          <w:sz w:val="16"/>
          <w:szCs w:val="16"/>
        </w:rPr>
      </w:pPr>
      <w:r w:rsidRPr="00B81612">
        <w:rPr>
          <w:color w:val="000000"/>
          <w:sz w:val="16"/>
          <w:szCs w:val="16"/>
        </w:rPr>
        <w:t>|                       |Yes    | 36801| 35251|1550|</w:t>
      </w:r>
    </w:p>
    <w:p w14:paraId="6A62298C" w14:textId="77777777" w:rsidR="000F7A07" w:rsidRPr="00B81612" w:rsidRDefault="000F7A07" w:rsidP="000F7A07">
      <w:pPr>
        <w:pStyle w:val="HTMLPreformatted"/>
        <w:rPr>
          <w:color w:val="000000"/>
          <w:sz w:val="16"/>
          <w:szCs w:val="16"/>
        </w:rPr>
      </w:pPr>
      <w:r w:rsidRPr="00B81612">
        <w:rPr>
          <w:color w:val="000000"/>
          <w:sz w:val="16"/>
          <w:szCs w:val="16"/>
        </w:rPr>
        <w:t>|                       |Missing| 30872| 30377| 495|</w:t>
      </w:r>
    </w:p>
    <w:p w14:paraId="52E0C59C" w14:textId="77777777" w:rsidR="000F7A07" w:rsidRPr="00B81612" w:rsidRDefault="000F7A07" w:rsidP="000F7A07">
      <w:pPr>
        <w:pStyle w:val="HTMLPreformatted"/>
        <w:rPr>
          <w:color w:val="000000"/>
          <w:sz w:val="16"/>
          <w:szCs w:val="16"/>
        </w:rPr>
      </w:pPr>
      <w:r w:rsidRPr="00B81612">
        <w:rPr>
          <w:color w:val="000000"/>
          <w:sz w:val="16"/>
          <w:szCs w:val="16"/>
        </w:rPr>
        <w:t>+-----------------------+-------+------+------+----+</w:t>
      </w:r>
    </w:p>
    <w:p w14:paraId="1409E524" w14:textId="77777777" w:rsidR="000F7A07" w:rsidRPr="00B81612" w:rsidRDefault="000F7A07" w:rsidP="000F7A07">
      <w:pPr>
        <w:pStyle w:val="HTMLPreformatted"/>
        <w:rPr>
          <w:color w:val="000000"/>
          <w:sz w:val="16"/>
          <w:szCs w:val="16"/>
        </w:rPr>
      </w:pPr>
      <w:r w:rsidRPr="00B81612">
        <w:rPr>
          <w:color w:val="000000"/>
          <w:sz w:val="16"/>
          <w:szCs w:val="16"/>
        </w:rPr>
        <w:t>|GAD.Ever               |No     | 96324| 95788| 536|</w:t>
      </w:r>
    </w:p>
    <w:p w14:paraId="5AA84608" w14:textId="77777777" w:rsidR="000F7A07" w:rsidRPr="00B81612" w:rsidRDefault="000F7A07" w:rsidP="000F7A07">
      <w:pPr>
        <w:pStyle w:val="HTMLPreformatted"/>
        <w:rPr>
          <w:color w:val="000000"/>
          <w:sz w:val="16"/>
          <w:szCs w:val="16"/>
        </w:rPr>
      </w:pPr>
      <w:r w:rsidRPr="00B81612">
        <w:rPr>
          <w:color w:val="000000"/>
          <w:sz w:val="16"/>
          <w:szCs w:val="16"/>
        </w:rPr>
        <w:t>|                       |Yes    | 10879| 10101| 778|</w:t>
      </w:r>
    </w:p>
    <w:p w14:paraId="04938457" w14:textId="77777777" w:rsidR="000F7A07" w:rsidRPr="00B81612" w:rsidRDefault="000F7A07" w:rsidP="000F7A07">
      <w:pPr>
        <w:pStyle w:val="HTMLPreformatted"/>
        <w:rPr>
          <w:color w:val="000000"/>
          <w:sz w:val="16"/>
          <w:szCs w:val="16"/>
        </w:rPr>
      </w:pPr>
      <w:r w:rsidRPr="00B81612">
        <w:rPr>
          <w:color w:val="000000"/>
          <w:sz w:val="16"/>
          <w:szCs w:val="16"/>
        </w:rPr>
        <w:t>|                       |Missing| 48704| 47622|1082|</w:t>
      </w:r>
    </w:p>
    <w:p w14:paraId="2A48B282" w14:textId="77777777" w:rsidR="000F7A07" w:rsidRPr="00B81612" w:rsidRDefault="000F7A07" w:rsidP="000F7A07">
      <w:pPr>
        <w:pStyle w:val="HTMLPreformatted"/>
        <w:rPr>
          <w:color w:val="000000"/>
          <w:sz w:val="16"/>
          <w:szCs w:val="16"/>
        </w:rPr>
      </w:pPr>
      <w:r w:rsidRPr="00B81612">
        <w:rPr>
          <w:color w:val="000000"/>
          <w:sz w:val="16"/>
          <w:szCs w:val="16"/>
        </w:rPr>
        <w:t>+-----------------------+-------+------+------+----+</w:t>
      </w:r>
    </w:p>
    <w:p w14:paraId="41F4E1D8" w14:textId="77777777" w:rsidR="000F7A07" w:rsidRPr="00B81612" w:rsidRDefault="000F7A07" w:rsidP="000F7A07">
      <w:pPr>
        <w:pStyle w:val="HTMLPreformatted"/>
        <w:rPr>
          <w:color w:val="000000"/>
          <w:sz w:val="16"/>
          <w:szCs w:val="16"/>
        </w:rPr>
      </w:pPr>
      <w:r w:rsidRPr="00B81612">
        <w:rPr>
          <w:color w:val="000000"/>
          <w:sz w:val="16"/>
          <w:szCs w:val="16"/>
        </w:rPr>
        <w:t>|Unusual.Experience.Ever|No     |148126|146369|1757|</w:t>
      </w:r>
    </w:p>
    <w:p w14:paraId="6A88F348" w14:textId="77777777" w:rsidR="000F7A07" w:rsidRPr="00B81612" w:rsidRDefault="000F7A07" w:rsidP="000F7A07">
      <w:pPr>
        <w:pStyle w:val="HTMLPreformatted"/>
        <w:rPr>
          <w:color w:val="000000"/>
          <w:sz w:val="16"/>
          <w:szCs w:val="16"/>
        </w:rPr>
      </w:pPr>
      <w:r w:rsidRPr="00B81612">
        <w:rPr>
          <w:color w:val="000000"/>
          <w:sz w:val="16"/>
          <w:szCs w:val="16"/>
        </w:rPr>
        <w:t>|                       |Yes    |  7560|  6962| 598|</w:t>
      </w:r>
    </w:p>
    <w:p w14:paraId="22EA0CDD" w14:textId="77777777" w:rsidR="000F7A07" w:rsidRPr="00B81612" w:rsidRDefault="000F7A07" w:rsidP="000F7A07">
      <w:pPr>
        <w:pStyle w:val="HTMLPreformatted"/>
        <w:rPr>
          <w:color w:val="000000"/>
          <w:sz w:val="16"/>
          <w:szCs w:val="16"/>
        </w:rPr>
      </w:pPr>
      <w:r w:rsidRPr="00B81612">
        <w:rPr>
          <w:color w:val="000000"/>
          <w:sz w:val="16"/>
          <w:szCs w:val="16"/>
        </w:rPr>
        <w:t>|                       |Missing|   221|   180|  41|</w:t>
      </w:r>
    </w:p>
    <w:p w14:paraId="07FC4FDB" w14:textId="77777777" w:rsidR="000F7A07" w:rsidRPr="00B81612" w:rsidRDefault="000F7A07" w:rsidP="000F7A07">
      <w:pPr>
        <w:pStyle w:val="HTMLPreformatted"/>
        <w:rPr>
          <w:color w:val="000000"/>
          <w:sz w:val="16"/>
          <w:szCs w:val="16"/>
        </w:rPr>
      </w:pPr>
      <w:r w:rsidRPr="00B81612">
        <w:rPr>
          <w:color w:val="000000"/>
          <w:sz w:val="16"/>
          <w:szCs w:val="16"/>
        </w:rPr>
        <w:t>+-----------------------+-------+------+------+----+</w:t>
      </w:r>
    </w:p>
    <w:p w14:paraId="759048AA" w14:textId="77777777" w:rsidR="000F7A07" w:rsidRPr="00B81612" w:rsidRDefault="000F7A07" w:rsidP="000F7A07">
      <w:pPr>
        <w:pStyle w:val="HTMLPreformatted"/>
        <w:rPr>
          <w:color w:val="000000"/>
          <w:sz w:val="16"/>
          <w:szCs w:val="16"/>
        </w:rPr>
      </w:pPr>
      <w:r w:rsidRPr="00B81612">
        <w:rPr>
          <w:color w:val="000000"/>
          <w:sz w:val="16"/>
          <w:szCs w:val="16"/>
        </w:rPr>
        <w:t>|Self.Harm.Ever         |No     |148805|146882|1923|</w:t>
      </w:r>
    </w:p>
    <w:p w14:paraId="3B40A63B" w14:textId="77777777" w:rsidR="000F7A07" w:rsidRPr="00B81612" w:rsidRDefault="000F7A07" w:rsidP="000F7A07">
      <w:pPr>
        <w:pStyle w:val="HTMLPreformatted"/>
        <w:rPr>
          <w:color w:val="000000"/>
          <w:sz w:val="16"/>
          <w:szCs w:val="16"/>
        </w:rPr>
      </w:pPr>
      <w:r w:rsidRPr="00B81612">
        <w:rPr>
          <w:color w:val="000000"/>
          <w:sz w:val="16"/>
          <w:szCs w:val="16"/>
        </w:rPr>
        <w:lastRenderedPageBreak/>
        <w:t>|                       |Yes    |  6659|  6206| 453|</w:t>
      </w:r>
    </w:p>
    <w:p w14:paraId="3A3604AB" w14:textId="77777777" w:rsidR="000F7A07" w:rsidRPr="00B81612" w:rsidRDefault="000F7A07" w:rsidP="000F7A07">
      <w:pPr>
        <w:pStyle w:val="HTMLPreformatted"/>
        <w:rPr>
          <w:color w:val="000000"/>
          <w:sz w:val="16"/>
          <w:szCs w:val="16"/>
        </w:rPr>
      </w:pPr>
      <w:r w:rsidRPr="00B81612">
        <w:rPr>
          <w:color w:val="000000"/>
          <w:sz w:val="16"/>
          <w:szCs w:val="16"/>
        </w:rPr>
        <w:t>|                       |Missing|   443|   423|  20|</w:t>
      </w:r>
    </w:p>
    <w:p w14:paraId="455DE8CA" w14:textId="77777777" w:rsidR="000F7A07" w:rsidRPr="00B81612" w:rsidRDefault="000F7A07" w:rsidP="000F7A07">
      <w:pPr>
        <w:pStyle w:val="HTMLPreformatted"/>
        <w:rPr>
          <w:color w:val="000000"/>
          <w:sz w:val="16"/>
          <w:szCs w:val="16"/>
        </w:rPr>
      </w:pPr>
      <w:r w:rsidRPr="00B81612">
        <w:rPr>
          <w:color w:val="000000"/>
          <w:sz w:val="16"/>
          <w:szCs w:val="16"/>
        </w:rPr>
        <w:t>+-----------------------+-------+------+------+----+</w:t>
      </w:r>
    </w:p>
    <w:p w14:paraId="3EB870F7" w14:textId="77777777" w:rsidR="000F7A07" w:rsidRPr="00B81612" w:rsidRDefault="000F7A07" w:rsidP="000F7A07">
      <w:pPr>
        <w:pStyle w:val="HTMLPreformatted"/>
        <w:rPr>
          <w:color w:val="000000"/>
          <w:sz w:val="16"/>
          <w:szCs w:val="16"/>
        </w:rPr>
      </w:pPr>
      <w:r w:rsidRPr="00B81612">
        <w:rPr>
          <w:color w:val="000000"/>
          <w:sz w:val="16"/>
          <w:szCs w:val="16"/>
        </w:rPr>
        <w:t>|Alcohol.Use.Disorder   |No     |   301|   280|  21|</w:t>
      </w:r>
    </w:p>
    <w:p w14:paraId="44D27691" w14:textId="77777777" w:rsidR="000F7A07" w:rsidRPr="00B81612" w:rsidRDefault="000F7A07" w:rsidP="000F7A07">
      <w:pPr>
        <w:pStyle w:val="HTMLPreformatted"/>
        <w:rPr>
          <w:color w:val="000000"/>
          <w:sz w:val="16"/>
          <w:szCs w:val="16"/>
        </w:rPr>
      </w:pPr>
      <w:r w:rsidRPr="00B81612">
        <w:rPr>
          <w:color w:val="000000"/>
          <w:sz w:val="16"/>
          <w:szCs w:val="16"/>
        </w:rPr>
        <w:t>|                       |Yes    | 10769| 10442| 327|</w:t>
      </w:r>
    </w:p>
    <w:p w14:paraId="591B736A" w14:textId="77777777" w:rsidR="000F7A07" w:rsidRPr="00B81612" w:rsidRDefault="000F7A07" w:rsidP="000F7A07">
      <w:pPr>
        <w:pStyle w:val="HTMLPreformatted"/>
        <w:rPr>
          <w:color w:val="000000"/>
          <w:sz w:val="16"/>
          <w:szCs w:val="16"/>
        </w:rPr>
      </w:pPr>
      <w:r w:rsidRPr="00B81612">
        <w:rPr>
          <w:color w:val="000000"/>
          <w:sz w:val="16"/>
          <w:szCs w:val="16"/>
        </w:rPr>
        <w:t>|                       |Missing|144837|142789|2048|</w:t>
      </w:r>
    </w:p>
    <w:p w14:paraId="0D278214" w14:textId="77777777" w:rsidR="000F7A07" w:rsidRPr="00B81612" w:rsidRDefault="000F7A07" w:rsidP="000F7A07">
      <w:pPr>
        <w:pStyle w:val="HTMLPreformatted"/>
        <w:rPr>
          <w:color w:val="000000"/>
          <w:sz w:val="16"/>
          <w:szCs w:val="16"/>
        </w:rPr>
      </w:pPr>
      <w:r w:rsidRPr="00B81612">
        <w:rPr>
          <w:color w:val="000000"/>
          <w:sz w:val="16"/>
          <w:szCs w:val="16"/>
        </w:rPr>
        <w:t>+-----------------------+-------+------+------+----+</w:t>
      </w:r>
    </w:p>
    <w:p w14:paraId="3FB5E134" w14:textId="77777777" w:rsidR="000F7A07" w:rsidRPr="00B81612" w:rsidRDefault="000F7A07" w:rsidP="000F7A07">
      <w:pPr>
        <w:pStyle w:val="HTMLPreformatted"/>
        <w:rPr>
          <w:color w:val="000000"/>
          <w:sz w:val="16"/>
          <w:szCs w:val="16"/>
        </w:rPr>
      </w:pPr>
      <w:r w:rsidRPr="00B81612">
        <w:rPr>
          <w:color w:val="000000"/>
          <w:sz w:val="16"/>
          <w:szCs w:val="16"/>
        </w:rPr>
        <w:t>|PTSD                   |No     |145513|143787|1726|</w:t>
      </w:r>
    </w:p>
    <w:p w14:paraId="3F8D5A9D" w14:textId="77777777" w:rsidR="000F7A07" w:rsidRPr="00B81612" w:rsidRDefault="000F7A07" w:rsidP="000F7A07">
      <w:pPr>
        <w:pStyle w:val="HTMLPreformatted"/>
        <w:rPr>
          <w:color w:val="000000"/>
          <w:sz w:val="16"/>
          <w:szCs w:val="16"/>
        </w:rPr>
      </w:pPr>
      <w:r w:rsidRPr="00B81612">
        <w:rPr>
          <w:color w:val="000000"/>
          <w:sz w:val="16"/>
          <w:szCs w:val="16"/>
        </w:rPr>
        <w:t>|                       |Yes    |  9790|  9133| 657|</w:t>
      </w:r>
    </w:p>
    <w:p w14:paraId="2CDA00E5" w14:textId="77777777" w:rsidR="000F7A07" w:rsidRPr="00B81612" w:rsidRDefault="000F7A07" w:rsidP="000F7A07">
      <w:pPr>
        <w:pStyle w:val="HTMLPreformatted"/>
        <w:rPr>
          <w:color w:val="000000"/>
          <w:sz w:val="16"/>
          <w:szCs w:val="16"/>
        </w:rPr>
      </w:pPr>
      <w:r w:rsidRPr="00B81612">
        <w:rPr>
          <w:color w:val="000000"/>
          <w:sz w:val="16"/>
          <w:szCs w:val="16"/>
        </w:rPr>
        <w:t>|                       |Missing|   604|   591|  13|</w:t>
      </w:r>
    </w:p>
    <w:p w14:paraId="42610C16" w14:textId="77777777" w:rsidR="000F7A07" w:rsidRPr="00B81612" w:rsidRDefault="000F7A07" w:rsidP="000F7A07">
      <w:pPr>
        <w:pStyle w:val="HTMLPreformatted"/>
        <w:rPr>
          <w:color w:val="000000"/>
          <w:sz w:val="16"/>
          <w:szCs w:val="16"/>
        </w:rPr>
      </w:pPr>
      <w:r w:rsidRPr="00B81612">
        <w:rPr>
          <w:color w:val="000000"/>
          <w:sz w:val="16"/>
          <w:szCs w:val="16"/>
        </w:rPr>
        <w:t>+-----------------------+-------+------+------+----+</w:t>
      </w:r>
    </w:p>
    <w:p w14:paraId="201978FE" w14:textId="77777777" w:rsidR="000F7A07" w:rsidRPr="00B81612" w:rsidRDefault="000F7A07" w:rsidP="000F7A07">
      <w:pPr>
        <w:pStyle w:val="HTMLPreformatted"/>
        <w:rPr>
          <w:color w:val="000000"/>
          <w:sz w:val="16"/>
          <w:szCs w:val="16"/>
        </w:rPr>
      </w:pPr>
      <w:r w:rsidRPr="00B81612">
        <w:rPr>
          <w:color w:val="000000"/>
          <w:sz w:val="16"/>
          <w:szCs w:val="16"/>
        </w:rPr>
        <w:t>|Overall                |       |155907|153511|2396|</w:t>
      </w:r>
    </w:p>
    <w:p w14:paraId="0C436951" w14:textId="77777777" w:rsidR="000F7A07" w:rsidRPr="00B81612" w:rsidRDefault="000F7A07" w:rsidP="000F7A07">
      <w:pPr>
        <w:pStyle w:val="HTMLPreformatted"/>
        <w:rPr>
          <w:color w:val="000000"/>
          <w:sz w:val="16"/>
          <w:szCs w:val="16"/>
        </w:rPr>
      </w:pPr>
      <w:r w:rsidRPr="00B81612">
        <w:rPr>
          <w:color w:val="000000"/>
          <w:sz w:val="16"/>
          <w:szCs w:val="16"/>
        </w:rPr>
        <w:t>+-----------------------+-------+------+------+----+</w:t>
      </w:r>
    </w:p>
    <w:p w14:paraId="112BEF04" w14:textId="77777777" w:rsidR="000F7A07" w:rsidRPr="00B81612" w:rsidRDefault="000F7A07" w:rsidP="000F7A07">
      <w:pPr>
        <w:pStyle w:val="HTMLPreformatted"/>
        <w:rPr>
          <w:color w:val="000000"/>
          <w:sz w:val="16"/>
          <w:szCs w:val="16"/>
        </w:rPr>
      </w:pPr>
      <w:r w:rsidRPr="00B81612">
        <w:rPr>
          <w:color w:val="000000"/>
          <w:sz w:val="16"/>
          <w:szCs w:val="16"/>
        </w:rPr>
        <w:t xml:space="preserve">GAD.Ever     N= 107932 , 49434 Missing </w:t>
      </w:r>
    </w:p>
    <w:p w14:paraId="5D7D34D5" w14:textId="77777777" w:rsidR="000F7A07" w:rsidRPr="00B81612" w:rsidRDefault="000F7A07" w:rsidP="000F7A07">
      <w:pPr>
        <w:pStyle w:val="HTMLPreformatted"/>
        <w:rPr>
          <w:color w:val="000000"/>
          <w:sz w:val="16"/>
          <w:szCs w:val="16"/>
        </w:rPr>
      </w:pPr>
    </w:p>
    <w:p w14:paraId="2760BB0D" w14:textId="77777777" w:rsidR="000F7A07" w:rsidRPr="00B81612" w:rsidRDefault="000F7A07" w:rsidP="000F7A07">
      <w:pPr>
        <w:pStyle w:val="HTMLPreformatted"/>
        <w:rPr>
          <w:color w:val="000000"/>
          <w:sz w:val="16"/>
          <w:szCs w:val="16"/>
        </w:rPr>
      </w:pPr>
      <w:r w:rsidRPr="00B81612">
        <w:rPr>
          <w:color w:val="000000"/>
          <w:sz w:val="16"/>
          <w:szCs w:val="16"/>
        </w:rPr>
        <w:t>+------------------------+-------+------+-----+-----+</w:t>
      </w:r>
    </w:p>
    <w:p w14:paraId="44F4BC3C"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7BE633D1" w14:textId="77777777" w:rsidR="000F7A07" w:rsidRPr="00B81612" w:rsidRDefault="000F7A07" w:rsidP="000F7A07">
      <w:pPr>
        <w:pStyle w:val="HTMLPreformatted"/>
        <w:rPr>
          <w:color w:val="000000"/>
          <w:sz w:val="16"/>
          <w:szCs w:val="16"/>
        </w:rPr>
      </w:pPr>
      <w:r w:rsidRPr="00B81612">
        <w:rPr>
          <w:color w:val="000000"/>
          <w:sz w:val="16"/>
          <w:szCs w:val="16"/>
        </w:rPr>
        <w:t>+------------------------+-------+------+-----+-----+</w:t>
      </w:r>
    </w:p>
    <w:p w14:paraId="495ED9F4" w14:textId="77777777" w:rsidR="000F7A07" w:rsidRPr="00B81612" w:rsidRDefault="000F7A07" w:rsidP="000F7A07">
      <w:pPr>
        <w:pStyle w:val="HTMLPreformatted"/>
        <w:rPr>
          <w:color w:val="000000"/>
          <w:sz w:val="16"/>
          <w:szCs w:val="16"/>
        </w:rPr>
      </w:pPr>
      <w:r w:rsidRPr="00B81612">
        <w:rPr>
          <w:color w:val="000000"/>
          <w:sz w:val="16"/>
          <w:szCs w:val="16"/>
        </w:rPr>
        <w:t>|Depressed.Ever          |No     | 73410|72664|  746|</w:t>
      </w:r>
    </w:p>
    <w:p w14:paraId="56DC3763" w14:textId="77777777" w:rsidR="000F7A07" w:rsidRPr="00B81612" w:rsidRDefault="000F7A07" w:rsidP="000F7A07">
      <w:pPr>
        <w:pStyle w:val="HTMLPreformatted"/>
        <w:rPr>
          <w:color w:val="000000"/>
          <w:sz w:val="16"/>
          <w:szCs w:val="16"/>
        </w:rPr>
      </w:pPr>
      <w:r w:rsidRPr="00B81612">
        <w:rPr>
          <w:color w:val="000000"/>
          <w:sz w:val="16"/>
          <w:szCs w:val="16"/>
        </w:rPr>
        <w:t>|                        |Yes    | 18613|10169| 8444|</w:t>
      </w:r>
    </w:p>
    <w:p w14:paraId="5945B152" w14:textId="77777777" w:rsidR="000F7A07" w:rsidRPr="00B81612" w:rsidRDefault="000F7A07" w:rsidP="000F7A07">
      <w:pPr>
        <w:pStyle w:val="HTMLPreformatted"/>
        <w:rPr>
          <w:color w:val="000000"/>
          <w:sz w:val="16"/>
          <w:szCs w:val="16"/>
        </w:rPr>
      </w:pPr>
      <w:r w:rsidRPr="00B81612">
        <w:rPr>
          <w:color w:val="000000"/>
          <w:sz w:val="16"/>
          <w:szCs w:val="16"/>
        </w:rPr>
        <w:t>|                        |Missing| 15909|13988| 1921|</w:t>
      </w:r>
    </w:p>
    <w:p w14:paraId="61B08741" w14:textId="77777777" w:rsidR="000F7A07" w:rsidRPr="00B81612" w:rsidRDefault="000F7A07" w:rsidP="000F7A07">
      <w:pPr>
        <w:pStyle w:val="HTMLPreformatted"/>
        <w:rPr>
          <w:color w:val="000000"/>
          <w:sz w:val="16"/>
          <w:szCs w:val="16"/>
        </w:rPr>
      </w:pPr>
      <w:r w:rsidRPr="00B81612">
        <w:rPr>
          <w:color w:val="000000"/>
          <w:sz w:val="16"/>
          <w:szCs w:val="16"/>
        </w:rPr>
        <w:t>+------------------------+-------+------+-----+-----+</w:t>
      </w:r>
    </w:p>
    <w:p w14:paraId="4C41BB1A" w14:textId="77777777" w:rsidR="000F7A07" w:rsidRPr="00B81612" w:rsidRDefault="000F7A07" w:rsidP="000F7A07">
      <w:pPr>
        <w:pStyle w:val="HTMLPreformatted"/>
        <w:rPr>
          <w:color w:val="000000"/>
          <w:sz w:val="16"/>
          <w:szCs w:val="16"/>
        </w:rPr>
      </w:pPr>
      <w:r w:rsidRPr="00B81612">
        <w:rPr>
          <w:color w:val="000000"/>
          <w:sz w:val="16"/>
          <w:szCs w:val="16"/>
        </w:rPr>
        <w:t>|Wider.Bipolar.Definition|No     |105889|95788|10101|</w:t>
      </w:r>
    </w:p>
    <w:p w14:paraId="10B3C344" w14:textId="77777777" w:rsidR="000F7A07" w:rsidRPr="00B81612" w:rsidRDefault="000F7A07" w:rsidP="000F7A07">
      <w:pPr>
        <w:pStyle w:val="HTMLPreformatted"/>
        <w:rPr>
          <w:color w:val="000000"/>
          <w:sz w:val="16"/>
          <w:szCs w:val="16"/>
        </w:rPr>
      </w:pPr>
      <w:r w:rsidRPr="00B81612">
        <w:rPr>
          <w:color w:val="000000"/>
          <w:sz w:val="16"/>
          <w:szCs w:val="16"/>
        </w:rPr>
        <w:t>|                        |Yes    |  1314|  536|  778|</w:t>
      </w:r>
    </w:p>
    <w:p w14:paraId="5B56D3FB" w14:textId="77777777" w:rsidR="000F7A07" w:rsidRPr="00B81612" w:rsidRDefault="000F7A07" w:rsidP="000F7A07">
      <w:pPr>
        <w:pStyle w:val="HTMLPreformatted"/>
        <w:rPr>
          <w:color w:val="000000"/>
          <w:sz w:val="16"/>
          <w:szCs w:val="16"/>
        </w:rPr>
      </w:pPr>
      <w:r w:rsidRPr="00B81612">
        <w:rPr>
          <w:color w:val="000000"/>
          <w:sz w:val="16"/>
          <w:szCs w:val="16"/>
        </w:rPr>
        <w:t>|                        |Missing|   729|  497|  232|</w:t>
      </w:r>
    </w:p>
    <w:p w14:paraId="2D0F1A94" w14:textId="77777777" w:rsidR="000F7A07" w:rsidRPr="00B81612" w:rsidRDefault="000F7A07" w:rsidP="000F7A07">
      <w:pPr>
        <w:pStyle w:val="HTMLPreformatted"/>
        <w:rPr>
          <w:color w:val="000000"/>
          <w:sz w:val="16"/>
          <w:szCs w:val="16"/>
        </w:rPr>
      </w:pPr>
      <w:r w:rsidRPr="00B81612">
        <w:rPr>
          <w:color w:val="000000"/>
          <w:sz w:val="16"/>
          <w:szCs w:val="16"/>
        </w:rPr>
        <w:t>+------------------------+-------+------+-----+-----+</w:t>
      </w:r>
    </w:p>
    <w:p w14:paraId="377B63CD" w14:textId="77777777" w:rsidR="000F7A07" w:rsidRPr="00B81612" w:rsidRDefault="000F7A07" w:rsidP="000F7A07">
      <w:pPr>
        <w:pStyle w:val="HTMLPreformatted"/>
        <w:rPr>
          <w:color w:val="000000"/>
          <w:sz w:val="16"/>
          <w:szCs w:val="16"/>
        </w:rPr>
      </w:pPr>
      <w:r w:rsidRPr="00B81612">
        <w:rPr>
          <w:color w:val="000000"/>
          <w:sz w:val="16"/>
          <w:szCs w:val="16"/>
        </w:rPr>
        <w:t>|Unusual.Experience.Ever |No     |103365|93870| 9495|</w:t>
      </w:r>
    </w:p>
    <w:p w14:paraId="13B0869E" w14:textId="77777777" w:rsidR="000F7A07" w:rsidRPr="00B81612" w:rsidRDefault="000F7A07" w:rsidP="000F7A07">
      <w:pPr>
        <w:pStyle w:val="HTMLPreformatted"/>
        <w:rPr>
          <w:color w:val="000000"/>
          <w:sz w:val="16"/>
          <w:szCs w:val="16"/>
        </w:rPr>
      </w:pPr>
      <w:r w:rsidRPr="00B81612">
        <w:rPr>
          <w:color w:val="000000"/>
          <w:sz w:val="16"/>
          <w:szCs w:val="16"/>
        </w:rPr>
        <w:t>|                        |Yes    |  4424| 2873| 1551|</w:t>
      </w:r>
    </w:p>
    <w:p w14:paraId="76291863" w14:textId="77777777" w:rsidR="000F7A07" w:rsidRPr="00B81612" w:rsidRDefault="000F7A07" w:rsidP="000F7A07">
      <w:pPr>
        <w:pStyle w:val="HTMLPreformatted"/>
        <w:rPr>
          <w:color w:val="000000"/>
          <w:sz w:val="16"/>
          <w:szCs w:val="16"/>
        </w:rPr>
      </w:pPr>
      <w:r w:rsidRPr="00B81612">
        <w:rPr>
          <w:color w:val="000000"/>
          <w:sz w:val="16"/>
          <w:szCs w:val="16"/>
        </w:rPr>
        <w:t>|                        |Missing|   143|   78|   65|</w:t>
      </w:r>
    </w:p>
    <w:p w14:paraId="219988A0" w14:textId="77777777" w:rsidR="000F7A07" w:rsidRPr="00B81612" w:rsidRDefault="000F7A07" w:rsidP="000F7A07">
      <w:pPr>
        <w:pStyle w:val="HTMLPreformatted"/>
        <w:rPr>
          <w:color w:val="000000"/>
          <w:sz w:val="16"/>
          <w:szCs w:val="16"/>
        </w:rPr>
      </w:pPr>
      <w:r w:rsidRPr="00B81612">
        <w:rPr>
          <w:color w:val="000000"/>
          <w:sz w:val="16"/>
          <w:szCs w:val="16"/>
        </w:rPr>
        <w:t>+------------------------+-------+------+-----+-----+</w:t>
      </w:r>
    </w:p>
    <w:p w14:paraId="1A1B22F1" w14:textId="77777777" w:rsidR="000F7A07" w:rsidRPr="00B81612" w:rsidRDefault="000F7A07" w:rsidP="000F7A07">
      <w:pPr>
        <w:pStyle w:val="HTMLPreformatted"/>
        <w:rPr>
          <w:color w:val="000000"/>
          <w:sz w:val="16"/>
          <w:szCs w:val="16"/>
        </w:rPr>
      </w:pPr>
      <w:r w:rsidRPr="00B81612">
        <w:rPr>
          <w:color w:val="000000"/>
          <w:sz w:val="16"/>
          <w:szCs w:val="16"/>
        </w:rPr>
        <w:t>|Self.Harm.Ever          |No     |104019|94682| 9337|</w:t>
      </w:r>
    </w:p>
    <w:p w14:paraId="1E182F99" w14:textId="77777777" w:rsidR="000F7A07" w:rsidRPr="00B81612" w:rsidRDefault="000F7A07" w:rsidP="000F7A07">
      <w:pPr>
        <w:pStyle w:val="HTMLPreformatted"/>
        <w:rPr>
          <w:color w:val="000000"/>
          <w:sz w:val="16"/>
          <w:szCs w:val="16"/>
        </w:rPr>
      </w:pPr>
      <w:r w:rsidRPr="00B81612">
        <w:rPr>
          <w:color w:val="000000"/>
          <w:sz w:val="16"/>
          <w:szCs w:val="16"/>
        </w:rPr>
        <w:t>|                        |Yes    |  3712| 2008| 1704|</w:t>
      </w:r>
    </w:p>
    <w:p w14:paraId="20E6D554" w14:textId="77777777" w:rsidR="000F7A07" w:rsidRPr="00B81612" w:rsidRDefault="000F7A07" w:rsidP="000F7A07">
      <w:pPr>
        <w:pStyle w:val="HTMLPreformatted"/>
        <w:rPr>
          <w:color w:val="000000"/>
          <w:sz w:val="16"/>
          <w:szCs w:val="16"/>
        </w:rPr>
      </w:pPr>
      <w:r w:rsidRPr="00B81612">
        <w:rPr>
          <w:color w:val="000000"/>
          <w:sz w:val="16"/>
          <w:szCs w:val="16"/>
        </w:rPr>
        <w:t>|                        |Missing|   201|  131|   70|</w:t>
      </w:r>
    </w:p>
    <w:p w14:paraId="5292BBB3" w14:textId="77777777" w:rsidR="000F7A07" w:rsidRPr="00B81612" w:rsidRDefault="000F7A07" w:rsidP="000F7A07">
      <w:pPr>
        <w:pStyle w:val="HTMLPreformatted"/>
        <w:rPr>
          <w:color w:val="000000"/>
          <w:sz w:val="16"/>
          <w:szCs w:val="16"/>
        </w:rPr>
      </w:pPr>
      <w:r w:rsidRPr="00B81612">
        <w:rPr>
          <w:color w:val="000000"/>
          <w:sz w:val="16"/>
          <w:szCs w:val="16"/>
        </w:rPr>
        <w:t>+------------------------+-------+------+-----+-----+</w:t>
      </w:r>
    </w:p>
    <w:p w14:paraId="6237A71B" w14:textId="77777777" w:rsidR="000F7A07" w:rsidRPr="00B81612" w:rsidRDefault="000F7A07" w:rsidP="000F7A07">
      <w:pPr>
        <w:pStyle w:val="HTMLPreformatted"/>
        <w:rPr>
          <w:color w:val="000000"/>
          <w:sz w:val="16"/>
          <w:szCs w:val="16"/>
        </w:rPr>
      </w:pPr>
      <w:r w:rsidRPr="00B81612">
        <w:rPr>
          <w:color w:val="000000"/>
          <w:sz w:val="16"/>
          <w:szCs w:val="16"/>
        </w:rPr>
        <w:t>|Alcohol.Use.Disorder    |No     |   176|  111|   65|</w:t>
      </w:r>
    </w:p>
    <w:p w14:paraId="0C1291ED" w14:textId="77777777" w:rsidR="000F7A07" w:rsidRPr="00B81612" w:rsidRDefault="000F7A07" w:rsidP="000F7A07">
      <w:pPr>
        <w:pStyle w:val="HTMLPreformatted"/>
        <w:rPr>
          <w:color w:val="000000"/>
          <w:sz w:val="16"/>
          <w:szCs w:val="16"/>
        </w:rPr>
      </w:pPr>
      <w:r w:rsidRPr="00B81612">
        <w:rPr>
          <w:color w:val="000000"/>
          <w:sz w:val="16"/>
          <w:szCs w:val="16"/>
        </w:rPr>
        <w:t>|                        |Yes    |  6895| 5609| 1286|</w:t>
      </w:r>
    </w:p>
    <w:p w14:paraId="3F74DFC7" w14:textId="77777777" w:rsidR="000F7A07" w:rsidRPr="00B81612" w:rsidRDefault="000F7A07" w:rsidP="000F7A07">
      <w:pPr>
        <w:pStyle w:val="HTMLPreformatted"/>
        <w:rPr>
          <w:color w:val="000000"/>
          <w:sz w:val="16"/>
          <w:szCs w:val="16"/>
        </w:rPr>
      </w:pPr>
      <w:r w:rsidRPr="00B81612">
        <w:rPr>
          <w:color w:val="000000"/>
          <w:sz w:val="16"/>
          <w:szCs w:val="16"/>
        </w:rPr>
        <w:t>|                        |Missing|100861|91101| 9760|</w:t>
      </w:r>
    </w:p>
    <w:p w14:paraId="01B9B55B" w14:textId="77777777" w:rsidR="000F7A07" w:rsidRPr="00B81612" w:rsidRDefault="000F7A07" w:rsidP="000F7A07">
      <w:pPr>
        <w:pStyle w:val="HTMLPreformatted"/>
        <w:rPr>
          <w:color w:val="000000"/>
          <w:sz w:val="16"/>
          <w:szCs w:val="16"/>
        </w:rPr>
      </w:pPr>
      <w:r w:rsidRPr="00B81612">
        <w:rPr>
          <w:color w:val="000000"/>
          <w:sz w:val="16"/>
          <w:szCs w:val="16"/>
        </w:rPr>
        <w:t>+------------------------+-------+------+-----+-----+</w:t>
      </w:r>
    </w:p>
    <w:p w14:paraId="4C6F124A" w14:textId="77777777" w:rsidR="000F7A07" w:rsidRPr="00B81612" w:rsidRDefault="000F7A07" w:rsidP="000F7A07">
      <w:pPr>
        <w:pStyle w:val="HTMLPreformatted"/>
        <w:rPr>
          <w:color w:val="000000"/>
          <w:sz w:val="16"/>
          <w:szCs w:val="16"/>
        </w:rPr>
      </w:pPr>
      <w:r w:rsidRPr="00B81612">
        <w:rPr>
          <w:color w:val="000000"/>
          <w:sz w:val="16"/>
          <w:szCs w:val="16"/>
        </w:rPr>
        <w:t>|PTSD                    |No     |103237|95445| 7792|</w:t>
      </w:r>
    </w:p>
    <w:p w14:paraId="5C1D7D7F" w14:textId="77777777" w:rsidR="000F7A07" w:rsidRPr="00B81612" w:rsidRDefault="000F7A07" w:rsidP="000F7A07">
      <w:pPr>
        <w:pStyle w:val="HTMLPreformatted"/>
        <w:rPr>
          <w:color w:val="000000"/>
          <w:sz w:val="16"/>
          <w:szCs w:val="16"/>
        </w:rPr>
      </w:pPr>
      <w:r w:rsidRPr="00B81612">
        <w:rPr>
          <w:color w:val="000000"/>
          <w:sz w:val="16"/>
          <w:szCs w:val="16"/>
        </w:rPr>
        <w:t>|                        |Yes    |  4414| 1140| 3274|</w:t>
      </w:r>
    </w:p>
    <w:p w14:paraId="72644F18" w14:textId="77777777" w:rsidR="000F7A07" w:rsidRPr="00B81612" w:rsidRDefault="000F7A07" w:rsidP="000F7A07">
      <w:pPr>
        <w:pStyle w:val="HTMLPreformatted"/>
        <w:rPr>
          <w:color w:val="000000"/>
          <w:sz w:val="16"/>
          <w:szCs w:val="16"/>
        </w:rPr>
      </w:pPr>
      <w:r w:rsidRPr="00B81612">
        <w:rPr>
          <w:color w:val="000000"/>
          <w:sz w:val="16"/>
          <w:szCs w:val="16"/>
        </w:rPr>
        <w:t>|                        |Missing|   281|  236|   45|</w:t>
      </w:r>
    </w:p>
    <w:p w14:paraId="0D3B4362" w14:textId="77777777" w:rsidR="000F7A07" w:rsidRPr="00B81612" w:rsidRDefault="000F7A07" w:rsidP="000F7A07">
      <w:pPr>
        <w:pStyle w:val="HTMLPreformatted"/>
        <w:rPr>
          <w:color w:val="000000"/>
          <w:sz w:val="16"/>
          <w:szCs w:val="16"/>
        </w:rPr>
      </w:pPr>
      <w:r w:rsidRPr="00B81612">
        <w:rPr>
          <w:color w:val="000000"/>
          <w:sz w:val="16"/>
          <w:szCs w:val="16"/>
        </w:rPr>
        <w:t>+------------------------+-------+------+-----+-----+</w:t>
      </w:r>
    </w:p>
    <w:p w14:paraId="3594BD3A" w14:textId="77777777" w:rsidR="000F7A07" w:rsidRPr="00B81612" w:rsidRDefault="000F7A07" w:rsidP="000F7A07">
      <w:pPr>
        <w:pStyle w:val="HTMLPreformatted"/>
        <w:rPr>
          <w:color w:val="000000"/>
          <w:sz w:val="16"/>
          <w:szCs w:val="16"/>
        </w:rPr>
      </w:pPr>
      <w:r w:rsidRPr="00B81612">
        <w:rPr>
          <w:color w:val="000000"/>
          <w:sz w:val="16"/>
          <w:szCs w:val="16"/>
        </w:rPr>
        <w:t>|Overall                 |       |107932|96821|11111|</w:t>
      </w:r>
    </w:p>
    <w:p w14:paraId="262C1D82" w14:textId="77777777" w:rsidR="000F7A07" w:rsidRPr="00B81612" w:rsidRDefault="000F7A07" w:rsidP="000F7A07">
      <w:pPr>
        <w:pStyle w:val="HTMLPreformatted"/>
        <w:rPr>
          <w:color w:val="000000"/>
          <w:sz w:val="16"/>
          <w:szCs w:val="16"/>
        </w:rPr>
      </w:pPr>
      <w:r w:rsidRPr="00B81612">
        <w:rPr>
          <w:color w:val="000000"/>
          <w:sz w:val="16"/>
          <w:szCs w:val="16"/>
        </w:rPr>
        <w:t>+------------------------+-------+------+-----+-----+</w:t>
      </w:r>
    </w:p>
    <w:p w14:paraId="0574C9FD" w14:textId="77777777" w:rsidR="000F7A07" w:rsidRPr="00B81612" w:rsidRDefault="000F7A07" w:rsidP="000F7A07">
      <w:pPr>
        <w:pStyle w:val="HTMLPreformatted"/>
        <w:rPr>
          <w:color w:val="000000"/>
          <w:sz w:val="16"/>
          <w:szCs w:val="16"/>
        </w:rPr>
      </w:pPr>
      <w:r w:rsidRPr="00B81612">
        <w:rPr>
          <w:color w:val="000000"/>
          <w:sz w:val="16"/>
          <w:szCs w:val="16"/>
        </w:rPr>
        <w:t xml:space="preserve">Unusual.Experience.Ever     N= 157101 , 265 Missing </w:t>
      </w:r>
    </w:p>
    <w:p w14:paraId="6C75A681" w14:textId="77777777" w:rsidR="000F7A07" w:rsidRPr="00B81612" w:rsidRDefault="000F7A07" w:rsidP="000F7A07">
      <w:pPr>
        <w:pStyle w:val="HTMLPreformatted"/>
        <w:rPr>
          <w:color w:val="000000"/>
          <w:sz w:val="16"/>
          <w:szCs w:val="16"/>
        </w:rPr>
      </w:pPr>
    </w:p>
    <w:p w14:paraId="78819A85" w14:textId="77777777" w:rsidR="000F7A07" w:rsidRPr="00B81612" w:rsidRDefault="000F7A07" w:rsidP="000F7A07">
      <w:pPr>
        <w:pStyle w:val="HTMLPreformatted"/>
        <w:rPr>
          <w:color w:val="000000"/>
          <w:sz w:val="16"/>
          <w:szCs w:val="16"/>
        </w:rPr>
      </w:pPr>
      <w:r w:rsidRPr="00B81612">
        <w:rPr>
          <w:color w:val="000000"/>
          <w:sz w:val="16"/>
          <w:szCs w:val="16"/>
        </w:rPr>
        <w:t>+------------------------+-------+------+------+----+</w:t>
      </w:r>
    </w:p>
    <w:p w14:paraId="1F11E3AB"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0C57DAA3" w14:textId="77777777" w:rsidR="000F7A07" w:rsidRPr="00B81612" w:rsidRDefault="000F7A07" w:rsidP="000F7A07">
      <w:pPr>
        <w:pStyle w:val="HTMLPreformatted"/>
        <w:rPr>
          <w:color w:val="000000"/>
          <w:sz w:val="16"/>
          <w:szCs w:val="16"/>
        </w:rPr>
      </w:pPr>
      <w:r w:rsidRPr="00B81612">
        <w:rPr>
          <w:color w:val="000000"/>
          <w:sz w:val="16"/>
          <w:szCs w:val="16"/>
        </w:rPr>
        <w:t>+------------------------+-------+------+------+----+</w:t>
      </w:r>
    </w:p>
    <w:p w14:paraId="216B4595" w14:textId="77777777" w:rsidR="000F7A07" w:rsidRPr="00B81612" w:rsidRDefault="000F7A07" w:rsidP="000F7A07">
      <w:pPr>
        <w:pStyle w:val="HTMLPreformatted"/>
        <w:rPr>
          <w:color w:val="000000"/>
          <w:sz w:val="16"/>
          <w:szCs w:val="16"/>
        </w:rPr>
      </w:pPr>
      <w:r w:rsidRPr="00B81612">
        <w:rPr>
          <w:color w:val="000000"/>
          <w:sz w:val="16"/>
          <w:szCs w:val="16"/>
        </w:rPr>
        <w:t>|Depressed.Ever          |No     | 88616| 86302|2314|</w:t>
      </w:r>
    </w:p>
    <w:p w14:paraId="2B59189B" w14:textId="77777777" w:rsidR="000F7A07" w:rsidRPr="00B81612" w:rsidRDefault="000F7A07" w:rsidP="000F7A07">
      <w:pPr>
        <w:pStyle w:val="HTMLPreformatted"/>
        <w:rPr>
          <w:color w:val="000000"/>
          <w:sz w:val="16"/>
          <w:szCs w:val="16"/>
        </w:rPr>
      </w:pPr>
      <w:r w:rsidRPr="00B81612">
        <w:rPr>
          <w:color w:val="000000"/>
          <w:sz w:val="16"/>
          <w:szCs w:val="16"/>
        </w:rPr>
        <w:t>|                        |Yes    | 37279| 33630|3649|</w:t>
      </w:r>
    </w:p>
    <w:p w14:paraId="1411C3FC" w14:textId="77777777" w:rsidR="000F7A07" w:rsidRPr="00B81612" w:rsidRDefault="000F7A07" w:rsidP="000F7A07">
      <w:pPr>
        <w:pStyle w:val="HTMLPreformatted"/>
        <w:rPr>
          <w:color w:val="000000"/>
          <w:sz w:val="16"/>
          <w:szCs w:val="16"/>
        </w:rPr>
      </w:pPr>
      <w:r w:rsidRPr="00B81612">
        <w:rPr>
          <w:color w:val="000000"/>
          <w:sz w:val="16"/>
          <w:szCs w:val="16"/>
        </w:rPr>
        <w:lastRenderedPageBreak/>
        <w:t>|                        |Missing| 31206| 29366|1840|</w:t>
      </w:r>
    </w:p>
    <w:p w14:paraId="08984D94" w14:textId="77777777" w:rsidR="000F7A07" w:rsidRPr="00B81612" w:rsidRDefault="000F7A07" w:rsidP="000F7A07">
      <w:pPr>
        <w:pStyle w:val="HTMLPreformatted"/>
        <w:rPr>
          <w:color w:val="000000"/>
          <w:sz w:val="16"/>
          <w:szCs w:val="16"/>
        </w:rPr>
      </w:pPr>
      <w:r w:rsidRPr="00B81612">
        <w:rPr>
          <w:color w:val="000000"/>
          <w:sz w:val="16"/>
          <w:szCs w:val="16"/>
        </w:rPr>
        <w:t>+------------------------+-------+------+------+----+</w:t>
      </w:r>
    </w:p>
    <w:p w14:paraId="55E4CEA0" w14:textId="77777777" w:rsidR="000F7A07" w:rsidRPr="00B81612" w:rsidRDefault="000F7A07" w:rsidP="000F7A07">
      <w:pPr>
        <w:pStyle w:val="HTMLPreformatted"/>
        <w:rPr>
          <w:color w:val="000000"/>
          <w:sz w:val="16"/>
          <w:szCs w:val="16"/>
        </w:rPr>
      </w:pPr>
      <w:r w:rsidRPr="00B81612">
        <w:rPr>
          <w:color w:val="000000"/>
          <w:sz w:val="16"/>
          <w:szCs w:val="16"/>
        </w:rPr>
        <w:t>|Wider.Bipolar.Definition|No     |153331|146369|6962|</w:t>
      </w:r>
    </w:p>
    <w:p w14:paraId="45D7C23E" w14:textId="77777777" w:rsidR="000F7A07" w:rsidRPr="00B81612" w:rsidRDefault="000F7A07" w:rsidP="000F7A07">
      <w:pPr>
        <w:pStyle w:val="HTMLPreformatted"/>
        <w:rPr>
          <w:color w:val="000000"/>
          <w:sz w:val="16"/>
          <w:szCs w:val="16"/>
        </w:rPr>
      </w:pPr>
      <w:r w:rsidRPr="00B81612">
        <w:rPr>
          <w:color w:val="000000"/>
          <w:sz w:val="16"/>
          <w:szCs w:val="16"/>
        </w:rPr>
        <w:t>|                        |Yes    |  2355|  1757| 598|</w:t>
      </w:r>
    </w:p>
    <w:p w14:paraId="01439081" w14:textId="77777777" w:rsidR="000F7A07" w:rsidRPr="00B81612" w:rsidRDefault="000F7A07" w:rsidP="000F7A07">
      <w:pPr>
        <w:pStyle w:val="HTMLPreformatted"/>
        <w:rPr>
          <w:color w:val="000000"/>
          <w:sz w:val="16"/>
          <w:szCs w:val="16"/>
        </w:rPr>
      </w:pPr>
      <w:r w:rsidRPr="00B81612">
        <w:rPr>
          <w:color w:val="000000"/>
          <w:sz w:val="16"/>
          <w:szCs w:val="16"/>
        </w:rPr>
        <w:t>|                        |Missing|  1415|  1172| 243|</w:t>
      </w:r>
    </w:p>
    <w:p w14:paraId="180B5F63" w14:textId="77777777" w:rsidR="000F7A07" w:rsidRPr="00B81612" w:rsidRDefault="000F7A07" w:rsidP="000F7A07">
      <w:pPr>
        <w:pStyle w:val="HTMLPreformatted"/>
        <w:rPr>
          <w:color w:val="000000"/>
          <w:sz w:val="16"/>
          <w:szCs w:val="16"/>
        </w:rPr>
      </w:pPr>
      <w:r w:rsidRPr="00B81612">
        <w:rPr>
          <w:color w:val="000000"/>
          <w:sz w:val="16"/>
          <w:szCs w:val="16"/>
        </w:rPr>
        <w:t>+------------------------+-------+------+------+----+</w:t>
      </w:r>
    </w:p>
    <w:p w14:paraId="07570720" w14:textId="77777777" w:rsidR="000F7A07" w:rsidRPr="00B81612" w:rsidRDefault="000F7A07" w:rsidP="000F7A07">
      <w:pPr>
        <w:pStyle w:val="HTMLPreformatted"/>
        <w:rPr>
          <w:color w:val="000000"/>
          <w:sz w:val="16"/>
          <w:szCs w:val="16"/>
        </w:rPr>
      </w:pPr>
      <w:r w:rsidRPr="00B81612">
        <w:rPr>
          <w:color w:val="000000"/>
          <w:sz w:val="16"/>
          <w:szCs w:val="16"/>
        </w:rPr>
        <w:t>|GAD.Ever                |No     | 96743| 93870|2873|</w:t>
      </w:r>
    </w:p>
    <w:p w14:paraId="30B91168" w14:textId="77777777" w:rsidR="000F7A07" w:rsidRPr="00B81612" w:rsidRDefault="000F7A07" w:rsidP="000F7A07">
      <w:pPr>
        <w:pStyle w:val="HTMLPreformatted"/>
        <w:rPr>
          <w:color w:val="000000"/>
          <w:sz w:val="16"/>
          <w:szCs w:val="16"/>
        </w:rPr>
      </w:pPr>
      <w:r w:rsidRPr="00B81612">
        <w:rPr>
          <w:color w:val="000000"/>
          <w:sz w:val="16"/>
          <w:szCs w:val="16"/>
        </w:rPr>
        <w:t>|                        |Yes    | 11046|  9495|1551|</w:t>
      </w:r>
    </w:p>
    <w:p w14:paraId="46DD9C82" w14:textId="77777777" w:rsidR="000F7A07" w:rsidRPr="00B81612" w:rsidRDefault="000F7A07" w:rsidP="000F7A07">
      <w:pPr>
        <w:pStyle w:val="HTMLPreformatted"/>
        <w:rPr>
          <w:color w:val="000000"/>
          <w:sz w:val="16"/>
          <w:szCs w:val="16"/>
        </w:rPr>
      </w:pPr>
      <w:r w:rsidRPr="00B81612">
        <w:rPr>
          <w:color w:val="000000"/>
          <w:sz w:val="16"/>
          <w:szCs w:val="16"/>
        </w:rPr>
        <w:t>|                        |Missing| 49312| 45933|3379|</w:t>
      </w:r>
    </w:p>
    <w:p w14:paraId="3ECA01A1" w14:textId="77777777" w:rsidR="000F7A07" w:rsidRPr="00B81612" w:rsidRDefault="000F7A07" w:rsidP="000F7A07">
      <w:pPr>
        <w:pStyle w:val="HTMLPreformatted"/>
        <w:rPr>
          <w:color w:val="000000"/>
          <w:sz w:val="16"/>
          <w:szCs w:val="16"/>
        </w:rPr>
      </w:pPr>
      <w:r w:rsidRPr="00B81612">
        <w:rPr>
          <w:color w:val="000000"/>
          <w:sz w:val="16"/>
          <w:szCs w:val="16"/>
        </w:rPr>
        <w:t>+------------------------+-------+------+------+----+</w:t>
      </w:r>
    </w:p>
    <w:p w14:paraId="66AD49EA" w14:textId="77777777" w:rsidR="000F7A07" w:rsidRPr="00B81612" w:rsidRDefault="000F7A07" w:rsidP="000F7A07">
      <w:pPr>
        <w:pStyle w:val="HTMLPreformatted"/>
        <w:rPr>
          <w:color w:val="000000"/>
          <w:sz w:val="16"/>
          <w:szCs w:val="16"/>
        </w:rPr>
      </w:pPr>
      <w:r w:rsidRPr="00B81612">
        <w:rPr>
          <w:color w:val="000000"/>
          <w:sz w:val="16"/>
          <w:szCs w:val="16"/>
        </w:rPr>
        <w:t>|Self.Harm.Ever          |No     |149811|143290|6521|</w:t>
      </w:r>
    </w:p>
    <w:p w14:paraId="20F97A57" w14:textId="77777777" w:rsidR="000F7A07" w:rsidRPr="00B81612" w:rsidRDefault="000F7A07" w:rsidP="000F7A07">
      <w:pPr>
        <w:pStyle w:val="HTMLPreformatted"/>
        <w:rPr>
          <w:color w:val="000000"/>
          <w:sz w:val="16"/>
          <w:szCs w:val="16"/>
        </w:rPr>
      </w:pPr>
      <w:r w:rsidRPr="00B81612">
        <w:rPr>
          <w:color w:val="000000"/>
          <w:sz w:val="16"/>
          <w:szCs w:val="16"/>
        </w:rPr>
        <w:t>|                        |Yes    |  6816|  5591|1225|</w:t>
      </w:r>
    </w:p>
    <w:p w14:paraId="1DD71767" w14:textId="77777777" w:rsidR="000F7A07" w:rsidRPr="00B81612" w:rsidRDefault="000F7A07" w:rsidP="000F7A07">
      <w:pPr>
        <w:pStyle w:val="HTMLPreformatted"/>
        <w:rPr>
          <w:color w:val="000000"/>
          <w:sz w:val="16"/>
          <w:szCs w:val="16"/>
        </w:rPr>
      </w:pPr>
      <w:r w:rsidRPr="00B81612">
        <w:rPr>
          <w:color w:val="000000"/>
          <w:sz w:val="16"/>
          <w:szCs w:val="16"/>
        </w:rPr>
        <w:t>|                        |Missing|   474|   417|  57|</w:t>
      </w:r>
    </w:p>
    <w:p w14:paraId="5FA97BF2" w14:textId="77777777" w:rsidR="000F7A07" w:rsidRPr="00B81612" w:rsidRDefault="000F7A07" w:rsidP="000F7A07">
      <w:pPr>
        <w:pStyle w:val="HTMLPreformatted"/>
        <w:rPr>
          <w:color w:val="000000"/>
          <w:sz w:val="16"/>
          <w:szCs w:val="16"/>
        </w:rPr>
      </w:pPr>
      <w:r w:rsidRPr="00B81612">
        <w:rPr>
          <w:color w:val="000000"/>
          <w:sz w:val="16"/>
          <w:szCs w:val="16"/>
        </w:rPr>
        <w:t>+------------------------+-------+------+------+----+</w:t>
      </w:r>
    </w:p>
    <w:p w14:paraId="0404CF3B" w14:textId="77777777" w:rsidR="000F7A07" w:rsidRPr="00B81612" w:rsidRDefault="000F7A07" w:rsidP="000F7A07">
      <w:pPr>
        <w:pStyle w:val="HTMLPreformatted"/>
        <w:rPr>
          <w:color w:val="000000"/>
          <w:sz w:val="16"/>
          <w:szCs w:val="16"/>
        </w:rPr>
      </w:pPr>
      <w:r w:rsidRPr="00B81612">
        <w:rPr>
          <w:color w:val="000000"/>
          <w:sz w:val="16"/>
          <w:szCs w:val="16"/>
        </w:rPr>
        <w:t>|Alcohol.Use.Disorder    |No     |   304|   268|  36|</w:t>
      </w:r>
    </w:p>
    <w:p w14:paraId="478EB584" w14:textId="77777777" w:rsidR="000F7A07" w:rsidRPr="00B81612" w:rsidRDefault="000F7A07" w:rsidP="000F7A07">
      <w:pPr>
        <w:pStyle w:val="HTMLPreformatted"/>
        <w:rPr>
          <w:color w:val="000000"/>
          <w:sz w:val="16"/>
          <w:szCs w:val="16"/>
        </w:rPr>
      </w:pPr>
      <w:r w:rsidRPr="00B81612">
        <w:rPr>
          <w:color w:val="000000"/>
          <w:sz w:val="16"/>
          <w:szCs w:val="16"/>
        </w:rPr>
        <w:t>|                        |Yes    | 10882| 10114| 768|</w:t>
      </w:r>
    </w:p>
    <w:p w14:paraId="48D673CD" w14:textId="77777777" w:rsidR="000F7A07" w:rsidRPr="00B81612" w:rsidRDefault="000F7A07" w:rsidP="000F7A07">
      <w:pPr>
        <w:pStyle w:val="HTMLPreformatted"/>
        <w:rPr>
          <w:color w:val="000000"/>
          <w:sz w:val="16"/>
          <w:szCs w:val="16"/>
        </w:rPr>
      </w:pPr>
      <w:r w:rsidRPr="00B81612">
        <w:rPr>
          <w:color w:val="000000"/>
          <w:sz w:val="16"/>
          <w:szCs w:val="16"/>
        </w:rPr>
        <w:t>|                        |Missing|145915|138916|6999|</w:t>
      </w:r>
    </w:p>
    <w:p w14:paraId="66255A0F" w14:textId="77777777" w:rsidR="000F7A07" w:rsidRPr="00B81612" w:rsidRDefault="000F7A07" w:rsidP="000F7A07">
      <w:pPr>
        <w:pStyle w:val="HTMLPreformatted"/>
        <w:rPr>
          <w:color w:val="000000"/>
          <w:sz w:val="16"/>
          <w:szCs w:val="16"/>
        </w:rPr>
      </w:pPr>
      <w:r w:rsidRPr="00B81612">
        <w:rPr>
          <w:color w:val="000000"/>
          <w:sz w:val="16"/>
          <w:szCs w:val="16"/>
        </w:rPr>
        <w:t>+------------------------+-------+------+------+----+</w:t>
      </w:r>
    </w:p>
    <w:p w14:paraId="41FCE271" w14:textId="77777777" w:rsidR="000F7A07" w:rsidRPr="00B81612" w:rsidRDefault="000F7A07" w:rsidP="000F7A07">
      <w:pPr>
        <w:pStyle w:val="HTMLPreformatted"/>
        <w:rPr>
          <w:color w:val="000000"/>
          <w:sz w:val="16"/>
          <w:szCs w:val="16"/>
        </w:rPr>
      </w:pPr>
      <w:r w:rsidRPr="00B81612">
        <w:rPr>
          <w:color w:val="000000"/>
          <w:sz w:val="16"/>
          <w:szCs w:val="16"/>
        </w:rPr>
        <w:t>|PTSD                    |No     |146460|140310|6150|</w:t>
      </w:r>
    </w:p>
    <w:p w14:paraId="1D87DF98" w14:textId="77777777" w:rsidR="000F7A07" w:rsidRPr="00B81612" w:rsidRDefault="000F7A07" w:rsidP="000F7A07">
      <w:pPr>
        <w:pStyle w:val="HTMLPreformatted"/>
        <w:rPr>
          <w:color w:val="000000"/>
          <w:sz w:val="16"/>
          <w:szCs w:val="16"/>
        </w:rPr>
      </w:pPr>
      <w:r w:rsidRPr="00B81612">
        <w:rPr>
          <w:color w:val="000000"/>
          <w:sz w:val="16"/>
          <w:szCs w:val="16"/>
        </w:rPr>
        <w:t>|                        |Yes    |  9998|  8404|1594|</w:t>
      </w:r>
    </w:p>
    <w:p w14:paraId="00999C32" w14:textId="77777777" w:rsidR="000F7A07" w:rsidRPr="00B81612" w:rsidRDefault="000F7A07" w:rsidP="000F7A07">
      <w:pPr>
        <w:pStyle w:val="HTMLPreformatted"/>
        <w:rPr>
          <w:color w:val="000000"/>
          <w:sz w:val="16"/>
          <w:szCs w:val="16"/>
        </w:rPr>
      </w:pPr>
      <w:r w:rsidRPr="00B81612">
        <w:rPr>
          <w:color w:val="000000"/>
          <w:sz w:val="16"/>
          <w:szCs w:val="16"/>
        </w:rPr>
        <w:t>|                        |Missing|   643|   584|  59|</w:t>
      </w:r>
    </w:p>
    <w:p w14:paraId="2009D2B4" w14:textId="77777777" w:rsidR="000F7A07" w:rsidRPr="00B81612" w:rsidRDefault="000F7A07" w:rsidP="000F7A07">
      <w:pPr>
        <w:pStyle w:val="HTMLPreformatted"/>
        <w:rPr>
          <w:color w:val="000000"/>
          <w:sz w:val="16"/>
          <w:szCs w:val="16"/>
        </w:rPr>
      </w:pPr>
      <w:r w:rsidRPr="00B81612">
        <w:rPr>
          <w:color w:val="000000"/>
          <w:sz w:val="16"/>
          <w:szCs w:val="16"/>
        </w:rPr>
        <w:t>+------------------------+-------+------+------+----+</w:t>
      </w:r>
    </w:p>
    <w:p w14:paraId="33E50122" w14:textId="77777777" w:rsidR="000F7A07" w:rsidRPr="00B81612" w:rsidRDefault="000F7A07" w:rsidP="000F7A07">
      <w:pPr>
        <w:pStyle w:val="HTMLPreformatted"/>
        <w:rPr>
          <w:color w:val="000000"/>
          <w:sz w:val="16"/>
          <w:szCs w:val="16"/>
        </w:rPr>
      </w:pPr>
      <w:r w:rsidRPr="00B81612">
        <w:rPr>
          <w:color w:val="000000"/>
          <w:sz w:val="16"/>
          <w:szCs w:val="16"/>
        </w:rPr>
        <w:t>|Overall                 |       |157101|149298|7803|</w:t>
      </w:r>
    </w:p>
    <w:p w14:paraId="73694E1A" w14:textId="77777777" w:rsidR="000F7A07" w:rsidRPr="00B81612" w:rsidRDefault="000F7A07" w:rsidP="000F7A07">
      <w:pPr>
        <w:pStyle w:val="HTMLPreformatted"/>
        <w:rPr>
          <w:color w:val="000000"/>
          <w:sz w:val="16"/>
          <w:szCs w:val="16"/>
        </w:rPr>
      </w:pPr>
      <w:r w:rsidRPr="00B81612">
        <w:rPr>
          <w:color w:val="000000"/>
          <w:sz w:val="16"/>
          <w:szCs w:val="16"/>
        </w:rPr>
        <w:t>+------------------------+-------+------+------+----+</w:t>
      </w:r>
    </w:p>
    <w:p w14:paraId="29E62E59" w14:textId="77777777" w:rsidR="000F7A07" w:rsidRPr="00B81612" w:rsidRDefault="000F7A07" w:rsidP="000F7A07">
      <w:pPr>
        <w:pStyle w:val="HTMLPreformatted"/>
        <w:rPr>
          <w:color w:val="000000"/>
          <w:sz w:val="16"/>
          <w:szCs w:val="16"/>
        </w:rPr>
      </w:pPr>
      <w:r w:rsidRPr="00B81612">
        <w:rPr>
          <w:color w:val="000000"/>
          <w:sz w:val="16"/>
          <w:szCs w:val="16"/>
        </w:rPr>
        <w:t xml:space="preserve">Self.Harm.Ever     N= 156890 , 476 Missing </w:t>
      </w:r>
    </w:p>
    <w:p w14:paraId="7E8CE7F7" w14:textId="77777777" w:rsidR="000F7A07" w:rsidRPr="00B81612" w:rsidRDefault="000F7A07" w:rsidP="000F7A07">
      <w:pPr>
        <w:pStyle w:val="HTMLPreformatted"/>
        <w:rPr>
          <w:color w:val="000000"/>
          <w:sz w:val="16"/>
          <w:szCs w:val="16"/>
        </w:rPr>
      </w:pPr>
    </w:p>
    <w:p w14:paraId="7EABF48D" w14:textId="77777777" w:rsidR="000F7A07" w:rsidRPr="00B81612" w:rsidRDefault="000F7A07" w:rsidP="000F7A07">
      <w:pPr>
        <w:pStyle w:val="HTMLPreformatted"/>
        <w:rPr>
          <w:color w:val="000000"/>
          <w:sz w:val="16"/>
          <w:szCs w:val="16"/>
        </w:rPr>
      </w:pPr>
      <w:r w:rsidRPr="00B81612">
        <w:rPr>
          <w:color w:val="000000"/>
          <w:sz w:val="16"/>
          <w:szCs w:val="16"/>
        </w:rPr>
        <w:t>+------------------------+-------+------+------+----+</w:t>
      </w:r>
    </w:p>
    <w:p w14:paraId="25D1AEF3"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78315F24" w14:textId="77777777" w:rsidR="000F7A07" w:rsidRPr="00B81612" w:rsidRDefault="000F7A07" w:rsidP="000F7A07">
      <w:pPr>
        <w:pStyle w:val="HTMLPreformatted"/>
        <w:rPr>
          <w:color w:val="000000"/>
          <w:sz w:val="16"/>
          <w:szCs w:val="16"/>
        </w:rPr>
      </w:pPr>
      <w:r w:rsidRPr="00B81612">
        <w:rPr>
          <w:color w:val="000000"/>
          <w:sz w:val="16"/>
          <w:szCs w:val="16"/>
        </w:rPr>
        <w:t>+------------------------+-------+------+------+----+</w:t>
      </w:r>
    </w:p>
    <w:p w14:paraId="191BD121" w14:textId="77777777" w:rsidR="000F7A07" w:rsidRPr="00B81612" w:rsidRDefault="000F7A07" w:rsidP="000F7A07">
      <w:pPr>
        <w:pStyle w:val="HTMLPreformatted"/>
        <w:rPr>
          <w:color w:val="000000"/>
          <w:sz w:val="16"/>
          <w:szCs w:val="16"/>
        </w:rPr>
      </w:pPr>
      <w:r w:rsidRPr="00B81612">
        <w:rPr>
          <w:color w:val="000000"/>
          <w:sz w:val="16"/>
          <w:szCs w:val="16"/>
        </w:rPr>
        <w:t>|Depressed.Ever          |No     | 88549| 87451|1098|</w:t>
      </w:r>
    </w:p>
    <w:p w14:paraId="5B32ABF0" w14:textId="77777777" w:rsidR="000F7A07" w:rsidRPr="00B81612" w:rsidRDefault="000F7A07" w:rsidP="000F7A07">
      <w:pPr>
        <w:pStyle w:val="HTMLPreformatted"/>
        <w:rPr>
          <w:color w:val="000000"/>
          <w:sz w:val="16"/>
          <w:szCs w:val="16"/>
        </w:rPr>
      </w:pPr>
      <w:r w:rsidRPr="00B81612">
        <w:rPr>
          <w:color w:val="000000"/>
          <w:sz w:val="16"/>
          <w:szCs w:val="16"/>
        </w:rPr>
        <w:t>|                        |Yes    | 37222| 32982|4240|</w:t>
      </w:r>
    </w:p>
    <w:p w14:paraId="41FB04EF" w14:textId="77777777" w:rsidR="000F7A07" w:rsidRPr="00B81612" w:rsidRDefault="000F7A07" w:rsidP="000F7A07">
      <w:pPr>
        <w:pStyle w:val="HTMLPreformatted"/>
        <w:rPr>
          <w:color w:val="000000"/>
          <w:sz w:val="16"/>
          <w:szCs w:val="16"/>
        </w:rPr>
      </w:pPr>
      <w:r w:rsidRPr="00B81612">
        <w:rPr>
          <w:color w:val="000000"/>
          <w:sz w:val="16"/>
          <w:szCs w:val="16"/>
        </w:rPr>
        <w:t>|                        |Missing| 31119| 29585|1534|</w:t>
      </w:r>
    </w:p>
    <w:p w14:paraId="55F90A22" w14:textId="77777777" w:rsidR="000F7A07" w:rsidRPr="00B81612" w:rsidRDefault="000F7A07" w:rsidP="000F7A07">
      <w:pPr>
        <w:pStyle w:val="HTMLPreformatted"/>
        <w:rPr>
          <w:color w:val="000000"/>
          <w:sz w:val="16"/>
          <w:szCs w:val="16"/>
        </w:rPr>
      </w:pPr>
      <w:r w:rsidRPr="00B81612">
        <w:rPr>
          <w:color w:val="000000"/>
          <w:sz w:val="16"/>
          <w:szCs w:val="16"/>
        </w:rPr>
        <w:t>+------------------------+-------+------+------+----+</w:t>
      </w:r>
    </w:p>
    <w:p w14:paraId="4E0694DD" w14:textId="77777777" w:rsidR="000F7A07" w:rsidRPr="00B81612" w:rsidRDefault="000F7A07" w:rsidP="000F7A07">
      <w:pPr>
        <w:pStyle w:val="HTMLPreformatted"/>
        <w:rPr>
          <w:color w:val="000000"/>
          <w:sz w:val="16"/>
          <w:szCs w:val="16"/>
        </w:rPr>
      </w:pPr>
      <w:r w:rsidRPr="00B81612">
        <w:rPr>
          <w:color w:val="000000"/>
          <w:sz w:val="16"/>
          <w:szCs w:val="16"/>
        </w:rPr>
        <w:t>|Wider.Bipolar.Definition|No     |153088|146882|6206|</w:t>
      </w:r>
    </w:p>
    <w:p w14:paraId="6D89CC4E" w14:textId="77777777" w:rsidR="000F7A07" w:rsidRPr="00B81612" w:rsidRDefault="000F7A07" w:rsidP="000F7A07">
      <w:pPr>
        <w:pStyle w:val="HTMLPreformatted"/>
        <w:rPr>
          <w:color w:val="000000"/>
          <w:sz w:val="16"/>
          <w:szCs w:val="16"/>
        </w:rPr>
      </w:pPr>
      <w:r w:rsidRPr="00B81612">
        <w:rPr>
          <w:color w:val="000000"/>
          <w:sz w:val="16"/>
          <w:szCs w:val="16"/>
        </w:rPr>
        <w:t>|                        |Yes    |  2376|  1923| 453|</w:t>
      </w:r>
    </w:p>
    <w:p w14:paraId="5A6FCD5C" w14:textId="77777777" w:rsidR="000F7A07" w:rsidRPr="00B81612" w:rsidRDefault="000F7A07" w:rsidP="000F7A07">
      <w:pPr>
        <w:pStyle w:val="HTMLPreformatted"/>
        <w:rPr>
          <w:color w:val="000000"/>
          <w:sz w:val="16"/>
          <w:szCs w:val="16"/>
        </w:rPr>
      </w:pPr>
      <w:r w:rsidRPr="00B81612">
        <w:rPr>
          <w:color w:val="000000"/>
          <w:sz w:val="16"/>
          <w:szCs w:val="16"/>
        </w:rPr>
        <w:t>|                        |Missing|  1426|  1213| 213|</w:t>
      </w:r>
    </w:p>
    <w:p w14:paraId="0E263A89" w14:textId="77777777" w:rsidR="000F7A07" w:rsidRPr="00B81612" w:rsidRDefault="000F7A07" w:rsidP="000F7A07">
      <w:pPr>
        <w:pStyle w:val="HTMLPreformatted"/>
        <w:rPr>
          <w:color w:val="000000"/>
          <w:sz w:val="16"/>
          <w:szCs w:val="16"/>
        </w:rPr>
      </w:pPr>
      <w:r w:rsidRPr="00B81612">
        <w:rPr>
          <w:color w:val="000000"/>
          <w:sz w:val="16"/>
          <w:szCs w:val="16"/>
        </w:rPr>
        <w:t>+------------------------+-------+------+------+----+</w:t>
      </w:r>
    </w:p>
    <w:p w14:paraId="6BA053C3" w14:textId="77777777" w:rsidR="000F7A07" w:rsidRPr="00B81612" w:rsidRDefault="000F7A07" w:rsidP="000F7A07">
      <w:pPr>
        <w:pStyle w:val="HTMLPreformatted"/>
        <w:rPr>
          <w:color w:val="000000"/>
          <w:sz w:val="16"/>
          <w:szCs w:val="16"/>
        </w:rPr>
      </w:pPr>
      <w:r w:rsidRPr="00B81612">
        <w:rPr>
          <w:color w:val="000000"/>
          <w:sz w:val="16"/>
          <w:szCs w:val="16"/>
        </w:rPr>
        <w:t>|GAD.Ever                |No     | 96690| 94682|2008|</w:t>
      </w:r>
    </w:p>
    <w:p w14:paraId="00BA5050" w14:textId="77777777" w:rsidR="000F7A07" w:rsidRPr="00B81612" w:rsidRDefault="000F7A07" w:rsidP="000F7A07">
      <w:pPr>
        <w:pStyle w:val="HTMLPreformatted"/>
        <w:rPr>
          <w:color w:val="000000"/>
          <w:sz w:val="16"/>
          <w:szCs w:val="16"/>
        </w:rPr>
      </w:pPr>
      <w:r w:rsidRPr="00B81612">
        <w:rPr>
          <w:color w:val="000000"/>
          <w:sz w:val="16"/>
          <w:szCs w:val="16"/>
        </w:rPr>
        <w:t>|                        |Yes    | 11041|  9337|1704|</w:t>
      </w:r>
    </w:p>
    <w:p w14:paraId="06A7B2E8" w14:textId="77777777" w:rsidR="000F7A07" w:rsidRPr="00B81612" w:rsidRDefault="000F7A07" w:rsidP="000F7A07">
      <w:pPr>
        <w:pStyle w:val="HTMLPreformatted"/>
        <w:rPr>
          <w:color w:val="000000"/>
          <w:sz w:val="16"/>
          <w:szCs w:val="16"/>
        </w:rPr>
      </w:pPr>
      <w:r w:rsidRPr="00B81612">
        <w:rPr>
          <w:color w:val="000000"/>
          <w:sz w:val="16"/>
          <w:szCs w:val="16"/>
        </w:rPr>
        <w:t>|                        |Missing| 49159| 45999|3160|</w:t>
      </w:r>
    </w:p>
    <w:p w14:paraId="6A871757" w14:textId="77777777" w:rsidR="000F7A07" w:rsidRPr="00B81612" w:rsidRDefault="000F7A07" w:rsidP="000F7A07">
      <w:pPr>
        <w:pStyle w:val="HTMLPreformatted"/>
        <w:rPr>
          <w:color w:val="000000"/>
          <w:sz w:val="16"/>
          <w:szCs w:val="16"/>
        </w:rPr>
      </w:pPr>
      <w:r w:rsidRPr="00B81612">
        <w:rPr>
          <w:color w:val="000000"/>
          <w:sz w:val="16"/>
          <w:szCs w:val="16"/>
        </w:rPr>
        <w:t>+------------------------+-------+------+------+----+</w:t>
      </w:r>
    </w:p>
    <w:p w14:paraId="5B975E9F" w14:textId="77777777" w:rsidR="000F7A07" w:rsidRPr="00B81612" w:rsidRDefault="000F7A07" w:rsidP="000F7A07">
      <w:pPr>
        <w:pStyle w:val="HTMLPreformatted"/>
        <w:rPr>
          <w:color w:val="000000"/>
          <w:sz w:val="16"/>
          <w:szCs w:val="16"/>
        </w:rPr>
      </w:pPr>
      <w:r w:rsidRPr="00B81612">
        <w:rPr>
          <w:color w:val="000000"/>
          <w:sz w:val="16"/>
          <w:szCs w:val="16"/>
        </w:rPr>
        <w:t>|Unusual.Experience.Ever |No     |148881|143290|5591|</w:t>
      </w:r>
    </w:p>
    <w:p w14:paraId="5915D792" w14:textId="77777777" w:rsidR="000F7A07" w:rsidRPr="00B81612" w:rsidRDefault="000F7A07" w:rsidP="000F7A07">
      <w:pPr>
        <w:pStyle w:val="HTMLPreformatted"/>
        <w:rPr>
          <w:color w:val="000000"/>
          <w:sz w:val="16"/>
          <w:szCs w:val="16"/>
        </w:rPr>
      </w:pPr>
      <w:r w:rsidRPr="00B81612">
        <w:rPr>
          <w:color w:val="000000"/>
          <w:sz w:val="16"/>
          <w:szCs w:val="16"/>
        </w:rPr>
        <w:t>|                        |Yes    |  7746|  6521|1225|</w:t>
      </w:r>
    </w:p>
    <w:p w14:paraId="35FBE5C4" w14:textId="77777777" w:rsidR="000F7A07" w:rsidRPr="00B81612" w:rsidRDefault="000F7A07" w:rsidP="000F7A07">
      <w:pPr>
        <w:pStyle w:val="HTMLPreformatted"/>
        <w:rPr>
          <w:color w:val="000000"/>
          <w:sz w:val="16"/>
          <w:szCs w:val="16"/>
        </w:rPr>
      </w:pPr>
      <w:r w:rsidRPr="00B81612">
        <w:rPr>
          <w:color w:val="000000"/>
          <w:sz w:val="16"/>
          <w:szCs w:val="16"/>
        </w:rPr>
        <w:t>|                        |Missing|   263|   207|  56|</w:t>
      </w:r>
    </w:p>
    <w:p w14:paraId="1BAA4EFF" w14:textId="77777777" w:rsidR="000F7A07" w:rsidRPr="00B81612" w:rsidRDefault="000F7A07" w:rsidP="000F7A07">
      <w:pPr>
        <w:pStyle w:val="HTMLPreformatted"/>
        <w:rPr>
          <w:color w:val="000000"/>
          <w:sz w:val="16"/>
          <w:szCs w:val="16"/>
        </w:rPr>
      </w:pPr>
      <w:r w:rsidRPr="00B81612">
        <w:rPr>
          <w:color w:val="000000"/>
          <w:sz w:val="16"/>
          <w:szCs w:val="16"/>
        </w:rPr>
        <w:t>+------------------------+-------+------+------+----+</w:t>
      </w:r>
    </w:p>
    <w:p w14:paraId="6FA5485A" w14:textId="77777777" w:rsidR="000F7A07" w:rsidRPr="00B81612" w:rsidRDefault="000F7A07" w:rsidP="000F7A07">
      <w:pPr>
        <w:pStyle w:val="HTMLPreformatted"/>
        <w:rPr>
          <w:color w:val="000000"/>
          <w:sz w:val="16"/>
          <w:szCs w:val="16"/>
        </w:rPr>
      </w:pPr>
      <w:r w:rsidRPr="00B81612">
        <w:rPr>
          <w:color w:val="000000"/>
          <w:sz w:val="16"/>
          <w:szCs w:val="16"/>
        </w:rPr>
        <w:t>|Alcohol.Use.Disorder    |No     |   307|   252|  55|</w:t>
      </w:r>
    </w:p>
    <w:p w14:paraId="32D59BFB" w14:textId="77777777" w:rsidR="000F7A07" w:rsidRPr="00B81612" w:rsidRDefault="000F7A07" w:rsidP="000F7A07">
      <w:pPr>
        <w:pStyle w:val="HTMLPreformatted"/>
        <w:rPr>
          <w:color w:val="000000"/>
          <w:sz w:val="16"/>
          <w:szCs w:val="16"/>
        </w:rPr>
      </w:pPr>
      <w:r w:rsidRPr="00B81612">
        <w:rPr>
          <w:color w:val="000000"/>
          <w:sz w:val="16"/>
          <w:szCs w:val="16"/>
        </w:rPr>
        <w:t>|                        |Yes    | 10880|  9921| 959|</w:t>
      </w:r>
    </w:p>
    <w:p w14:paraId="47CDCC9E" w14:textId="77777777" w:rsidR="000F7A07" w:rsidRPr="00B81612" w:rsidRDefault="000F7A07" w:rsidP="000F7A07">
      <w:pPr>
        <w:pStyle w:val="HTMLPreformatted"/>
        <w:rPr>
          <w:color w:val="000000"/>
          <w:sz w:val="16"/>
          <w:szCs w:val="16"/>
        </w:rPr>
      </w:pPr>
      <w:r w:rsidRPr="00B81612">
        <w:rPr>
          <w:color w:val="000000"/>
          <w:sz w:val="16"/>
          <w:szCs w:val="16"/>
        </w:rPr>
        <w:t>|                        |Missing|145703|139845|5858|</w:t>
      </w:r>
    </w:p>
    <w:p w14:paraId="3D2F9A79" w14:textId="77777777" w:rsidR="000F7A07" w:rsidRPr="00B81612" w:rsidRDefault="000F7A07" w:rsidP="000F7A07">
      <w:pPr>
        <w:pStyle w:val="HTMLPreformatted"/>
        <w:rPr>
          <w:color w:val="000000"/>
          <w:sz w:val="16"/>
          <w:szCs w:val="16"/>
        </w:rPr>
      </w:pPr>
      <w:r w:rsidRPr="00B81612">
        <w:rPr>
          <w:color w:val="000000"/>
          <w:sz w:val="16"/>
          <w:szCs w:val="16"/>
        </w:rPr>
        <w:t>+------------------------+-------+------+------+----+</w:t>
      </w:r>
    </w:p>
    <w:p w14:paraId="6645DBF6" w14:textId="77777777" w:rsidR="000F7A07" w:rsidRPr="00B81612" w:rsidRDefault="000F7A07" w:rsidP="000F7A07">
      <w:pPr>
        <w:pStyle w:val="HTMLPreformatted"/>
        <w:rPr>
          <w:color w:val="000000"/>
          <w:sz w:val="16"/>
          <w:szCs w:val="16"/>
        </w:rPr>
      </w:pPr>
      <w:r w:rsidRPr="00B81612">
        <w:rPr>
          <w:color w:val="000000"/>
          <w:sz w:val="16"/>
          <w:szCs w:val="16"/>
        </w:rPr>
        <w:t>|PTSD                    |No     |146344|141228|5116|</w:t>
      </w:r>
    </w:p>
    <w:p w14:paraId="21145B90" w14:textId="77777777" w:rsidR="000F7A07" w:rsidRPr="00B81612" w:rsidRDefault="000F7A07" w:rsidP="000F7A07">
      <w:pPr>
        <w:pStyle w:val="HTMLPreformatted"/>
        <w:rPr>
          <w:color w:val="000000"/>
          <w:sz w:val="16"/>
          <w:szCs w:val="16"/>
        </w:rPr>
      </w:pPr>
      <w:r w:rsidRPr="00B81612">
        <w:rPr>
          <w:color w:val="000000"/>
          <w:sz w:val="16"/>
          <w:szCs w:val="16"/>
        </w:rPr>
        <w:t>|                        |Yes    |  9945|  8226|1719|</w:t>
      </w:r>
    </w:p>
    <w:p w14:paraId="25096C12" w14:textId="77777777" w:rsidR="000F7A07" w:rsidRPr="00B81612" w:rsidRDefault="000F7A07" w:rsidP="000F7A07">
      <w:pPr>
        <w:pStyle w:val="HTMLPreformatted"/>
        <w:rPr>
          <w:color w:val="000000"/>
          <w:sz w:val="16"/>
          <w:szCs w:val="16"/>
        </w:rPr>
      </w:pPr>
      <w:r w:rsidRPr="00B81612">
        <w:rPr>
          <w:color w:val="000000"/>
          <w:sz w:val="16"/>
          <w:szCs w:val="16"/>
        </w:rPr>
        <w:lastRenderedPageBreak/>
        <w:t>|                        |Missing|   601|   564|  37|</w:t>
      </w:r>
    </w:p>
    <w:p w14:paraId="7583B053" w14:textId="77777777" w:rsidR="000F7A07" w:rsidRPr="00B81612" w:rsidRDefault="000F7A07" w:rsidP="000F7A07">
      <w:pPr>
        <w:pStyle w:val="HTMLPreformatted"/>
        <w:rPr>
          <w:color w:val="000000"/>
          <w:sz w:val="16"/>
          <w:szCs w:val="16"/>
        </w:rPr>
      </w:pPr>
      <w:r w:rsidRPr="00B81612">
        <w:rPr>
          <w:color w:val="000000"/>
          <w:sz w:val="16"/>
          <w:szCs w:val="16"/>
        </w:rPr>
        <w:t>+------------------------+-------+------+------+----+</w:t>
      </w:r>
    </w:p>
    <w:p w14:paraId="58104C6C" w14:textId="77777777" w:rsidR="000F7A07" w:rsidRPr="00B81612" w:rsidRDefault="000F7A07" w:rsidP="000F7A07">
      <w:pPr>
        <w:pStyle w:val="HTMLPreformatted"/>
        <w:rPr>
          <w:color w:val="000000"/>
          <w:sz w:val="16"/>
          <w:szCs w:val="16"/>
        </w:rPr>
      </w:pPr>
      <w:r w:rsidRPr="00B81612">
        <w:rPr>
          <w:color w:val="000000"/>
          <w:sz w:val="16"/>
          <w:szCs w:val="16"/>
        </w:rPr>
        <w:t>|Overall                 |       |156890|150018|6872|</w:t>
      </w:r>
    </w:p>
    <w:p w14:paraId="0450B736" w14:textId="77777777" w:rsidR="000F7A07" w:rsidRPr="00B81612" w:rsidRDefault="000F7A07" w:rsidP="000F7A07">
      <w:pPr>
        <w:pStyle w:val="HTMLPreformatted"/>
        <w:rPr>
          <w:color w:val="000000"/>
          <w:sz w:val="16"/>
          <w:szCs w:val="16"/>
        </w:rPr>
      </w:pPr>
      <w:r w:rsidRPr="00B81612">
        <w:rPr>
          <w:color w:val="000000"/>
          <w:sz w:val="16"/>
          <w:szCs w:val="16"/>
        </w:rPr>
        <w:t>+------------------------+-------+------+------+----+</w:t>
      </w:r>
    </w:p>
    <w:p w14:paraId="27913C47" w14:textId="77777777" w:rsidR="000F7A07" w:rsidRPr="00B81612" w:rsidRDefault="000F7A07" w:rsidP="000F7A07">
      <w:pPr>
        <w:pStyle w:val="HTMLPreformatted"/>
        <w:rPr>
          <w:color w:val="000000"/>
          <w:sz w:val="16"/>
          <w:szCs w:val="16"/>
        </w:rPr>
      </w:pPr>
      <w:r w:rsidRPr="00B81612">
        <w:rPr>
          <w:color w:val="000000"/>
          <w:sz w:val="16"/>
          <w:szCs w:val="16"/>
        </w:rPr>
        <w:t xml:space="preserve">Alcohol.Use.Disorder     N= 11219 , 146147 Missing </w:t>
      </w:r>
    </w:p>
    <w:p w14:paraId="09C24956" w14:textId="77777777" w:rsidR="000F7A07" w:rsidRPr="00B81612" w:rsidRDefault="000F7A07" w:rsidP="000F7A07">
      <w:pPr>
        <w:pStyle w:val="HTMLPreformatted"/>
        <w:rPr>
          <w:color w:val="000000"/>
          <w:sz w:val="16"/>
          <w:szCs w:val="16"/>
        </w:rPr>
      </w:pPr>
    </w:p>
    <w:p w14:paraId="7D841E0A" w14:textId="77777777" w:rsidR="000F7A07" w:rsidRPr="00B81612" w:rsidRDefault="000F7A07" w:rsidP="000F7A07">
      <w:pPr>
        <w:pStyle w:val="HTMLPreformatted"/>
        <w:rPr>
          <w:color w:val="000000"/>
          <w:sz w:val="16"/>
          <w:szCs w:val="16"/>
        </w:rPr>
      </w:pPr>
      <w:r w:rsidRPr="00B81612">
        <w:rPr>
          <w:color w:val="000000"/>
          <w:sz w:val="16"/>
          <w:szCs w:val="16"/>
        </w:rPr>
        <w:t>+------------------------+-------+-----+---+-----+</w:t>
      </w:r>
    </w:p>
    <w:p w14:paraId="50814F81"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0BD3FB08" w14:textId="77777777" w:rsidR="000F7A07" w:rsidRPr="00B81612" w:rsidRDefault="000F7A07" w:rsidP="000F7A07">
      <w:pPr>
        <w:pStyle w:val="HTMLPreformatted"/>
        <w:rPr>
          <w:color w:val="000000"/>
          <w:sz w:val="16"/>
          <w:szCs w:val="16"/>
        </w:rPr>
      </w:pPr>
      <w:r w:rsidRPr="00B81612">
        <w:rPr>
          <w:color w:val="000000"/>
          <w:sz w:val="16"/>
          <w:szCs w:val="16"/>
        </w:rPr>
        <w:t>+------------------------+-------+-----+---+-----+</w:t>
      </w:r>
    </w:p>
    <w:p w14:paraId="5E521C59" w14:textId="77777777" w:rsidR="000F7A07" w:rsidRPr="00B81612" w:rsidRDefault="000F7A07" w:rsidP="000F7A07">
      <w:pPr>
        <w:pStyle w:val="HTMLPreformatted"/>
        <w:rPr>
          <w:color w:val="000000"/>
          <w:sz w:val="16"/>
          <w:szCs w:val="16"/>
        </w:rPr>
      </w:pPr>
      <w:r w:rsidRPr="00B81612">
        <w:rPr>
          <w:color w:val="000000"/>
          <w:sz w:val="16"/>
          <w:szCs w:val="16"/>
        </w:rPr>
        <w:t>|Depressed.Ever          |No     | 4858| 77| 4781|</w:t>
      </w:r>
    </w:p>
    <w:p w14:paraId="0F167640" w14:textId="77777777" w:rsidR="000F7A07" w:rsidRPr="00B81612" w:rsidRDefault="000F7A07" w:rsidP="000F7A07">
      <w:pPr>
        <w:pStyle w:val="HTMLPreformatted"/>
        <w:rPr>
          <w:color w:val="000000"/>
          <w:sz w:val="16"/>
          <w:szCs w:val="16"/>
        </w:rPr>
      </w:pPr>
      <w:r w:rsidRPr="00B81612">
        <w:rPr>
          <w:color w:val="000000"/>
          <w:sz w:val="16"/>
          <w:szCs w:val="16"/>
        </w:rPr>
        <w:t>|                        |Yes    | 3559|154| 3405|</w:t>
      </w:r>
    </w:p>
    <w:p w14:paraId="6BC328A6" w14:textId="77777777" w:rsidR="000F7A07" w:rsidRPr="00B81612" w:rsidRDefault="000F7A07" w:rsidP="000F7A07">
      <w:pPr>
        <w:pStyle w:val="HTMLPreformatted"/>
        <w:rPr>
          <w:color w:val="000000"/>
          <w:sz w:val="16"/>
          <w:szCs w:val="16"/>
        </w:rPr>
      </w:pPr>
      <w:r w:rsidRPr="00B81612">
        <w:rPr>
          <w:color w:val="000000"/>
          <w:sz w:val="16"/>
          <w:szCs w:val="16"/>
        </w:rPr>
        <w:t>|                        |Missing| 2802| 77| 2725|</w:t>
      </w:r>
    </w:p>
    <w:p w14:paraId="38FB595F" w14:textId="77777777" w:rsidR="000F7A07" w:rsidRPr="00B81612" w:rsidRDefault="000F7A07" w:rsidP="000F7A07">
      <w:pPr>
        <w:pStyle w:val="HTMLPreformatted"/>
        <w:rPr>
          <w:color w:val="000000"/>
          <w:sz w:val="16"/>
          <w:szCs w:val="16"/>
        </w:rPr>
      </w:pPr>
      <w:r w:rsidRPr="00B81612">
        <w:rPr>
          <w:color w:val="000000"/>
          <w:sz w:val="16"/>
          <w:szCs w:val="16"/>
        </w:rPr>
        <w:t>+------------------------+-------+-----+---+-----+</w:t>
      </w:r>
    </w:p>
    <w:p w14:paraId="1DA06F19" w14:textId="77777777" w:rsidR="000F7A07" w:rsidRPr="00B81612" w:rsidRDefault="000F7A07" w:rsidP="000F7A07">
      <w:pPr>
        <w:pStyle w:val="HTMLPreformatted"/>
        <w:rPr>
          <w:color w:val="000000"/>
          <w:sz w:val="16"/>
          <w:szCs w:val="16"/>
        </w:rPr>
      </w:pPr>
      <w:r w:rsidRPr="00B81612">
        <w:rPr>
          <w:color w:val="000000"/>
          <w:sz w:val="16"/>
          <w:szCs w:val="16"/>
        </w:rPr>
        <w:t>|Wider.Bipolar.Definition|No     |10722|280|10442|</w:t>
      </w:r>
    </w:p>
    <w:p w14:paraId="2ED2E6E7" w14:textId="77777777" w:rsidR="000F7A07" w:rsidRPr="00B81612" w:rsidRDefault="000F7A07" w:rsidP="000F7A07">
      <w:pPr>
        <w:pStyle w:val="HTMLPreformatted"/>
        <w:rPr>
          <w:color w:val="000000"/>
          <w:sz w:val="16"/>
          <w:szCs w:val="16"/>
        </w:rPr>
      </w:pPr>
      <w:r w:rsidRPr="00B81612">
        <w:rPr>
          <w:color w:val="000000"/>
          <w:sz w:val="16"/>
          <w:szCs w:val="16"/>
        </w:rPr>
        <w:t>|                        |Yes    |  348| 21|  327|</w:t>
      </w:r>
    </w:p>
    <w:p w14:paraId="6BF0F712" w14:textId="77777777" w:rsidR="000F7A07" w:rsidRPr="00B81612" w:rsidRDefault="000F7A07" w:rsidP="000F7A07">
      <w:pPr>
        <w:pStyle w:val="HTMLPreformatted"/>
        <w:rPr>
          <w:color w:val="000000"/>
          <w:sz w:val="16"/>
          <w:szCs w:val="16"/>
        </w:rPr>
      </w:pPr>
      <w:r w:rsidRPr="00B81612">
        <w:rPr>
          <w:color w:val="000000"/>
          <w:sz w:val="16"/>
          <w:szCs w:val="16"/>
        </w:rPr>
        <w:t>|                        |Missing|  149|  7|  142|</w:t>
      </w:r>
    </w:p>
    <w:p w14:paraId="16434E80" w14:textId="77777777" w:rsidR="000F7A07" w:rsidRPr="00B81612" w:rsidRDefault="000F7A07" w:rsidP="000F7A07">
      <w:pPr>
        <w:pStyle w:val="HTMLPreformatted"/>
        <w:rPr>
          <w:color w:val="000000"/>
          <w:sz w:val="16"/>
          <w:szCs w:val="16"/>
        </w:rPr>
      </w:pPr>
      <w:r w:rsidRPr="00B81612">
        <w:rPr>
          <w:color w:val="000000"/>
          <w:sz w:val="16"/>
          <w:szCs w:val="16"/>
        </w:rPr>
        <w:t>+------------------------+-------+-----+---+-----+</w:t>
      </w:r>
    </w:p>
    <w:p w14:paraId="2F2739C6" w14:textId="77777777" w:rsidR="000F7A07" w:rsidRPr="00B81612" w:rsidRDefault="000F7A07" w:rsidP="000F7A07">
      <w:pPr>
        <w:pStyle w:val="HTMLPreformatted"/>
        <w:rPr>
          <w:color w:val="000000"/>
          <w:sz w:val="16"/>
          <w:szCs w:val="16"/>
        </w:rPr>
      </w:pPr>
      <w:r w:rsidRPr="00B81612">
        <w:rPr>
          <w:color w:val="000000"/>
          <w:sz w:val="16"/>
          <w:szCs w:val="16"/>
        </w:rPr>
        <w:t>|GAD.Ever                |No     | 5720|111| 5609|</w:t>
      </w:r>
    </w:p>
    <w:p w14:paraId="0EE04064" w14:textId="77777777" w:rsidR="000F7A07" w:rsidRPr="00B81612" w:rsidRDefault="000F7A07" w:rsidP="000F7A07">
      <w:pPr>
        <w:pStyle w:val="HTMLPreformatted"/>
        <w:rPr>
          <w:color w:val="000000"/>
          <w:sz w:val="16"/>
          <w:szCs w:val="16"/>
        </w:rPr>
      </w:pPr>
      <w:r w:rsidRPr="00B81612">
        <w:rPr>
          <w:color w:val="000000"/>
          <w:sz w:val="16"/>
          <w:szCs w:val="16"/>
        </w:rPr>
        <w:t>|                        |Yes    | 1351| 65| 1286|</w:t>
      </w:r>
    </w:p>
    <w:p w14:paraId="4C12FF8A" w14:textId="77777777" w:rsidR="000F7A07" w:rsidRPr="00B81612" w:rsidRDefault="000F7A07" w:rsidP="000F7A07">
      <w:pPr>
        <w:pStyle w:val="HTMLPreformatted"/>
        <w:rPr>
          <w:color w:val="000000"/>
          <w:sz w:val="16"/>
          <w:szCs w:val="16"/>
        </w:rPr>
      </w:pPr>
      <w:r w:rsidRPr="00B81612">
        <w:rPr>
          <w:color w:val="000000"/>
          <w:sz w:val="16"/>
          <w:szCs w:val="16"/>
        </w:rPr>
        <w:t>|                        |Missing| 4148|132| 4016|</w:t>
      </w:r>
    </w:p>
    <w:p w14:paraId="0FE2285A" w14:textId="77777777" w:rsidR="000F7A07" w:rsidRPr="00B81612" w:rsidRDefault="000F7A07" w:rsidP="000F7A07">
      <w:pPr>
        <w:pStyle w:val="HTMLPreformatted"/>
        <w:rPr>
          <w:color w:val="000000"/>
          <w:sz w:val="16"/>
          <w:szCs w:val="16"/>
        </w:rPr>
      </w:pPr>
      <w:r w:rsidRPr="00B81612">
        <w:rPr>
          <w:color w:val="000000"/>
          <w:sz w:val="16"/>
          <w:szCs w:val="16"/>
        </w:rPr>
        <w:t>+------------------------+-------+-----+---+-----+</w:t>
      </w:r>
    </w:p>
    <w:p w14:paraId="7232C8A7" w14:textId="77777777" w:rsidR="000F7A07" w:rsidRPr="00B81612" w:rsidRDefault="000F7A07" w:rsidP="000F7A07">
      <w:pPr>
        <w:pStyle w:val="HTMLPreformatted"/>
        <w:rPr>
          <w:color w:val="000000"/>
          <w:sz w:val="16"/>
          <w:szCs w:val="16"/>
        </w:rPr>
      </w:pPr>
      <w:r w:rsidRPr="00B81612">
        <w:rPr>
          <w:color w:val="000000"/>
          <w:sz w:val="16"/>
          <w:szCs w:val="16"/>
        </w:rPr>
        <w:t>|Unusual.Experience.Ever |No     |10382|268|10114|</w:t>
      </w:r>
    </w:p>
    <w:p w14:paraId="2148A535" w14:textId="77777777" w:rsidR="000F7A07" w:rsidRPr="00B81612" w:rsidRDefault="000F7A07" w:rsidP="000F7A07">
      <w:pPr>
        <w:pStyle w:val="HTMLPreformatted"/>
        <w:rPr>
          <w:color w:val="000000"/>
          <w:sz w:val="16"/>
          <w:szCs w:val="16"/>
        </w:rPr>
      </w:pPr>
      <w:r w:rsidRPr="00B81612">
        <w:rPr>
          <w:color w:val="000000"/>
          <w:sz w:val="16"/>
          <w:szCs w:val="16"/>
        </w:rPr>
        <w:t>|                        |Yes    |  804| 36|  768|</w:t>
      </w:r>
    </w:p>
    <w:p w14:paraId="7AF6A383" w14:textId="77777777" w:rsidR="000F7A07" w:rsidRPr="00B81612" w:rsidRDefault="000F7A07" w:rsidP="000F7A07">
      <w:pPr>
        <w:pStyle w:val="HTMLPreformatted"/>
        <w:rPr>
          <w:color w:val="000000"/>
          <w:sz w:val="16"/>
          <w:szCs w:val="16"/>
        </w:rPr>
      </w:pPr>
      <w:r w:rsidRPr="00B81612">
        <w:rPr>
          <w:color w:val="000000"/>
          <w:sz w:val="16"/>
          <w:szCs w:val="16"/>
        </w:rPr>
        <w:t>|                        |Missing|   33|  4|   29|</w:t>
      </w:r>
    </w:p>
    <w:p w14:paraId="62EBE0CF" w14:textId="77777777" w:rsidR="000F7A07" w:rsidRPr="00B81612" w:rsidRDefault="000F7A07" w:rsidP="000F7A07">
      <w:pPr>
        <w:pStyle w:val="HTMLPreformatted"/>
        <w:rPr>
          <w:color w:val="000000"/>
          <w:sz w:val="16"/>
          <w:szCs w:val="16"/>
        </w:rPr>
      </w:pPr>
      <w:r w:rsidRPr="00B81612">
        <w:rPr>
          <w:color w:val="000000"/>
          <w:sz w:val="16"/>
          <w:szCs w:val="16"/>
        </w:rPr>
        <w:t>+------------------------+-------+-----+---+-----+</w:t>
      </w:r>
    </w:p>
    <w:p w14:paraId="0E1C47BC" w14:textId="77777777" w:rsidR="000F7A07" w:rsidRPr="00B81612" w:rsidRDefault="000F7A07" w:rsidP="000F7A07">
      <w:pPr>
        <w:pStyle w:val="HTMLPreformatted"/>
        <w:rPr>
          <w:color w:val="000000"/>
          <w:sz w:val="16"/>
          <w:szCs w:val="16"/>
        </w:rPr>
      </w:pPr>
      <w:r w:rsidRPr="00B81612">
        <w:rPr>
          <w:color w:val="000000"/>
          <w:sz w:val="16"/>
          <w:szCs w:val="16"/>
        </w:rPr>
        <w:t>|Self.Harm.Ever          |No     |10173|252| 9921|</w:t>
      </w:r>
    </w:p>
    <w:p w14:paraId="6DF8A54D" w14:textId="77777777" w:rsidR="000F7A07" w:rsidRPr="00B81612" w:rsidRDefault="000F7A07" w:rsidP="000F7A07">
      <w:pPr>
        <w:pStyle w:val="HTMLPreformatted"/>
        <w:rPr>
          <w:color w:val="000000"/>
          <w:sz w:val="16"/>
          <w:szCs w:val="16"/>
        </w:rPr>
      </w:pPr>
      <w:r w:rsidRPr="00B81612">
        <w:rPr>
          <w:color w:val="000000"/>
          <w:sz w:val="16"/>
          <w:szCs w:val="16"/>
        </w:rPr>
        <w:t>|                        |Yes    | 1014| 55|  959|</w:t>
      </w:r>
    </w:p>
    <w:p w14:paraId="76EA690A" w14:textId="77777777" w:rsidR="000F7A07" w:rsidRPr="00B81612" w:rsidRDefault="000F7A07" w:rsidP="000F7A07">
      <w:pPr>
        <w:pStyle w:val="HTMLPreformatted"/>
        <w:rPr>
          <w:color w:val="000000"/>
          <w:sz w:val="16"/>
          <w:szCs w:val="16"/>
        </w:rPr>
      </w:pPr>
      <w:r w:rsidRPr="00B81612">
        <w:rPr>
          <w:color w:val="000000"/>
          <w:sz w:val="16"/>
          <w:szCs w:val="16"/>
        </w:rPr>
        <w:t>|                        |Missing|   32|  1|   31|</w:t>
      </w:r>
    </w:p>
    <w:p w14:paraId="19CC9E65" w14:textId="77777777" w:rsidR="000F7A07" w:rsidRPr="00B81612" w:rsidRDefault="000F7A07" w:rsidP="000F7A07">
      <w:pPr>
        <w:pStyle w:val="HTMLPreformatted"/>
        <w:rPr>
          <w:color w:val="000000"/>
          <w:sz w:val="16"/>
          <w:szCs w:val="16"/>
        </w:rPr>
      </w:pPr>
      <w:r w:rsidRPr="00B81612">
        <w:rPr>
          <w:color w:val="000000"/>
          <w:sz w:val="16"/>
          <w:szCs w:val="16"/>
        </w:rPr>
        <w:t>+------------------------+-------+-----+---+-----+</w:t>
      </w:r>
    </w:p>
    <w:p w14:paraId="59E5429C" w14:textId="77777777" w:rsidR="000F7A07" w:rsidRPr="00B81612" w:rsidRDefault="000F7A07" w:rsidP="000F7A07">
      <w:pPr>
        <w:pStyle w:val="HTMLPreformatted"/>
        <w:rPr>
          <w:color w:val="000000"/>
          <w:sz w:val="16"/>
          <w:szCs w:val="16"/>
        </w:rPr>
      </w:pPr>
      <w:r w:rsidRPr="00B81612">
        <w:rPr>
          <w:color w:val="000000"/>
          <w:sz w:val="16"/>
          <w:szCs w:val="16"/>
        </w:rPr>
        <w:t>|Overall                 |       |11219|308|10911|</w:t>
      </w:r>
    </w:p>
    <w:p w14:paraId="4B39442C" w14:textId="77777777" w:rsidR="000F7A07" w:rsidRPr="00B81612" w:rsidRDefault="000F7A07" w:rsidP="000F7A07">
      <w:pPr>
        <w:pStyle w:val="HTMLPreformatted"/>
        <w:rPr>
          <w:color w:val="000000"/>
          <w:sz w:val="16"/>
          <w:szCs w:val="16"/>
        </w:rPr>
      </w:pPr>
      <w:r w:rsidRPr="00B81612">
        <w:rPr>
          <w:color w:val="000000"/>
          <w:sz w:val="16"/>
          <w:szCs w:val="16"/>
        </w:rPr>
        <w:t>+------------------------+-------+-----+---+-----+</w:t>
      </w:r>
    </w:p>
    <w:p w14:paraId="6EF91C3B" w14:textId="77777777" w:rsidR="000F7A07" w:rsidRPr="00B81612" w:rsidRDefault="000F7A07" w:rsidP="000F7A07">
      <w:pPr>
        <w:pStyle w:val="HTMLPreformatted"/>
        <w:rPr>
          <w:color w:val="000000"/>
          <w:sz w:val="16"/>
          <w:szCs w:val="16"/>
        </w:rPr>
      </w:pPr>
      <w:r w:rsidRPr="00B81612">
        <w:rPr>
          <w:color w:val="000000"/>
          <w:sz w:val="16"/>
          <w:szCs w:val="16"/>
        </w:rPr>
        <w:t xml:space="preserve">                     PTSD      0      1     NA</w:t>
      </w:r>
    </w:p>
    <w:p w14:paraId="65BCF1E0" w14:textId="77777777" w:rsidR="000F7A07" w:rsidRPr="00B81612" w:rsidRDefault="000F7A07" w:rsidP="000F7A07">
      <w:pPr>
        <w:pStyle w:val="HTMLPreformatted"/>
        <w:rPr>
          <w:color w:val="000000"/>
          <w:sz w:val="16"/>
          <w:szCs w:val="16"/>
        </w:rPr>
      </w:pPr>
      <w:r w:rsidRPr="00B81612">
        <w:rPr>
          <w:color w:val="000000"/>
          <w:sz w:val="16"/>
          <w:szCs w:val="16"/>
        </w:rPr>
        <w:t xml:space="preserve">Alcohol.Use.Disorder                          </w:t>
      </w:r>
    </w:p>
    <w:p w14:paraId="1C9814B0" w14:textId="77777777" w:rsidR="000F7A07" w:rsidRPr="00B81612" w:rsidRDefault="000F7A07" w:rsidP="000F7A07">
      <w:pPr>
        <w:pStyle w:val="HTMLPreformatted"/>
        <w:rPr>
          <w:color w:val="000000"/>
          <w:sz w:val="16"/>
          <w:szCs w:val="16"/>
        </w:rPr>
      </w:pPr>
      <w:r w:rsidRPr="00B81612">
        <w:rPr>
          <w:color w:val="000000"/>
          <w:sz w:val="16"/>
          <w:szCs w:val="16"/>
        </w:rPr>
        <w:t>0                            242     66      0</w:t>
      </w:r>
    </w:p>
    <w:p w14:paraId="115E7683" w14:textId="77777777" w:rsidR="000F7A07" w:rsidRPr="00B81612" w:rsidRDefault="000F7A07" w:rsidP="000F7A07">
      <w:pPr>
        <w:pStyle w:val="HTMLPreformatted"/>
        <w:rPr>
          <w:color w:val="000000"/>
          <w:sz w:val="16"/>
          <w:szCs w:val="16"/>
        </w:rPr>
      </w:pPr>
      <w:r w:rsidRPr="00B81612">
        <w:rPr>
          <w:color w:val="000000"/>
          <w:sz w:val="16"/>
          <w:szCs w:val="16"/>
        </w:rPr>
        <w:t>1                           9523   1360     28</w:t>
      </w:r>
    </w:p>
    <w:p w14:paraId="6FF53982" w14:textId="77777777" w:rsidR="000F7A07" w:rsidRPr="00B81612" w:rsidRDefault="000F7A07" w:rsidP="000F7A07">
      <w:pPr>
        <w:pStyle w:val="HTMLPreformatted"/>
        <w:rPr>
          <w:color w:val="000000"/>
          <w:sz w:val="16"/>
          <w:szCs w:val="16"/>
        </w:rPr>
      </w:pPr>
      <w:r w:rsidRPr="00B81612">
        <w:rPr>
          <w:color w:val="000000"/>
          <w:sz w:val="16"/>
          <w:szCs w:val="16"/>
        </w:rPr>
        <w:t>NA                        136891   8638    618</w:t>
      </w:r>
    </w:p>
    <w:p w14:paraId="2DAC19BA" w14:textId="77777777" w:rsidR="000F7A07" w:rsidRPr="00B81612" w:rsidRDefault="000F7A07" w:rsidP="000F7A07">
      <w:pPr>
        <w:pStyle w:val="HTMLPreformatted"/>
        <w:rPr>
          <w:color w:val="000000"/>
          <w:sz w:val="16"/>
          <w:szCs w:val="16"/>
        </w:rPr>
      </w:pPr>
      <w:r w:rsidRPr="00B81612">
        <w:rPr>
          <w:color w:val="000000"/>
          <w:sz w:val="16"/>
          <w:szCs w:val="16"/>
        </w:rPr>
        <w:t xml:space="preserve">PTSD     N= 156720 , 646 Missing </w:t>
      </w:r>
    </w:p>
    <w:p w14:paraId="3E63C4D2" w14:textId="77777777" w:rsidR="000F7A07" w:rsidRPr="00B81612" w:rsidRDefault="000F7A07" w:rsidP="000F7A07">
      <w:pPr>
        <w:pStyle w:val="HTMLPreformatted"/>
        <w:rPr>
          <w:color w:val="000000"/>
          <w:sz w:val="16"/>
          <w:szCs w:val="16"/>
        </w:rPr>
      </w:pPr>
    </w:p>
    <w:p w14:paraId="14827460" w14:textId="77777777" w:rsidR="000F7A07" w:rsidRPr="00B81612" w:rsidRDefault="000F7A07" w:rsidP="000F7A07">
      <w:pPr>
        <w:pStyle w:val="HTMLPreformatted"/>
        <w:rPr>
          <w:color w:val="000000"/>
          <w:sz w:val="16"/>
          <w:szCs w:val="16"/>
        </w:rPr>
      </w:pPr>
      <w:r w:rsidRPr="00B81612">
        <w:rPr>
          <w:color w:val="000000"/>
          <w:sz w:val="16"/>
          <w:szCs w:val="16"/>
        </w:rPr>
        <w:t>+------------------------+-------+------+------+-----+</w:t>
      </w:r>
    </w:p>
    <w:p w14:paraId="6BB7304F"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6DC531B2" w14:textId="77777777" w:rsidR="000F7A07" w:rsidRPr="00B81612" w:rsidRDefault="000F7A07" w:rsidP="000F7A07">
      <w:pPr>
        <w:pStyle w:val="HTMLPreformatted"/>
        <w:rPr>
          <w:color w:val="000000"/>
          <w:sz w:val="16"/>
          <w:szCs w:val="16"/>
        </w:rPr>
      </w:pPr>
      <w:r w:rsidRPr="00B81612">
        <w:rPr>
          <w:color w:val="000000"/>
          <w:sz w:val="16"/>
          <w:szCs w:val="16"/>
        </w:rPr>
        <w:t>+------------------------+-------+------+------+-----+</w:t>
      </w:r>
    </w:p>
    <w:p w14:paraId="41106230" w14:textId="77777777" w:rsidR="000F7A07" w:rsidRPr="00B81612" w:rsidRDefault="000F7A07" w:rsidP="000F7A07">
      <w:pPr>
        <w:pStyle w:val="HTMLPreformatted"/>
        <w:rPr>
          <w:color w:val="000000"/>
          <w:sz w:val="16"/>
          <w:szCs w:val="16"/>
        </w:rPr>
      </w:pPr>
      <w:r w:rsidRPr="00B81612">
        <w:rPr>
          <w:color w:val="000000"/>
          <w:sz w:val="16"/>
          <w:szCs w:val="16"/>
        </w:rPr>
        <w:t>|Depressed.Ever          |No     | 88373| 87668|  705|</w:t>
      </w:r>
    </w:p>
    <w:p w14:paraId="2C93B444" w14:textId="77777777" w:rsidR="000F7A07" w:rsidRPr="00B81612" w:rsidRDefault="000F7A07" w:rsidP="000F7A07">
      <w:pPr>
        <w:pStyle w:val="HTMLPreformatted"/>
        <w:rPr>
          <w:color w:val="000000"/>
          <w:sz w:val="16"/>
          <w:szCs w:val="16"/>
        </w:rPr>
      </w:pPr>
      <w:r w:rsidRPr="00B81612">
        <w:rPr>
          <w:color w:val="000000"/>
          <w:sz w:val="16"/>
          <w:szCs w:val="16"/>
        </w:rPr>
        <w:t>|                        |Yes    | 37283| 30910| 6373|</w:t>
      </w:r>
    </w:p>
    <w:p w14:paraId="39774C9A" w14:textId="77777777" w:rsidR="000F7A07" w:rsidRPr="00B81612" w:rsidRDefault="000F7A07" w:rsidP="000F7A07">
      <w:pPr>
        <w:pStyle w:val="HTMLPreformatted"/>
        <w:rPr>
          <w:color w:val="000000"/>
          <w:sz w:val="16"/>
          <w:szCs w:val="16"/>
        </w:rPr>
      </w:pPr>
      <w:r w:rsidRPr="00B81612">
        <w:rPr>
          <w:color w:val="000000"/>
          <w:sz w:val="16"/>
          <w:szCs w:val="16"/>
        </w:rPr>
        <w:t>|                        |Missing| 31064| 28078| 2986|</w:t>
      </w:r>
    </w:p>
    <w:p w14:paraId="30C276C1" w14:textId="77777777" w:rsidR="000F7A07" w:rsidRPr="00B81612" w:rsidRDefault="000F7A07" w:rsidP="000F7A07">
      <w:pPr>
        <w:pStyle w:val="HTMLPreformatted"/>
        <w:rPr>
          <w:color w:val="000000"/>
          <w:sz w:val="16"/>
          <w:szCs w:val="16"/>
        </w:rPr>
      </w:pPr>
      <w:r w:rsidRPr="00B81612">
        <w:rPr>
          <w:color w:val="000000"/>
          <w:sz w:val="16"/>
          <w:szCs w:val="16"/>
        </w:rPr>
        <w:t>+------------------------+-------+------+------+-----+</w:t>
      </w:r>
    </w:p>
    <w:p w14:paraId="2F52968B" w14:textId="77777777" w:rsidR="000F7A07" w:rsidRPr="00B81612" w:rsidRDefault="000F7A07" w:rsidP="000F7A07">
      <w:pPr>
        <w:pStyle w:val="HTMLPreformatted"/>
        <w:rPr>
          <w:color w:val="000000"/>
          <w:sz w:val="16"/>
          <w:szCs w:val="16"/>
        </w:rPr>
      </w:pPr>
      <w:r w:rsidRPr="00B81612">
        <w:rPr>
          <w:color w:val="000000"/>
          <w:sz w:val="16"/>
          <w:szCs w:val="16"/>
        </w:rPr>
        <w:t>|Wider.Bipolar.Definition|No     |152920|143787| 9133|</w:t>
      </w:r>
    </w:p>
    <w:p w14:paraId="0E661077" w14:textId="77777777" w:rsidR="000F7A07" w:rsidRPr="00B81612" w:rsidRDefault="000F7A07" w:rsidP="000F7A07">
      <w:pPr>
        <w:pStyle w:val="HTMLPreformatted"/>
        <w:rPr>
          <w:color w:val="000000"/>
          <w:sz w:val="16"/>
          <w:szCs w:val="16"/>
        </w:rPr>
      </w:pPr>
      <w:r w:rsidRPr="00B81612">
        <w:rPr>
          <w:color w:val="000000"/>
          <w:sz w:val="16"/>
          <w:szCs w:val="16"/>
        </w:rPr>
        <w:t>|                        |Yes    |  2383|  1726|  657|</w:t>
      </w:r>
    </w:p>
    <w:p w14:paraId="7C926105" w14:textId="77777777" w:rsidR="000F7A07" w:rsidRPr="00B81612" w:rsidRDefault="000F7A07" w:rsidP="000F7A07">
      <w:pPr>
        <w:pStyle w:val="HTMLPreformatted"/>
        <w:rPr>
          <w:color w:val="000000"/>
          <w:sz w:val="16"/>
          <w:szCs w:val="16"/>
        </w:rPr>
      </w:pPr>
      <w:r w:rsidRPr="00B81612">
        <w:rPr>
          <w:color w:val="000000"/>
          <w:sz w:val="16"/>
          <w:szCs w:val="16"/>
        </w:rPr>
        <w:t>|                        |Missing|  1417|  1143|  274|</w:t>
      </w:r>
    </w:p>
    <w:p w14:paraId="16A0FB13" w14:textId="77777777" w:rsidR="000F7A07" w:rsidRPr="00B81612" w:rsidRDefault="000F7A07" w:rsidP="000F7A07">
      <w:pPr>
        <w:pStyle w:val="HTMLPreformatted"/>
        <w:rPr>
          <w:color w:val="000000"/>
          <w:sz w:val="16"/>
          <w:szCs w:val="16"/>
        </w:rPr>
      </w:pPr>
      <w:r w:rsidRPr="00B81612">
        <w:rPr>
          <w:color w:val="000000"/>
          <w:sz w:val="16"/>
          <w:szCs w:val="16"/>
        </w:rPr>
        <w:t>+------------------------+-------+------+------+-----+</w:t>
      </w:r>
    </w:p>
    <w:p w14:paraId="38CCBDED" w14:textId="77777777" w:rsidR="000F7A07" w:rsidRPr="00B81612" w:rsidRDefault="000F7A07" w:rsidP="000F7A07">
      <w:pPr>
        <w:pStyle w:val="HTMLPreformatted"/>
        <w:rPr>
          <w:color w:val="000000"/>
          <w:sz w:val="16"/>
          <w:szCs w:val="16"/>
        </w:rPr>
      </w:pPr>
      <w:r w:rsidRPr="00B81612">
        <w:rPr>
          <w:color w:val="000000"/>
          <w:sz w:val="16"/>
          <w:szCs w:val="16"/>
        </w:rPr>
        <w:t>|GAD.Ever                |No     | 96585| 95445| 1140|</w:t>
      </w:r>
    </w:p>
    <w:p w14:paraId="219F0584" w14:textId="77777777" w:rsidR="000F7A07" w:rsidRPr="00B81612" w:rsidRDefault="000F7A07" w:rsidP="000F7A07">
      <w:pPr>
        <w:pStyle w:val="HTMLPreformatted"/>
        <w:rPr>
          <w:color w:val="000000"/>
          <w:sz w:val="16"/>
          <w:szCs w:val="16"/>
        </w:rPr>
      </w:pPr>
      <w:r w:rsidRPr="00B81612">
        <w:rPr>
          <w:color w:val="000000"/>
          <w:sz w:val="16"/>
          <w:szCs w:val="16"/>
        </w:rPr>
        <w:t>|                        |Yes    | 11066|  7792| 3274|</w:t>
      </w:r>
    </w:p>
    <w:p w14:paraId="6CA35950" w14:textId="77777777" w:rsidR="000F7A07" w:rsidRPr="00B81612" w:rsidRDefault="000F7A07" w:rsidP="000F7A07">
      <w:pPr>
        <w:pStyle w:val="HTMLPreformatted"/>
        <w:rPr>
          <w:color w:val="000000"/>
          <w:sz w:val="16"/>
          <w:szCs w:val="16"/>
        </w:rPr>
      </w:pPr>
      <w:r w:rsidRPr="00B81612">
        <w:rPr>
          <w:color w:val="000000"/>
          <w:sz w:val="16"/>
          <w:szCs w:val="16"/>
        </w:rPr>
        <w:lastRenderedPageBreak/>
        <w:t>|                        |Missing| 49069| 43419| 5650|</w:t>
      </w:r>
    </w:p>
    <w:p w14:paraId="51A65363" w14:textId="77777777" w:rsidR="000F7A07" w:rsidRPr="00B81612" w:rsidRDefault="000F7A07" w:rsidP="000F7A07">
      <w:pPr>
        <w:pStyle w:val="HTMLPreformatted"/>
        <w:rPr>
          <w:color w:val="000000"/>
          <w:sz w:val="16"/>
          <w:szCs w:val="16"/>
        </w:rPr>
      </w:pPr>
      <w:r w:rsidRPr="00B81612">
        <w:rPr>
          <w:color w:val="000000"/>
          <w:sz w:val="16"/>
          <w:szCs w:val="16"/>
        </w:rPr>
        <w:t>+------------------------+-------+------+------+-----+</w:t>
      </w:r>
    </w:p>
    <w:p w14:paraId="74D9EA95" w14:textId="77777777" w:rsidR="000F7A07" w:rsidRPr="00B81612" w:rsidRDefault="000F7A07" w:rsidP="000F7A07">
      <w:pPr>
        <w:pStyle w:val="HTMLPreformatted"/>
        <w:rPr>
          <w:color w:val="000000"/>
          <w:sz w:val="16"/>
          <w:szCs w:val="16"/>
        </w:rPr>
      </w:pPr>
      <w:r w:rsidRPr="00B81612">
        <w:rPr>
          <w:color w:val="000000"/>
          <w:sz w:val="16"/>
          <w:szCs w:val="16"/>
        </w:rPr>
        <w:t>|Unusual.Experience.Ever |No     |148714|140310| 8404|</w:t>
      </w:r>
    </w:p>
    <w:p w14:paraId="67094C5D" w14:textId="77777777" w:rsidR="000F7A07" w:rsidRPr="00B81612" w:rsidRDefault="000F7A07" w:rsidP="000F7A07">
      <w:pPr>
        <w:pStyle w:val="HTMLPreformatted"/>
        <w:rPr>
          <w:color w:val="000000"/>
          <w:sz w:val="16"/>
          <w:szCs w:val="16"/>
        </w:rPr>
      </w:pPr>
      <w:r w:rsidRPr="00B81612">
        <w:rPr>
          <w:color w:val="000000"/>
          <w:sz w:val="16"/>
          <w:szCs w:val="16"/>
        </w:rPr>
        <w:t>|                        |Yes    |  7744|  6150| 1594|</w:t>
      </w:r>
    </w:p>
    <w:p w14:paraId="6AC37DE6" w14:textId="77777777" w:rsidR="000F7A07" w:rsidRPr="00B81612" w:rsidRDefault="000F7A07" w:rsidP="000F7A07">
      <w:pPr>
        <w:pStyle w:val="HTMLPreformatted"/>
        <w:rPr>
          <w:color w:val="000000"/>
          <w:sz w:val="16"/>
          <w:szCs w:val="16"/>
        </w:rPr>
      </w:pPr>
      <w:r w:rsidRPr="00B81612">
        <w:rPr>
          <w:color w:val="000000"/>
          <w:sz w:val="16"/>
          <w:szCs w:val="16"/>
        </w:rPr>
        <w:t>|                        |Missing|   262|   196|   66|</w:t>
      </w:r>
    </w:p>
    <w:p w14:paraId="68C1D2E5" w14:textId="77777777" w:rsidR="000F7A07" w:rsidRPr="00B81612" w:rsidRDefault="000F7A07" w:rsidP="000F7A07">
      <w:pPr>
        <w:pStyle w:val="HTMLPreformatted"/>
        <w:rPr>
          <w:color w:val="000000"/>
          <w:sz w:val="16"/>
          <w:szCs w:val="16"/>
        </w:rPr>
      </w:pPr>
      <w:r w:rsidRPr="00B81612">
        <w:rPr>
          <w:color w:val="000000"/>
          <w:sz w:val="16"/>
          <w:szCs w:val="16"/>
        </w:rPr>
        <w:t>+------------------------+-------+------+------+-----+</w:t>
      </w:r>
    </w:p>
    <w:p w14:paraId="6EC47C12" w14:textId="77777777" w:rsidR="000F7A07" w:rsidRPr="00B81612" w:rsidRDefault="000F7A07" w:rsidP="000F7A07">
      <w:pPr>
        <w:pStyle w:val="HTMLPreformatted"/>
        <w:rPr>
          <w:color w:val="000000"/>
          <w:sz w:val="16"/>
          <w:szCs w:val="16"/>
        </w:rPr>
      </w:pPr>
      <w:r w:rsidRPr="00B81612">
        <w:rPr>
          <w:color w:val="000000"/>
          <w:sz w:val="16"/>
          <w:szCs w:val="16"/>
        </w:rPr>
        <w:t>|Self.Harm.Ever          |No     |149454|141228| 8226|</w:t>
      </w:r>
    </w:p>
    <w:p w14:paraId="02D8B96D" w14:textId="77777777" w:rsidR="000F7A07" w:rsidRPr="00B81612" w:rsidRDefault="000F7A07" w:rsidP="000F7A07">
      <w:pPr>
        <w:pStyle w:val="HTMLPreformatted"/>
        <w:rPr>
          <w:color w:val="000000"/>
          <w:sz w:val="16"/>
          <w:szCs w:val="16"/>
        </w:rPr>
      </w:pPr>
      <w:r w:rsidRPr="00B81612">
        <w:rPr>
          <w:color w:val="000000"/>
          <w:sz w:val="16"/>
          <w:szCs w:val="16"/>
        </w:rPr>
        <w:t>|                        |Yes    |  6835|  5116| 1719|</w:t>
      </w:r>
    </w:p>
    <w:p w14:paraId="4F4E39E0" w14:textId="77777777" w:rsidR="000F7A07" w:rsidRPr="00B81612" w:rsidRDefault="000F7A07" w:rsidP="000F7A07">
      <w:pPr>
        <w:pStyle w:val="HTMLPreformatted"/>
        <w:rPr>
          <w:color w:val="000000"/>
          <w:sz w:val="16"/>
          <w:szCs w:val="16"/>
        </w:rPr>
      </w:pPr>
      <w:r w:rsidRPr="00B81612">
        <w:rPr>
          <w:color w:val="000000"/>
          <w:sz w:val="16"/>
          <w:szCs w:val="16"/>
        </w:rPr>
        <w:t>|                        |Missing|   431|   312|  119|</w:t>
      </w:r>
    </w:p>
    <w:p w14:paraId="070F37D3" w14:textId="77777777" w:rsidR="000F7A07" w:rsidRPr="00B81612" w:rsidRDefault="000F7A07" w:rsidP="000F7A07">
      <w:pPr>
        <w:pStyle w:val="HTMLPreformatted"/>
        <w:rPr>
          <w:color w:val="000000"/>
          <w:sz w:val="16"/>
          <w:szCs w:val="16"/>
        </w:rPr>
      </w:pPr>
      <w:r w:rsidRPr="00B81612">
        <w:rPr>
          <w:color w:val="000000"/>
          <w:sz w:val="16"/>
          <w:szCs w:val="16"/>
        </w:rPr>
        <w:t>+------------------------+-------+------+------+-----+</w:t>
      </w:r>
    </w:p>
    <w:p w14:paraId="6DDD3DEA" w14:textId="77777777" w:rsidR="000F7A07" w:rsidRPr="00B81612" w:rsidRDefault="000F7A07" w:rsidP="000F7A07">
      <w:pPr>
        <w:pStyle w:val="HTMLPreformatted"/>
        <w:rPr>
          <w:color w:val="000000"/>
          <w:sz w:val="16"/>
          <w:szCs w:val="16"/>
        </w:rPr>
      </w:pPr>
      <w:r w:rsidRPr="00B81612">
        <w:rPr>
          <w:color w:val="000000"/>
          <w:sz w:val="16"/>
          <w:szCs w:val="16"/>
        </w:rPr>
        <w:t>|Alcohol.Use.Disorder    |No     |   308|   242|   66|</w:t>
      </w:r>
    </w:p>
    <w:p w14:paraId="5B9D36E9" w14:textId="77777777" w:rsidR="000F7A07" w:rsidRPr="00B81612" w:rsidRDefault="000F7A07" w:rsidP="000F7A07">
      <w:pPr>
        <w:pStyle w:val="HTMLPreformatted"/>
        <w:rPr>
          <w:color w:val="000000"/>
          <w:sz w:val="16"/>
          <w:szCs w:val="16"/>
        </w:rPr>
      </w:pPr>
      <w:r w:rsidRPr="00B81612">
        <w:rPr>
          <w:color w:val="000000"/>
          <w:sz w:val="16"/>
          <w:szCs w:val="16"/>
        </w:rPr>
        <w:t>|                        |Yes    | 10883|  9523| 1360|</w:t>
      </w:r>
    </w:p>
    <w:p w14:paraId="3950810E" w14:textId="77777777" w:rsidR="000F7A07" w:rsidRPr="00B81612" w:rsidRDefault="000F7A07" w:rsidP="000F7A07">
      <w:pPr>
        <w:pStyle w:val="HTMLPreformatted"/>
        <w:rPr>
          <w:color w:val="000000"/>
          <w:sz w:val="16"/>
          <w:szCs w:val="16"/>
        </w:rPr>
      </w:pPr>
      <w:r w:rsidRPr="00B81612">
        <w:rPr>
          <w:color w:val="000000"/>
          <w:sz w:val="16"/>
          <w:szCs w:val="16"/>
        </w:rPr>
        <w:t>|                        |Missing|145529|136891| 8638|</w:t>
      </w:r>
    </w:p>
    <w:p w14:paraId="6073CBF4" w14:textId="77777777" w:rsidR="000F7A07" w:rsidRPr="00B81612" w:rsidRDefault="000F7A07" w:rsidP="000F7A07">
      <w:pPr>
        <w:pStyle w:val="HTMLPreformatted"/>
        <w:rPr>
          <w:color w:val="000000"/>
          <w:sz w:val="16"/>
          <w:szCs w:val="16"/>
        </w:rPr>
      </w:pPr>
      <w:r w:rsidRPr="00B81612">
        <w:rPr>
          <w:color w:val="000000"/>
          <w:sz w:val="16"/>
          <w:szCs w:val="16"/>
        </w:rPr>
        <w:t>+------------------------+-------+------+------+-----+</w:t>
      </w:r>
    </w:p>
    <w:p w14:paraId="55642F9F" w14:textId="77777777" w:rsidR="000F7A07" w:rsidRPr="00B81612" w:rsidRDefault="000F7A07" w:rsidP="000F7A07">
      <w:pPr>
        <w:pStyle w:val="HTMLPreformatted"/>
        <w:rPr>
          <w:color w:val="000000"/>
          <w:sz w:val="16"/>
          <w:szCs w:val="16"/>
        </w:rPr>
      </w:pPr>
      <w:r w:rsidRPr="00B81612">
        <w:rPr>
          <w:color w:val="000000"/>
          <w:sz w:val="16"/>
          <w:szCs w:val="16"/>
        </w:rPr>
        <w:t>|Overall                 |       |156720|146656|10064|</w:t>
      </w:r>
    </w:p>
    <w:p w14:paraId="7F83DABF" w14:textId="77777777" w:rsidR="000F7A07" w:rsidRPr="00B81612" w:rsidRDefault="000F7A07" w:rsidP="000F7A07">
      <w:pPr>
        <w:pStyle w:val="HTMLPreformatted"/>
        <w:rPr>
          <w:color w:val="000000"/>
          <w:sz w:val="16"/>
          <w:szCs w:val="16"/>
        </w:rPr>
      </w:pPr>
      <w:r w:rsidRPr="00B81612">
        <w:rPr>
          <w:color w:val="000000"/>
          <w:sz w:val="16"/>
          <w:szCs w:val="16"/>
        </w:rPr>
        <w:t>+------------------------+-------+------+------+-----+</w:t>
      </w:r>
    </w:p>
    <w:p w14:paraId="006BD87D"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445CD3B4" w14:textId="77777777" w:rsidR="000F7A07" w:rsidRPr="00B81612" w:rsidRDefault="000F7A07" w:rsidP="000F7A07">
      <w:pPr>
        <w:pStyle w:val="HTMLPreformatted"/>
        <w:rPr>
          <w:color w:val="000000"/>
          <w:sz w:val="16"/>
          <w:szCs w:val="16"/>
        </w:rPr>
      </w:pPr>
      <w:r w:rsidRPr="00B81612">
        <w:rPr>
          <w:color w:val="000000"/>
          <w:sz w:val="16"/>
          <w:szCs w:val="16"/>
        </w:rPr>
        <w:t xml:space="preserve">Depressed.Ever                                    </w:t>
      </w:r>
    </w:p>
    <w:p w14:paraId="3832853F" w14:textId="77777777" w:rsidR="000F7A07" w:rsidRPr="00B81612" w:rsidRDefault="000F7A07" w:rsidP="000F7A07">
      <w:pPr>
        <w:pStyle w:val="HTMLPreformatted"/>
        <w:rPr>
          <w:color w:val="000000"/>
          <w:sz w:val="16"/>
          <w:szCs w:val="16"/>
        </w:rPr>
      </w:pPr>
      <w:r w:rsidRPr="00B81612">
        <w:rPr>
          <w:color w:val="000000"/>
          <w:sz w:val="16"/>
          <w:szCs w:val="16"/>
        </w:rPr>
        <w:t>0                                79396  9254     0</w:t>
      </w:r>
    </w:p>
    <w:p w14:paraId="052E9390" w14:textId="77777777" w:rsidR="000F7A07" w:rsidRPr="00B81612" w:rsidRDefault="000F7A07" w:rsidP="000F7A07">
      <w:pPr>
        <w:pStyle w:val="HTMLPreformatted"/>
        <w:rPr>
          <w:color w:val="000000"/>
          <w:sz w:val="16"/>
          <w:szCs w:val="16"/>
        </w:rPr>
      </w:pPr>
      <w:r w:rsidRPr="00B81612">
        <w:rPr>
          <w:color w:val="000000"/>
          <w:sz w:val="16"/>
          <w:szCs w:val="16"/>
        </w:rPr>
        <w:t>1                                    0 37434     0</w:t>
      </w:r>
    </w:p>
    <w:p w14:paraId="66DFAE56" w14:textId="77777777" w:rsidR="000F7A07" w:rsidRPr="00B81612" w:rsidRDefault="000F7A07" w:rsidP="000F7A07">
      <w:pPr>
        <w:pStyle w:val="HTMLPreformatted"/>
        <w:rPr>
          <w:color w:val="000000"/>
          <w:sz w:val="16"/>
          <w:szCs w:val="16"/>
        </w:rPr>
      </w:pPr>
      <w:r w:rsidRPr="00B81612">
        <w:rPr>
          <w:color w:val="000000"/>
          <w:sz w:val="16"/>
          <w:szCs w:val="16"/>
        </w:rPr>
        <w:t>NA                               22400  8882     0</w:t>
      </w:r>
    </w:p>
    <w:p w14:paraId="2E300DD5"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048F7023" w14:textId="77777777" w:rsidR="000F7A07" w:rsidRPr="00B81612" w:rsidRDefault="000F7A07" w:rsidP="000F7A07">
      <w:pPr>
        <w:pStyle w:val="HTMLPreformatted"/>
        <w:rPr>
          <w:color w:val="000000"/>
          <w:sz w:val="16"/>
          <w:szCs w:val="16"/>
        </w:rPr>
      </w:pPr>
      <w:r w:rsidRPr="00B81612">
        <w:rPr>
          <w:color w:val="000000"/>
          <w:sz w:val="16"/>
          <w:szCs w:val="16"/>
        </w:rPr>
        <w:t xml:space="preserve">Wider.Bipolar.Definition                                       </w:t>
      </w:r>
    </w:p>
    <w:p w14:paraId="0DCD9455" w14:textId="77777777" w:rsidR="000F7A07" w:rsidRPr="00B81612" w:rsidRDefault="000F7A07" w:rsidP="000F7A07">
      <w:pPr>
        <w:pStyle w:val="HTMLPreformatted"/>
        <w:rPr>
          <w:color w:val="000000"/>
          <w:sz w:val="16"/>
          <w:szCs w:val="16"/>
        </w:rPr>
      </w:pPr>
      <w:r w:rsidRPr="00B81612">
        <w:rPr>
          <w:color w:val="000000"/>
          <w:sz w:val="16"/>
          <w:szCs w:val="16"/>
        </w:rPr>
        <w:t>0                                          101205  52306      0</w:t>
      </w:r>
    </w:p>
    <w:p w14:paraId="22C03B66" w14:textId="77777777" w:rsidR="000F7A07" w:rsidRPr="00B81612" w:rsidRDefault="000F7A07" w:rsidP="000F7A07">
      <w:pPr>
        <w:pStyle w:val="HTMLPreformatted"/>
        <w:rPr>
          <w:color w:val="000000"/>
          <w:sz w:val="16"/>
          <w:szCs w:val="16"/>
        </w:rPr>
      </w:pPr>
      <w:r w:rsidRPr="00B81612">
        <w:rPr>
          <w:color w:val="000000"/>
          <w:sz w:val="16"/>
          <w:szCs w:val="16"/>
        </w:rPr>
        <w:t>1                                               0   2396      0</w:t>
      </w:r>
    </w:p>
    <w:p w14:paraId="43B38C93" w14:textId="77777777" w:rsidR="000F7A07" w:rsidRPr="00B81612" w:rsidRDefault="000F7A07" w:rsidP="000F7A07">
      <w:pPr>
        <w:pStyle w:val="HTMLPreformatted"/>
        <w:rPr>
          <w:color w:val="000000"/>
          <w:sz w:val="16"/>
          <w:szCs w:val="16"/>
        </w:rPr>
      </w:pPr>
      <w:r w:rsidRPr="00B81612">
        <w:rPr>
          <w:color w:val="000000"/>
          <w:sz w:val="16"/>
          <w:szCs w:val="16"/>
        </w:rPr>
        <w:t>NA                                            591    868      0</w:t>
      </w:r>
    </w:p>
    <w:p w14:paraId="5A24B90B"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4DDBCC70" w14:textId="77777777" w:rsidR="000F7A07" w:rsidRPr="00B81612" w:rsidRDefault="000F7A07" w:rsidP="000F7A07">
      <w:pPr>
        <w:pStyle w:val="HTMLPreformatted"/>
        <w:rPr>
          <w:color w:val="000000"/>
          <w:sz w:val="16"/>
          <w:szCs w:val="16"/>
        </w:rPr>
      </w:pPr>
      <w:r w:rsidRPr="00B81612">
        <w:rPr>
          <w:color w:val="000000"/>
          <w:sz w:val="16"/>
          <w:szCs w:val="16"/>
        </w:rPr>
        <w:t xml:space="preserve">GAD.Ever                                    </w:t>
      </w:r>
    </w:p>
    <w:p w14:paraId="043EBEAE" w14:textId="77777777" w:rsidR="000F7A07" w:rsidRPr="00B81612" w:rsidRDefault="000F7A07" w:rsidP="000F7A07">
      <w:pPr>
        <w:pStyle w:val="HTMLPreformatted"/>
        <w:rPr>
          <w:color w:val="000000"/>
          <w:sz w:val="16"/>
          <w:szCs w:val="16"/>
        </w:rPr>
      </w:pPr>
      <w:r w:rsidRPr="00B81612">
        <w:rPr>
          <w:color w:val="000000"/>
          <w:sz w:val="16"/>
          <w:szCs w:val="16"/>
        </w:rPr>
        <w:t>0                          77857 18964     0</w:t>
      </w:r>
    </w:p>
    <w:p w14:paraId="7625D274" w14:textId="77777777" w:rsidR="000F7A07" w:rsidRPr="00B81612" w:rsidRDefault="000F7A07" w:rsidP="000F7A07">
      <w:pPr>
        <w:pStyle w:val="HTMLPreformatted"/>
        <w:rPr>
          <w:color w:val="000000"/>
          <w:sz w:val="16"/>
          <w:szCs w:val="16"/>
        </w:rPr>
      </w:pPr>
      <w:r w:rsidRPr="00B81612">
        <w:rPr>
          <w:color w:val="000000"/>
          <w:sz w:val="16"/>
          <w:szCs w:val="16"/>
        </w:rPr>
        <w:t>1                              0 11111     0</w:t>
      </w:r>
    </w:p>
    <w:p w14:paraId="2407A3A7" w14:textId="77777777" w:rsidR="000F7A07" w:rsidRPr="00B81612" w:rsidRDefault="000F7A07" w:rsidP="000F7A07">
      <w:pPr>
        <w:pStyle w:val="HTMLPreformatted"/>
        <w:rPr>
          <w:color w:val="000000"/>
          <w:sz w:val="16"/>
          <w:szCs w:val="16"/>
        </w:rPr>
      </w:pPr>
      <w:r w:rsidRPr="00B81612">
        <w:rPr>
          <w:color w:val="000000"/>
          <w:sz w:val="16"/>
          <w:szCs w:val="16"/>
        </w:rPr>
        <w:t>NA                         23939 25495     0</w:t>
      </w:r>
    </w:p>
    <w:p w14:paraId="541E0CB7"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1FDABA86" w14:textId="77777777" w:rsidR="000F7A07" w:rsidRPr="00B81612" w:rsidRDefault="000F7A07" w:rsidP="000F7A07">
      <w:pPr>
        <w:pStyle w:val="HTMLPreformatted"/>
        <w:rPr>
          <w:color w:val="000000"/>
          <w:sz w:val="16"/>
          <w:szCs w:val="16"/>
        </w:rPr>
      </w:pPr>
      <w:r w:rsidRPr="00B81612">
        <w:rPr>
          <w:color w:val="000000"/>
          <w:sz w:val="16"/>
          <w:szCs w:val="16"/>
        </w:rPr>
        <w:t xml:space="preserve">Unusual.Experience.Ever                                       </w:t>
      </w:r>
    </w:p>
    <w:p w14:paraId="25326BB1" w14:textId="77777777" w:rsidR="000F7A07" w:rsidRPr="00B81612" w:rsidRDefault="000F7A07" w:rsidP="000F7A07">
      <w:pPr>
        <w:pStyle w:val="HTMLPreformatted"/>
        <w:rPr>
          <w:color w:val="000000"/>
          <w:sz w:val="16"/>
          <w:szCs w:val="16"/>
        </w:rPr>
      </w:pPr>
      <w:r w:rsidRPr="00B81612">
        <w:rPr>
          <w:color w:val="000000"/>
          <w:sz w:val="16"/>
          <w:szCs w:val="16"/>
        </w:rPr>
        <w:t>0                                         101731  47567      0</w:t>
      </w:r>
    </w:p>
    <w:p w14:paraId="1A5A23F2" w14:textId="77777777" w:rsidR="000F7A07" w:rsidRPr="00B81612" w:rsidRDefault="000F7A07" w:rsidP="000F7A07">
      <w:pPr>
        <w:pStyle w:val="HTMLPreformatted"/>
        <w:rPr>
          <w:color w:val="000000"/>
          <w:sz w:val="16"/>
          <w:szCs w:val="16"/>
        </w:rPr>
      </w:pPr>
      <w:r w:rsidRPr="00B81612">
        <w:rPr>
          <w:color w:val="000000"/>
          <w:sz w:val="16"/>
          <w:szCs w:val="16"/>
        </w:rPr>
        <w:t>1                                              0   7803      0</w:t>
      </w:r>
    </w:p>
    <w:p w14:paraId="0F21A8B3" w14:textId="77777777" w:rsidR="000F7A07" w:rsidRPr="00B81612" w:rsidRDefault="000F7A07" w:rsidP="000F7A07">
      <w:pPr>
        <w:pStyle w:val="HTMLPreformatted"/>
        <w:rPr>
          <w:color w:val="000000"/>
          <w:sz w:val="16"/>
          <w:szCs w:val="16"/>
        </w:rPr>
      </w:pPr>
      <w:r w:rsidRPr="00B81612">
        <w:rPr>
          <w:color w:val="000000"/>
          <w:sz w:val="16"/>
          <w:szCs w:val="16"/>
        </w:rPr>
        <w:t>NA                                            65    200      0</w:t>
      </w:r>
    </w:p>
    <w:p w14:paraId="19518DD5"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68BADDB2" w14:textId="77777777" w:rsidR="000F7A07" w:rsidRPr="00B81612" w:rsidRDefault="000F7A07" w:rsidP="000F7A07">
      <w:pPr>
        <w:pStyle w:val="HTMLPreformatted"/>
        <w:rPr>
          <w:color w:val="000000"/>
          <w:sz w:val="16"/>
          <w:szCs w:val="16"/>
        </w:rPr>
      </w:pPr>
      <w:r w:rsidRPr="00B81612">
        <w:rPr>
          <w:color w:val="000000"/>
          <w:sz w:val="16"/>
          <w:szCs w:val="16"/>
        </w:rPr>
        <w:t xml:space="preserve">Self.Harm.Ever                                       </w:t>
      </w:r>
    </w:p>
    <w:p w14:paraId="63D7F424" w14:textId="77777777" w:rsidR="000F7A07" w:rsidRPr="00B81612" w:rsidRDefault="000F7A07" w:rsidP="000F7A07">
      <w:pPr>
        <w:pStyle w:val="HTMLPreformatted"/>
        <w:rPr>
          <w:color w:val="000000"/>
          <w:sz w:val="16"/>
          <w:szCs w:val="16"/>
        </w:rPr>
      </w:pPr>
      <w:r w:rsidRPr="00B81612">
        <w:rPr>
          <w:color w:val="000000"/>
          <w:sz w:val="16"/>
          <w:szCs w:val="16"/>
        </w:rPr>
        <w:t>0                                101603  48415      0</w:t>
      </w:r>
    </w:p>
    <w:p w14:paraId="6EBDFA4B" w14:textId="77777777" w:rsidR="000F7A07" w:rsidRPr="00B81612" w:rsidRDefault="000F7A07" w:rsidP="000F7A07">
      <w:pPr>
        <w:pStyle w:val="HTMLPreformatted"/>
        <w:rPr>
          <w:color w:val="000000"/>
          <w:sz w:val="16"/>
          <w:szCs w:val="16"/>
        </w:rPr>
      </w:pPr>
      <w:r w:rsidRPr="00B81612">
        <w:rPr>
          <w:color w:val="000000"/>
          <w:sz w:val="16"/>
          <w:szCs w:val="16"/>
        </w:rPr>
        <w:t>1                                     0   6872      0</w:t>
      </w:r>
    </w:p>
    <w:p w14:paraId="0937FAB2" w14:textId="77777777" w:rsidR="000F7A07" w:rsidRPr="00B81612" w:rsidRDefault="000F7A07" w:rsidP="000F7A07">
      <w:pPr>
        <w:pStyle w:val="HTMLPreformatted"/>
        <w:rPr>
          <w:color w:val="000000"/>
          <w:sz w:val="16"/>
          <w:szCs w:val="16"/>
        </w:rPr>
      </w:pPr>
      <w:r w:rsidRPr="00B81612">
        <w:rPr>
          <w:color w:val="000000"/>
          <w:sz w:val="16"/>
          <w:szCs w:val="16"/>
        </w:rPr>
        <w:t>NA                                  193    283      0</w:t>
      </w:r>
    </w:p>
    <w:p w14:paraId="4399446C"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69E2C131" w14:textId="77777777" w:rsidR="000F7A07" w:rsidRPr="00B81612" w:rsidRDefault="000F7A07" w:rsidP="000F7A07">
      <w:pPr>
        <w:pStyle w:val="HTMLPreformatted"/>
        <w:rPr>
          <w:color w:val="000000"/>
          <w:sz w:val="16"/>
          <w:szCs w:val="16"/>
        </w:rPr>
      </w:pPr>
      <w:r w:rsidRPr="00B81612">
        <w:rPr>
          <w:color w:val="000000"/>
          <w:sz w:val="16"/>
          <w:szCs w:val="16"/>
        </w:rPr>
        <w:t xml:space="preserve">Alcohol.Use.Disorder                                       </w:t>
      </w:r>
    </w:p>
    <w:p w14:paraId="3B1A6C76" w14:textId="77777777" w:rsidR="000F7A07" w:rsidRPr="00B81612" w:rsidRDefault="000F7A07" w:rsidP="000F7A07">
      <w:pPr>
        <w:pStyle w:val="HTMLPreformatted"/>
        <w:rPr>
          <w:color w:val="000000"/>
          <w:sz w:val="16"/>
          <w:szCs w:val="16"/>
        </w:rPr>
      </w:pPr>
      <w:r w:rsidRPr="00B81612">
        <w:rPr>
          <w:color w:val="000000"/>
          <w:sz w:val="16"/>
          <w:szCs w:val="16"/>
        </w:rPr>
        <w:t>0                                         124    184      0</w:t>
      </w:r>
    </w:p>
    <w:p w14:paraId="7FBFC7C6" w14:textId="77777777" w:rsidR="000F7A07" w:rsidRPr="00B81612" w:rsidRDefault="000F7A07" w:rsidP="000F7A07">
      <w:pPr>
        <w:pStyle w:val="HTMLPreformatted"/>
        <w:rPr>
          <w:color w:val="000000"/>
          <w:sz w:val="16"/>
          <w:szCs w:val="16"/>
        </w:rPr>
      </w:pPr>
      <w:r w:rsidRPr="00B81612">
        <w:rPr>
          <w:color w:val="000000"/>
          <w:sz w:val="16"/>
          <w:szCs w:val="16"/>
        </w:rPr>
        <w:t>1                                           0  10911      0</w:t>
      </w:r>
    </w:p>
    <w:p w14:paraId="7B60001F" w14:textId="77777777" w:rsidR="000F7A07" w:rsidRPr="00B81612" w:rsidRDefault="000F7A07" w:rsidP="000F7A07">
      <w:pPr>
        <w:pStyle w:val="HTMLPreformatted"/>
        <w:rPr>
          <w:color w:val="000000"/>
          <w:sz w:val="16"/>
          <w:szCs w:val="16"/>
        </w:rPr>
      </w:pPr>
      <w:r w:rsidRPr="00B81612">
        <w:rPr>
          <w:color w:val="000000"/>
          <w:sz w:val="16"/>
          <w:szCs w:val="16"/>
        </w:rPr>
        <w:t>NA                                     101672  44475      0</w:t>
      </w:r>
    </w:p>
    <w:p w14:paraId="2CF19595" w14:textId="77777777" w:rsidR="000F7A07" w:rsidRPr="00B81612" w:rsidRDefault="000F7A07" w:rsidP="000F7A07">
      <w:pPr>
        <w:pStyle w:val="HTMLPreformatted"/>
        <w:rPr>
          <w:color w:val="000000"/>
          <w:sz w:val="16"/>
          <w:szCs w:val="16"/>
        </w:rPr>
      </w:pPr>
      <w:r w:rsidRPr="00B81612">
        <w:rPr>
          <w:color w:val="000000"/>
          <w:sz w:val="16"/>
          <w:szCs w:val="16"/>
        </w:rPr>
        <w:t xml:space="preserve">     MH.Questionnaires      0      1     NA</w:t>
      </w:r>
    </w:p>
    <w:p w14:paraId="4B043365" w14:textId="77777777" w:rsidR="000F7A07" w:rsidRPr="00B81612" w:rsidRDefault="000F7A07" w:rsidP="000F7A07">
      <w:pPr>
        <w:pStyle w:val="HTMLPreformatted"/>
        <w:rPr>
          <w:color w:val="000000"/>
          <w:sz w:val="16"/>
          <w:szCs w:val="16"/>
        </w:rPr>
      </w:pPr>
      <w:r w:rsidRPr="00B81612">
        <w:rPr>
          <w:color w:val="000000"/>
          <w:sz w:val="16"/>
          <w:szCs w:val="16"/>
        </w:rPr>
        <w:t xml:space="preserve">PTSD                                       </w:t>
      </w:r>
    </w:p>
    <w:p w14:paraId="7B34815B" w14:textId="77777777" w:rsidR="000F7A07" w:rsidRPr="00B81612" w:rsidRDefault="000F7A07" w:rsidP="000F7A07">
      <w:pPr>
        <w:pStyle w:val="HTMLPreformatted"/>
        <w:rPr>
          <w:color w:val="000000"/>
          <w:sz w:val="16"/>
          <w:szCs w:val="16"/>
        </w:rPr>
      </w:pPr>
      <w:r w:rsidRPr="00B81612">
        <w:rPr>
          <w:color w:val="000000"/>
          <w:sz w:val="16"/>
          <w:szCs w:val="16"/>
        </w:rPr>
        <w:t>0                      101382  45274      0</w:t>
      </w:r>
    </w:p>
    <w:p w14:paraId="28536DD5" w14:textId="77777777" w:rsidR="000F7A07" w:rsidRPr="00B81612" w:rsidRDefault="000F7A07" w:rsidP="000F7A07">
      <w:pPr>
        <w:pStyle w:val="HTMLPreformatted"/>
        <w:rPr>
          <w:color w:val="000000"/>
          <w:sz w:val="16"/>
          <w:szCs w:val="16"/>
        </w:rPr>
      </w:pPr>
      <w:r w:rsidRPr="00B81612">
        <w:rPr>
          <w:color w:val="000000"/>
          <w:sz w:val="16"/>
          <w:szCs w:val="16"/>
        </w:rPr>
        <w:t>1                           0  10064      0</w:t>
      </w:r>
    </w:p>
    <w:p w14:paraId="23A93BE7" w14:textId="77777777" w:rsidR="000F7A07" w:rsidRPr="00B81612" w:rsidRDefault="000F7A07" w:rsidP="000F7A07">
      <w:pPr>
        <w:pStyle w:val="HTMLPreformatted"/>
        <w:rPr>
          <w:color w:val="000000"/>
          <w:sz w:val="16"/>
          <w:szCs w:val="16"/>
        </w:rPr>
      </w:pPr>
      <w:r w:rsidRPr="00B81612">
        <w:rPr>
          <w:color w:val="000000"/>
          <w:sz w:val="16"/>
          <w:szCs w:val="16"/>
        </w:rPr>
        <w:t>NA                        414    232      0</w:t>
      </w:r>
    </w:p>
    <w:p w14:paraId="7A2D6CEA" w14:textId="77777777" w:rsidR="000F7A07" w:rsidRPr="00B81612" w:rsidRDefault="000F7A07">
      <w:pPr>
        <w:rPr>
          <w:rFonts w:ascii="Times New Roman"/>
          <w:b/>
          <w:sz w:val="16"/>
          <w:szCs w:val="16"/>
        </w:rPr>
      </w:pPr>
      <w:r w:rsidRPr="00B81612">
        <w:rPr>
          <w:rFonts w:ascii="Times New Roman"/>
          <w:b/>
          <w:sz w:val="16"/>
          <w:szCs w:val="16"/>
        </w:rPr>
        <w:lastRenderedPageBreak/>
        <w:br w:type="page"/>
      </w:r>
    </w:p>
    <w:p w14:paraId="0624C523" w14:textId="2E01BF73" w:rsidR="000F7A07" w:rsidRDefault="000F7A07" w:rsidP="00D325D5">
      <w:pPr>
        <w:spacing w:after="0" w:line="240" w:lineRule="auto"/>
        <w:rPr>
          <w:rFonts w:ascii="Times New Roman"/>
          <w:b/>
          <w:sz w:val="20"/>
          <w:szCs w:val="20"/>
        </w:rPr>
      </w:pPr>
      <w:bookmarkStart w:id="28" w:name="t6"/>
      <w:r>
        <w:rPr>
          <w:rFonts w:ascii="Times New Roman"/>
          <w:b/>
          <w:sz w:val="20"/>
          <w:szCs w:val="20"/>
        </w:rPr>
        <w:lastRenderedPageBreak/>
        <w:t>Table 6: Lifetime occurrence</w:t>
      </w:r>
    </w:p>
    <w:bookmarkEnd w:id="28"/>
    <w:p w14:paraId="4397B4D9" w14:textId="77777777" w:rsidR="000F7A07" w:rsidRDefault="000F7A07" w:rsidP="00D325D5">
      <w:pPr>
        <w:spacing w:after="0" w:line="240" w:lineRule="auto"/>
        <w:rPr>
          <w:rFonts w:ascii="Times New Roman"/>
          <w:b/>
          <w:sz w:val="20"/>
          <w:szCs w:val="20"/>
        </w:rPr>
      </w:pPr>
    </w:p>
    <w:p w14:paraId="2101AD83" w14:textId="77777777" w:rsidR="000F7A07" w:rsidRPr="00B81612" w:rsidRDefault="000F7A07" w:rsidP="000F7A07">
      <w:pPr>
        <w:pStyle w:val="HTMLPreformatted"/>
        <w:rPr>
          <w:color w:val="000000"/>
          <w:sz w:val="16"/>
          <w:szCs w:val="16"/>
        </w:rPr>
      </w:pPr>
      <w:r w:rsidRPr="00B81612">
        <w:rPr>
          <w:color w:val="000000"/>
          <w:sz w:val="16"/>
          <w:szCs w:val="16"/>
        </w:rPr>
        <w:t xml:space="preserve">MH.Questionnaires.Short     N= 157366 </w:t>
      </w:r>
    </w:p>
    <w:p w14:paraId="586A41C5" w14:textId="77777777" w:rsidR="000F7A07" w:rsidRPr="00B81612" w:rsidRDefault="000F7A07" w:rsidP="000F7A07">
      <w:pPr>
        <w:pStyle w:val="HTMLPreformatted"/>
        <w:rPr>
          <w:color w:val="000000"/>
          <w:sz w:val="16"/>
          <w:szCs w:val="16"/>
        </w:rPr>
      </w:pPr>
    </w:p>
    <w:p w14:paraId="7F6A11D5" w14:textId="77777777" w:rsidR="000F7A07" w:rsidRPr="00B81612" w:rsidRDefault="000F7A07" w:rsidP="000F7A07">
      <w:pPr>
        <w:pStyle w:val="HTMLPreformatted"/>
        <w:rPr>
          <w:color w:val="000000"/>
          <w:sz w:val="16"/>
          <w:szCs w:val="16"/>
        </w:rPr>
      </w:pPr>
      <w:r w:rsidRPr="00B81612">
        <w:rPr>
          <w:color w:val="000000"/>
          <w:sz w:val="16"/>
          <w:szCs w:val="16"/>
        </w:rPr>
        <w:t>+--------------------------+--------------------------------------+------+------+-----+</w:t>
      </w:r>
    </w:p>
    <w:p w14:paraId="233B0E78"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2BA6CF43" w14:textId="77777777" w:rsidR="000F7A07" w:rsidRPr="00B81612" w:rsidRDefault="000F7A07" w:rsidP="000F7A07">
      <w:pPr>
        <w:pStyle w:val="HTMLPreformatted"/>
        <w:rPr>
          <w:color w:val="000000"/>
          <w:sz w:val="16"/>
          <w:szCs w:val="16"/>
        </w:rPr>
      </w:pPr>
      <w:r w:rsidRPr="00B81612">
        <w:rPr>
          <w:color w:val="000000"/>
          <w:sz w:val="16"/>
          <w:szCs w:val="16"/>
        </w:rPr>
        <w:t>+--------------------------+--------------------------------------+------+------+-----+</w:t>
      </w:r>
    </w:p>
    <w:p w14:paraId="396A03A0" w14:textId="77777777" w:rsidR="000F7A07" w:rsidRPr="00B81612" w:rsidRDefault="000F7A07" w:rsidP="000F7A07">
      <w:pPr>
        <w:pStyle w:val="HTMLPreformatted"/>
        <w:rPr>
          <w:color w:val="000000"/>
          <w:sz w:val="16"/>
          <w:szCs w:val="16"/>
        </w:rPr>
      </w:pPr>
      <w:r w:rsidRPr="00B81612">
        <w:rPr>
          <w:color w:val="000000"/>
          <w:sz w:val="16"/>
          <w:szCs w:val="16"/>
        </w:rPr>
        <w:t>|Age.Group                 |45to54                                | 23482| 14364| 9118|</w:t>
      </w:r>
    </w:p>
    <w:p w14:paraId="3319D323" w14:textId="77777777" w:rsidR="000F7A07" w:rsidRPr="00B81612" w:rsidRDefault="000F7A07" w:rsidP="000F7A07">
      <w:pPr>
        <w:pStyle w:val="HTMLPreformatted"/>
        <w:rPr>
          <w:color w:val="000000"/>
          <w:sz w:val="16"/>
          <w:szCs w:val="16"/>
        </w:rPr>
      </w:pPr>
      <w:r w:rsidRPr="00B81612">
        <w:rPr>
          <w:color w:val="000000"/>
          <w:sz w:val="16"/>
          <w:szCs w:val="16"/>
        </w:rPr>
        <w:t>|                          |55to64                                | 51875| 33307|18568|</w:t>
      </w:r>
    </w:p>
    <w:p w14:paraId="00C5C088" w14:textId="77777777" w:rsidR="000F7A07" w:rsidRPr="00B81612" w:rsidRDefault="000F7A07" w:rsidP="000F7A07">
      <w:pPr>
        <w:pStyle w:val="HTMLPreformatted"/>
        <w:rPr>
          <w:color w:val="000000"/>
          <w:sz w:val="16"/>
          <w:szCs w:val="16"/>
        </w:rPr>
      </w:pPr>
      <w:r w:rsidRPr="00B81612">
        <w:rPr>
          <w:color w:val="000000"/>
          <w:sz w:val="16"/>
          <w:szCs w:val="16"/>
        </w:rPr>
        <w:t>|                          |65to74                                | 70136| 51705|18431|</w:t>
      </w:r>
    </w:p>
    <w:p w14:paraId="3D77DA94" w14:textId="77777777" w:rsidR="000F7A07" w:rsidRPr="00B81612" w:rsidRDefault="000F7A07" w:rsidP="000F7A07">
      <w:pPr>
        <w:pStyle w:val="HTMLPreformatted"/>
        <w:rPr>
          <w:color w:val="000000"/>
          <w:sz w:val="16"/>
          <w:szCs w:val="16"/>
        </w:rPr>
      </w:pPr>
      <w:r w:rsidRPr="00B81612">
        <w:rPr>
          <w:color w:val="000000"/>
          <w:sz w:val="16"/>
          <w:szCs w:val="16"/>
        </w:rPr>
        <w:t>|                          |75Plus                                | 11873|  9376| 2497|</w:t>
      </w:r>
    </w:p>
    <w:p w14:paraId="3A0929F2" w14:textId="77777777" w:rsidR="000F7A07" w:rsidRPr="00B81612" w:rsidRDefault="000F7A07" w:rsidP="000F7A07">
      <w:pPr>
        <w:pStyle w:val="HTMLPreformatted"/>
        <w:rPr>
          <w:color w:val="000000"/>
          <w:sz w:val="16"/>
          <w:szCs w:val="16"/>
        </w:rPr>
      </w:pPr>
      <w:r w:rsidRPr="00B81612">
        <w:rPr>
          <w:color w:val="000000"/>
          <w:sz w:val="16"/>
          <w:szCs w:val="16"/>
        </w:rPr>
        <w:t>+--------------------------+--------------------------------------+------+------+-----+</w:t>
      </w:r>
    </w:p>
    <w:p w14:paraId="0C9B077A" w14:textId="77777777" w:rsidR="000F7A07" w:rsidRPr="00B81612" w:rsidRDefault="000F7A07" w:rsidP="000F7A07">
      <w:pPr>
        <w:pStyle w:val="HTMLPreformatted"/>
        <w:rPr>
          <w:color w:val="000000"/>
          <w:sz w:val="16"/>
          <w:szCs w:val="16"/>
        </w:rPr>
      </w:pPr>
      <w:r w:rsidRPr="00B81612">
        <w:rPr>
          <w:color w:val="000000"/>
          <w:sz w:val="16"/>
          <w:szCs w:val="16"/>
        </w:rPr>
        <w:t>|Gender                    |No                                    | 89101| 57556|31545|</w:t>
      </w:r>
    </w:p>
    <w:p w14:paraId="327A8FA4" w14:textId="77777777" w:rsidR="000F7A07" w:rsidRPr="00B81612" w:rsidRDefault="000F7A07" w:rsidP="000F7A07">
      <w:pPr>
        <w:pStyle w:val="HTMLPreformatted"/>
        <w:rPr>
          <w:color w:val="000000"/>
          <w:sz w:val="16"/>
          <w:szCs w:val="16"/>
        </w:rPr>
      </w:pPr>
      <w:r w:rsidRPr="00B81612">
        <w:rPr>
          <w:color w:val="000000"/>
          <w:sz w:val="16"/>
          <w:szCs w:val="16"/>
        </w:rPr>
        <w:t>|                          |Yes                                   | 68265| 51196|17069|</w:t>
      </w:r>
    </w:p>
    <w:p w14:paraId="22E54286" w14:textId="77777777" w:rsidR="000F7A07" w:rsidRPr="00B81612" w:rsidRDefault="000F7A07" w:rsidP="000F7A07">
      <w:pPr>
        <w:pStyle w:val="HTMLPreformatted"/>
        <w:rPr>
          <w:color w:val="000000"/>
          <w:sz w:val="16"/>
          <w:szCs w:val="16"/>
        </w:rPr>
      </w:pPr>
      <w:r w:rsidRPr="00B81612">
        <w:rPr>
          <w:color w:val="000000"/>
          <w:sz w:val="16"/>
          <w:szCs w:val="16"/>
        </w:rPr>
        <w:t>+--------------------------+--------------------------------------+------+------+-----+</w:t>
      </w:r>
    </w:p>
    <w:p w14:paraId="5035CE25" w14:textId="77777777" w:rsidR="000F7A07" w:rsidRPr="00B81612" w:rsidRDefault="000F7A07" w:rsidP="000F7A07">
      <w:pPr>
        <w:pStyle w:val="HTMLPreformatted"/>
        <w:rPr>
          <w:color w:val="000000"/>
          <w:sz w:val="16"/>
          <w:szCs w:val="16"/>
        </w:rPr>
      </w:pPr>
      <w:r w:rsidRPr="00B81612">
        <w:rPr>
          <w:color w:val="000000"/>
          <w:sz w:val="16"/>
          <w:szCs w:val="16"/>
        </w:rPr>
        <w:t>|Ethnicity                 |White                                 |152143|105072|47071|</w:t>
      </w:r>
    </w:p>
    <w:p w14:paraId="3B323583" w14:textId="77777777" w:rsidR="000F7A07" w:rsidRPr="00B81612" w:rsidRDefault="000F7A07" w:rsidP="000F7A07">
      <w:pPr>
        <w:pStyle w:val="HTMLPreformatted"/>
        <w:rPr>
          <w:color w:val="000000"/>
          <w:sz w:val="16"/>
          <w:szCs w:val="16"/>
        </w:rPr>
      </w:pPr>
      <w:r w:rsidRPr="00B81612">
        <w:rPr>
          <w:color w:val="000000"/>
          <w:sz w:val="16"/>
          <w:szCs w:val="16"/>
        </w:rPr>
        <w:t>|                          |Black                                 |  1149|   855|  294|</w:t>
      </w:r>
    </w:p>
    <w:p w14:paraId="103BB4CA" w14:textId="77777777" w:rsidR="000F7A07" w:rsidRPr="00B81612" w:rsidRDefault="000F7A07" w:rsidP="000F7A07">
      <w:pPr>
        <w:pStyle w:val="HTMLPreformatted"/>
        <w:rPr>
          <w:color w:val="000000"/>
          <w:sz w:val="16"/>
          <w:szCs w:val="16"/>
        </w:rPr>
      </w:pPr>
      <w:r w:rsidRPr="00B81612">
        <w:rPr>
          <w:color w:val="000000"/>
          <w:sz w:val="16"/>
          <w:szCs w:val="16"/>
        </w:rPr>
        <w:t>|                          |Asian                                 |  1338|  1018|  320|</w:t>
      </w:r>
    </w:p>
    <w:p w14:paraId="5D9366D3" w14:textId="77777777" w:rsidR="000F7A07" w:rsidRPr="00B81612" w:rsidRDefault="000F7A07" w:rsidP="000F7A07">
      <w:pPr>
        <w:pStyle w:val="HTMLPreformatted"/>
        <w:rPr>
          <w:color w:val="000000"/>
          <w:sz w:val="16"/>
          <w:szCs w:val="16"/>
        </w:rPr>
      </w:pPr>
      <w:r w:rsidRPr="00B81612">
        <w:rPr>
          <w:color w:val="000000"/>
          <w:sz w:val="16"/>
          <w:szCs w:val="16"/>
        </w:rPr>
        <w:t>|                          |Chinese                               |   364|   283|   81|</w:t>
      </w:r>
    </w:p>
    <w:p w14:paraId="7ADC8464" w14:textId="77777777" w:rsidR="000F7A07" w:rsidRPr="00B81612" w:rsidRDefault="000F7A07" w:rsidP="000F7A07">
      <w:pPr>
        <w:pStyle w:val="HTMLPreformatted"/>
        <w:rPr>
          <w:color w:val="000000"/>
          <w:sz w:val="16"/>
          <w:szCs w:val="16"/>
        </w:rPr>
      </w:pPr>
      <w:r w:rsidRPr="00B81612">
        <w:rPr>
          <w:color w:val="000000"/>
          <w:sz w:val="16"/>
          <w:szCs w:val="16"/>
        </w:rPr>
        <w:t>|                          |Mixed                                 |   822|   496|  326|</w:t>
      </w:r>
    </w:p>
    <w:p w14:paraId="78CFE510" w14:textId="77777777" w:rsidR="000F7A07" w:rsidRPr="00B81612" w:rsidRDefault="000F7A07" w:rsidP="000F7A07">
      <w:pPr>
        <w:pStyle w:val="HTMLPreformatted"/>
        <w:rPr>
          <w:color w:val="000000"/>
          <w:sz w:val="16"/>
          <w:szCs w:val="16"/>
        </w:rPr>
      </w:pPr>
      <w:r w:rsidRPr="00B81612">
        <w:rPr>
          <w:color w:val="000000"/>
          <w:sz w:val="16"/>
          <w:szCs w:val="16"/>
        </w:rPr>
        <w:t>|                          |Other                                 |   878|   595|  283|</w:t>
      </w:r>
    </w:p>
    <w:p w14:paraId="5A939703" w14:textId="77777777" w:rsidR="000F7A07" w:rsidRPr="00B81612" w:rsidRDefault="000F7A07" w:rsidP="000F7A07">
      <w:pPr>
        <w:pStyle w:val="HTMLPreformatted"/>
        <w:rPr>
          <w:color w:val="000000"/>
          <w:sz w:val="16"/>
          <w:szCs w:val="16"/>
        </w:rPr>
      </w:pPr>
      <w:r w:rsidRPr="00B81612">
        <w:rPr>
          <w:color w:val="000000"/>
          <w:sz w:val="16"/>
          <w:szCs w:val="16"/>
        </w:rPr>
        <w:t>|                          |Missing                               |   672|   433|  239|</w:t>
      </w:r>
    </w:p>
    <w:p w14:paraId="6B154633" w14:textId="77777777" w:rsidR="000F7A07" w:rsidRPr="00B81612" w:rsidRDefault="000F7A07" w:rsidP="000F7A07">
      <w:pPr>
        <w:pStyle w:val="HTMLPreformatted"/>
        <w:rPr>
          <w:color w:val="000000"/>
          <w:sz w:val="16"/>
          <w:szCs w:val="16"/>
        </w:rPr>
      </w:pPr>
      <w:r w:rsidRPr="00B81612">
        <w:rPr>
          <w:color w:val="000000"/>
          <w:sz w:val="16"/>
          <w:szCs w:val="16"/>
        </w:rPr>
        <w:t>+--------------------------+--------------------------------------+------+------+-----+</w:t>
      </w:r>
    </w:p>
    <w:p w14:paraId="2A32F2E3" w14:textId="77777777" w:rsidR="000F7A07" w:rsidRPr="00B81612" w:rsidRDefault="000F7A07" w:rsidP="000F7A07">
      <w:pPr>
        <w:pStyle w:val="HTMLPreformatted"/>
        <w:rPr>
          <w:color w:val="000000"/>
          <w:sz w:val="16"/>
          <w:szCs w:val="16"/>
        </w:rPr>
      </w:pPr>
      <w:r w:rsidRPr="00B81612">
        <w:rPr>
          <w:color w:val="000000"/>
          <w:sz w:val="16"/>
          <w:szCs w:val="16"/>
        </w:rPr>
        <w:t>|TDI.Tertiles              |Most                                  | 19310| 11783| 7527|</w:t>
      </w:r>
    </w:p>
    <w:p w14:paraId="7F9CB8B7" w14:textId="77777777" w:rsidR="000F7A07" w:rsidRPr="00B81612" w:rsidRDefault="000F7A07" w:rsidP="000F7A07">
      <w:pPr>
        <w:pStyle w:val="HTMLPreformatted"/>
        <w:rPr>
          <w:color w:val="000000"/>
          <w:sz w:val="16"/>
          <w:szCs w:val="16"/>
        </w:rPr>
      </w:pPr>
      <w:r w:rsidRPr="00B81612">
        <w:rPr>
          <w:color w:val="000000"/>
          <w:sz w:val="16"/>
          <w:szCs w:val="16"/>
        </w:rPr>
        <w:t>|                          |Average                               | 49105| 32980|16125|</w:t>
      </w:r>
    </w:p>
    <w:p w14:paraId="3A6744E9" w14:textId="77777777" w:rsidR="000F7A07" w:rsidRPr="00B81612" w:rsidRDefault="000F7A07" w:rsidP="000F7A07">
      <w:pPr>
        <w:pStyle w:val="HTMLPreformatted"/>
        <w:rPr>
          <w:color w:val="000000"/>
          <w:sz w:val="16"/>
          <w:szCs w:val="16"/>
        </w:rPr>
      </w:pPr>
      <w:r w:rsidRPr="00B81612">
        <w:rPr>
          <w:color w:val="000000"/>
          <w:sz w:val="16"/>
          <w:szCs w:val="16"/>
        </w:rPr>
        <w:t>|                          |Least                                 | 88752| 63877|24875|</w:t>
      </w:r>
    </w:p>
    <w:p w14:paraId="26CB5F03" w14:textId="77777777" w:rsidR="000F7A07" w:rsidRPr="00B81612" w:rsidRDefault="000F7A07" w:rsidP="000F7A07">
      <w:pPr>
        <w:pStyle w:val="HTMLPreformatted"/>
        <w:rPr>
          <w:color w:val="000000"/>
          <w:sz w:val="16"/>
          <w:szCs w:val="16"/>
        </w:rPr>
      </w:pPr>
      <w:r w:rsidRPr="00B81612">
        <w:rPr>
          <w:color w:val="000000"/>
          <w:sz w:val="16"/>
          <w:szCs w:val="16"/>
        </w:rPr>
        <w:t>|                          |Missing                               |   199|   112|   87|</w:t>
      </w:r>
    </w:p>
    <w:p w14:paraId="6308AAB0" w14:textId="77777777" w:rsidR="000F7A07" w:rsidRPr="00B81612" w:rsidRDefault="000F7A07" w:rsidP="000F7A07">
      <w:pPr>
        <w:pStyle w:val="HTMLPreformatted"/>
        <w:rPr>
          <w:color w:val="000000"/>
          <w:sz w:val="16"/>
          <w:szCs w:val="16"/>
        </w:rPr>
      </w:pPr>
      <w:r w:rsidRPr="00B81612">
        <w:rPr>
          <w:color w:val="000000"/>
          <w:sz w:val="16"/>
          <w:szCs w:val="16"/>
        </w:rPr>
        <w:t>+--------------------------+--------------------------------------+------+------+-----+</w:t>
      </w:r>
    </w:p>
    <w:p w14:paraId="5E890F68" w14:textId="77777777" w:rsidR="000F7A07" w:rsidRPr="00B81612" w:rsidRDefault="000F7A07" w:rsidP="000F7A07">
      <w:pPr>
        <w:pStyle w:val="HTMLPreformatted"/>
        <w:rPr>
          <w:color w:val="000000"/>
          <w:sz w:val="16"/>
          <w:szCs w:val="16"/>
        </w:rPr>
      </w:pPr>
      <w:r w:rsidRPr="00B81612">
        <w:rPr>
          <w:color w:val="000000"/>
          <w:sz w:val="16"/>
          <w:szCs w:val="16"/>
        </w:rPr>
        <w:t>|Highest.Qualification     |NoneOfTheAbove                        | 10930|  8088| 2842|</w:t>
      </w:r>
    </w:p>
    <w:p w14:paraId="4B20F115" w14:textId="77777777" w:rsidR="000F7A07" w:rsidRPr="00B81612" w:rsidRDefault="000F7A07" w:rsidP="000F7A07">
      <w:pPr>
        <w:pStyle w:val="HTMLPreformatted"/>
        <w:rPr>
          <w:color w:val="000000"/>
          <w:sz w:val="16"/>
          <w:szCs w:val="16"/>
        </w:rPr>
      </w:pPr>
      <w:r w:rsidRPr="00B81612">
        <w:rPr>
          <w:color w:val="000000"/>
          <w:sz w:val="16"/>
          <w:szCs w:val="16"/>
        </w:rPr>
        <w:t>|                          |Other                                 |  7949|  5615| 2334|</w:t>
      </w:r>
    </w:p>
    <w:p w14:paraId="49CD8679" w14:textId="77777777" w:rsidR="000F7A07" w:rsidRPr="00B81612" w:rsidRDefault="000F7A07" w:rsidP="000F7A07">
      <w:pPr>
        <w:pStyle w:val="HTMLPreformatted"/>
        <w:rPr>
          <w:color w:val="000000"/>
          <w:sz w:val="16"/>
          <w:szCs w:val="16"/>
        </w:rPr>
      </w:pPr>
      <w:r w:rsidRPr="00B81612">
        <w:rPr>
          <w:color w:val="000000"/>
          <w:sz w:val="16"/>
          <w:szCs w:val="16"/>
        </w:rPr>
        <w:t>|                          |GCSE                                  | 44911| 31211|13700|</w:t>
      </w:r>
    </w:p>
    <w:p w14:paraId="6CACB39C" w14:textId="77777777" w:rsidR="000F7A07" w:rsidRPr="00B81612" w:rsidRDefault="000F7A07" w:rsidP="000F7A07">
      <w:pPr>
        <w:pStyle w:val="HTMLPreformatted"/>
        <w:rPr>
          <w:color w:val="000000"/>
          <w:sz w:val="16"/>
          <w:szCs w:val="16"/>
        </w:rPr>
      </w:pPr>
      <w:r w:rsidRPr="00B81612">
        <w:rPr>
          <w:color w:val="000000"/>
          <w:sz w:val="16"/>
          <w:szCs w:val="16"/>
        </w:rPr>
        <w:t>|                          |ALevel                                | 21077| 14119| 6958|</w:t>
      </w:r>
    </w:p>
    <w:p w14:paraId="387357D7" w14:textId="77777777" w:rsidR="000F7A07" w:rsidRPr="00B81612" w:rsidRDefault="000F7A07" w:rsidP="000F7A07">
      <w:pPr>
        <w:pStyle w:val="HTMLPreformatted"/>
        <w:rPr>
          <w:color w:val="000000"/>
          <w:sz w:val="16"/>
          <w:szCs w:val="16"/>
        </w:rPr>
      </w:pPr>
      <w:r w:rsidRPr="00B81612">
        <w:rPr>
          <w:color w:val="000000"/>
          <w:sz w:val="16"/>
          <w:szCs w:val="16"/>
        </w:rPr>
        <w:t>|                          |Degree                                | 70999| 48700|22299|</w:t>
      </w:r>
    </w:p>
    <w:p w14:paraId="3BFDA9CC" w14:textId="77777777" w:rsidR="000F7A07" w:rsidRPr="00B81612" w:rsidRDefault="000F7A07" w:rsidP="000F7A07">
      <w:pPr>
        <w:pStyle w:val="HTMLPreformatted"/>
        <w:rPr>
          <w:color w:val="000000"/>
          <w:sz w:val="16"/>
          <w:szCs w:val="16"/>
        </w:rPr>
      </w:pPr>
      <w:r w:rsidRPr="00B81612">
        <w:rPr>
          <w:color w:val="000000"/>
          <w:sz w:val="16"/>
          <w:szCs w:val="16"/>
        </w:rPr>
        <w:t>|                          |Missing                               |  1500|  1019|  481|</w:t>
      </w:r>
    </w:p>
    <w:p w14:paraId="0D67D705" w14:textId="77777777" w:rsidR="000F7A07" w:rsidRPr="00B81612" w:rsidRDefault="000F7A07" w:rsidP="000F7A07">
      <w:pPr>
        <w:pStyle w:val="HTMLPreformatted"/>
        <w:rPr>
          <w:color w:val="000000"/>
          <w:sz w:val="16"/>
          <w:szCs w:val="16"/>
        </w:rPr>
      </w:pPr>
      <w:r w:rsidRPr="00B81612">
        <w:rPr>
          <w:color w:val="000000"/>
          <w:sz w:val="16"/>
          <w:szCs w:val="16"/>
        </w:rPr>
        <w:t>+--------------------------+--------------------------------------+------+------+-----+</w:t>
      </w:r>
    </w:p>
    <w:p w14:paraId="63B0A179" w14:textId="77777777" w:rsidR="000F7A07" w:rsidRPr="00B81612" w:rsidRDefault="000F7A07" w:rsidP="000F7A07">
      <w:pPr>
        <w:pStyle w:val="HTMLPreformatted"/>
        <w:rPr>
          <w:color w:val="000000"/>
          <w:sz w:val="16"/>
          <w:szCs w:val="16"/>
        </w:rPr>
      </w:pPr>
      <w:r w:rsidRPr="00B81612">
        <w:rPr>
          <w:color w:val="000000"/>
          <w:sz w:val="16"/>
          <w:szCs w:val="16"/>
        </w:rPr>
        <w:t>|SOC.Job.Code.Broad        |Managerial.administrative.professional| 93670| 63860|29810|</w:t>
      </w:r>
    </w:p>
    <w:p w14:paraId="0A2F83D0" w14:textId="77777777" w:rsidR="000F7A07" w:rsidRPr="00B81612" w:rsidRDefault="000F7A07" w:rsidP="000F7A07">
      <w:pPr>
        <w:pStyle w:val="HTMLPreformatted"/>
        <w:rPr>
          <w:color w:val="000000"/>
          <w:sz w:val="16"/>
          <w:szCs w:val="16"/>
        </w:rPr>
      </w:pPr>
      <w:r w:rsidRPr="00B81612">
        <w:rPr>
          <w:color w:val="000000"/>
          <w:sz w:val="16"/>
          <w:szCs w:val="16"/>
        </w:rPr>
        <w:t>|                          |Intermediate                          | 12667|  8648| 4019|</w:t>
      </w:r>
    </w:p>
    <w:p w14:paraId="5BE088C5" w14:textId="77777777" w:rsidR="000F7A07" w:rsidRPr="00B81612" w:rsidRDefault="000F7A07" w:rsidP="000F7A07">
      <w:pPr>
        <w:pStyle w:val="HTMLPreformatted"/>
        <w:rPr>
          <w:color w:val="000000"/>
          <w:sz w:val="16"/>
          <w:szCs w:val="16"/>
        </w:rPr>
      </w:pPr>
      <w:r w:rsidRPr="00B81612">
        <w:rPr>
          <w:color w:val="000000"/>
          <w:sz w:val="16"/>
          <w:szCs w:val="16"/>
        </w:rPr>
        <w:t>|                          |Routine.manual                        |  5574|  3936| 1638|</w:t>
      </w:r>
    </w:p>
    <w:p w14:paraId="4FEBCEF9" w14:textId="77777777" w:rsidR="000F7A07" w:rsidRPr="00B81612" w:rsidRDefault="000F7A07" w:rsidP="000F7A07">
      <w:pPr>
        <w:pStyle w:val="HTMLPreformatted"/>
        <w:rPr>
          <w:color w:val="000000"/>
          <w:sz w:val="16"/>
          <w:szCs w:val="16"/>
        </w:rPr>
      </w:pPr>
      <w:r w:rsidRPr="00B81612">
        <w:rPr>
          <w:color w:val="000000"/>
          <w:sz w:val="16"/>
          <w:szCs w:val="16"/>
        </w:rPr>
        <w:t>|                          |Missing                               | 45455| 32308|13147|</w:t>
      </w:r>
    </w:p>
    <w:p w14:paraId="24700565" w14:textId="77777777" w:rsidR="000F7A07" w:rsidRPr="00B81612" w:rsidRDefault="000F7A07" w:rsidP="000F7A07">
      <w:pPr>
        <w:pStyle w:val="HTMLPreformatted"/>
        <w:rPr>
          <w:color w:val="000000"/>
          <w:sz w:val="16"/>
          <w:szCs w:val="16"/>
        </w:rPr>
      </w:pPr>
      <w:r w:rsidRPr="00B81612">
        <w:rPr>
          <w:color w:val="000000"/>
          <w:sz w:val="16"/>
          <w:szCs w:val="16"/>
        </w:rPr>
        <w:t>+--------------------------+--------------------------------------+------+------+-----+</w:t>
      </w:r>
    </w:p>
    <w:p w14:paraId="788BAC7C" w14:textId="77777777" w:rsidR="000F7A07" w:rsidRPr="00B81612" w:rsidRDefault="000F7A07" w:rsidP="000F7A07">
      <w:pPr>
        <w:pStyle w:val="HTMLPreformatted"/>
        <w:rPr>
          <w:color w:val="000000"/>
          <w:sz w:val="16"/>
          <w:szCs w:val="16"/>
        </w:rPr>
      </w:pPr>
      <w:r w:rsidRPr="00B81612">
        <w:rPr>
          <w:color w:val="000000"/>
          <w:sz w:val="16"/>
          <w:szCs w:val="16"/>
        </w:rPr>
        <w:t>|House.Ownership           |OwnOutright                           | 86348| 63477|22871|</w:t>
      </w:r>
    </w:p>
    <w:p w14:paraId="2165051D" w14:textId="77777777" w:rsidR="000F7A07" w:rsidRPr="00B81612" w:rsidRDefault="000F7A07" w:rsidP="000F7A07">
      <w:pPr>
        <w:pStyle w:val="HTMLPreformatted"/>
        <w:rPr>
          <w:color w:val="000000"/>
          <w:sz w:val="16"/>
          <w:szCs w:val="16"/>
        </w:rPr>
      </w:pPr>
      <w:r w:rsidRPr="00B81612">
        <w:rPr>
          <w:color w:val="000000"/>
          <w:sz w:val="16"/>
          <w:szCs w:val="16"/>
        </w:rPr>
        <w:t>|                          |OwnMortgage                           | 60204| 39364|20840|</w:t>
      </w:r>
    </w:p>
    <w:p w14:paraId="3B81EAF3" w14:textId="77777777" w:rsidR="000F7A07" w:rsidRPr="00B81612" w:rsidRDefault="000F7A07" w:rsidP="000F7A07">
      <w:pPr>
        <w:pStyle w:val="HTMLPreformatted"/>
        <w:rPr>
          <w:color w:val="000000"/>
          <w:sz w:val="16"/>
          <w:szCs w:val="16"/>
        </w:rPr>
      </w:pPr>
      <w:r w:rsidRPr="00B81612">
        <w:rPr>
          <w:color w:val="000000"/>
          <w:sz w:val="16"/>
          <w:szCs w:val="16"/>
        </w:rPr>
        <w:t>|                          |RentSocial                            |  4178|  2040| 2138|</w:t>
      </w:r>
    </w:p>
    <w:p w14:paraId="021F35B6" w14:textId="77777777" w:rsidR="000F7A07" w:rsidRPr="00B81612" w:rsidRDefault="000F7A07" w:rsidP="000F7A07">
      <w:pPr>
        <w:pStyle w:val="HTMLPreformatted"/>
        <w:rPr>
          <w:color w:val="000000"/>
          <w:sz w:val="16"/>
          <w:szCs w:val="16"/>
        </w:rPr>
      </w:pPr>
      <w:r w:rsidRPr="00B81612">
        <w:rPr>
          <w:color w:val="000000"/>
          <w:sz w:val="16"/>
          <w:szCs w:val="16"/>
        </w:rPr>
        <w:t>|                          |RentPrivate                           |  3778|  2122| 1656|</w:t>
      </w:r>
    </w:p>
    <w:p w14:paraId="025C3AE6" w14:textId="77777777" w:rsidR="000F7A07" w:rsidRPr="00B81612" w:rsidRDefault="000F7A07" w:rsidP="000F7A07">
      <w:pPr>
        <w:pStyle w:val="HTMLPreformatted"/>
        <w:rPr>
          <w:color w:val="000000"/>
          <w:sz w:val="16"/>
          <w:szCs w:val="16"/>
        </w:rPr>
      </w:pPr>
      <w:r w:rsidRPr="00B81612">
        <w:rPr>
          <w:color w:val="000000"/>
          <w:sz w:val="16"/>
          <w:szCs w:val="16"/>
        </w:rPr>
        <w:t>|                          |Missing                               |  2858|  1749| 1109|</w:t>
      </w:r>
    </w:p>
    <w:p w14:paraId="274C2A61" w14:textId="77777777" w:rsidR="000F7A07" w:rsidRPr="00B81612" w:rsidRDefault="000F7A07" w:rsidP="000F7A07">
      <w:pPr>
        <w:pStyle w:val="HTMLPreformatted"/>
        <w:rPr>
          <w:color w:val="000000"/>
          <w:sz w:val="16"/>
          <w:szCs w:val="16"/>
        </w:rPr>
      </w:pPr>
      <w:r w:rsidRPr="00B81612">
        <w:rPr>
          <w:color w:val="000000"/>
          <w:sz w:val="16"/>
          <w:szCs w:val="16"/>
        </w:rPr>
        <w:t>+--------------------------+--------------------------------------+------+------+-----+</w:t>
      </w:r>
    </w:p>
    <w:p w14:paraId="300284C8" w14:textId="77777777" w:rsidR="000F7A07" w:rsidRPr="00B81612" w:rsidRDefault="000F7A07" w:rsidP="000F7A07">
      <w:pPr>
        <w:pStyle w:val="HTMLPreformatted"/>
        <w:rPr>
          <w:color w:val="000000"/>
          <w:sz w:val="16"/>
          <w:szCs w:val="16"/>
        </w:rPr>
      </w:pPr>
      <w:r w:rsidRPr="00B81612">
        <w:rPr>
          <w:color w:val="000000"/>
          <w:sz w:val="16"/>
          <w:szCs w:val="16"/>
        </w:rPr>
        <w:t>|Income                    |LessThan18K                           | 19575| 12155| 7420|</w:t>
      </w:r>
    </w:p>
    <w:p w14:paraId="6BACABAB" w14:textId="77777777" w:rsidR="000F7A07" w:rsidRPr="00B81612" w:rsidRDefault="000F7A07" w:rsidP="000F7A07">
      <w:pPr>
        <w:pStyle w:val="HTMLPreformatted"/>
        <w:rPr>
          <w:color w:val="000000"/>
          <w:sz w:val="16"/>
          <w:szCs w:val="16"/>
        </w:rPr>
      </w:pPr>
      <w:r w:rsidRPr="00B81612">
        <w:rPr>
          <w:color w:val="000000"/>
          <w:sz w:val="16"/>
          <w:szCs w:val="16"/>
        </w:rPr>
        <w:t>|                          |18Kto30K                              | 33151| 22709|10442|</w:t>
      </w:r>
    </w:p>
    <w:p w14:paraId="5A42B61B" w14:textId="77777777" w:rsidR="000F7A07" w:rsidRPr="00B81612" w:rsidRDefault="000F7A07" w:rsidP="000F7A07">
      <w:pPr>
        <w:pStyle w:val="HTMLPreformatted"/>
        <w:rPr>
          <w:color w:val="000000"/>
          <w:sz w:val="16"/>
          <w:szCs w:val="16"/>
        </w:rPr>
      </w:pPr>
      <w:r w:rsidRPr="00B81612">
        <w:rPr>
          <w:color w:val="000000"/>
          <w:sz w:val="16"/>
          <w:szCs w:val="16"/>
        </w:rPr>
        <w:t>|                          |30Kto52K                              | 40947| 28306|12641|</w:t>
      </w:r>
    </w:p>
    <w:p w14:paraId="4C5114BB" w14:textId="77777777" w:rsidR="000F7A07" w:rsidRPr="00B81612" w:rsidRDefault="000F7A07" w:rsidP="000F7A07">
      <w:pPr>
        <w:pStyle w:val="HTMLPreformatted"/>
        <w:rPr>
          <w:color w:val="000000"/>
          <w:sz w:val="16"/>
          <w:szCs w:val="16"/>
        </w:rPr>
      </w:pPr>
      <w:r w:rsidRPr="00B81612">
        <w:rPr>
          <w:color w:val="000000"/>
          <w:sz w:val="16"/>
          <w:szCs w:val="16"/>
        </w:rPr>
        <w:t>|                          |52Kto100K                             | 36708| 25856|10852|</w:t>
      </w:r>
    </w:p>
    <w:p w14:paraId="5D952B7D" w14:textId="77777777" w:rsidR="000F7A07" w:rsidRPr="00B81612" w:rsidRDefault="000F7A07" w:rsidP="000F7A07">
      <w:pPr>
        <w:pStyle w:val="HTMLPreformatted"/>
        <w:rPr>
          <w:color w:val="000000"/>
          <w:sz w:val="16"/>
          <w:szCs w:val="16"/>
        </w:rPr>
      </w:pPr>
      <w:r w:rsidRPr="00B81612">
        <w:rPr>
          <w:color w:val="000000"/>
          <w:sz w:val="16"/>
          <w:szCs w:val="16"/>
        </w:rPr>
        <w:t>|                          |MoreThan100K                          | 11235|  8369| 2866|</w:t>
      </w:r>
    </w:p>
    <w:p w14:paraId="3EB24748" w14:textId="77777777" w:rsidR="000F7A07" w:rsidRPr="00B81612" w:rsidRDefault="000F7A07" w:rsidP="000F7A07">
      <w:pPr>
        <w:pStyle w:val="HTMLPreformatted"/>
        <w:rPr>
          <w:color w:val="000000"/>
          <w:sz w:val="16"/>
          <w:szCs w:val="16"/>
        </w:rPr>
      </w:pPr>
      <w:r w:rsidRPr="00B81612">
        <w:rPr>
          <w:color w:val="000000"/>
          <w:sz w:val="16"/>
          <w:szCs w:val="16"/>
        </w:rPr>
        <w:lastRenderedPageBreak/>
        <w:t>|                          |DontKnowRefuse                        | 14625| 10610| 4015|</w:t>
      </w:r>
    </w:p>
    <w:p w14:paraId="58656C12" w14:textId="77777777" w:rsidR="000F7A07" w:rsidRPr="00B81612" w:rsidRDefault="000F7A07" w:rsidP="000F7A07">
      <w:pPr>
        <w:pStyle w:val="HTMLPreformatted"/>
        <w:rPr>
          <w:color w:val="000000"/>
          <w:sz w:val="16"/>
          <w:szCs w:val="16"/>
        </w:rPr>
      </w:pPr>
      <w:r w:rsidRPr="00B81612">
        <w:rPr>
          <w:color w:val="000000"/>
          <w:sz w:val="16"/>
          <w:szCs w:val="16"/>
        </w:rPr>
        <w:t>|                          |Missing                               |  1125|   747|  378|</w:t>
      </w:r>
    </w:p>
    <w:p w14:paraId="45EFE35A" w14:textId="77777777" w:rsidR="000F7A07" w:rsidRPr="00B81612" w:rsidRDefault="000F7A07" w:rsidP="000F7A07">
      <w:pPr>
        <w:pStyle w:val="HTMLPreformatted"/>
        <w:rPr>
          <w:color w:val="000000"/>
          <w:sz w:val="16"/>
          <w:szCs w:val="16"/>
        </w:rPr>
      </w:pPr>
      <w:r w:rsidRPr="00B81612">
        <w:rPr>
          <w:color w:val="000000"/>
          <w:sz w:val="16"/>
          <w:szCs w:val="16"/>
        </w:rPr>
        <w:t>+--------------------------+--------------------------------------+------+------+-----+</w:t>
      </w:r>
    </w:p>
    <w:p w14:paraId="1EF1D45B" w14:textId="77777777" w:rsidR="000F7A07" w:rsidRPr="00B81612" w:rsidRDefault="000F7A07" w:rsidP="000F7A07">
      <w:pPr>
        <w:pStyle w:val="HTMLPreformatted"/>
        <w:rPr>
          <w:color w:val="000000"/>
          <w:sz w:val="16"/>
          <w:szCs w:val="16"/>
        </w:rPr>
      </w:pPr>
      <w:r w:rsidRPr="00B81612">
        <w:rPr>
          <w:color w:val="000000"/>
          <w:sz w:val="16"/>
          <w:szCs w:val="16"/>
        </w:rPr>
        <w:t>|Trauma.Childhood          |No                                    | 82406| 62550|19856|</w:t>
      </w:r>
    </w:p>
    <w:p w14:paraId="3E6C66AC" w14:textId="77777777" w:rsidR="000F7A07" w:rsidRPr="00B81612" w:rsidRDefault="000F7A07" w:rsidP="000F7A07">
      <w:pPr>
        <w:pStyle w:val="HTMLPreformatted"/>
        <w:rPr>
          <w:color w:val="000000"/>
          <w:sz w:val="16"/>
          <w:szCs w:val="16"/>
        </w:rPr>
      </w:pPr>
      <w:r w:rsidRPr="00B81612">
        <w:rPr>
          <w:color w:val="000000"/>
          <w:sz w:val="16"/>
          <w:szCs w:val="16"/>
        </w:rPr>
        <w:t>|                          |Yes                                   | 71244| 43913|27331|</w:t>
      </w:r>
    </w:p>
    <w:p w14:paraId="5FABB67D" w14:textId="77777777" w:rsidR="000F7A07" w:rsidRPr="00B81612" w:rsidRDefault="000F7A07" w:rsidP="000F7A07">
      <w:pPr>
        <w:pStyle w:val="HTMLPreformatted"/>
        <w:rPr>
          <w:color w:val="000000"/>
          <w:sz w:val="16"/>
          <w:szCs w:val="16"/>
        </w:rPr>
      </w:pPr>
      <w:r w:rsidRPr="00B81612">
        <w:rPr>
          <w:color w:val="000000"/>
          <w:sz w:val="16"/>
          <w:szCs w:val="16"/>
        </w:rPr>
        <w:t>|                          |Missing                               |  3716|  2289| 1427|</w:t>
      </w:r>
    </w:p>
    <w:p w14:paraId="5984C9BA" w14:textId="77777777" w:rsidR="000F7A07" w:rsidRPr="00B81612" w:rsidRDefault="000F7A07" w:rsidP="000F7A07">
      <w:pPr>
        <w:pStyle w:val="HTMLPreformatted"/>
        <w:rPr>
          <w:color w:val="000000"/>
          <w:sz w:val="16"/>
          <w:szCs w:val="16"/>
        </w:rPr>
      </w:pPr>
      <w:r w:rsidRPr="00B81612">
        <w:rPr>
          <w:color w:val="000000"/>
          <w:sz w:val="16"/>
          <w:szCs w:val="16"/>
        </w:rPr>
        <w:t>+--------------------------+--------------------------------------+------+------+-----+</w:t>
      </w:r>
    </w:p>
    <w:p w14:paraId="563BC920" w14:textId="77777777" w:rsidR="000F7A07" w:rsidRPr="00B81612" w:rsidRDefault="000F7A07" w:rsidP="000F7A07">
      <w:pPr>
        <w:pStyle w:val="HTMLPreformatted"/>
        <w:rPr>
          <w:color w:val="000000"/>
          <w:sz w:val="16"/>
          <w:szCs w:val="16"/>
        </w:rPr>
      </w:pPr>
      <w:r w:rsidRPr="00B81612">
        <w:rPr>
          <w:color w:val="000000"/>
          <w:sz w:val="16"/>
          <w:szCs w:val="16"/>
        </w:rPr>
        <w:t>|Trauma.Adult              |No                                    | 69980| 53938|16042|</w:t>
      </w:r>
    </w:p>
    <w:p w14:paraId="4E9FA152" w14:textId="77777777" w:rsidR="000F7A07" w:rsidRPr="00B81612" w:rsidRDefault="000F7A07" w:rsidP="000F7A07">
      <w:pPr>
        <w:pStyle w:val="HTMLPreformatted"/>
        <w:rPr>
          <w:color w:val="000000"/>
          <w:sz w:val="16"/>
          <w:szCs w:val="16"/>
        </w:rPr>
      </w:pPr>
      <w:r w:rsidRPr="00B81612">
        <w:rPr>
          <w:color w:val="000000"/>
          <w:sz w:val="16"/>
          <w:szCs w:val="16"/>
        </w:rPr>
        <w:t>|                          |Yes                                   | 80959| 50226|30733|</w:t>
      </w:r>
    </w:p>
    <w:p w14:paraId="5CFCB8AE" w14:textId="77777777" w:rsidR="000F7A07" w:rsidRPr="00B81612" w:rsidRDefault="000F7A07" w:rsidP="000F7A07">
      <w:pPr>
        <w:pStyle w:val="HTMLPreformatted"/>
        <w:rPr>
          <w:color w:val="000000"/>
          <w:sz w:val="16"/>
          <w:szCs w:val="16"/>
        </w:rPr>
      </w:pPr>
      <w:r w:rsidRPr="00B81612">
        <w:rPr>
          <w:color w:val="000000"/>
          <w:sz w:val="16"/>
          <w:szCs w:val="16"/>
        </w:rPr>
        <w:t>|                          |Missing                               |  6427|  4588| 1839|</w:t>
      </w:r>
    </w:p>
    <w:p w14:paraId="6645C8A5" w14:textId="77777777" w:rsidR="000F7A07" w:rsidRPr="00B81612" w:rsidRDefault="000F7A07" w:rsidP="000F7A07">
      <w:pPr>
        <w:pStyle w:val="HTMLPreformatted"/>
        <w:rPr>
          <w:color w:val="000000"/>
          <w:sz w:val="16"/>
          <w:szCs w:val="16"/>
        </w:rPr>
      </w:pPr>
      <w:r w:rsidRPr="00B81612">
        <w:rPr>
          <w:color w:val="000000"/>
          <w:sz w:val="16"/>
          <w:szCs w:val="16"/>
        </w:rPr>
        <w:t>+--------------------------+--------------------------------------+------+------+-----+</w:t>
      </w:r>
    </w:p>
    <w:p w14:paraId="1E2F4F30" w14:textId="77777777" w:rsidR="000F7A07" w:rsidRPr="00B81612" w:rsidRDefault="000F7A07" w:rsidP="000F7A07">
      <w:pPr>
        <w:pStyle w:val="HTMLPreformatted"/>
        <w:rPr>
          <w:color w:val="000000"/>
          <w:sz w:val="16"/>
          <w:szCs w:val="16"/>
        </w:rPr>
      </w:pPr>
      <w:r w:rsidRPr="00B81612">
        <w:rPr>
          <w:color w:val="000000"/>
          <w:sz w:val="16"/>
          <w:szCs w:val="16"/>
        </w:rPr>
        <w:t>|Trauma.Catastrophic       |No                                    | 77540| 57955|19585|</w:t>
      </w:r>
    </w:p>
    <w:p w14:paraId="17FDB7D6" w14:textId="77777777" w:rsidR="000F7A07" w:rsidRPr="00B81612" w:rsidRDefault="000F7A07" w:rsidP="000F7A07">
      <w:pPr>
        <w:pStyle w:val="HTMLPreformatted"/>
        <w:rPr>
          <w:color w:val="000000"/>
          <w:sz w:val="16"/>
          <w:szCs w:val="16"/>
        </w:rPr>
      </w:pPr>
      <w:r w:rsidRPr="00B81612">
        <w:rPr>
          <w:color w:val="000000"/>
          <w:sz w:val="16"/>
          <w:szCs w:val="16"/>
        </w:rPr>
        <w:t>|                          |Yes                                   | 79794| 50771|29023|</w:t>
      </w:r>
    </w:p>
    <w:p w14:paraId="7B824695" w14:textId="77777777" w:rsidR="000F7A07" w:rsidRPr="00B81612" w:rsidRDefault="000F7A07" w:rsidP="000F7A07">
      <w:pPr>
        <w:pStyle w:val="HTMLPreformatted"/>
        <w:rPr>
          <w:color w:val="000000"/>
          <w:sz w:val="16"/>
          <w:szCs w:val="16"/>
        </w:rPr>
      </w:pPr>
      <w:r w:rsidRPr="00B81612">
        <w:rPr>
          <w:color w:val="000000"/>
          <w:sz w:val="16"/>
          <w:szCs w:val="16"/>
        </w:rPr>
        <w:t>|                          |Missing                               |    32|    26|    6|</w:t>
      </w:r>
    </w:p>
    <w:p w14:paraId="4FDACB06" w14:textId="77777777" w:rsidR="000F7A07" w:rsidRPr="00B81612" w:rsidRDefault="000F7A07" w:rsidP="000F7A07">
      <w:pPr>
        <w:pStyle w:val="HTMLPreformatted"/>
        <w:rPr>
          <w:color w:val="000000"/>
          <w:sz w:val="16"/>
          <w:szCs w:val="16"/>
        </w:rPr>
      </w:pPr>
      <w:r w:rsidRPr="00B81612">
        <w:rPr>
          <w:color w:val="000000"/>
          <w:sz w:val="16"/>
          <w:szCs w:val="16"/>
        </w:rPr>
        <w:t>+--------------------------+--------------------------------------+------+------+-----+</w:t>
      </w:r>
    </w:p>
    <w:p w14:paraId="17AB79A0" w14:textId="77777777" w:rsidR="000F7A07" w:rsidRPr="00B81612" w:rsidRDefault="000F7A07" w:rsidP="000F7A07">
      <w:pPr>
        <w:pStyle w:val="HTMLPreformatted"/>
        <w:rPr>
          <w:color w:val="000000"/>
          <w:sz w:val="16"/>
          <w:szCs w:val="16"/>
        </w:rPr>
      </w:pPr>
      <w:r w:rsidRPr="00B81612">
        <w:rPr>
          <w:color w:val="000000"/>
          <w:sz w:val="16"/>
          <w:szCs w:val="16"/>
        </w:rPr>
        <w:t>|Loneliness                |No                                    |145865|101724|44141|</w:t>
      </w:r>
    </w:p>
    <w:p w14:paraId="2865BDCD" w14:textId="77777777" w:rsidR="000F7A07" w:rsidRPr="00B81612" w:rsidRDefault="000F7A07" w:rsidP="000F7A07">
      <w:pPr>
        <w:pStyle w:val="HTMLPreformatted"/>
        <w:rPr>
          <w:color w:val="000000"/>
          <w:sz w:val="16"/>
          <w:szCs w:val="16"/>
        </w:rPr>
      </w:pPr>
      <w:r w:rsidRPr="00B81612">
        <w:rPr>
          <w:color w:val="000000"/>
          <w:sz w:val="16"/>
          <w:szCs w:val="16"/>
        </w:rPr>
        <w:t>|                          |Yes                                   |  5961|  2976| 2985|</w:t>
      </w:r>
    </w:p>
    <w:p w14:paraId="622F30AC" w14:textId="77777777" w:rsidR="000F7A07" w:rsidRPr="00B81612" w:rsidRDefault="000F7A07" w:rsidP="000F7A07">
      <w:pPr>
        <w:pStyle w:val="HTMLPreformatted"/>
        <w:rPr>
          <w:color w:val="000000"/>
          <w:sz w:val="16"/>
          <w:szCs w:val="16"/>
        </w:rPr>
      </w:pPr>
      <w:r w:rsidRPr="00B81612">
        <w:rPr>
          <w:color w:val="000000"/>
          <w:sz w:val="16"/>
          <w:szCs w:val="16"/>
        </w:rPr>
        <w:t>|                          |Missing                               |  5540|  4052| 1488|</w:t>
      </w:r>
    </w:p>
    <w:p w14:paraId="476B1019" w14:textId="77777777" w:rsidR="000F7A07" w:rsidRPr="00B81612" w:rsidRDefault="000F7A07" w:rsidP="000F7A07">
      <w:pPr>
        <w:pStyle w:val="HTMLPreformatted"/>
        <w:rPr>
          <w:color w:val="000000"/>
          <w:sz w:val="16"/>
          <w:szCs w:val="16"/>
        </w:rPr>
      </w:pPr>
      <w:r w:rsidRPr="00B81612">
        <w:rPr>
          <w:color w:val="000000"/>
          <w:sz w:val="16"/>
          <w:szCs w:val="16"/>
        </w:rPr>
        <w:t>+--------------------------+--------------------------------------+------+------+-----+</w:t>
      </w:r>
    </w:p>
    <w:p w14:paraId="71557236" w14:textId="77777777" w:rsidR="000F7A07" w:rsidRPr="00B81612" w:rsidRDefault="000F7A07" w:rsidP="000F7A07">
      <w:pPr>
        <w:pStyle w:val="HTMLPreformatted"/>
        <w:rPr>
          <w:color w:val="000000"/>
          <w:sz w:val="16"/>
          <w:szCs w:val="16"/>
        </w:rPr>
      </w:pPr>
      <w:r w:rsidRPr="00B81612">
        <w:rPr>
          <w:color w:val="000000"/>
          <w:sz w:val="16"/>
          <w:szCs w:val="16"/>
        </w:rPr>
        <w:t>|Smoker                    |Current                               | 11340|  6235| 5105|</w:t>
      </w:r>
    </w:p>
    <w:p w14:paraId="760B675E" w14:textId="77777777" w:rsidR="000F7A07" w:rsidRPr="00B81612" w:rsidRDefault="000F7A07" w:rsidP="000F7A07">
      <w:pPr>
        <w:pStyle w:val="HTMLPreformatted"/>
        <w:rPr>
          <w:color w:val="000000"/>
          <w:sz w:val="16"/>
          <w:szCs w:val="16"/>
        </w:rPr>
      </w:pPr>
      <w:r w:rsidRPr="00B81612">
        <w:rPr>
          <w:color w:val="000000"/>
          <w:sz w:val="16"/>
          <w:szCs w:val="16"/>
        </w:rPr>
        <w:t>|                          |Former                                | 55284| 36425|18859|</w:t>
      </w:r>
    </w:p>
    <w:p w14:paraId="2E8974C4" w14:textId="77777777" w:rsidR="000F7A07" w:rsidRPr="00B81612" w:rsidRDefault="000F7A07" w:rsidP="000F7A07">
      <w:pPr>
        <w:pStyle w:val="HTMLPreformatted"/>
        <w:rPr>
          <w:color w:val="000000"/>
          <w:sz w:val="16"/>
          <w:szCs w:val="16"/>
        </w:rPr>
      </w:pPr>
      <w:r w:rsidRPr="00B81612">
        <w:rPr>
          <w:color w:val="000000"/>
          <w:sz w:val="16"/>
          <w:szCs w:val="16"/>
        </w:rPr>
        <w:t>|                          |Never                                 | 90365| 65827|24538|</w:t>
      </w:r>
    </w:p>
    <w:p w14:paraId="6A51412B" w14:textId="77777777" w:rsidR="000F7A07" w:rsidRPr="00B81612" w:rsidRDefault="000F7A07" w:rsidP="000F7A07">
      <w:pPr>
        <w:pStyle w:val="HTMLPreformatted"/>
        <w:rPr>
          <w:color w:val="000000"/>
          <w:sz w:val="16"/>
          <w:szCs w:val="16"/>
        </w:rPr>
      </w:pPr>
      <w:r w:rsidRPr="00B81612">
        <w:rPr>
          <w:color w:val="000000"/>
          <w:sz w:val="16"/>
          <w:szCs w:val="16"/>
        </w:rPr>
        <w:t>|                          |PreferNotToAnswer                     |   304|   218|   86|</w:t>
      </w:r>
    </w:p>
    <w:p w14:paraId="4A3DF0C7" w14:textId="77777777" w:rsidR="000F7A07" w:rsidRPr="00B81612" w:rsidRDefault="000F7A07" w:rsidP="000F7A07">
      <w:pPr>
        <w:pStyle w:val="HTMLPreformatted"/>
        <w:rPr>
          <w:color w:val="000000"/>
          <w:sz w:val="16"/>
          <w:szCs w:val="16"/>
        </w:rPr>
      </w:pPr>
      <w:r w:rsidRPr="00B81612">
        <w:rPr>
          <w:color w:val="000000"/>
          <w:sz w:val="16"/>
          <w:szCs w:val="16"/>
        </w:rPr>
        <w:t>|                          |Missing                               |    73|    47|   26|</w:t>
      </w:r>
    </w:p>
    <w:p w14:paraId="454ADA2F" w14:textId="77777777" w:rsidR="000F7A07" w:rsidRPr="00B81612" w:rsidRDefault="000F7A07" w:rsidP="000F7A07">
      <w:pPr>
        <w:pStyle w:val="HTMLPreformatted"/>
        <w:rPr>
          <w:color w:val="000000"/>
          <w:sz w:val="16"/>
          <w:szCs w:val="16"/>
        </w:rPr>
      </w:pPr>
      <w:r w:rsidRPr="00B81612">
        <w:rPr>
          <w:color w:val="000000"/>
          <w:sz w:val="16"/>
          <w:szCs w:val="16"/>
        </w:rPr>
        <w:t>+--------------------------+--------------------------------------+------+------+-----+</w:t>
      </w:r>
    </w:p>
    <w:p w14:paraId="63A11962" w14:textId="77777777" w:rsidR="000F7A07" w:rsidRPr="00B81612" w:rsidRDefault="000F7A07" w:rsidP="000F7A07">
      <w:pPr>
        <w:pStyle w:val="HTMLPreformatted"/>
        <w:rPr>
          <w:color w:val="000000"/>
          <w:sz w:val="16"/>
          <w:szCs w:val="16"/>
        </w:rPr>
      </w:pPr>
      <w:r w:rsidRPr="00B81612">
        <w:rPr>
          <w:color w:val="000000"/>
          <w:sz w:val="16"/>
          <w:szCs w:val="16"/>
        </w:rPr>
        <w:t>|Cannabis.Ever             |No                                    |122479| 88209|34270|</w:t>
      </w:r>
    </w:p>
    <w:p w14:paraId="3657BC6A" w14:textId="77777777" w:rsidR="000F7A07" w:rsidRPr="00B81612" w:rsidRDefault="000F7A07" w:rsidP="000F7A07">
      <w:pPr>
        <w:pStyle w:val="HTMLPreformatted"/>
        <w:rPr>
          <w:color w:val="000000"/>
          <w:sz w:val="16"/>
          <w:szCs w:val="16"/>
        </w:rPr>
      </w:pPr>
      <w:r w:rsidRPr="00B81612">
        <w:rPr>
          <w:color w:val="000000"/>
          <w:sz w:val="16"/>
          <w:szCs w:val="16"/>
        </w:rPr>
        <w:t>|                          |Yes                                   | 34658| 20397|14261|</w:t>
      </w:r>
    </w:p>
    <w:p w14:paraId="5EE3F2FE" w14:textId="77777777" w:rsidR="000F7A07" w:rsidRPr="00B81612" w:rsidRDefault="000F7A07" w:rsidP="000F7A07">
      <w:pPr>
        <w:pStyle w:val="HTMLPreformatted"/>
        <w:rPr>
          <w:color w:val="000000"/>
          <w:sz w:val="16"/>
          <w:szCs w:val="16"/>
        </w:rPr>
      </w:pPr>
      <w:r w:rsidRPr="00B81612">
        <w:rPr>
          <w:color w:val="000000"/>
          <w:sz w:val="16"/>
          <w:szCs w:val="16"/>
        </w:rPr>
        <w:t>|                          |Missing                               |   229|   146|   83|</w:t>
      </w:r>
    </w:p>
    <w:p w14:paraId="69EDD4DC" w14:textId="77777777" w:rsidR="000F7A07" w:rsidRPr="00B81612" w:rsidRDefault="000F7A07" w:rsidP="000F7A07">
      <w:pPr>
        <w:pStyle w:val="HTMLPreformatted"/>
        <w:rPr>
          <w:color w:val="000000"/>
          <w:sz w:val="16"/>
          <w:szCs w:val="16"/>
        </w:rPr>
      </w:pPr>
      <w:r w:rsidRPr="00B81612">
        <w:rPr>
          <w:color w:val="000000"/>
          <w:sz w:val="16"/>
          <w:szCs w:val="16"/>
        </w:rPr>
        <w:t>+--------------------------+--------------------------------------+------+------+-----+</w:t>
      </w:r>
    </w:p>
    <w:p w14:paraId="640BECE9" w14:textId="77777777" w:rsidR="000F7A07" w:rsidRPr="00B81612" w:rsidRDefault="000F7A07" w:rsidP="000F7A07">
      <w:pPr>
        <w:pStyle w:val="HTMLPreformatted"/>
        <w:rPr>
          <w:color w:val="000000"/>
          <w:sz w:val="16"/>
          <w:szCs w:val="16"/>
        </w:rPr>
      </w:pPr>
      <w:r w:rsidRPr="00B81612">
        <w:rPr>
          <w:color w:val="000000"/>
          <w:sz w:val="16"/>
          <w:szCs w:val="16"/>
        </w:rPr>
        <w:t>|Moderate.Physical.Activity|No                                    | 18834| 12406| 6428|</w:t>
      </w:r>
    </w:p>
    <w:p w14:paraId="388CA38D" w14:textId="77777777" w:rsidR="000F7A07" w:rsidRPr="00B81612" w:rsidRDefault="000F7A07" w:rsidP="000F7A07">
      <w:pPr>
        <w:pStyle w:val="HTMLPreformatted"/>
        <w:rPr>
          <w:color w:val="000000"/>
          <w:sz w:val="16"/>
          <w:szCs w:val="16"/>
        </w:rPr>
      </w:pPr>
      <w:r w:rsidRPr="00B81612">
        <w:rPr>
          <w:color w:val="000000"/>
          <w:sz w:val="16"/>
          <w:szCs w:val="16"/>
        </w:rPr>
        <w:t>|                          |Yes                                   |134178| 93331|40847|</w:t>
      </w:r>
    </w:p>
    <w:p w14:paraId="066B2A33" w14:textId="77777777" w:rsidR="000F7A07" w:rsidRPr="00B81612" w:rsidRDefault="000F7A07" w:rsidP="000F7A07">
      <w:pPr>
        <w:pStyle w:val="HTMLPreformatted"/>
        <w:rPr>
          <w:color w:val="000000"/>
          <w:sz w:val="16"/>
          <w:szCs w:val="16"/>
        </w:rPr>
      </w:pPr>
      <w:r w:rsidRPr="00B81612">
        <w:rPr>
          <w:color w:val="000000"/>
          <w:sz w:val="16"/>
          <w:szCs w:val="16"/>
        </w:rPr>
        <w:t>|                          |Missing                               |  4354|  3015| 1339|</w:t>
      </w:r>
    </w:p>
    <w:p w14:paraId="583E8F10" w14:textId="77777777" w:rsidR="000F7A07" w:rsidRPr="00B81612" w:rsidRDefault="000F7A07" w:rsidP="000F7A07">
      <w:pPr>
        <w:pStyle w:val="HTMLPreformatted"/>
        <w:rPr>
          <w:color w:val="000000"/>
          <w:sz w:val="16"/>
          <w:szCs w:val="16"/>
        </w:rPr>
      </w:pPr>
      <w:r w:rsidRPr="00B81612">
        <w:rPr>
          <w:color w:val="000000"/>
          <w:sz w:val="16"/>
          <w:szCs w:val="16"/>
        </w:rPr>
        <w:t>+--------------------------+--------------------------------------+------+------+-----+</w:t>
      </w:r>
    </w:p>
    <w:p w14:paraId="73033CEA" w14:textId="77777777" w:rsidR="000F7A07" w:rsidRPr="00B81612" w:rsidRDefault="000F7A07" w:rsidP="000F7A07">
      <w:pPr>
        <w:pStyle w:val="HTMLPreformatted"/>
        <w:rPr>
          <w:color w:val="000000"/>
          <w:sz w:val="16"/>
          <w:szCs w:val="16"/>
        </w:rPr>
      </w:pPr>
      <w:r w:rsidRPr="00B81612">
        <w:rPr>
          <w:color w:val="000000"/>
          <w:sz w:val="16"/>
          <w:szCs w:val="16"/>
        </w:rPr>
        <w:t>|Longstanding.Illness      |No                                    |110885| 80489|30396|</w:t>
      </w:r>
    </w:p>
    <w:p w14:paraId="5E44D09F" w14:textId="77777777" w:rsidR="000F7A07" w:rsidRPr="00B81612" w:rsidRDefault="000F7A07" w:rsidP="000F7A07">
      <w:pPr>
        <w:pStyle w:val="HTMLPreformatted"/>
        <w:rPr>
          <w:color w:val="000000"/>
          <w:sz w:val="16"/>
          <w:szCs w:val="16"/>
        </w:rPr>
      </w:pPr>
      <w:r w:rsidRPr="00B81612">
        <w:rPr>
          <w:color w:val="000000"/>
          <w:sz w:val="16"/>
          <w:szCs w:val="16"/>
        </w:rPr>
        <w:t>|                          |Yes                                   | 43450| 26341|17109|</w:t>
      </w:r>
    </w:p>
    <w:p w14:paraId="11044818" w14:textId="77777777" w:rsidR="000F7A07" w:rsidRPr="00B81612" w:rsidRDefault="000F7A07" w:rsidP="000F7A07">
      <w:pPr>
        <w:pStyle w:val="HTMLPreformatted"/>
        <w:rPr>
          <w:color w:val="000000"/>
          <w:sz w:val="16"/>
          <w:szCs w:val="16"/>
        </w:rPr>
      </w:pPr>
      <w:r w:rsidRPr="00B81612">
        <w:rPr>
          <w:color w:val="000000"/>
          <w:sz w:val="16"/>
          <w:szCs w:val="16"/>
        </w:rPr>
        <w:t>|                          |Missing                               |  3031|  1922| 1109|</w:t>
      </w:r>
    </w:p>
    <w:p w14:paraId="6C4E7C82" w14:textId="77777777" w:rsidR="000F7A07" w:rsidRPr="00B81612" w:rsidRDefault="000F7A07" w:rsidP="000F7A07">
      <w:pPr>
        <w:pStyle w:val="HTMLPreformatted"/>
        <w:rPr>
          <w:color w:val="000000"/>
          <w:sz w:val="16"/>
          <w:szCs w:val="16"/>
        </w:rPr>
      </w:pPr>
      <w:r w:rsidRPr="00B81612">
        <w:rPr>
          <w:color w:val="000000"/>
          <w:sz w:val="16"/>
          <w:szCs w:val="16"/>
        </w:rPr>
        <w:t>+--------------------------+--------------------------------------+------+------+-----+</w:t>
      </w:r>
    </w:p>
    <w:p w14:paraId="1A0B857C" w14:textId="77777777" w:rsidR="000F7A07" w:rsidRPr="00B81612" w:rsidRDefault="000F7A07" w:rsidP="000F7A07">
      <w:pPr>
        <w:pStyle w:val="HTMLPreformatted"/>
        <w:rPr>
          <w:color w:val="000000"/>
          <w:sz w:val="16"/>
          <w:szCs w:val="16"/>
        </w:rPr>
      </w:pPr>
      <w:r w:rsidRPr="00B81612">
        <w:rPr>
          <w:color w:val="000000"/>
          <w:sz w:val="16"/>
          <w:szCs w:val="16"/>
        </w:rPr>
        <w:t>|Overall                   |                                      |157366|108752|48614|</w:t>
      </w:r>
    </w:p>
    <w:p w14:paraId="470C9C12" w14:textId="77777777" w:rsidR="000F7A07" w:rsidRPr="00B81612" w:rsidRDefault="000F7A07" w:rsidP="000F7A07">
      <w:pPr>
        <w:pStyle w:val="HTMLPreformatted"/>
        <w:rPr>
          <w:color w:val="000000"/>
          <w:sz w:val="16"/>
          <w:szCs w:val="16"/>
        </w:rPr>
      </w:pPr>
      <w:r w:rsidRPr="00B81612">
        <w:rPr>
          <w:color w:val="000000"/>
          <w:sz w:val="16"/>
          <w:szCs w:val="16"/>
        </w:rPr>
        <w:t>+--------------------------+--------------------------------------+------+------+-----+</w:t>
      </w:r>
    </w:p>
    <w:p w14:paraId="49CC36F4" w14:textId="77777777" w:rsidR="000F7A07" w:rsidRPr="00B81612" w:rsidRDefault="000F7A07" w:rsidP="000F7A07">
      <w:pPr>
        <w:pStyle w:val="HTMLPreformatted"/>
        <w:rPr>
          <w:color w:val="000000"/>
          <w:sz w:val="16"/>
          <w:szCs w:val="16"/>
        </w:rPr>
      </w:pPr>
      <w:r w:rsidRPr="00B81612">
        <w:rPr>
          <w:color w:val="000000"/>
          <w:sz w:val="16"/>
          <w:szCs w:val="16"/>
        </w:rPr>
        <w:t>Neuroticism - MH Screen == 0: Mean, SD</w:t>
      </w:r>
    </w:p>
    <w:p w14:paraId="3A65155E" w14:textId="77777777" w:rsidR="000F7A07" w:rsidRPr="00B81612" w:rsidRDefault="000F7A07" w:rsidP="000F7A07">
      <w:pPr>
        <w:pStyle w:val="HTMLPreformatted"/>
        <w:rPr>
          <w:color w:val="000000"/>
          <w:sz w:val="16"/>
          <w:szCs w:val="16"/>
        </w:rPr>
      </w:pPr>
      <w:r w:rsidRPr="00B81612">
        <w:rPr>
          <w:color w:val="000000"/>
          <w:sz w:val="16"/>
          <w:szCs w:val="16"/>
        </w:rPr>
        <w:t>[1] 3.206064</w:t>
      </w:r>
    </w:p>
    <w:p w14:paraId="52F1921C" w14:textId="77777777" w:rsidR="000F7A07" w:rsidRPr="00B81612" w:rsidRDefault="000F7A07" w:rsidP="000F7A07">
      <w:pPr>
        <w:pStyle w:val="HTMLPreformatted"/>
        <w:rPr>
          <w:color w:val="000000"/>
          <w:sz w:val="16"/>
          <w:szCs w:val="16"/>
        </w:rPr>
      </w:pPr>
      <w:r w:rsidRPr="00B81612">
        <w:rPr>
          <w:color w:val="000000"/>
          <w:sz w:val="16"/>
          <w:szCs w:val="16"/>
        </w:rPr>
        <w:t>[1] 2.839727</w:t>
      </w:r>
    </w:p>
    <w:p w14:paraId="187F29A5" w14:textId="77777777" w:rsidR="000F7A07" w:rsidRPr="00B81612" w:rsidRDefault="000F7A07" w:rsidP="000F7A07">
      <w:pPr>
        <w:pStyle w:val="HTMLPreformatted"/>
        <w:rPr>
          <w:color w:val="000000"/>
          <w:sz w:val="16"/>
          <w:szCs w:val="16"/>
        </w:rPr>
      </w:pPr>
      <w:r w:rsidRPr="00B81612">
        <w:rPr>
          <w:color w:val="000000"/>
          <w:sz w:val="16"/>
          <w:szCs w:val="16"/>
        </w:rPr>
        <w:t>Neuroticism - MH Screen == 1: Mean, SD</w:t>
      </w:r>
    </w:p>
    <w:p w14:paraId="616D60E0" w14:textId="77777777" w:rsidR="000F7A07" w:rsidRPr="00B81612" w:rsidRDefault="000F7A07" w:rsidP="000F7A07">
      <w:pPr>
        <w:pStyle w:val="HTMLPreformatted"/>
        <w:rPr>
          <w:color w:val="000000"/>
          <w:sz w:val="16"/>
          <w:szCs w:val="16"/>
        </w:rPr>
      </w:pPr>
      <w:r w:rsidRPr="00B81612">
        <w:rPr>
          <w:color w:val="000000"/>
          <w:sz w:val="16"/>
          <w:szCs w:val="16"/>
        </w:rPr>
        <w:t>[1] 5.371463</w:t>
      </w:r>
    </w:p>
    <w:p w14:paraId="3C2A6B95" w14:textId="77777777" w:rsidR="000F7A07" w:rsidRPr="00B81612" w:rsidRDefault="000F7A07" w:rsidP="000F7A07">
      <w:pPr>
        <w:pStyle w:val="HTMLPreformatted"/>
        <w:rPr>
          <w:color w:val="000000"/>
          <w:sz w:val="16"/>
          <w:szCs w:val="16"/>
        </w:rPr>
      </w:pPr>
      <w:r w:rsidRPr="00B81612">
        <w:rPr>
          <w:color w:val="000000"/>
          <w:sz w:val="16"/>
          <w:szCs w:val="16"/>
        </w:rPr>
        <w:t>[1] 3.347723</w:t>
      </w:r>
    </w:p>
    <w:p w14:paraId="426E16C9" w14:textId="77777777" w:rsidR="000F7A07" w:rsidRPr="00B81612" w:rsidRDefault="000F7A07" w:rsidP="000F7A07">
      <w:pPr>
        <w:pStyle w:val="HTMLPreformatted"/>
        <w:rPr>
          <w:color w:val="000000"/>
          <w:sz w:val="16"/>
          <w:szCs w:val="16"/>
        </w:rPr>
      </w:pPr>
      <w:r w:rsidRPr="00B81612">
        <w:rPr>
          <w:color w:val="000000"/>
          <w:sz w:val="16"/>
          <w:szCs w:val="16"/>
        </w:rPr>
        <w:t xml:space="preserve">                        Cannabis.Daily     0     1    NA</w:t>
      </w:r>
    </w:p>
    <w:p w14:paraId="146CE6D4" w14:textId="77777777" w:rsidR="000F7A07" w:rsidRPr="00B81612" w:rsidRDefault="000F7A07" w:rsidP="000F7A07">
      <w:pPr>
        <w:pStyle w:val="HTMLPreformatted"/>
        <w:rPr>
          <w:color w:val="000000"/>
          <w:sz w:val="16"/>
          <w:szCs w:val="16"/>
        </w:rPr>
      </w:pPr>
      <w:r w:rsidRPr="00B81612">
        <w:rPr>
          <w:color w:val="000000"/>
          <w:sz w:val="16"/>
          <w:szCs w:val="16"/>
        </w:rPr>
        <w:t xml:space="preserve">MH.Questionnaires.Short                                 </w:t>
      </w:r>
    </w:p>
    <w:p w14:paraId="30E00345" w14:textId="77777777" w:rsidR="000F7A07" w:rsidRPr="00B81612" w:rsidRDefault="000F7A07" w:rsidP="000F7A07">
      <w:pPr>
        <w:pStyle w:val="HTMLPreformatted"/>
        <w:rPr>
          <w:color w:val="000000"/>
          <w:sz w:val="16"/>
          <w:szCs w:val="16"/>
        </w:rPr>
      </w:pPr>
      <w:r w:rsidRPr="00B81612">
        <w:rPr>
          <w:color w:val="000000"/>
          <w:sz w:val="16"/>
          <w:szCs w:val="16"/>
        </w:rPr>
        <w:t>0                                      19675   868 88209</w:t>
      </w:r>
    </w:p>
    <w:p w14:paraId="1CEA4702" w14:textId="77777777" w:rsidR="000F7A07" w:rsidRPr="00B81612" w:rsidRDefault="000F7A07" w:rsidP="000F7A07">
      <w:pPr>
        <w:pStyle w:val="HTMLPreformatted"/>
        <w:rPr>
          <w:color w:val="000000"/>
          <w:sz w:val="16"/>
          <w:szCs w:val="16"/>
        </w:rPr>
      </w:pPr>
      <w:r w:rsidRPr="00B81612">
        <w:rPr>
          <w:color w:val="000000"/>
          <w:sz w:val="16"/>
          <w:szCs w:val="16"/>
        </w:rPr>
        <w:t>1                                      12899  1445 34270</w:t>
      </w:r>
    </w:p>
    <w:p w14:paraId="62B2E281" w14:textId="77777777" w:rsidR="000F7A07" w:rsidRPr="00B81612" w:rsidRDefault="000F7A07" w:rsidP="000F7A07">
      <w:pPr>
        <w:pStyle w:val="HTMLPreformatted"/>
        <w:rPr>
          <w:color w:val="000000"/>
          <w:sz w:val="16"/>
          <w:szCs w:val="16"/>
        </w:rPr>
      </w:pPr>
      <w:r w:rsidRPr="00B81612">
        <w:rPr>
          <w:color w:val="000000"/>
          <w:sz w:val="16"/>
          <w:szCs w:val="16"/>
        </w:rPr>
        <w:t>NA                                         0     0     0</w:t>
      </w:r>
    </w:p>
    <w:p w14:paraId="03A85359" w14:textId="77777777" w:rsidR="000F7A07" w:rsidRPr="00B81612" w:rsidRDefault="000F7A07" w:rsidP="000F7A07">
      <w:pPr>
        <w:pStyle w:val="HTMLPreformatted"/>
        <w:rPr>
          <w:color w:val="000000"/>
          <w:sz w:val="16"/>
          <w:szCs w:val="16"/>
        </w:rPr>
      </w:pPr>
      <w:r w:rsidRPr="00B81612">
        <w:rPr>
          <w:color w:val="000000"/>
          <w:sz w:val="16"/>
          <w:szCs w:val="16"/>
        </w:rPr>
        <w:t xml:space="preserve">                        Social.Isolation     0     1    NA</w:t>
      </w:r>
    </w:p>
    <w:p w14:paraId="6B9220B2" w14:textId="77777777" w:rsidR="000F7A07" w:rsidRPr="00B81612" w:rsidRDefault="000F7A07" w:rsidP="000F7A07">
      <w:pPr>
        <w:pStyle w:val="HTMLPreformatted"/>
        <w:rPr>
          <w:color w:val="000000"/>
          <w:sz w:val="16"/>
          <w:szCs w:val="16"/>
        </w:rPr>
      </w:pPr>
      <w:r w:rsidRPr="00B81612">
        <w:rPr>
          <w:color w:val="000000"/>
          <w:sz w:val="16"/>
          <w:szCs w:val="16"/>
        </w:rPr>
        <w:lastRenderedPageBreak/>
        <w:t xml:space="preserve">MH.Questionnaires.Short                                   </w:t>
      </w:r>
    </w:p>
    <w:p w14:paraId="5FFD42AD" w14:textId="77777777" w:rsidR="000F7A07" w:rsidRPr="00B81612" w:rsidRDefault="000F7A07" w:rsidP="000F7A07">
      <w:pPr>
        <w:pStyle w:val="HTMLPreformatted"/>
        <w:rPr>
          <w:color w:val="000000"/>
          <w:sz w:val="16"/>
          <w:szCs w:val="16"/>
        </w:rPr>
      </w:pPr>
      <w:r w:rsidRPr="00B81612">
        <w:rPr>
          <w:color w:val="000000"/>
          <w:sz w:val="16"/>
          <w:szCs w:val="16"/>
        </w:rPr>
        <w:t>0                                        99832  7793  1127</w:t>
      </w:r>
    </w:p>
    <w:p w14:paraId="11F3C3FD" w14:textId="77777777" w:rsidR="000F7A07" w:rsidRPr="00B81612" w:rsidRDefault="000F7A07" w:rsidP="000F7A07">
      <w:pPr>
        <w:pStyle w:val="HTMLPreformatted"/>
        <w:rPr>
          <w:color w:val="000000"/>
          <w:sz w:val="16"/>
          <w:szCs w:val="16"/>
        </w:rPr>
      </w:pPr>
      <w:r w:rsidRPr="00B81612">
        <w:rPr>
          <w:color w:val="000000"/>
          <w:sz w:val="16"/>
          <w:szCs w:val="16"/>
        </w:rPr>
        <w:t>1                                        43121  4970   523</w:t>
      </w:r>
    </w:p>
    <w:p w14:paraId="4FB26BEB" w14:textId="77777777" w:rsidR="000F7A07" w:rsidRPr="00B81612" w:rsidRDefault="000F7A07" w:rsidP="000F7A07">
      <w:pPr>
        <w:pStyle w:val="HTMLPreformatted"/>
        <w:rPr>
          <w:color w:val="000000"/>
          <w:sz w:val="16"/>
          <w:szCs w:val="16"/>
        </w:rPr>
      </w:pPr>
      <w:r w:rsidRPr="00B81612">
        <w:rPr>
          <w:color w:val="000000"/>
          <w:sz w:val="16"/>
          <w:szCs w:val="16"/>
        </w:rPr>
        <w:t>NA                                           0     0     0</w:t>
      </w:r>
    </w:p>
    <w:p w14:paraId="0AE2FA41" w14:textId="77777777" w:rsidR="000F7A07" w:rsidRPr="00B81612" w:rsidRDefault="000F7A07" w:rsidP="000F7A07">
      <w:pPr>
        <w:pStyle w:val="HTMLPreformatted"/>
        <w:rPr>
          <w:color w:val="000000"/>
          <w:sz w:val="16"/>
          <w:szCs w:val="16"/>
        </w:rPr>
      </w:pPr>
      <w:r w:rsidRPr="00B81612">
        <w:rPr>
          <w:color w:val="000000"/>
          <w:sz w:val="16"/>
          <w:szCs w:val="16"/>
        </w:rPr>
        <w:t xml:space="preserve">Depressed.Ever     N= 126084 , 31282 Missing </w:t>
      </w:r>
    </w:p>
    <w:p w14:paraId="40A747F6" w14:textId="77777777" w:rsidR="000F7A07" w:rsidRPr="00B81612" w:rsidRDefault="000F7A07" w:rsidP="000F7A07">
      <w:pPr>
        <w:pStyle w:val="HTMLPreformatted"/>
        <w:rPr>
          <w:color w:val="000000"/>
          <w:sz w:val="16"/>
          <w:szCs w:val="16"/>
        </w:rPr>
      </w:pPr>
    </w:p>
    <w:p w14:paraId="6C80729E" w14:textId="77777777" w:rsidR="000F7A07" w:rsidRPr="00B81612" w:rsidRDefault="000F7A07" w:rsidP="000F7A07">
      <w:pPr>
        <w:pStyle w:val="HTMLPreformatted"/>
        <w:rPr>
          <w:color w:val="000000"/>
          <w:sz w:val="16"/>
          <w:szCs w:val="16"/>
        </w:rPr>
      </w:pPr>
      <w:r w:rsidRPr="00B81612">
        <w:rPr>
          <w:color w:val="000000"/>
          <w:sz w:val="16"/>
          <w:szCs w:val="16"/>
        </w:rPr>
        <w:t>+--------------------------+--------------------------------------+------+-----+-----+</w:t>
      </w:r>
    </w:p>
    <w:p w14:paraId="16BA17D4"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7C30E060" w14:textId="77777777" w:rsidR="000F7A07" w:rsidRPr="00B81612" w:rsidRDefault="000F7A07" w:rsidP="000F7A07">
      <w:pPr>
        <w:pStyle w:val="HTMLPreformatted"/>
        <w:rPr>
          <w:color w:val="000000"/>
          <w:sz w:val="16"/>
          <w:szCs w:val="16"/>
        </w:rPr>
      </w:pPr>
      <w:r w:rsidRPr="00B81612">
        <w:rPr>
          <w:color w:val="000000"/>
          <w:sz w:val="16"/>
          <w:szCs w:val="16"/>
        </w:rPr>
        <w:t>+--------------------------+--------------------------------------+------+-----+-----+</w:t>
      </w:r>
    </w:p>
    <w:p w14:paraId="7A1CC433" w14:textId="77777777" w:rsidR="000F7A07" w:rsidRPr="00B81612" w:rsidRDefault="000F7A07" w:rsidP="000F7A07">
      <w:pPr>
        <w:pStyle w:val="HTMLPreformatted"/>
        <w:rPr>
          <w:color w:val="000000"/>
          <w:sz w:val="16"/>
          <w:szCs w:val="16"/>
        </w:rPr>
      </w:pPr>
      <w:r w:rsidRPr="00B81612">
        <w:rPr>
          <w:color w:val="000000"/>
          <w:sz w:val="16"/>
          <w:szCs w:val="16"/>
        </w:rPr>
        <w:t>|Age.Group                 |45to54                                | 18477|11332| 7145|</w:t>
      </w:r>
    </w:p>
    <w:p w14:paraId="3C9FC626" w14:textId="77777777" w:rsidR="000F7A07" w:rsidRPr="00B81612" w:rsidRDefault="000F7A07" w:rsidP="000F7A07">
      <w:pPr>
        <w:pStyle w:val="HTMLPreformatted"/>
        <w:rPr>
          <w:color w:val="000000"/>
          <w:sz w:val="16"/>
          <w:szCs w:val="16"/>
        </w:rPr>
      </w:pPr>
      <w:r w:rsidRPr="00B81612">
        <w:rPr>
          <w:color w:val="000000"/>
          <w:sz w:val="16"/>
          <w:szCs w:val="16"/>
        </w:rPr>
        <w:t>|                          |55to64                                | 41564|26755|14809|</w:t>
      </w:r>
    </w:p>
    <w:p w14:paraId="58816FC1" w14:textId="77777777" w:rsidR="000F7A07" w:rsidRPr="00B81612" w:rsidRDefault="000F7A07" w:rsidP="000F7A07">
      <w:pPr>
        <w:pStyle w:val="HTMLPreformatted"/>
        <w:rPr>
          <w:color w:val="000000"/>
          <w:sz w:val="16"/>
          <w:szCs w:val="16"/>
        </w:rPr>
      </w:pPr>
      <w:r w:rsidRPr="00B81612">
        <w:rPr>
          <w:color w:val="000000"/>
          <w:sz w:val="16"/>
          <w:szCs w:val="16"/>
        </w:rPr>
        <w:t>|                          |65to74                                | 56539|42800|13739|</w:t>
      </w:r>
    </w:p>
    <w:p w14:paraId="78A911AE" w14:textId="77777777" w:rsidR="000F7A07" w:rsidRPr="00B81612" w:rsidRDefault="000F7A07" w:rsidP="000F7A07">
      <w:pPr>
        <w:pStyle w:val="HTMLPreformatted"/>
        <w:rPr>
          <w:color w:val="000000"/>
          <w:sz w:val="16"/>
          <w:szCs w:val="16"/>
        </w:rPr>
      </w:pPr>
      <w:r w:rsidRPr="00B81612">
        <w:rPr>
          <w:color w:val="000000"/>
          <w:sz w:val="16"/>
          <w:szCs w:val="16"/>
        </w:rPr>
        <w:t>|                          |75Plus                                |  9504| 7763| 1741|</w:t>
      </w:r>
    </w:p>
    <w:p w14:paraId="091846DC" w14:textId="77777777" w:rsidR="000F7A07" w:rsidRPr="00B81612" w:rsidRDefault="000F7A07" w:rsidP="000F7A07">
      <w:pPr>
        <w:pStyle w:val="HTMLPreformatted"/>
        <w:rPr>
          <w:color w:val="000000"/>
          <w:sz w:val="16"/>
          <w:szCs w:val="16"/>
        </w:rPr>
      </w:pPr>
      <w:r w:rsidRPr="00B81612">
        <w:rPr>
          <w:color w:val="000000"/>
          <w:sz w:val="16"/>
          <w:szCs w:val="16"/>
        </w:rPr>
        <w:t>+--------------------------+--------------------------------------+------+-----+-----+</w:t>
      </w:r>
    </w:p>
    <w:p w14:paraId="03632923" w14:textId="77777777" w:rsidR="000F7A07" w:rsidRPr="00B81612" w:rsidRDefault="000F7A07" w:rsidP="000F7A07">
      <w:pPr>
        <w:pStyle w:val="HTMLPreformatted"/>
        <w:rPr>
          <w:color w:val="000000"/>
          <w:sz w:val="16"/>
          <w:szCs w:val="16"/>
        </w:rPr>
      </w:pPr>
      <w:r w:rsidRPr="00B81612">
        <w:rPr>
          <w:color w:val="000000"/>
          <w:sz w:val="16"/>
          <w:szCs w:val="16"/>
        </w:rPr>
        <w:t>|Gender                    |No                                    | 70646|44831|25815|</w:t>
      </w:r>
    </w:p>
    <w:p w14:paraId="0E2DD492" w14:textId="77777777" w:rsidR="000F7A07" w:rsidRPr="00B81612" w:rsidRDefault="000F7A07" w:rsidP="000F7A07">
      <w:pPr>
        <w:pStyle w:val="HTMLPreformatted"/>
        <w:rPr>
          <w:color w:val="000000"/>
          <w:sz w:val="16"/>
          <w:szCs w:val="16"/>
        </w:rPr>
      </w:pPr>
      <w:r w:rsidRPr="00B81612">
        <w:rPr>
          <w:color w:val="000000"/>
          <w:sz w:val="16"/>
          <w:szCs w:val="16"/>
        </w:rPr>
        <w:t>|                          |Yes                                   | 55438|43819|11619|</w:t>
      </w:r>
    </w:p>
    <w:p w14:paraId="0F40A901" w14:textId="77777777" w:rsidR="000F7A07" w:rsidRPr="00B81612" w:rsidRDefault="000F7A07" w:rsidP="000F7A07">
      <w:pPr>
        <w:pStyle w:val="HTMLPreformatted"/>
        <w:rPr>
          <w:color w:val="000000"/>
          <w:sz w:val="16"/>
          <w:szCs w:val="16"/>
        </w:rPr>
      </w:pPr>
      <w:r w:rsidRPr="00B81612">
        <w:rPr>
          <w:color w:val="000000"/>
          <w:sz w:val="16"/>
          <w:szCs w:val="16"/>
        </w:rPr>
        <w:t>+--------------------------+--------------------------------------+------+-----+-----+</w:t>
      </w:r>
    </w:p>
    <w:p w14:paraId="3EA0352C" w14:textId="77777777" w:rsidR="000F7A07" w:rsidRPr="00B81612" w:rsidRDefault="000F7A07" w:rsidP="000F7A07">
      <w:pPr>
        <w:pStyle w:val="HTMLPreformatted"/>
        <w:rPr>
          <w:color w:val="000000"/>
          <w:sz w:val="16"/>
          <w:szCs w:val="16"/>
        </w:rPr>
      </w:pPr>
      <w:r w:rsidRPr="00B81612">
        <w:rPr>
          <w:color w:val="000000"/>
          <w:sz w:val="16"/>
          <w:szCs w:val="16"/>
        </w:rPr>
        <w:t>|Ethnicity                 |White                                 |122028|85731|36297|</w:t>
      </w:r>
    </w:p>
    <w:p w14:paraId="2324C076" w14:textId="77777777" w:rsidR="000F7A07" w:rsidRPr="00B81612" w:rsidRDefault="000F7A07" w:rsidP="000F7A07">
      <w:pPr>
        <w:pStyle w:val="HTMLPreformatted"/>
        <w:rPr>
          <w:color w:val="000000"/>
          <w:sz w:val="16"/>
          <w:szCs w:val="16"/>
        </w:rPr>
      </w:pPr>
      <w:r w:rsidRPr="00B81612">
        <w:rPr>
          <w:color w:val="000000"/>
          <w:sz w:val="16"/>
          <w:szCs w:val="16"/>
        </w:rPr>
        <w:t>|                          |Black                                 |   904|  688|  216|</w:t>
      </w:r>
    </w:p>
    <w:p w14:paraId="53F842C9" w14:textId="77777777" w:rsidR="000F7A07" w:rsidRPr="00B81612" w:rsidRDefault="000F7A07" w:rsidP="000F7A07">
      <w:pPr>
        <w:pStyle w:val="HTMLPreformatted"/>
        <w:rPr>
          <w:color w:val="000000"/>
          <w:sz w:val="16"/>
          <w:szCs w:val="16"/>
        </w:rPr>
      </w:pPr>
      <w:r w:rsidRPr="00B81612">
        <w:rPr>
          <w:color w:val="000000"/>
          <w:sz w:val="16"/>
          <w:szCs w:val="16"/>
        </w:rPr>
        <w:t>|                          |Asian                                 |  1032|  796|  236|</w:t>
      </w:r>
    </w:p>
    <w:p w14:paraId="762703A4" w14:textId="77777777" w:rsidR="000F7A07" w:rsidRPr="00B81612" w:rsidRDefault="000F7A07" w:rsidP="000F7A07">
      <w:pPr>
        <w:pStyle w:val="HTMLPreformatted"/>
        <w:rPr>
          <w:color w:val="000000"/>
          <w:sz w:val="16"/>
          <w:szCs w:val="16"/>
        </w:rPr>
      </w:pPr>
      <w:r w:rsidRPr="00B81612">
        <w:rPr>
          <w:color w:val="000000"/>
          <w:sz w:val="16"/>
          <w:szCs w:val="16"/>
        </w:rPr>
        <w:t>|                          |Chinese                               |   299|  235|   64|</w:t>
      </w:r>
    </w:p>
    <w:p w14:paraId="51C396A0" w14:textId="77777777" w:rsidR="000F7A07" w:rsidRPr="00B81612" w:rsidRDefault="000F7A07" w:rsidP="000F7A07">
      <w:pPr>
        <w:pStyle w:val="HTMLPreformatted"/>
        <w:rPr>
          <w:color w:val="000000"/>
          <w:sz w:val="16"/>
          <w:szCs w:val="16"/>
        </w:rPr>
      </w:pPr>
      <w:r w:rsidRPr="00B81612">
        <w:rPr>
          <w:color w:val="000000"/>
          <w:sz w:val="16"/>
          <w:szCs w:val="16"/>
        </w:rPr>
        <w:t>|                          |Mixed                                 |   616|  376|  240|</w:t>
      </w:r>
    </w:p>
    <w:p w14:paraId="57764F44" w14:textId="77777777" w:rsidR="000F7A07" w:rsidRPr="00B81612" w:rsidRDefault="000F7A07" w:rsidP="000F7A07">
      <w:pPr>
        <w:pStyle w:val="HTMLPreformatted"/>
        <w:rPr>
          <w:color w:val="000000"/>
          <w:sz w:val="16"/>
          <w:szCs w:val="16"/>
        </w:rPr>
      </w:pPr>
      <w:r w:rsidRPr="00B81612">
        <w:rPr>
          <w:color w:val="000000"/>
          <w:sz w:val="16"/>
          <w:szCs w:val="16"/>
        </w:rPr>
        <w:t>|                          |Other                                 |   679|  466|  213|</w:t>
      </w:r>
    </w:p>
    <w:p w14:paraId="70CBC70E" w14:textId="77777777" w:rsidR="000F7A07" w:rsidRPr="00B81612" w:rsidRDefault="000F7A07" w:rsidP="000F7A07">
      <w:pPr>
        <w:pStyle w:val="HTMLPreformatted"/>
        <w:rPr>
          <w:color w:val="000000"/>
          <w:sz w:val="16"/>
          <w:szCs w:val="16"/>
        </w:rPr>
      </w:pPr>
      <w:r w:rsidRPr="00B81612">
        <w:rPr>
          <w:color w:val="000000"/>
          <w:sz w:val="16"/>
          <w:szCs w:val="16"/>
        </w:rPr>
        <w:t>|                          |Missing                               |   526|  358|  168|</w:t>
      </w:r>
    </w:p>
    <w:p w14:paraId="54A05EBE" w14:textId="77777777" w:rsidR="000F7A07" w:rsidRPr="00B81612" w:rsidRDefault="000F7A07" w:rsidP="000F7A07">
      <w:pPr>
        <w:pStyle w:val="HTMLPreformatted"/>
        <w:rPr>
          <w:color w:val="000000"/>
          <w:sz w:val="16"/>
          <w:szCs w:val="16"/>
        </w:rPr>
      </w:pPr>
      <w:r w:rsidRPr="00B81612">
        <w:rPr>
          <w:color w:val="000000"/>
          <w:sz w:val="16"/>
          <w:szCs w:val="16"/>
        </w:rPr>
        <w:t>+--------------------------+--------------------------------------+------+-----+-----+</w:t>
      </w:r>
    </w:p>
    <w:p w14:paraId="275F8634" w14:textId="77777777" w:rsidR="000F7A07" w:rsidRPr="00B81612" w:rsidRDefault="000F7A07" w:rsidP="000F7A07">
      <w:pPr>
        <w:pStyle w:val="HTMLPreformatted"/>
        <w:rPr>
          <w:color w:val="000000"/>
          <w:sz w:val="16"/>
          <w:szCs w:val="16"/>
        </w:rPr>
      </w:pPr>
      <w:r w:rsidRPr="00B81612">
        <w:rPr>
          <w:color w:val="000000"/>
          <w:sz w:val="16"/>
          <w:szCs w:val="16"/>
        </w:rPr>
        <w:t>|TDI.Tertiles              |Most                                  | 14860| 9204| 5656|</w:t>
      </w:r>
    </w:p>
    <w:p w14:paraId="16AC30F1" w14:textId="77777777" w:rsidR="000F7A07" w:rsidRPr="00B81612" w:rsidRDefault="000F7A07" w:rsidP="000F7A07">
      <w:pPr>
        <w:pStyle w:val="HTMLPreformatted"/>
        <w:rPr>
          <w:color w:val="000000"/>
          <w:sz w:val="16"/>
          <w:szCs w:val="16"/>
        </w:rPr>
      </w:pPr>
      <w:r w:rsidRPr="00B81612">
        <w:rPr>
          <w:color w:val="000000"/>
          <w:sz w:val="16"/>
          <w:szCs w:val="16"/>
        </w:rPr>
        <w:t>|                          |Average                               | 38908|26518|12390|</w:t>
      </w:r>
    </w:p>
    <w:p w14:paraId="66DE3BEE" w14:textId="77777777" w:rsidR="000F7A07" w:rsidRPr="00B81612" w:rsidRDefault="000F7A07" w:rsidP="000F7A07">
      <w:pPr>
        <w:pStyle w:val="HTMLPreformatted"/>
        <w:rPr>
          <w:color w:val="000000"/>
          <w:sz w:val="16"/>
          <w:szCs w:val="16"/>
        </w:rPr>
      </w:pPr>
      <w:r w:rsidRPr="00B81612">
        <w:rPr>
          <w:color w:val="000000"/>
          <w:sz w:val="16"/>
          <w:szCs w:val="16"/>
        </w:rPr>
        <w:t>|                          |Least                                 | 72158|52837|19321|</w:t>
      </w:r>
    </w:p>
    <w:p w14:paraId="76AE0402" w14:textId="77777777" w:rsidR="000F7A07" w:rsidRPr="00B81612" w:rsidRDefault="000F7A07" w:rsidP="000F7A07">
      <w:pPr>
        <w:pStyle w:val="HTMLPreformatted"/>
        <w:rPr>
          <w:color w:val="000000"/>
          <w:sz w:val="16"/>
          <w:szCs w:val="16"/>
        </w:rPr>
      </w:pPr>
      <w:r w:rsidRPr="00B81612">
        <w:rPr>
          <w:color w:val="000000"/>
          <w:sz w:val="16"/>
          <w:szCs w:val="16"/>
        </w:rPr>
        <w:t>|                          |Missing                               |   158|   91|   67|</w:t>
      </w:r>
    </w:p>
    <w:p w14:paraId="0CDCA5CF" w14:textId="77777777" w:rsidR="000F7A07" w:rsidRPr="00B81612" w:rsidRDefault="000F7A07" w:rsidP="000F7A07">
      <w:pPr>
        <w:pStyle w:val="HTMLPreformatted"/>
        <w:rPr>
          <w:color w:val="000000"/>
          <w:sz w:val="16"/>
          <w:szCs w:val="16"/>
        </w:rPr>
      </w:pPr>
      <w:r w:rsidRPr="00B81612">
        <w:rPr>
          <w:color w:val="000000"/>
          <w:sz w:val="16"/>
          <w:szCs w:val="16"/>
        </w:rPr>
        <w:t>+--------------------------+--------------------------------------+------+-----+-----+</w:t>
      </w:r>
    </w:p>
    <w:p w14:paraId="07D1AB07" w14:textId="77777777" w:rsidR="000F7A07" w:rsidRPr="00B81612" w:rsidRDefault="000F7A07" w:rsidP="000F7A07">
      <w:pPr>
        <w:pStyle w:val="HTMLPreformatted"/>
        <w:rPr>
          <w:color w:val="000000"/>
          <w:sz w:val="16"/>
          <w:szCs w:val="16"/>
        </w:rPr>
      </w:pPr>
      <w:r w:rsidRPr="00B81612">
        <w:rPr>
          <w:color w:val="000000"/>
          <w:sz w:val="16"/>
          <w:szCs w:val="16"/>
        </w:rPr>
        <w:t>|Highest.Qualification     |NoneOfTheAbove                        |  8471| 6318| 2153|</w:t>
      </w:r>
    </w:p>
    <w:p w14:paraId="119AE132" w14:textId="77777777" w:rsidR="000F7A07" w:rsidRPr="00B81612" w:rsidRDefault="000F7A07" w:rsidP="000F7A07">
      <w:pPr>
        <w:pStyle w:val="HTMLPreformatted"/>
        <w:rPr>
          <w:color w:val="000000"/>
          <w:sz w:val="16"/>
          <w:szCs w:val="16"/>
        </w:rPr>
      </w:pPr>
      <w:r w:rsidRPr="00B81612">
        <w:rPr>
          <w:color w:val="000000"/>
          <w:sz w:val="16"/>
          <w:szCs w:val="16"/>
        </w:rPr>
        <w:t>|                          |Other                                 |  6468| 4591| 1877|</w:t>
      </w:r>
    </w:p>
    <w:p w14:paraId="7DBDF0BC" w14:textId="77777777" w:rsidR="000F7A07" w:rsidRPr="00B81612" w:rsidRDefault="000F7A07" w:rsidP="000F7A07">
      <w:pPr>
        <w:pStyle w:val="HTMLPreformatted"/>
        <w:rPr>
          <w:color w:val="000000"/>
          <w:sz w:val="16"/>
          <w:szCs w:val="16"/>
        </w:rPr>
      </w:pPr>
      <w:r w:rsidRPr="00B81612">
        <w:rPr>
          <w:color w:val="000000"/>
          <w:sz w:val="16"/>
          <w:szCs w:val="16"/>
        </w:rPr>
        <w:t>|                          |GCSE                                  | 35628|24917|10711|</w:t>
      </w:r>
    </w:p>
    <w:p w14:paraId="7AC957A0" w14:textId="77777777" w:rsidR="000F7A07" w:rsidRPr="00B81612" w:rsidRDefault="000F7A07" w:rsidP="000F7A07">
      <w:pPr>
        <w:pStyle w:val="HTMLPreformatted"/>
        <w:rPr>
          <w:color w:val="000000"/>
          <w:sz w:val="16"/>
          <w:szCs w:val="16"/>
        </w:rPr>
      </w:pPr>
      <w:r w:rsidRPr="00B81612">
        <w:rPr>
          <w:color w:val="000000"/>
          <w:sz w:val="16"/>
          <w:szCs w:val="16"/>
        </w:rPr>
        <w:t>|                          |ALevel                                | 16777|11398| 5379|</w:t>
      </w:r>
    </w:p>
    <w:p w14:paraId="193394BB" w14:textId="77777777" w:rsidR="000F7A07" w:rsidRPr="00B81612" w:rsidRDefault="000F7A07" w:rsidP="000F7A07">
      <w:pPr>
        <w:pStyle w:val="HTMLPreformatted"/>
        <w:rPr>
          <w:color w:val="000000"/>
          <w:sz w:val="16"/>
          <w:szCs w:val="16"/>
        </w:rPr>
      </w:pPr>
      <w:r w:rsidRPr="00B81612">
        <w:rPr>
          <w:color w:val="000000"/>
          <w:sz w:val="16"/>
          <w:szCs w:val="16"/>
        </w:rPr>
        <w:t>|                          |Degree                                | 57536|40597|16939|</w:t>
      </w:r>
    </w:p>
    <w:p w14:paraId="6ADD8A4B" w14:textId="77777777" w:rsidR="000F7A07" w:rsidRPr="00B81612" w:rsidRDefault="000F7A07" w:rsidP="000F7A07">
      <w:pPr>
        <w:pStyle w:val="HTMLPreformatted"/>
        <w:rPr>
          <w:color w:val="000000"/>
          <w:sz w:val="16"/>
          <w:szCs w:val="16"/>
        </w:rPr>
      </w:pPr>
      <w:r w:rsidRPr="00B81612">
        <w:rPr>
          <w:color w:val="000000"/>
          <w:sz w:val="16"/>
          <w:szCs w:val="16"/>
        </w:rPr>
        <w:t>|                          |Missing                               |  1204|  829|  375|</w:t>
      </w:r>
    </w:p>
    <w:p w14:paraId="500F6092" w14:textId="77777777" w:rsidR="000F7A07" w:rsidRPr="00B81612" w:rsidRDefault="000F7A07" w:rsidP="000F7A07">
      <w:pPr>
        <w:pStyle w:val="HTMLPreformatted"/>
        <w:rPr>
          <w:color w:val="000000"/>
          <w:sz w:val="16"/>
          <w:szCs w:val="16"/>
        </w:rPr>
      </w:pPr>
      <w:r w:rsidRPr="00B81612">
        <w:rPr>
          <w:color w:val="000000"/>
          <w:sz w:val="16"/>
          <w:szCs w:val="16"/>
        </w:rPr>
        <w:t>+--------------------------+--------------------------------------+------+-----+-----+</w:t>
      </w:r>
    </w:p>
    <w:p w14:paraId="78F8AEA8" w14:textId="77777777" w:rsidR="000F7A07" w:rsidRPr="00B81612" w:rsidRDefault="000F7A07" w:rsidP="000F7A07">
      <w:pPr>
        <w:pStyle w:val="HTMLPreformatted"/>
        <w:rPr>
          <w:color w:val="000000"/>
          <w:sz w:val="16"/>
          <w:szCs w:val="16"/>
        </w:rPr>
      </w:pPr>
      <w:r w:rsidRPr="00B81612">
        <w:rPr>
          <w:color w:val="000000"/>
          <w:sz w:val="16"/>
          <w:szCs w:val="16"/>
        </w:rPr>
        <w:t>|SOC.Job.Code.Broad        |Managerial.administrative.professional| 75554|52495|23059|</w:t>
      </w:r>
    </w:p>
    <w:p w14:paraId="77515944" w14:textId="77777777" w:rsidR="000F7A07" w:rsidRPr="00B81612" w:rsidRDefault="000F7A07" w:rsidP="000F7A07">
      <w:pPr>
        <w:pStyle w:val="HTMLPreformatted"/>
        <w:rPr>
          <w:color w:val="000000"/>
          <w:sz w:val="16"/>
          <w:szCs w:val="16"/>
        </w:rPr>
      </w:pPr>
      <w:r w:rsidRPr="00B81612">
        <w:rPr>
          <w:color w:val="000000"/>
          <w:sz w:val="16"/>
          <w:szCs w:val="16"/>
        </w:rPr>
        <w:t>|                          |Intermediate                          |  9901| 6785| 3116|</w:t>
      </w:r>
    </w:p>
    <w:p w14:paraId="06DA77D3" w14:textId="77777777" w:rsidR="000F7A07" w:rsidRPr="00B81612" w:rsidRDefault="000F7A07" w:rsidP="000F7A07">
      <w:pPr>
        <w:pStyle w:val="HTMLPreformatted"/>
        <w:rPr>
          <w:color w:val="000000"/>
          <w:sz w:val="16"/>
          <w:szCs w:val="16"/>
        </w:rPr>
      </w:pPr>
      <w:r w:rsidRPr="00B81612">
        <w:rPr>
          <w:color w:val="000000"/>
          <w:sz w:val="16"/>
          <w:szCs w:val="16"/>
        </w:rPr>
        <w:t>|                          |Routine.manual                        |  4329| 3157| 1172|</w:t>
      </w:r>
    </w:p>
    <w:p w14:paraId="06337F58" w14:textId="77777777" w:rsidR="000F7A07" w:rsidRPr="00B81612" w:rsidRDefault="000F7A07" w:rsidP="000F7A07">
      <w:pPr>
        <w:pStyle w:val="HTMLPreformatted"/>
        <w:rPr>
          <w:color w:val="000000"/>
          <w:sz w:val="16"/>
          <w:szCs w:val="16"/>
        </w:rPr>
      </w:pPr>
      <w:r w:rsidRPr="00B81612">
        <w:rPr>
          <w:color w:val="000000"/>
          <w:sz w:val="16"/>
          <w:szCs w:val="16"/>
        </w:rPr>
        <w:t>|                          |Missing                               | 36300|26213|10087|</w:t>
      </w:r>
    </w:p>
    <w:p w14:paraId="00A91476" w14:textId="77777777" w:rsidR="000F7A07" w:rsidRPr="00B81612" w:rsidRDefault="000F7A07" w:rsidP="000F7A07">
      <w:pPr>
        <w:pStyle w:val="HTMLPreformatted"/>
        <w:rPr>
          <w:color w:val="000000"/>
          <w:sz w:val="16"/>
          <w:szCs w:val="16"/>
        </w:rPr>
      </w:pPr>
      <w:r w:rsidRPr="00B81612">
        <w:rPr>
          <w:color w:val="000000"/>
          <w:sz w:val="16"/>
          <w:szCs w:val="16"/>
        </w:rPr>
        <w:t>+--------------------------+--------------------------------------+------+-----+-----+</w:t>
      </w:r>
    </w:p>
    <w:p w14:paraId="71829CE6" w14:textId="77777777" w:rsidR="000F7A07" w:rsidRPr="00B81612" w:rsidRDefault="000F7A07" w:rsidP="000F7A07">
      <w:pPr>
        <w:pStyle w:val="HTMLPreformatted"/>
        <w:rPr>
          <w:color w:val="000000"/>
          <w:sz w:val="16"/>
          <w:szCs w:val="16"/>
        </w:rPr>
      </w:pPr>
      <w:r w:rsidRPr="00B81612">
        <w:rPr>
          <w:color w:val="000000"/>
          <w:sz w:val="16"/>
          <w:szCs w:val="16"/>
        </w:rPr>
        <w:t>|House.Ownership           |OwnOutright                           | 69997|52596|17401|</w:t>
      </w:r>
    </w:p>
    <w:p w14:paraId="3ACA1FF0" w14:textId="77777777" w:rsidR="000F7A07" w:rsidRPr="00B81612" w:rsidRDefault="000F7A07" w:rsidP="000F7A07">
      <w:pPr>
        <w:pStyle w:val="HTMLPreformatted"/>
        <w:rPr>
          <w:color w:val="000000"/>
          <w:sz w:val="16"/>
          <w:szCs w:val="16"/>
        </w:rPr>
      </w:pPr>
      <w:r w:rsidRPr="00B81612">
        <w:rPr>
          <w:color w:val="000000"/>
          <w:sz w:val="16"/>
          <w:szCs w:val="16"/>
        </w:rPr>
        <w:t>|                          |OwnMortgage                           | 47945|31637|16308|</w:t>
      </w:r>
    </w:p>
    <w:p w14:paraId="77380D48" w14:textId="77777777" w:rsidR="000F7A07" w:rsidRPr="00B81612" w:rsidRDefault="000F7A07" w:rsidP="000F7A07">
      <w:pPr>
        <w:pStyle w:val="HTMLPreformatted"/>
        <w:rPr>
          <w:color w:val="000000"/>
          <w:sz w:val="16"/>
          <w:szCs w:val="16"/>
        </w:rPr>
      </w:pPr>
      <w:r w:rsidRPr="00B81612">
        <w:rPr>
          <w:color w:val="000000"/>
          <w:sz w:val="16"/>
          <w:szCs w:val="16"/>
        </w:rPr>
        <w:t>|                          |RentSocial                            |  3070| 1409| 1661|</w:t>
      </w:r>
    </w:p>
    <w:p w14:paraId="3C626DDB" w14:textId="77777777" w:rsidR="000F7A07" w:rsidRPr="00B81612" w:rsidRDefault="000F7A07" w:rsidP="000F7A07">
      <w:pPr>
        <w:pStyle w:val="HTMLPreformatted"/>
        <w:rPr>
          <w:color w:val="000000"/>
          <w:sz w:val="16"/>
          <w:szCs w:val="16"/>
        </w:rPr>
      </w:pPr>
      <w:r w:rsidRPr="00B81612">
        <w:rPr>
          <w:color w:val="000000"/>
          <w:sz w:val="16"/>
          <w:szCs w:val="16"/>
        </w:rPr>
        <w:t>|                          |RentPrivate                           |  2860| 1615| 1245|</w:t>
      </w:r>
    </w:p>
    <w:p w14:paraId="271D3736" w14:textId="77777777" w:rsidR="000F7A07" w:rsidRPr="00B81612" w:rsidRDefault="000F7A07" w:rsidP="000F7A07">
      <w:pPr>
        <w:pStyle w:val="HTMLPreformatted"/>
        <w:rPr>
          <w:color w:val="000000"/>
          <w:sz w:val="16"/>
          <w:szCs w:val="16"/>
        </w:rPr>
      </w:pPr>
      <w:r w:rsidRPr="00B81612">
        <w:rPr>
          <w:color w:val="000000"/>
          <w:sz w:val="16"/>
          <w:szCs w:val="16"/>
        </w:rPr>
        <w:t>|                          |Missing                               |  2212| 1393|  819|</w:t>
      </w:r>
    </w:p>
    <w:p w14:paraId="26DBE57D" w14:textId="77777777" w:rsidR="000F7A07" w:rsidRPr="00B81612" w:rsidRDefault="000F7A07" w:rsidP="000F7A07">
      <w:pPr>
        <w:pStyle w:val="HTMLPreformatted"/>
        <w:rPr>
          <w:color w:val="000000"/>
          <w:sz w:val="16"/>
          <w:szCs w:val="16"/>
        </w:rPr>
      </w:pPr>
      <w:r w:rsidRPr="00B81612">
        <w:rPr>
          <w:color w:val="000000"/>
          <w:sz w:val="16"/>
          <w:szCs w:val="16"/>
        </w:rPr>
        <w:t>+--------------------------+--------------------------------------+------+-----+-----+</w:t>
      </w:r>
    </w:p>
    <w:p w14:paraId="5CFFC234" w14:textId="77777777" w:rsidR="000F7A07" w:rsidRPr="00B81612" w:rsidRDefault="000F7A07" w:rsidP="000F7A07">
      <w:pPr>
        <w:pStyle w:val="HTMLPreformatted"/>
        <w:rPr>
          <w:color w:val="000000"/>
          <w:sz w:val="16"/>
          <w:szCs w:val="16"/>
        </w:rPr>
      </w:pPr>
      <w:r w:rsidRPr="00B81612">
        <w:rPr>
          <w:color w:val="000000"/>
          <w:sz w:val="16"/>
          <w:szCs w:val="16"/>
        </w:rPr>
        <w:t>|Income                    |LessThan18K                           | 14972| 9219| 5753|</w:t>
      </w:r>
    </w:p>
    <w:p w14:paraId="5ACA1DE7" w14:textId="77777777" w:rsidR="000F7A07" w:rsidRPr="00B81612" w:rsidRDefault="000F7A07" w:rsidP="000F7A07">
      <w:pPr>
        <w:pStyle w:val="HTMLPreformatted"/>
        <w:rPr>
          <w:color w:val="000000"/>
          <w:sz w:val="16"/>
          <w:szCs w:val="16"/>
        </w:rPr>
      </w:pPr>
      <w:r w:rsidRPr="00B81612">
        <w:rPr>
          <w:color w:val="000000"/>
          <w:sz w:val="16"/>
          <w:szCs w:val="16"/>
        </w:rPr>
        <w:t>|                          |18Kto30K                              | 26330|18177| 8153|</w:t>
      </w:r>
    </w:p>
    <w:p w14:paraId="16EA1F08" w14:textId="77777777" w:rsidR="000F7A07" w:rsidRPr="00B81612" w:rsidRDefault="000F7A07" w:rsidP="000F7A07">
      <w:pPr>
        <w:pStyle w:val="HTMLPreformatted"/>
        <w:rPr>
          <w:color w:val="000000"/>
          <w:sz w:val="16"/>
          <w:szCs w:val="16"/>
        </w:rPr>
      </w:pPr>
      <w:r w:rsidRPr="00B81612">
        <w:rPr>
          <w:color w:val="000000"/>
          <w:sz w:val="16"/>
          <w:szCs w:val="16"/>
        </w:rPr>
        <w:t>|                          |30Kto52K                              | 32844|23089| 9755|</w:t>
      </w:r>
    </w:p>
    <w:p w14:paraId="2EB52FE7" w14:textId="77777777" w:rsidR="000F7A07" w:rsidRPr="00B81612" w:rsidRDefault="000F7A07" w:rsidP="000F7A07">
      <w:pPr>
        <w:pStyle w:val="HTMLPreformatted"/>
        <w:rPr>
          <w:color w:val="000000"/>
          <w:sz w:val="16"/>
          <w:szCs w:val="16"/>
        </w:rPr>
      </w:pPr>
      <w:r w:rsidRPr="00B81612">
        <w:rPr>
          <w:color w:val="000000"/>
          <w:sz w:val="16"/>
          <w:szCs w:val="16"/>
        </w:rPr>
        <w:lastRenderedPageBreak/>
        <w:t>|                          |52Kto100K                             | 30076|21796| 8280|</w:t>
      </w:r>
    </w:p>
    <w:p w14:paraId="77FB7B05" w14:textId="77777777" w:rsidR="000F7A07" w:rsidRPr="00B81612" w:rsidRDefault="000F7A07" w:rsidP="000F7A07">
      <w:pPr>
        <w:pStyle w:val="HTMLPreformatted"/>
        <w:rPr>
          <w:color w:val="000000"/>
          <w:sz w:val="16"/>
          <w:szCs w:val="16"/>
        </w:rPr>
      </w:pPr>
      <w:r w:rsidRPr="00B81612">
        <w:rPr>
          <w:color w:val="000000"/>
          <w:sz w:val="16"/>
          <w:szCs w:val="16"/>
        </w:rPr>
        <w:t>|                          |MoreThan100K                          |  9377| 7270| 2107|</w:t>
      </w:r>
    </w:p>
    <w:p w14:paraId="05AB6150" w14:textId="77777777" w:rsidR="000F7A07" w:rsidRPr="00B81612" w:rsidRDefault="000F7A07" w:rsidP="000F7A07">
      <w:pPr>
        <w:pStyle w:val="HTMLPreformatted"/>
        <w:rPr>
          <w:color w:val="000000"/>
          <w:sz w:val="16"/>
          <w:szCs w:val="16"/>
        </w:rPr>
      </w:pPr>
      <w:r w:rsidRPr="00B81612">
        <w:rPr>
          <w:color w:val="000000"/>
          <w:sz w:val="16"/>
          <w:szCs w:val="16"/>
        </w:rPr>
        <w:t>|                          |DontKnowRefuse                        | 11567| 8480| 3087|</w:t>
      </w:r>
    </w:p>
    <w:p w14:paraId="1AC0DC28" w14:textId="77777777" w:rsidR="000F7A07" w:rsidRPr="00B81612" w:rsidRDefault="000F7A07" w:rsidP="000F7A07">
      <w:pPr>
        <w:pStyle w:val="HTMLPreformatted"/>
        <w:rPr>
          <w:color w:val="000000"/>
          <w:sz w:val="16"/>
          <w:szCs w:val="16"/>
        </w:rPr>
      </w:pPr>
      <w:r w:rsidRPr="00B81612">
        <w:rPr>
          <w:color w:val="000000"/>
          <w:sz w:val="16"/>
          <w:szCs w:val="16"/>
        </w:rPr>
        <w:t>|                          |Missing                               |   918|  619|  299|</w:t>
      </w:r>
    </w:p>
    <w:p w14:paraId="73CAB6CE" w14:textId="77777777" w:rsidR="000F7A07" w:rsidRPr="00B81612" w:rsidRDefault="000F7A07" w:rsidP="000F7A07">
      <w:pPr>
        <w:pStyle w:val="HTMLPreformatted"/>
        <w:rPr>
          <w:color w:val="000000"/>
          <w:sz w:val="16"/>
          <w:szCs w:val="16"/>
        </w:rPr>
      </w:pPr>
      <w:r w:rsidRPr="00B81612">
        <w:rPr>
          <w:color w:val="000000"/>
          <w:sz w:val="16"/>
          <w:szCs w:val="16"/>
        </w:rPr>
        <w:t>+--------------------------+--------------------------------------+------+-----+-----+</w:t>
      </w:r>
    </w:p>
    <w:p w14:paraId="42D3F997" w14:textId="77777777" w:rsidR="000F7A07" w:rsidRPr="00B81612" w:rsidRDefault="000F7A07" w:rsidP="000F7A07">
      <w:pPr>
        <w:pStyle w:val="HTMLPreformatted"/>
        <w:rPr>
          <w:color w:val="000000"/>
          <w:sz w:val="16"/>
          <w:szCs w:val="16"/>
        </w:rPr>
      </w:pPr>
      <w:r w:rsidRPr="00B81612">
        <w:rPr>
          <w:color w:val="000000"/>
          <w:sz w:val="16"/>
          <w:szCs w:val="16"/>
        </w:rPr>
        <w:t>|Trauma.Childhood          |No                                    | 67994|52786|15208|</w:t>
      </w:r>
    </w:p>
    <w:p w14:paraId="591B0054" w14:textId="77777777" w:rsidR="000F7A07" w:rsidRPr="00B81612" w:rsidRDefault="000F7A07" w:rsidP="000F7A07">
      <w:pPr>
        <w:pStyle w:val="HTMLPreformatted"/>
        <w:rPr>
          <w:color w:val="000000"/>
          <w:sz w:val="16"/>
          <w:szCs w:val="16"/>
        </w:rPr>
      </w:pPr>
      <w:r w:rsidRPr="00B81612">
        <w:rPr>
          <w:color w:val="000000"/>
          <w:sz w:val="16"/>
          <w:szCs w:val="16"/>
        </w:rPr>
        <w:t>|                          |Yes                                   | 55367|34223|21144|</w:t>
      </w:r>
    </w:p>
    <w:p w14:paraId="7BE8749F" w14:textId="77777777" w:rsidR="000F7A07" w:rsidRPr="00B81612" w:rsidRDefault="000F7A07" w:rsidP="000F7A07">
      <w:pPr>
        <w:pStyle w:val="HTMLPreformatted"/>
        <w:rPr>
          <w:color w:val="000000"/>
          <w:sz w:val="16"/>
          <w:szCs w:val="16"/>
        </w:rPr>
      </w:pPr>
      <w:r w:rsidRPr="00B81612">
        <w:rPr>
          <w:color w:val="000000"/>
          <w:sz w:val="16"/>
          <w:szCs w:val="16"/>
        </w:rPr>
        <w:t>|                          |Missing                               |  2723| 1641| 1082|</w:t>
      </w:r>
    </w:p>
    <w:p w14:paraId="1FCEFD5C" w14:textId="77777777" w:rsidR="000F7A07" w:rsidRPr="00B81612" w:rsidRDefault="000F7A07" w:rsidP="000F7A07">
      <w:pPr>
        <w:pStyle w:val="HTMLPreformatted"/>
        <w:rPr>
          <w:color w:val="000000"/>
          <w:sz w:val="16"/>
          <w:szCs w:val="16"/>
        </w:rPr>
      </w:pPr>
      <w:r w:rsidRPr="00B81612">
        <w:rPr>
          <w:color w:val="000000"/>
          <w:sz w:val="16"/>
          <w:szCs w:val="16"/>
        </w:rPr>
        <w:t>+--------------------------+--------------------------------------+------+-----+-----+</w:t>
      </w:r>
    </w:p>
    <w:p w14:paraId="62DA872A" w14:textId="77777777" w:rsidR="000F7A07" w:rsidRPr="00B81612" w:rsidRDefault="000F7A07" w:rsidP="000F7A07">
      <w:pPr>
        <w:pStyle w:val="HTMLPreformatted"/>
        <w:rPr>
          <w:color w:val="000000"/>
          <w:sz w:val="16"/>
          <w:szCs w:val="16"/>
        </w:rPr>
      </w:pPr>
      <w:r w:rsidRPr="00B81612">
        <w:rPr>
          <w:color w:val="000000"/>
          <w:sz w:val="16"/>
          <w:szCs w:val="16"/>
        </w:rPr>
        <w:t>|Trauma.Adult              |No                                    | 58538|46365|12173|</w:t>
      </w:r>
    </w:p>
    <w:p w14:paraId="748040CE" w14:textId="77777777" w:rsidR="000F7A07" w:rsidRPr="00B81612" w:rsidRDefault="000F7A07" w:rsidP="000F7A07">
      <w:pPr>
        <w:pStyle w:val="HTMLPreformatted"/>
        <w:rPr>
          <w:color w:val="000000"/>
          <w:sz w:val="16"/>
          <w:szCs w:val="16"/>
        </w:rPr>
      </w:pPr>
      <w:r w:rsidRPr="00B81612">
        <w:rPr>
          <w:color w:val="000000"/>
          <w:sz w:val="16"/>
          <w:szCs w:val="16"/>
        </w:rPr>
        <w:t>|                          |Yes                                   | 62695|38802|23893|</w:t>
      </w:r>
    </w:p>
    <w:p w14:paraId="774303E9" w14:textId="77777777" w:rsidR="000F7A07" w:rsidRPr="00B81612" w:rsidRDefault="000F7A07" w:rsidP="000F7A07">
      <w:pPr>
        <w:pStyle w:val="HTMLPreformatted"/>
        <w:rPr>
          <w:color w:val="000000"/>
          <w:sz w:val="16"/>
          <w:szCs w:val="16"/>
        </w:rPr>
      </w:pPr>
      <w:r w:rsidRPr="00B81612">
        <w:rPr>
          <w:color w:val="000000"/>
          <w:sz w:val="16"/>
          <w:szCs w:val="16"/>
        </w:rPr>
        <w:t>|                          |Missing                               |  4851| 3483| 1368|</w:t>
      </w:r>
    </w:p>
    <w:p w14:paraId="60FA0332" w14:textId="77777777" w:rsidR="000F7A07" w:rsidRPr="00B81612" w:rsidRDefault="000F7A07" w:rsidP="000F7A07">
      <w:pPr>
        <w:pStyle w:val="HTMLPreformatted"/>
        <w:rPr>
          <w:color w:val="000000"/>
          <w:sz w:val="16"/>
          <w:szCs w:val="16"/>
        </w:rPr>
      </w:pPr>
      <w:r w:rsidRPr="00B81612">
        <w:rPr>
          <w:color w:val="000000"/>
          <w:sz w:val="16"/>
          <w:szCs w:val="16"/>
        </w:rPr>
        <w:t>+--------------------------+--------------------------------------+------+-----+-----+</w:t>
      </w:r>
    </w:p>
    <w:p w14:paraId="72597140" w14:textId="77777777" w:rsidR="000F7A07" w:rsidRPr="00B81612" w:rsidRDefault="000F7A07" w:rsidP="000F7A07">
      <w:pPr>
        <w:pStyle w:val="HTMLPreformatted"/>
        <w:rPr>
          <w:color w:val="000000"/>
          <w:sz w:val="16"/>
          <w:szCs w:val="16"/>
        </w:rPr>
      </w:pPr>
      <w:r w:rsidRPr="00B81612">
        <w:rPr>
          <w:color w:val="000000"/>
          <w:sz w:val="16"/>
          <w:szCs w:val="16"/>
        </w:rPr>
        <w:t>|Trauma.Catastrophic       |No                                    | 63137|47873|15264|</w:t>
      </w:r>
    </w:p>
    <w:p w14:paraId="6C5A8727" w14:textId="77777777" w:rsidR="000F7A07" w:rsidRPr="00B81612" w:rsidRDefault="000F7A07" w:rsidP="000F7A07">
      <w:pPr>
        <w:pStyle w:val="HTMLPreformatted"/>
        <w:rPr>
          <w:color w:val="000000"/>
          <w:sz w:val="16"/>
          <w:szCs w:val="16"/>
        </w:rPr>
      </w:pPr>
      <w:r w:rsidRPr="00B81612">
        <w:rPr>
          <w:color w:val="000000"/>
          <w:sz w:val="16"/>
          <w:szCs w:val="16"/>
        </w:rPr>
        <w:t>|                          |Yes                                   | 62927|40761|22166|</w:t>
      </w:r>
    </w:p>
    <w:p w14:paraId="67FFDA60" w14:textId="77777777" w:rsidR="000F7A07" w:rsidRPr="00B81612" w:rsidRDefault="000F7A07" w:rsidP="000F7A07">
      <w:pPr>
        <w:pStyle w:val="HTMLPreformatted"/>
        <w:rPr>
          <w:color w:val="000000"/>
          <w:sz w:val="16"/>
          <w:szCs w:val="16"/>
        </w:rPr>
      </w:pPr>
      <w:r w:rsidRPr="00B81612">
        <w:rPr>
          <w:color w:val="000000"/>
          <w:sz w:val="16"/>
          <w:szCs w:val="16"/>
        </w:rPr>
        <w:t>|                          |Missing                               |    20|   16|    4|</w:t>
      </w:r>
    </w:p>
    <w:p w14:paraId="5D6994C7" w14:textId="77777777" w:rsidR="000F7A07" w:rsidRPr="00B81612" w:rsidRDefault="000F7A07" w:rsidP="000F7A07">
      <w:pPr>
        <w:pStyle w:val="HTMLPreformatted"/>
        <w:rPr>
          <w:color w:val="000000"/>
          <w:sz w:val="16"/>
          <w:szCs w:val="16"/>
        </w:rPr>
      </w:pPr>
      <w:r w:rsidRPr="00B81612">
        <w:rPr>
          <w:color w:val="000000"/>
          <w:sz w:val="16"/>
          <w:szCs w:val="16"/>
        </w:rPr>
        <w:t>+--------------------------+--------------------------------------+------+-----+-----+</w:t>
      </w:r>
    </w:p>
    <w:p w14:paraId="367D7275" w14:textId="77777777" w:rsidR="000F7A07" w:rsidRPr="00B81612" w:rsidRDefault="000F7A07" w:rsidP="000F7A07">
      <w:pPr>
        <w:pStyle w:val="HTMLPreformatted"/>
        <w:rPr>
          <w:color w:val="000000"/>
          <w:sz w:val="16"/>
          <w:szCs w:val="16"/>
        </w:rPr>
      </w:pPr>
      <w:r w:rsidRPr="00B81612">
        <w:rPr>
          <w:color w:val="000000"/>
          <w:sz w:val="16"/>
          <w:szCs w:val="16"/>
        </w:rPr>
        <w:t>|Loneliness                |No                                    |117738|83794|33944|</w:t>
      </w:r>
    </w:p>
    <w:p w14:paraId="059CB605" w14:textId="77777777" w:rsidR="000F7A07" w:rsidRPr="00B81612" w:rsidRDefault="000F7A07" w:rsidP="000F7A07">
      <w:pPr>
        <w:pStyle w:val="HTMLPreformatted"/>
        <w:rPr>
          <w:color w:val="000000"/>
          <w:sz w:val="16"/>
          <w:szCs w:val="16"/>
        </w:rPr>
      </w:pPr>
      <w:r w:rsidRPr="00B81612">
        <w:rPr>
          <w:color w:val="000000"/>
          <w:sz w:val="16"/>
          <w:szCs w:val="16"/>
        </w:rPr>
        <w:t>|                          |Yes                                   |  4071| 1704| 2367|</w:t>
      </w:r>
    </w:p>
    <w:p w14:paraId="67FF842D" w14:textId="77777777" w:rsidR="000F7A07" w:rsidRPr="00B81612" w:rsidRDefault="000F7A07" w:rsidP="000F7A07">
      <w:pPr>
        <w:pStyle w:val="HTMLPreformatted"/>
        <w:rPr>
          <w:color w:val="000000"/>
          <w:sz w:val="16"/>
          <w:szCs w:val="16"/>
        </w:rPr>
      </w:pPr>
      <w:r w:rsidRPr="00B81612">
        <w:rPr>
          <w:color w:val="000000"/>
          <w:sz w:val="16"/>
          <w:szCs w:val="16"/>
        </w:rPr>
        <w:t>|                          |Missing                               |  4275| 3152| 1123|</w:t>
      </w:r>
    </w:p>
    <w:p w14:paraId="507EB28D" w14:textId="77777777" w:rsidR="000F7A07" w:rsidRPr="00B81612" w:rsidRDefault="000F7A07" w:rsidP="000F7A07">
      <w:pPr>
        <w:pStyle w:val="HTMLPreformatted"/>
        <w:rPr>
          <w:color w:val="000000"/>
          <w:sz w:val="16"/>
          <w:szCs w:val="16"/>
        </w:rPr>
      </w:pPr>
      <w:r w:rsidRPr="00B81612">
        <w:rPr>
          <w:color w:val="000000"/>
          <w:sz w:val="16"/>
          <w:szCs w:val="16"/>
        </w:rPr>
        <w:t>+--------------------------+--------------------------------------+------+-----+-----+</w:t>
      </w:r>
    </w:p>
    <w:p w14:paraId="27949CE5" w14:textId="77777777" w:rsidR="000F7A07" w:rsidRPr="00B81612" w:rsidRDefault="000F7A07" w:rsidP="000F7A07">
      <w:pPr>
        <w:pStyle w:val="HTMLPreformatted"/>
        <w:rPr>
          <w:color w:val="000000"/>
          <w:sz w:val="16"/>
          <w:szCs w:val="16"/>
        </w:rPr>
      </w:pPr>
      <w:r w:rsidRPr="00B81612">
        <w:rPr>
          <w:color w:val="000000"/>
          <w:sz w:val="16"/>
          <w:szCs w:val="16"/>
        </w:rPr>
        <w:t>|Smoker                    |Current                               |  8715| 5077| 3638|</w:t>
      </w:r>
    </w:p>
    <w:p w14:paraId="0B53D696" w14:textId="77777777" w:rsidR="000F7A07" w:rsidRPr="00B81612" w:rsidRDefault="000F7A07" w:rsidP="000F7A07">
      <w:pPr>
        <w:pStyle w:val="HTMLPreformatted"/>
        <w:rPr>
          <w:color w:val="000000"/>
          <w:sz w:val="16"/>
          <w:szCs w:val="16"/>
        </w:rPr>
      </w:pPr>
      <w:r w:rsidRPr="00B81612">
        <w:rPr>
          <w:color w:val="000000"/>
          <w:sz w:val="16"/>
          <w:szCs w:val="16"/>
        </w:rPr>
        <w:t>|                          |Former                                | 43836|29909|13927|</w:t>
      </w:r>
    </w:p>
    <w:p w14:paraId="2A5BE05B" w14:textId="77777777" w:rsidR="000F7A07" w:rsidRPr="00B81612" w:rsidRDefault="000F7A07" w:rsidP="000F7A07">
      <w:pPr>
        <w:pStyle w:val="HTMLPreformatted"/>
        <w:rPr>
          <w:color w:val="000000"/>
          <w:sz w:val="16"/>
          <w:szCs w:val="16"/>
        </w:rPr>
      </w:pPr>
      <w:r w:rsidRPr="00B81612">
        <w:rPr>
          <w:color w:val="000000"/>
          <w:sz w:val="16"/>
          <w:szCs w:val="16"/>
        </w:rPr>
        <w:t>|                          |Never                                 | 73236|53450|19786|</w:t>
      </w:r>
    </w:p>
    <w:p w14:paraId="21BACED0" w14:textId="77777777" w:rsidR="000F7A07" w:rsidRPr="00B81612" w:rsidRDefault="000F7A07" w:rsidP="000F7A07">
      <w:pPr>
        <w:pStyle w:val="HTMLPreformatted"/>
        <w:rPr>
          <w:color w:val="000000"/>
          <w:sz w:val="16"/>
          <w:szCs w:val="16"/>
        </w:rPr>
      </w:pPr>
      <w:r w:rsidRPr="00B81612">
        <w:rPr>
          <w:color w:val="000000"/>
          <w:sz w:val="16"/>
          <w:szCs w:val="16"/>
        </w:rPr>
        <w:t>|                          |PreferNotToAnswer                     |   231|  168|   63|</w:t>
      </w:r>
    </w:p>
    <w:p w14:paraId="169CCD8B" w14:textId="77777777" w:rsidR="000F7A07" w:rsidRPr="00B81612" w:rsidRDefault="000F7A07" w:rsidP="000F7A07">
      <w:pPr>
        <w:pStyle w:val="HTMLPreformatted"/>
        <w:rPr>
          <w:color w:val="000000"/>
          <w:sz w:val="16"/>
          <w:szCs w:val="16"/>
        </w:rPr>
      </w:pPr>
      <w:r w:rsidRPr="00B81612">
        <w:rPr>
          <w:color w:val="000000"/>
          <w:sz w:val="16"/>
          <w:szCs w:val="16"/>
        </w:rPr>
        <w:t>|                          |Missing                               |    66|   46|   20|</w:t>
      </w:r>
    </w:p>
    <w:p w14:paraId="18860805" w14:textId="77777777" w:rsidR="000F7A07" w:rsidRPr="00B81612" w:rsidRDefault="000F7A07" w:rsidP="000F7A07">
      <w:pPr>
        <w:pStyle w:val="HTMLPreformatted"/>
        <w:rPr>
          <w:color w:val="000000"/>
          <w:sz w:val="16"/>
          <w:szCs w:val="16"/>
        </w:rPr>
      </w:pPr>
      <w:r w:rsidRPr="00B81612">
        <w:rPr>
          <w:color w:val="000000"/>
          <w:sz w:val="16"/>
          <w:szCs w:val="16"/>
        </w:rPr>
        <w:t>+--------------------------+--------------------------------------+------+-----+-----+</w:t>
      </w:r>
    </w:p>
    <w:p w14:paraId="68EE55F8" w14:textId="77777777" w:rsidR="000F7A07" w:rsidRPr="00B81612" w:rsidRDefault="000F7A07" w:rsidP="000F7A07">
      <w:pPr>
        <w:pStyle w:val="HTMLPreformatted"/>
        <w:rPr>
          <w:color w:val="000000"/>
          <w:sz w:val="16"/>
          <w:szCs w:val="16"/>
        </w:rPr>
      </w:pPr>
      <w:r w:rsidRPr="00B81612">
        <w:rPr>
          <w:color w:val="000000"/>
          <w:sz w:val="16"/>
          <w:szCs w:val="16"/>
        </w:rPr>
        <w:t>|Cannabis.Ever             |No                                    | 98596|71683|26913|</w:t>
      </w:r>
    </w:p>
    <w:p w14:paraId="1A65071A" w14:textId="77777777" w:rsidR="000F7A07" w:rsidRPr="00B81612" w:rsidRDefault="000F7A07" w:rsidP="000F7A07">
      <w:pPr>
        <w:pStyle w:val="HTMLPreformatted"/>
        <w:rPr>
          <w:color w:val="000000"/>
          <w:sz w:val="16"/>
          <w:szCs w:val="16"/>
        </w:rPr>
      </w:pPr>
      <w:r w:rsidRPr="00B81612">
        <w:rPr>
          <w:color w:val="000000"/>
          <w:sz w:val="16"/>
          <w:szCs w:val="16"/>
        </w:rPr>
        <w:t>|                          |Yes                                   | 27334|16870|10464|</w:t>
      </w:r>
    </w:p>
    <w:p w14:paraId="30CE3B86" w14:textId="77777777" w:rsidR="000F7A07" w:rsidRPr="00B81612" w:rsidRDefault="000F7A07" w:rsidP="000F7A07">
      <w:pPr>
        <w:pStyle w:val="HTMLPreformatted"/>
        <w:rPr>
          <w:color w:val="000000"/>
          <w:sz w:val="16"/>
          <w:szCs w:val="16"/>
        </w:rPr>
      </w:pPr>
      <w:r w:rsidRPr="00B81612">
        <w:rPr>
          <w:color w:val="000000"/>
          <w:sz w:val="16"/>
          <w:szCs w:val="16"/>
        </w:rPr>
        <w:t>|                          |Missing                               |   154|   97|   57|</w:t>
      </w:r>
    </w:p>
    <w:p w14:paraId="72CE5DAA" w14:textId="77777777" w:rsidR="000F7A07" w:rsidRPr="00B81612" w:rsidRDefault="000F7A07" w:rsidP="000F7A07">
      <w:pPr>
        <w:pStyle w:val="HTMLPreformatted"/>
        <w:rPr>
          <w:color w:val="000000"/>
          <w:sz w:val="16"/>
          <w:szCs w:val="16"/>
        </w:rPr>
      </w:pPr>
      <w:r w:rsidRPr="00B81612">
        <w:rPr>
          <w:color w:val="000000"/>
          <w:sz w:val="16"/>
          <w:szCs w:val="16"/>
        </w:rPr>
        <w:t>+--------------------------+--------------------------------------+------+-----+-----+</w:t>
      </w:r>
    </w:p>
    <w:p w14:paraId="71EC48BA" w14:textId="77777777" w:rsidR="000F7A07" w:rsidRPr="00B81612" w:rsidRDefault="000F7A07" w:rsidP="000F7A07">
      <w:pPr>
        <w:pStyle w:val="HTMLPreformatted"/>
        <w:rPr>
          <w:color w:val="000000"/>
          <w:sz w:val="16"/>
          <w:szCs w:val="16"/>
        </w:rPr>
      </w:pPr>
      <w:r w:rsidRPr="00B81612">
        <w:rPr>
          <w:color w:val="000000"/>
          <w:sz w:val="16"/>
          <w:szCs w:val="16"/>
        </w:rPr>
        <w:t>|Moderate.Physical.Activity|No                                    | 14658| 9660| 4998|</w:t>
      </w:r>
    </w:p>
    <w:p w14:paraId="10AEFF16" w14:textId="77777777" w:rsidR="000F7A07" w:rsidRPr="00B81612" w:rsidRDefault="000F7A07" w:rsidP="000F7A07">
      <w:pPr>
        <w:pStyle w:val="HTMLPreformatted"/>
        <w:rPr>
          <w:color w:val="000000"/>
          <w:sz w:val="16"/>
          <w:szCs w:val="16"/>
        </w:rPr>
      </w:pPr>
      <w:r w:rsidRPr="00B81612">
        <w:rPr>
          <w:color w:val="000000"/>
          <w:sz w:val="16"/>
          <w:szCs w:val="16"/>
        </w:rPr>
        <w:t>|                          |Yes                                   |108110|76721|31389|</w:t>
      </w:r>
    </w:p>
    <w:p w14:paraId="247C97AE" w14:textId="77777777" w:rsidR="000F7A07" w:rsidRPr="00B81612" w:rsidRDefault="000F7A07" w:rsidP="000F7A07">
      <w:pPr>
        <w:pStyle w:val="HTMLPreformatted"/>
        <w:rPr>
          <w:color w:val="000000"/>
          <w:sz w:val="16"/>
          <w:szCs w:val="16"/>
        </w:rPr>
      </w:pPr>
      <w:r w:rsidRPr="00B81612">
        <w:rPr>
          <w:color w:val="000000"/>
          <w:sz w:val="16"/>
          <w:szCs w:val="16"/>
        </w:rPr>
        <w:t>|                          |Missing                               |  3316| 2269| 1047|</w:t>
      </w:r>
    </w:p>
    <w:p w14:paraId="5AD3B9E3" w14:textId="77777777" w:rsidR="000F7A07" w:rsidRPr="00B81612" w:rsidRDefault="000F7A07" w:rsidP="000F7A07">
      <w:pPr>
        <w:pStyle w:val="HTMLPreformatted"/>
        <w:rPr>
          <w:color w:val="000000"/>
          <w:sz w:val="16"/>
          <w:szCs w:val="16"/>
        </w:rPr>
      </w:pPr>
      <w:r w:rsidRPr="00B81612">
        <w:rPr>
          <w:color w:val="000000"/>
          <w:sz w:val="16"/>
          <w:szCs w:val="16"/>
        </w:rPr>
        <w:t>+--------------------------+--------------------------------------+------+-----+-----+</w:t>
      </w:r>
    </w:p>
    <w:p w14:paraId="078F24D7" w14:textId="77777777" w:rsidR="000F7A07" w:rsidRPr="00B81612" w:rsidRDefault="000F7A07" w:rsidP="000F7A07">
      <w:pPr>
        <w:pStyle w:val="HTMLPreformatted"/>
        <w:rPr>
          <w:color w:val="000000"/>
          <w:sz w:val="16"/>
          <w:szCs w:val="16"/>
        </w:rPr>
      </w:pPr>
      <w:r w:rsidRPr="00B81612">
        <w:rPr>
          <w:color w:val="000000"/>
          <w:sz w:val="16"/>
          <w:szCs w:val="16"/>
        </w:rPr>
        <w:t>|Longstanding.Illness      |No                                    | 90636|67421|23215|</w:t>
      </w:r>
    </w:p>
    <w:p w14:paraId="19850AC0" w14:textId="77777777" w:rsidR="000F7A07" w:rsidRPr="00B81612" w:rsidRDefault="000F7A07" w:rsidP="000F7A07">
      <w:pPr>
        <w:pStyle w:val="HTMLPreformatted"/>
        <w:rPr>
          <w:color w:val="000000"/>
          <w:sz w:val="16"/>
          <w:szCs w:val="16"/>
        </w:rPr>
      </w:pPr>
      <w:r w:rsidRPr="00B81612">
        <w:rPr>
          <w:color w:val="000000"/>
          <w:sz w:val="16"/>
          <w:szCs w:val="16"/>
        </w:rPr>
        <w:t>|                          |Yes                                   | 33209|19846|13363|</w:t>
      </w:r>
    </w:p>
    <w:p w14:paraId="1FFA1589" w14:textId="77777777" w:rsidR="000F7A07" w:rsidRPr="00B81612" w:rsidRDefault="000F7A07" w:rsidP="000F7A07">
      <w:pPr>
        <w:pStyle w:val="HTMLPreformatted"/>
        <w:rPr>
          <w:color w:val="000000"/>
          <w:sz w:val="16"/>
          <w:szCs w:val="16"/>
        </w:rPr>
      </w:pPr>
      <w:r w:rsidRPr="00B81612">
        <w:rPr>
          <w:color w:val="000000"/>
          <w:sz w:val="16"/>
          <w:szCs w:val="16"/>
        </w:rPr>
        <w:t>|                          |Missing                               |  2239| 1383|  856|</w:t>
      </w:r>
    </w:p>
    <w:p w14:paraId="5818DB92" w14:textId="77777777" w:rsidR="000F7A07" w:rsidRPr="00B81612" w:rsidRDefault="000F7A07" w:rsidP="000F7A07">
      <w:pPr>
        <w:pStyle w:val="HTMLPreformatted"/>
        <w:rPr>
          <w:color w:val="000000"/>
          <w:sz w:val="16"/>
          <w:szCs w:val="16"/>
        </w:rPr>
      </w:pPr>
      <w:r w:rsidRPr="00B81612">
        <w:rPr>
          <w:color w:val="000000"/>
          <w:sz w:val="16"/>
          <w:szCs w:val="16"/>
        </w:rPr>
        <w:t>+--------------------------+--------------------------------------+------+-----+-----+</w:t>
      </w:r>
    </w:p>
    <w:p w14:paraId="4CAC4FB9" w14:textId="77777777" w:rsidR="000F7A07" w:rsidRPr="00B81612" w:rsidRDefault="000F7A07" w:rsidP="000F7A07">
      <w:pPr>
        <w:pStyle w:val="HTMLPreformatted"/>
        <w:rPr>
          <w:color w:val="000000"/>
          <w:sz w:val="16"/>
          <w:szCs w:val="16"/>
        </w:rPr>
      </w:pPr>
      <w:r w:rsidRPr="00B81612">
        <w:rPr>
          <w:color w:val="000000"/>
          <w:sz w:val="16"/>
          <w:szCs w:val="16"/>
        </w:rPr>
        <w:t>|Overall                   |                                      |126084|88650|37434|</w:t>
      </w:r>
    </w:p>
    <w:p w14:paraId="097B4454" w14:textId="77777777" w:rsidR="000F7A07" w:rsidRPr="00B81612" w:rsidRDefault="000F7A07" w:rsidP="000F7A07">
      <w:pPr>
        <w:pStyle w:val="HTMLPreformatted"/>
        <w:rPr>
          <w:color w:val="000000"/>
          <w:sz w:val="16"/>
          <w:szCs w:val="16"/>
        </w:rPr>
      </w:pPr>
      <w:r w:rsidRPr="00B81612">
        <w:rPr>
          <w:color w:val="000000"/>
          <w:sz w:val="16"/>
          <w:szCs w:val="16"/>
        </w:rPr>
        <w:t>+--------------------------+--------------------------------------+------+-----+-----+</w:t>
      </w:r>
    </w:p>
    <w:p w14:paraId="58F8EF01" w14:textId="77777777" w:rsidR="000F7A07" w:rsidRPr="00B81612" w:rsidRDefault="000F7A07" w:rsidP="000F7A07">
      <w:pPr>
        <w:pStyle w:val="HTMLPreformatted"/>
        <w:rPr>
          <w:color w:val="000000"/>
          <w:sz w:val="16"/>
          <w:szCs w:val="16"/>
        </w:rPr>
      </w:pPr>
      <w:r w:rsidRPr="00B81612">
        <w:rPr>
          <w:color w:val="000000"/>
          <w:sz w:val="16"/>
          <w:szCs w:val="16"/>
        </w:rPr>
        <w:t>Neuroticism - Depressed.Ever == 0: Mean, SD</w:t>
      </w:r>
    </w:p>
    <w:p w14:paraId="60F5E4CF" w14:textId="77777777" w:rsidR="000F7A07" w:rsidRPr="00B81612" w:rsidRDefault="000F7A07" w:rsidP="000F7A07">
      <w:pPr>
        <w:pStyle w:val="HTMLPreformatted"/>
        <w:rPr>
          <w:color w:val="000000"/>
          <w:sz w:val="16"/>
          <w:szCs w:val="16"/>
        </w:rPr>
      </w:pPr>
      <w:r w:rsidRPr="00B81612">
        <w:rPr>
          <w:color w:val="000000"/>
          <w:sz w:val="16"/>
          <w:szCs w:val="16"/>
        </w:rPr>
        <w:t>[1] 2.796924</w:t>
      </w:r>
    </w:p>
    <w:p w14:paraId="5457C52C" w14:textId="77777777" w:rsidR="000F7A07" w:rsidRPr="00B81612" w:rsidRDefault="000F7A07" w:rsidP="000F7A07">
      <w:pPr>
        <w:pStyle w:val="HTMLPreformatted"/>
        <w:rPr>
          <w:color w:val="000000"/>
          <w:sz w:val="16"/>
          <w:szCs w:val="16"/>
        </w:rPr>
      </w:pPr>
      <w:r w:rsidRPr="00B81612">
        <w:rPr>
          <w:color w:val="000000"/>
          <w:sz w:val="16"/>
          <w:szCs w:val="16"/>
        </w:rPr>
        <w:t>[1] 2.609222</w:t>
      </w:r>
    </w:p>
    <w:p w14:paraId="4633F902" w14:textId="77777777" w:rsidR="000F7A07" w:rsidRPr="00B81612" w:rsidRDefault="000F7A07" w:rsidP="000F7A07">
      <w:pPr>
        <w:pStyle w:val="HTMLPreformatted"/>
        <w:rPr>
          <w:color w:val="000000"/>
          <w:sz w:val="16"/>
          <w:szCs w:val="16"/>
        </w:rPr>
      </w:pPr>
      <w:r w:rsidRPr="00B81612">
        <w:rPr>
          <w:color w:val="000000"/>
          <w:sz w:val="16"/>
          <w:szCs w:val="16"/>
        </w:rPr>
        <w:t>Neuroticism - Depressed.Ever == 1: Mean, SD</w:t>
      </w:r>
    </w:p>
    <w:p w14:paraId="52E49B44" w14:textId="77777777" w:rsidR="000F7A07" w:rsidRPr="00B81612" w:rsidRDefault="000F7A07" w:rsidP="000F7A07">
      <w:pPr>
        <w:pStyle w:val="HTMLPreformatted"/>
        <w:rPr>
          <w:color w:val="000000"/>
          <w:sz w:val="16"/>
          <w:szCs w:val="16"/>
        </w:rPr>
      </w:pPr>
      <w:r w:rsidRPr="00B81612">
        <w:rPr>
          <w:color w:val="000000"/>
          <w:sz w:val="16"/>
          <w:szCs w:val="16"/>
        </w:rPr>
        <w:t>[1] 5.574243</w:t>
      </w:r>
    </w:p>
    <w:p w14:paraId="27255BDE" w14:textId="77777777" w:rsidR="000F7A07" w:rsidRPr="00B81612" w:rsidRDefault="000F7A07" w:rsidP="000F7A07">
      <w:pPr>
        <w:pStyle w:val="HTMLPreformatted"/>
        <w:rPr>
          <w:color w:val="000000"/>
          <w:sz w:val="16"/>
          <w:szCs w:val="16"/>
        </w:rPr>
      </w:pPr>
      <w:r w:rsidRPr="00B81612">
        <w:rPr>
          <w:color w:val="000000"/>
          <w:sz w:val="16"/>
          <w:szCs w:val="16"/>
        </w:rPr>
        <w:t>[1] 3.336788</w:t>
      </w:r>
    </w:p>
    <w:p w14:paraId="5F421728" w14:textId="77777777" w:rsidR="000F7A07" w:rsidRPr="00B81612" w:rsidRDefault="000F7A07" w:rsidP="000F7A07">
      <w:pPr>
        <w:pStyle w:val="HTMLPreformatted"/>
        <w:rPr>
          <w:color w:val="000000"/>
          <w:sz w:val="16"/>
          <w:szCs w:val="16"/>
        </w:rPr>
      </w:pPr>
      <w:r w:rsidRPr="00B81612">
        <w:rPr>
          <w:color w:val="000000"/>
          <w:sz w:val="16"/>
          <w:szCs w:val="16"/>
        </w:rPr>
        <w:t xml:space="preserve">GAD.Ever     N= 107932 , 49434 Missing </w:t>
      </w:r>
    </w:p>
    <w:p w14:paraId="057F4CA0" w14:textId="77777777" w:rsidR="000F7A07" w:rsidRPr="00B81612" w:rsidRDefault="000F7A07" w:rsidP="000F7A07">
      <w:pPr>
        <w:pStyle w:val="HTMLPreformatted"/>
        <w:rPr>
          <w:color w:val="000000"/>
          <w:sz w:val="16"/>
          <w:szCs w:val="16"/>
        </w:rPr>
      </w:pPr>
    </w:p>
    <w:p w14:paraId="7FAB4999" w14:textId="77777777" w:rsidR="000F7A07" w:rsidRPr="00B81612" w:rsidRDefault="000F7A07" w:rsidP="000F7A07">
      <w:pPr>
        <w:pStyle w:val="HTMLPreformatted"/>
        <w:rPr>
          <w:color w:val="000000"/>
          <w:sz w:val="16"/>
          <w:szCs w:val="16"/>
        </w:rPr>
      </w:pPr>
      <w:r w:rsidRPr="00B81612">
        <w:rPr>
          <w:color w:val="000000"/>
          <w:sz w:val="16"/>
          <w:szCs w:val="16"/>
        </w:rPr>
        <w:t>+--------------------------+--------------------------------------+------+-----+-----+</w:t>
      </w:r>
    </w:p>
    <w:p w14:paraId="69336A9D"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748E08EF" w14:textId="77777777" w:rsidR="000F7A07" w:rsidRPr="00B81612" w:rsidRDefault="000F7A07" w:rsidP="000F7A07">
      <w:pPr>
        <w:pStyle w:val="HTMLPreformatted"/>
        <w:rPr>
          <w:color w:val="000000"/>
          <w:sz w:val="16"/>
          <w:szCs w:val="16"/>
        </w:rPr>
      </w:pPr>
      <w:r w:rsidRPr="00B81612">
        <w:rPr>
          <w:color w:val="000000"/>
          <w:sz w:val="16"/>
          <w:szCs w:val="16"/>
        </w:rPr>
        <w:lastRenderedPageBreak/>
        <w:t>+--------------------------+--------------------------------------+------+-----+-----+</w:t>
      </w:r>
    </w:p>
    <w:p w14:paraId="07F9BB5A" w14:textId="77777777" w:rsidR="000F7A07" w:rsidRPr="00B81612" w:rsidRDefault="000F7A07" w:rsidP="000F7A07">
      <w:pPr>
        <w:pStyle w:val="HTMLPreformatted"/>
        <w:rPr>
          <w:color w:val="000000"/>
          <w:sz w:val="16"/>
          <w:szCs w:val="16"/>
        </w:rPr>
      </w:pPr>
      <w:r w:rsidRPr="00B81612">
        <w:rPr>
          <w:color w:val="000000"/>
          <w:sz w:val="16"/>
          <w:szCs w:val="16"/>
        </w:rPr>
        <w:t>|Age.Group                 |45to54                                | 15395|13047| 2348|</w:t>
      </w:r>
    </w:p>
    <w:p w14:paraId="12952F5C" w14:textId="77777777" w:rsidR="000F7A07" w:rsidRPr="00B81612" w:rsidRDefault="000F7A07" w:rsidP="000F7A07">
      <w:pPr>
        <w:pStyle w:val="HTMLPreformatted"/>
        <w:rPr>
          <w:color w:val="000000"/>
          <w:sz w:val="16"/>
          <w:szCs w:val="16"/>
        </w:rPr>
      </w:pPr>
      <w:r w:rsidRPr="00B81612">
        <w:rPr>
          <w:color w:val="000000"/>
          <w:sz w:val="16"/>
          <w:szCs w:val="16"/>
        </w:rPr>
        <w:t>|                          |55to64                                | 34468|29998| 4470|</w:t>
      </w:r>
    </w:p>
    <w:p w14:paraId="004690BA" w14:textId="77777777" w:rsidR="000F7A07" w:rsidRPr="00B81612" w:rsidRDefault="000F7A07" w:rsidP="000F7A07">
      <w:pPr>
        <w:pStyle w:val="HTMLPreformatted"/>
        <w:rPr>
          <w:color w:val="000000"/>
          <w:sz w:val="16"/>
          <w:szCs w:val="16"/>
        </w:rPr>
      </w:pPr>
      <w:r w:rsidRPr="00B81612">
        <w:rPr>
          <w:color w:val="000000"/>
          <w:sz w:val="16"/>
          <w:szCs w:val="16"/>
        </w:rPr>
        <w:t>|                          |65to74                                | 49432|45540| 3892|</w:t>
      </w:r>
    </w:p>
    <w:p w14:paraId="2E2ADACE" w14:textId="77777777" w:rsidR="000F7A07" w:rsidRPr="00B81612" w:rsidRDefault="000F7A07" w:rsidP="000F7A07">
      <w:pPr>
        <w:pStyle w:val="HTMLPreformatted"/>
        <w:rPr>
          <w:color w:val="000000"/>
          <w:sz w:val="16"/>
          <w:szCs w:val="16"/>
        </w:rPr>
      </w:pPr>
      <w:r w:rsidRPr="00B81612">
        <w:rPr>
          <w:color w:val="000000"/>
          <w:sz w:val="16"/>
          <w:szCs w:val="16"/>
        </w:rPr>
        <w:t>|                          |75Plus                                |  8637| 8236|  401|</w:t>
      </w:r>
    </w:p>
    <w:p w14:paraId="3D18E342" w14:textId="77777777" w:rsidR="000F7A07" w:rsidRPr="00B81612" w:rsidRDefault="000F7A07" w:rsidP="000F7A07">
      <w:pPr>
        <w:pStyle w:val="HTMLPreformatted"/>
        <w:rPr>
          <w:color w:val="000000"/>
          <w:sz w:val="16"/>
          <w:szCs w:val="16"/>
        </w:rPr>
      </w:pPr>
      <w:r w:rsidRPr="00B81612">
        <w:rPr>
          <w:color w:val="000000"/>
          <w:sz w:val="16"/>
          <w:szCs w:val="16"/>
        </w:rPr>
        <w:t>+--------------------------+--------------------------------------+------+-----+-----+</w:t>
      </w:r>
    </w:p>
    <w:p w14:paraId="7ED33BB5" w14:textId="77777777" w:rsidR="000F7A07" w:rsidRPr="00B81612" w:rsidRDefault="000F7A07" w:rsidP="000F7A07">
      <w:pPr>
        <w:pStyle w:val="HTMLPreformatted"/>
        <w:rPr>
          <w:color w:val="000000"/>
          <w:sz w:val="16"/>
          <w:szCs w:val="16"/>
        </w:rPr>
      </w:pPr>
      <w:r w:rsidRPr="00B81612">
        <w:rPr>
          <w:color w:val="000000"/>
          <w:sz w:val="16"/>
          <w:szCs w:val="16"/>
        </w:rPr>
        <w:t>|Gender                    |No                                    | 57138|49734| 7404|</w:t>
      </w:r>
    </w:p>
    <w:p w14:paraId="08A67BB4" w14:textId="77777777" w:rsidR="000F7A07" w:rsidRPr="00B81612" w:rsidRDefault="000F7A07" w:rsidP="000F7A07">
      <w:pPr>
        <w:pStyle w:val="HTMLPreformatted"/>
        <w:rPr>
          <w:color w:val="000000"/>
          <w:sz w:val="16"/>
          <w:szCs w:val="16"/>
        </w:rPr>
      </w:pPr>
      <w:r w:rsidRPr="00B81612">
        <w:rPr>
          <w:color w:val="000000"/>
          <w:sz w:val="16"/>
          <w:szCs w:val="16"/>
        </w:rPr>
        <w:t>|                          |Yes                                   | 50794|47087| 3707|</w:t>
      </w:r>
    </w:p>
    <w:p w14:paraId="75E4600F" w14:textId="77777777" w:rsidR="000F7A07" w:rsidRPr="00B81612" w:rsidRDefault="000F7A07" w:rsidP="000F7A07">
      <w:pPr>
        <w:pStyle w:val="HTMLPreformatted"/>
        <w:rPr>
          <w:color w:val="000000"/>
          <w:sz w:val="16"/>
          <w:szCs w:val="16"/>
        </w:rPr>
      </w:pPr>
      <w:r w:rsidRPr="00B81612">
        <w:rPr>
          <w:color w:val="000000"/>
          <w:sz w:val="16"/>
          <w:szCs w:val="16"/>
        </w:rPr>
        <w:t>+--------------------------+--------------------------------------+------+-----+-----+</w:t>
      </w:r>
    </w:p>
    <w:p w14:paraId="55461E14" w14:textId="77777777" w:rsidR="000F7A07" w:rsidRPr="00B81612" w:rsidRDefault="000F7A07" w:rsidP="000F7A07">
      <w:pPr>
        <w:pStyle w:val="HTMLPreformatted"/>
        <w:rPr>
          <w:color w:val="000000"/>
          <w:sz w:val="16"/>
          <w:szCs w:val="16"/>
        </w:rPr>
      </w:pPr>
      <w:r w:rsidRPr="00B81612">
        <w:rPr>
          <w:color w:val="000000"/>
          <w:sz w:val="16"/>
          <w:szCs w:val="16"/>
        </w:rPr>
        <w:t>|Ethnicity                 |White                                 |104353|93604|10749|</w:t>
      </w:r>
    </w:p>
    <w:p w14:paraId="7DFCBE34" w14:textId="77777777" w:rsidR="000F7A07" w:rsidRPr="00B81612" w:rsidRDefault="000F7A07" w:rsidP="000F7A07">
      <w:pPr>
        <w:pStyle w:val="HTMLPreformatted"/>
        <w:rPr>
          <w:color w:val="000000"/>
          <w:sz w:val="16"/>
          <w:szCs w:val="16"/>
        </w:rPr>
      </w:pPr>
      <w:r w:rsidRPr="00B81612">
        <w:rPr>
          <w:color w:val="000000"/>
          <w:sz w:val="16"/>
          <w:szCs w:val="16"/>
        </w:rPr>
        <w:t>|                          |Black                                 |   841|  782|   59|</w:t>
      </w:r>
    </w:p>
    <w:p w14:paraId="6419C208" w14:textId="77777777" w:rsidR="000F7A07" w:rsidRPr="00B81612" w:rsidRDefault="000F7A07" w:rsidP="000F7A07">
      <w:pPr>
        <w:pStyle w:val="HTMLPreformatted"/>
        <w:rPr>
          <w:color w:val="000000"/>
          <w:sz w:val="16"/>
          <w:szCs w:val="16"/>
        </w:rPr>
      </w:pPr>
      <w:r w:rsidRPr="00B81612">
        <w:rPr>
          <w:color w:val="000000"/>
          <w:sz w:val="16"/>
          <w:szCs w:val="16"/>
        </w:rPr>
        <w:t>|                          |Asian                                 |   927|  839|   88|</w:t>
      </w:r>
    </w:p>
    <w:p w14:paraId="4B359189" w14:textId="77777777" w:rsidR="000F7A07" w:rsidRPr="00B81612" w:rsidRDefault="000F7A07" w:rsidP="000F7A07">
      <w:pPr>
        <w:pStyle w:val="HTMLPreformatted"/>
        <w:rPr>
          <w:color w:val="000000"/>
          <w:sz w:val="16"/>
          <w:szCs w:val="16"/>
        </w:rPr>
      </w:pPr>
      <w:r w:rsidRPr="00B81612">
        <w:rPr>
          <w:color w:val="000000"/>
          <w:sz w:val="16"/>
          <w:szCs w:val="16"/>
        </w:rPr>
        <w:t>|                          |Chinese                               |   266|  250|   16|</w:t>
      </w:r>
    </w:p>
    <w:p w14:paraId="611D0C6F" w14:textId="77777777" w:rsidR="000F7A07" w:rsidRPr="00B81612" w:rsidRDefault="000F7A07" w:rsidP="000F7A07">
      <w:pPr>
        <w:pStyle w:val="HTMLPreformatted"/>
        <w:rPr>
          <w:color w:val="000000"/>
          <w:sz w:val="16"/>
          <w:szCs w:val="16"/>
        </w:rPr>
      </w:pPr>
      <w:r w:rsidRPr="00B81612">
        <w:rPr>
          <w:color w:val="000000"/>
          <w:sz w:val="16"/>
          <w:szCs w:val="16"/>
        </w:rPr>
        <w:t>|                          |Mixed                                 |   511|  438|   73|</w:t>
      </w:r>
    </w:p>
    <w:p w14:paraId="3272EC18" w14:textId="77777777" w:rsidR="000F7A07" w:rsidRPr="00B81612" w:rsidRDefault="000F7A07" w:rsidP="000F7A07">
      <w:pPr>
        <w:pStyle w:val="HTMLPreformatted"/>
        <w:rPr>
          <w:color w:val="000000"/>
          <w:sz w:val="16"/>
          <w:szCs w:val="16"/>
        </w:rPr>
      </w:pPr>
      <w:r w:rsidRPr="00B81612">
        <w:rPr>
          <w:color w:val="000000"/>
          <w:sz w:val="16"/>
          <w:szCs w:val="16"/>
        </w:rPr>
        <w:t>|                          |Other                                 |   588|  519|   69|</w:t>
      </w:r>
    </w:p>
    <w:p w14:paraId="7DD83287" w14:textId="77777777" w:rsidR="000F7A07" w:rsidRPr="00B81612" w:rsidRDefault="000F7A07" w:rsidP="000F7A07">
      <w:pPr>
        <w:pStyle w:val="HTMLPreformatted"/>
        <w:rPr>
          <w:color w:val="000000"/>
          <w:sz w:val="16"/>
          <w:szCs w:val="16"/>
        </w:rPr>
      </w:pPr>
      <w:r w:rsidRPr="00B81612">
        <w:rPr>
          <w:color w:val="000000"/>
          <w:sz w:val="16"/>
          <w:szCs w:val="16"/>
        </w:rPr>
        <w:t>|                          |Missing                               |   446|  389|   57|</w:t>
      </w:r>
    </w:p>
    <w:p w14:paraId="6A174EC4" w14:textId="77777777" w:rsidR="000F7A07" w:rsidRPr="00B81612" w:rsidRDefault="000F7A07" w:rsidP="000F7A07">
      <w:pPr>
        <w:pStyle w:val="HTMLPreformatted"/>
        <w:rPr>
          <w:color w:val="000000"/>
          <w:sz w:val="16"/>
          <w:szCs w:val="16"/>
        </w:rPr>
      </w:pPr>
      <w:r w:rsidRPr="00B81612">
        <w:rPr>
          <w:color w:val="000000"/>
          <w:sz w:val="16"/>
          <w:szCs w:val="16"/>
        </w:rPr>
        <w:t>+--------------------------+--------------------------------------+------+-----+-----+</w:t>
      </w:r>
    </w:p>
    <w:p w14:paraId="1B359A6F" w14:textId="77777777" w:rsidR="000F7A07" w:rsidRPr="00B81612" w:rsidRDefault="000F7A07" w:rsidP="000F7A07">
      <w:pPr>
        <w:pStyle w:val="HTMLPreformatted"/>
        <w:rPr>
          <w:color w:val="000000"/>
          <w:sz w:val="16"/>
          <w:szCs w:val="16"/>
        </w:rPr>
      </w:pPr>
      <w:r w:rsidRPr="00B81612">
        <w:rPr>
          <w:color w:val="000000"/>
          <w:sz w:val="16"/>
          <w:szCs w:val="16"/>
        </w:rPr>
        <w:t>|TDI.Tertiles              |Most                                  | 12537|10681| 1856|</w:t>
      </w:r>
    </w:p>
    <w:p w14:paraId="72725702" w14:textId="77777777" w:rsidR="000F7A07" w:rsidRPr="00B81612" w:rsidRDefault="000F7A07" w:rsidP="000F7A07">
      <w:pPr>
        <w:pStyle w:val="HTMLPreformatted"/>
        <w:rPr>
          <w:color w:val="000000"/>
          <w:sz w:val="16"/>
          <w:szCs w:val="16"/>
        </w:rPr>
      </w:pPr>
      <w:r w:rsidRPr="00B81612">
        <w:rPr>
          <w:color w:val="000000"/>
          <w:sz w:val="16"/>
          <w:szCs w:val="16"/>
        </w:rPr>
        <w:t>|                          |Average                               | 33172|29497| 3675|</w:t>
      </w:r>
    </w:p>
    <w:p w14:paraId="2780DAE5" w14:textId="77777777" w:rsidR="000F7A07" w:rsidRPr="00B81612" w:rsidRDefault="000F7A07" w:rsidP="000F7A07">
      <w:pPr>
        <w:pStyle w:val="HTMLPreformatted"/>
        <w:rPr>
          <w:color w:val="000000"/>
          <w:sz w:val="16"/>
          <w:szCs w:val="16"/>
        </w:rPr>
      </w:pPr>
      <w:r w:rsidRPr="00B81612">
        <w:rPr>
          <w:color w:val="000000"/>
          <w:sz w:val="16"/>
          <w:szCs w:val="16"/>
        </w:rPr>
        <w:t>|                          |Least                                 | 62092|56535| 5557|</w:t>
      </w:r>
    </w:p>
    <w:p w14:paraId="155A3DB7" w14:textId="77777777" w:rsidR="000F7A07" w:rsidRPr="00B81612" w:rsidRDefault="000F7A07" w:rsidP="000F7A07">
      <w:pPr>
        <w:pStyle w:val="HTMLPreformatted"/>
        <w:rPr>
          <w:color w:val="000000"/>
          <w:sz w:val="16"/>
          <w:szCs w:val="16"/>
        </w:rPr>
      </w:pPr>
      <w:r w:rsidRPr="00B81612">
        <w:rPr>
          <w:color w:val="000000"/>
          <w:sz w:val="16"/>
          <w:szCs w:val="16"/>
        </w:rPr>
        <w:t>|                          |Missing                               |   131|  108|   23|</w:t>
      </w:r>
    </w:p>
    <w:p w14:paraId="41FE43A3" w14:textId="77777777" w:rsidR="000F7A07" w:rsidRPr="00B81612" w:rsidRDefault="000F7A07" w:rsidP="000F7A07">
      <w:pPr>
        <w:pStyle w:val="HTMLPreformatted"/>
        <w:rPr>
          <w:color w:val="000000"/>
          <w:sz w:val="16"/>
          <w:szCs w:val="16"/>
        </w:rPr>
      </w:pPr>
      <w:r w:rsidRPr="00B81612">
        <w:rPr>
          <w:color w:val="000000"/>
          <w:sz w:val="16"/>
          <w:szCs w:val="16"/>
        </w:rPr>
        <w:t>+--------------------------+--------------------------------------+------+-----+-----+</w:t>
      </w:r>
    </w:p>
    <w:p w14:paraId="527599DB" w14:textId="77777777" w:rsidR="000F7A07" w:rsidRPr="00B81612" w:rsidRDefault="000F7A07" w:rsidP="000F7A07">
      <w:pPr>
        <w:pStyle w:val="HTMLPreformatted"/>
        <w:rPr>
          <w:color w:val="000000"/>
          <w:sz w:val="16"/>
          <w:szCs w:val="16"/>
        </w:rPr>
      </w:pPr>
      <w:r w:rsidRPr="00B81612">
        <w:rPr>
          <w:color w:val="000000"/>
          <w:sz w:val="16"/>
          <w:szCs w:val="16"/>
        </w:rPr>
        <w:t>|Highest.Qualification     |NoneOfTheAbove                        |  7812| 7157|  655|</w:t>
      </w:r>
    </w:p>
    <w:p w14:paraId="049C5801" w14:textId="77777777" w:rsidR="000F7A07" w:rsidRPr="00B81612" w:rsidRDefault="000F7A07" w:rsidP="000F7A07">
      <w:pPr>
        <w:pStyle w:val="HTMLPreformatted"/>
        <w:rPr>
          <w:color w:val="000000"/>
          <w:sz w:val="16"/>
          <w:szCs w:val="16"/>
        </w:rPr>
      </w:pPr>
      <w:r w:rsidRPr="00B81612">
        <w:rPr>
          <w:color w:val="000000"/>
          <w:sz w:val="16"/>
          <w:szCs w:val="16"/>
        </w:rPr>
        <w:t>|                          |Other                                 |  5566| 5070|  496|</w:t>
      </w:r>
    </w:p>
    <w:p w14:paraId="7CE8D1FC" w14:textId="77777777" w:rsidR="000F7A07" w:rsidRPr="00B81612" w:rsidRDefault="000F7A07" w:rsidP="000F7A07">
      <w:pPr>
        <w:pStyle w:val="HTMLPreformatted"/>
        <w:rPr>
          <w:color w:val="000000"/>
          <w:sz w:val="16"/>
          <w:szCs w:val="16"/>
        </w:rPr>
      </w:pPr>
      <w:r w:rsidRPr="00B81612">
        <w:rPr>
          <w:color w:val="000000"/>
          <w:sz w:val="16"/>
          <w:szCs w:val="16"/>
        </w:rPr>
        <w:t>|                          |GCSE                                  | 31240|28059| 3181|</w:t>
      </w:r>
    </w:p>
    <w:p w14:paraId="0ACCB686" w14:textId="77777777" w:rsidR="000F7A07" w:rsidRPr="00B81612" w:rsidRDefault="000F7A07" w:rsidP="000F7A07">
      <w:pPr>
        <w:pStyle w:val="HTMLPreformatted"/>
        <w:rPr>
          <w:color w:val="000000"/>
          <w:sz w:val="16"/>
          <w:szCs w:val="16"/>
        </w:rPr>
      </w:pPr>
      <w:r w:rsidRPr="00B81612">
        <w:rPr>
          <w:color w:val="000000"/>
          <w:sz w:val="16"/>
          <w:szCs w:val="16"/>
        </w:rPr>
        <w:t>|                          |ALevel                                | 14293|12692| 1601|</w:t>
      </w:r>
    </w:p>
    <w:p w14:paraId="6A82DD76" w14:textId="77777777" w:rsidR="000F7A07" w:rsidRPr="00B81612" w:rsidRDefault="000F7A07" w:rsidP="000F7A07">
      <w:pPr>
        <w:pStyle w:val="HTMLPreformatted"/>
        <w:rPr>
          <w:color w:val="000000"/>
          <w:sz w:val="16"/>
          <w:szCs w:val="16"/>
        </w:rPr>
      </w:pPr>
      <w:r w:rsidRPr="00B81612">
        <w:rPr>
          <w:color w:val="000000"/>
          <w:sz w:val="16"/>
          <w:szCs w:val="16"/>
        </w:rPr>
        <w:t>|                          |Degree                                | 48011|42940| 5071|</w:t>
      </w:r>
    </w:p>
    <w:p w14:paraId="3976ED35" w14:textId="77777777" w:rsidR="000F7A07" w:rsidRPr="00B81612" w:rsidRDefault="000F7A07" w:rsidP="000F7A07">
      <w:pPr>
        <w:pStyle w:val="HTMLPreformatted"/>
        <w:rPr>
          <w:color w:val="000000"/>
          <w:sz w:val="16"/>
          <w:szCs w:val="16"/>
        </w:rPr>
      </w:pPr>
      <w:r w:rsidRPr="00B81612">
        <w:rPr>
          <w:color w:val="000000"/>
          <w:sz w:val="16"/>
          <w:szCs w:val="16"/>
        </w:rPr>
        <w:t>|                          |Missing                               |  1010|  903|  107|</w:t>
      </w:r>
    </w:p>
    <w:p w14:paraId="2276CEF7" w14:textId="77777777" w:rsidR="000F7A07" w:rsidRPr="00B81612" w:rsidRDefault="000F7A07" w:rsidP="000F7A07">
      <w:pPr>
        <w:pStyle w:val="HTMLPreformatted"/>
        <w:rPr>
          <w:color w:val="000000"/>
          <w:sz w:val="16"/>
          <w:szCs w:val="16"/>
        </w:rPr>
      </w:pPr>
      <w:r w:rsidRPr="00B81612">
        <w:rPr>
          <w:color w:val="000000"/>
          <w:sz w:val="16"/>
          <w:szCs w:val="16"/>
        </w:rPr>
        <w:t>+--------------------------+--------------------------------------+------+-----+-----+</w:t>
      </w:r>
    </w:p>
    <w:p w14:paraId="42EEA2DC" w14:textId="77777777" w:rsidR="000F7A07" w:rsidRPr="00B81612" w:rsidRDefault="000F7A07" w:rsidP="000F7A07">
      <w:pPr>
        <w:pStyle w:val="HTMLPreformatted"/>
        <w:rPr>
          <w:color w:val="000000"/>
          <w:sz w:val="16"/>
          <w:szCs w:val="16"/>
        </w:rPr>
      </w:pPr>
      <w:r w:rsidRPr="00B81612">
        <w:rPr>
          <w:color w:val="000000"/>
          <w:sz w:val="16"/>
          <w:szCs w:val="16"/>
        </w:rPr>
        <w:t>|SOC.Job.Code.Broad        |Managerial.administrative.professional| 63787|57187| 6600|</w:t>
      </w:r>
    </w:p>
    <w:p w14:paraId="57EAB68D" w14:textId="77777777" w:rsidR="000F7A07" w:rsidRPr="00B81612" w:rsidRDefault="000F7A07" w:rsidP="000F7A07">
      <w:pPr>
        <w:pStyle w:val="HTMLPreformatted"/>
        <w:rPr>
          <w:color w:val="000000"/>
          <w:sz w:val="16"/>
          <w:szCs w:val="16"/>
        </w:rPr>
      </w:pPr>
      <w:r w:rsidRPr="00B81612">
        <w:rPr>
          <w:color w:val="000000"/>
          <w:sz w:val="16"/>
          <w:szCs w:val="16"/>
        </w:rPr>
        <w:t>|                          |Intermediate                          |  8681| 7704|  977|</w:t>
      </w:r>
    </w:p>
    <w:p w14:paraId="626A16E3" w14:textId="77777777" w:rsidR="000F7A07" w:rsidRPr="00B81612" w:rsidRDefault="000F7A07" w:rsidP="000F7A07">
      <w:pPr>
        <w:pStyle w:val="HTMLPreformatted"/>
        <w:rPr>
          <w:color w:val="000000"/>
          <w:sz w:val="16"/>
          <w:szCs w:val="16"/>
        </w:rPr>
      </w:pPr>
      <w:r w:rsidRPr="00B81612">
        <w:rPr>
          <w:color w:val="000000"/>
          <w:sz w:val="16"/>
          <w:szCs w:val="16"/>
        </w:rPr>
        <w:t>|                          |Routine.manual                        |  3925| 3568|  357|</w:t>
      </w:r>
    </w:p>
    <w:p w14:paraId="1AFCF03D" w14:textId="77777777" w:rsidR="000F7A07" w:rsidRPr="00B81612" w:rsidRDefault="000F7A07" w:rsidP="000F7A07">
      <w:pPr>
        <w:pStyle w:val="HTMLPreformatted"/>
        <w:rPr>
          <w:color w:val="000000"/>
          <w:sz w:val="16"/>
          <w:szCs w:val="16"/>
        </w:rPr>
      </w:pPr>
      <w:r w:rsidRPr="00B81612">
        <w:rPr>
          <w:color w:val="000000"/>
          <w:sz w:val="16"/>
          <w:szCs w:val="16"/>
        </w:rPr>
        <w:t>|                          |Missing                               | 31539|28362| 3177|</w:t>
      </w:r>
    </w:p>
    <w:p w14:paraId="74990B9B" w14:textId="77777777" w:rsidR="000F7A07" w:rsidRPr="00B81612" w:rsidRDefault="000F7A07" w:rsidP="000F7A07">
      <w:pPr>
        <w:pStyle w:val="HTMLPreformatted"/>
        <w:rPr>
          <w:color w:val="000000"/>
          <w:sz w:val="16"/>
          <w:szCs w:val="16"/>
        </w:rPr>
      </w:pPr>
      <w:r w:rsidRPr="00B81612">
        <w:rPr>
          <w:color w:val="000000"/>
          <w:sz w:val="16"/>
          <w:szCs w:val="16"/>
        </w:rPr>
        <w:t>+--------------------------+--------------------------------------+------+-----+-----+</w:t>
      </w:r>
    </w:p>
    <w:p w14:paraId="2E5F2309" w14:textId="77777777" w:rsidR="000F7A07" w:rsidRPr="00B81612" w:rsidRDefault="000F7A07" w:rsidP="000F7A07">
      <w:pPr>
        <w:pStyle w:val="HTMLPreformatted"/>
        <w:rPr>
          <w:color w:val="000000"/>
          <w:sz w:val="16"/>
          <w:szCs w:val="16"/>
        </w:rPr>
      </w:pPr>
      <w:r w:rsidRPr="00B81612">
        <w:rPr>
          <w:color w:val="000000"/>
          <w:sz w:val="16"/>
          <w:szCs w:val="16"/>
        </w:rPr>
        <w:t>|House.Ownership           |OwnOutright                           | 60692|55707| 4985|</w:t>
      </w:r>
    </w:p>
    <w:p w14:paraId="12CFCF23" w14:textId="77777777" w:rsidR="000F7A07" w:rsidRPr="00B81612" w:rsidRDefault="000F7A07" w:rsidP="000F7A07">
      <w:pPr>
        <w:pStyle w:val="HTMLPreformatted"/>
        <w:rPr>
          <w:color w:val="000000"/>
          <w:sz w:val="16"/>
          <w:szCs w:val="16"/>
        </w:rPr>
      </w:pPr>
      <w:r w:rsidRPr="00B81612">
        <w:rPr>
          <w:color w:val="000000"/>
          <w:sz w:val="16"/>
          <w:szCs w:val="16"/>
        </w:rPr>
        <w:t>|                          |OwnMortgage                           | 40493|35638| 4855|</w:t>
      </w:r>
    </w:p>
    <w:p w14:paraId="494A3467" w14:textId="77777777" w:rsidR="000F7A07" w:rsidRPr="00B81612" w:rsidRDefault="000F7A07" w:rsidP="000F7A07">
      <w:pPr>
        <w:pStyle w:val="HTMLPreformatted"/>
        <w:rPr>
          <w:color w:val="000000"/>
          <w:sz w:val="16"/>
          <w:szCs w:val="16"/>
        </w:rPr>
      </w:pPr>
      <w:r w:rsidRPr="00B81612">
        <w:rPr>
          <w:color w:val="000000"/>
          <w:sz w:val="16"/>
          <w:szCs w:val="16"/>
        </w:rPr>
        <w:t>|                          |RentSocial                            |  2539| 1912|  627|</w:t>
      </w:r>
    </w:p>
    <w:p w14:paraId="3EC92038" w14:textId="77777777" w:rsidR="000F7A07" w:rsidRPr="00B81612" w:rsidRDefault="000F7A07" w:rsidP="000F7A07">
      <w:pPr>
        <w:pStyle w:val="HTMLPreformatted"/>
        <w:rPr>
          <w:color w:val="000000"/>
          <w:sz w:val="16"/>
          <w:szCs w:val="16"/>
        </w:rPr>
      </w:pPr>
      <w:r w:rsidRPr="00B81612">
        <w:rPr>
          <w:color w:val="000000"/>
          <w:sz w:val="16"/>
          <w:szCs w:val="16"/>
        </w:rPr>
        <w:t>|                          |RentPrivate                           |  2414| 2015|  399|</w:t>
      </w:r>
    </w:p>
    <w:p w14:paraId="44E5E527" w14:textId="77777777" w:rsidR="000F7A07" w:rsidRPr="00B81612" w:rsidRDefault="000F7A07" w:rsidP="000F7A07">
      <w:pPr>
        <w:pStyle w:val="HTMLPreformatted"/>
        <w:rPr>
          <w:color w:val="000000"/>
          <w:sz w:val="16"/>
          <w:szCs w:val="16"/>
        </w:rPr>
      </w:pPr>
      <w:r w:rsidRPr="00B81612">
        <w:rPr>
          <w:color w:val="000000"/>
          <w:sz w:val="16"/>
          <w:szCs w:val="16"/>
        </w:rPr>
        <w:t>|                          |Missing                               |  1794| 1549|  245|</w:t>
      </w:r>
    </w:p>
    <w:p w14:paraId="4294D6B8" w14:textId="77777777" w:rsidR="000F7A07" w:rsidRPr="00B81612" w:rsidRDefault="000F7A07" w:rsidP="000F7A07">
      <w:pPr>
        <w:pStyle w:val="HTMLPreformatted"/>
        <w:rPr>
          <w:color w:val="000000"/>
          <w:sz w:val="16"/>
          <w:szCs w:val="16"/>
        </w:rPr>
      </w:pPr>
      <w:r w:rsidRPr="00B81612">
        <w:rPr>
          <w:color w:val="000000"/>
          <w:sz w:val="16"/>
          <w:szCs w:val="16"/>
        </w:rPr>
        <w:t>+--------------------------+--------------------------------------+------+-----+-----+</w:t>
      </w:r>
    </w:p>
    <w:p w14:paraId="62FE2A9B" w14:textId="77777777" w:rsidR="000F7A07" w:rsidRPr="00B81612" w:rsidRDefault="000F7A07" w:rsidP="000F7A07">
      <w:pPr>
        <w:pStyle w:val="HTMLPreformatted"/>
        <w:rPr>
          <w:color w:val="000000"/>
          <w:sz w:val="16"/>
          <w:szCs w:val="16"/>
        </w:rPr>
      </w:pPr>
      <w:r w:rsidRPr="00B81612">
        <w:rPr>
          <w:color w:val="000000"/>
          <w:sz w:val="16"/>
          <w:szCs w:val="16"/>
        </w:rPr>
        <w:t>|Income                    |LessThan18K                           | 12850|10964| 1886|</w:t>
      </w:r>
    </w:p>
    <w:p w14:paraId="4BB56D60" w14:textId="77777777" w:rsidR="000F7A07" w:rsidRPr="00B81612" w:rsidRDefault="000F7A07" w:rsidP="000F7A07">
      <w:pPr>
        <w:pStyle w:val="HTMLPreformatted"/>
        <w:rPr>
          <w:color w:val="000000"/>
          <w:sz w:val="16"/>
          <w:szCs w:val="16"/>
        </w:rPr>
      </w:pPr>
      <w:r w:rsidRPr="00B81612">
        <w:rPr>
          <w:color w:val="000000"/>
          <w:sz w:val="16"/>
          <w:szCs w:val="16"/>
        </w:rPr>
        <w:t>|                          |18Kto30K                              | 22597|20165| 2432|</w:t>
      </w:r>
    </w:p>
    <w:p w14:paraId="0A31D964" w14:textId="77777777" w:rsidR="000F7A07" w:rsidRPr="00B81612" w:rsidRDefault="000F7A07" w:rsidP="000F7A07">
      <w:pPr>
        <w:pStyle w:val="HTMLPreformatted"/>
        <w:rPr>
          <w:color w:val="000000"/>
          <w:sz w:val="16"/>
          <w:szCs w:val="16"/>
        </w:rPr>
      </w:pPr>
      <w:r w:rsidRPr="00B81612">
        <w:rPr>
          <w:color w:val="000000"/>
          <w:sz w:val="16"/>
          <w:szCs w:val="16"/>
        </w:rPr>
        <w:t>|                          |30Kto52K                              | 28220|25325| 2895|</w:t>
      </w:r>
    </w:p>
    <w:p w14:paraId="356D78D1" w14:textId="77777777" w:rsidR="000F7A07" w:rsidRPr="00B81612" w:rsidRDefault="000F7A07" w:rsidP="000F7A07">
      <w:pPr>
        <w:pStyle w:val="HTMLPreformatted"/>
        <w:rPr>
          <w:color w:val="000000"/>
          <w:sz w:val="16"/>
          <w:szCs w:val="16"/>
        </w:rPr>
      </w:pPr>
      <w:r w:rsidRPr="00B81612">
        <w:rPr>
          <w:color w:val="000000"/>
          <w:sz w:val="16"/>
          <w:szCs w:val="16"/>
        </w:rPr>
        <w:t>|                          |52Kto100K                             | 25552|23155| 2397|</w:t>
      </w:r>
    </w:p>
    <w:p w14:paraId="43C0B933" w14:textId="77777777" w:rsidR="000F7A07" w:rsidRPr="00B81612" w:rsidRDefault="000F7A07" w:rsidP="000F7A07">
      <w:pPr>
        <w:pStyle w:val="HTMLPreformatted"/>
        <w:rPr>
          <w:color w:val="000000"/>
          <w:sz w:val="16"/>
          <w:szCs w:val="16"/>
        </w:rPr>
      </w:pPr>
      <w:r w:rsidRPr="00B81612">
        <w:rPr>
          <w:color w:val="000000"/>
          <w:sz w:val="16"/>
          <w:szCs w:val="16"/>
        </w:rPr>
        <w:t>|                          |MoreThan100K                          |  8083| 7500|  583|</w:t>
      </w:r>
    </w:p>
    <w:p w14:paraId="538DBA1C" w14:textId="77777777" w:rsidR="000F7A07" w:rsidRPr="00B81612" w:rsidRDefault="000F7A07" w:rsidP="000F7A07">
      <w:pPr>
        <w:pStyle w:val="HTMLPreformatted"/>
        <w:rPr>
          <w:color w:val="000000"/>
          <w:sz w:val="16"/>
          <w:szCs w:val="16"/>
        </w:rPr>
      </w:pPr>
      <w:r w:rsidRPr="00B81612">
        <w:rPr>
          <w:color w:val="000000"/>
          <w:sz w:val="16"/>
          <w:szCs w:val="16"/>
        </w:rPr>
        <w:t>|                          |DontKnowRefuse                        |  9869| 9036|  833|</w:t>
      </w:r>
    </w:p>
    <w:p w14:paraId="7F29A32D" w14:textId="77777777" w:rsidR="000F7A07" w:rsidRPr="00B81612" w:rsidRDefault="000F7A07" w:rsidP="000F7A07">
      <w:pPr>
        <w:pStyle w:val="HTMLPreformatted"/>
        <w:rPr>
          <w:color w:val="000000"/>
          <w:sz w:val="16"/>
          <w:szCs w:val="16"/>
        </w:rPr>
      </w:pPr>
      <w:r w:rsidRPr="00B81612">
        <w:rPr>
          <w:color w:val="000000"/>
          <w:sz w:val="16"/>
          <w:szCs w:val="16"/>
        </w:rPr>
        <w:t>|                          |Missing                               |   761|  676|   85|</w:t>
      </w:r>
    </w:p>
    <w:p w14:paraId="7B6601D6" w14:textId="77777777" w:rsidR="000F7A07" w:rsidRPr="00B81612" w:rsidRDefault="000F7A07" w:rsidP="000F7A07">
      <w:pPr>
        <w:pStyle w:val="HTMLPreformatted"/>
        <w:rPr>
          <w:color w:val="000000"/>
          <w:sz w:val="16"/>
          <w:szCs w:val="16"/>
        </w:rPr>
      </w:pPr>
      <w:r w:rsidRPr="00B81612">
        <w:rPr>
          <w:color w:val="000000"/>
          <w:sz w:val="16"/>
          <w:szCs w:val="16"/>
        </w:rPr>
        <w:t>+--------------------------+--------------------------------------+------+-----+-----+</w:t>
      </w:r>
    </w:p>
    <w:p w14:paraId="13615EC3" w14:textId="77777777" w:rsidR="000F7A07" w:rsidRPr="00B81612" w:rsidRDefault="000F7A07" w:rsidP="000F7A07">
      <w:pPr>
        <w:pStyle w:val="HTMLPreformatted"/>
        <w:rPr>
          <w:color w:val="000000"/>
          <w:sz w:val="16"/>
          <w:szCs w:val="16"/>
        </w:rPr>
      </w:pPr>
      <w:r w:rsidRPr="00B81612">
        <w:rPr>
          <w:color w:val="000000"/>
          <w:sz w:val="16"/>
          <w:szCs w:val="16"/>
        </w:rPr>
        <w:t>|Trauma.Childhood          |No                                    | 59768|55917| 3851|</w:t>
      </w:r>
    </w:p>
    <w:p w14:paraId="197D2799" w14:textId="77777777" w:rsidR="000F7A07" w:rsidRPr="00B81612" w:rsidRDefault="000F7A07" w:rsidP="000F7A07">
      <w:pPr>
        <w:pStyle w:val="HTMLPreformatted"/>
        <w:rPr>
          <w:color w:val="000000"/>
          <w:sz w:val="16"/>
          <w:szCs w:val="16"/>
        </w:rPr>
      </w:pPr>
      <w:r w:rsidRPr="00B81612">
        <w:rPr>
          <w:color w:val="000000"/>
          <w:sz w:val="16"/>
          <w:szCs w:val="16"/>
        </w:rPr>
        <w:t>|                          |Yes                                   | 46060|39129| 6931|</w:t>
      </w:r>
    </w:p>
    <w:p w14:paraId="7164DA5E" w14:textId="77777777" w:rsidR="000F7A07" w:rsidRPr="00B81612" w:rsidRDefault="000F7A07" w:rsidP="000F7A07">
      <w:pPr>
        <w:pStyle w:val="HTMLPreformatted"/>
        <w:rPr>
          <w:color w:val="000000"/>
          <w:sz w:val="16"/>
          <w:szCs w:val="16"/>
        </w:rPr>
      </w:pPr>
      <w:r w:rsidRPr="00B81612">
        <w:rPr>
          <w:color w:val="000000"/>
          <w:sz w:val="16"/>
          <w:szCs w:val="16"/>
        </w:rPr>
        <w:t>|                          |Missing                               |  2104| 1775|  329|</w:t>
      </w:r>
    </w:p>
    <w:p w14:paraId="451A346B" w14:textId="77777777" w:rsidR="000F7A07" w:rsidRPr="00B81612" w:rsidRDefault="000F7A07" w:rsidP="000F7A07">
      <w:pPr>
        <w:pStyle w:val="HTMLPreformatted"/>
        <w:rPr>
          <w:color w:val="000000"/>
          <w:sz w:val="16"/>
          <w:szCs w:val="16"/>
        </w:rPr>
      </w:pPr>
      <w:r w:rsidRPr="00B81612">
        <w:rPr>
          <w:color w:val="000000"/>
          <w:sz w:val="16"/>
          <w:szCs w:val="16"/>
        </w:rPr>
        <w:lastRenderedPageBreak/>
        <w:t>+--------------------------+--------------------------------------+------+-----+-----+</w:t>
      </w:r>
    </w:p>
    <w:p w14:paraId="1959D8D8" w14:textId="77777777" w:rsidR="000F7A07" w:rsidRPr="00B81612" w:rsidRDefault="000F7A07" w:rsidP="000F7A07">
      <w:pPr>
        <w:pStyle w:val="HTMLPreformatted"/>
        <w:rPr>
          <w:color w:val="000000"/>
          <w:sz w:val="16"/>
          <w:szCs w:val="16"/>
        </w:rPr>
      </w:pPr>
      <w:r w:rsidRPr="00B81612">
        <w:rPr>
          <w:color w:val="000000"/>
          <w:sz w:val="16"/>
          <w:szCs w:val="16"/>
        </w:rPr>
        <w:t>|Trauma.Adult              |No                                    | 51832|48672| 3160|</w:t>
      </w:r>
    </w:p>
    <w:p w14:paraId="26E0A67E" w14:textId="77777777" w:rsidR="000F7A07" w:rsidRPr="00B81612" w:rsidRDefault="000F7A07" w:rsidP="000F7A07">
      <w:pPr>
        <w:pStyle w:val="HTMLPreformatted"/>
        <w:rPr>
          <w:color w:val="000000"/>
          <w:sz w:val="16"/>
          <w:szCs w:val="16"/>
        </w:rPr>
      </w:pPr>
      <w:r w:rsidRPr="00B81612">
        <w:rPr>
          <w:color w:val="000000"/>
          <w:sz w:val="16"/>
          <w:szCs w:val="16"/>
        </w:rPr>
        <w:t>|                          |Yes                                   | 52028|44447| 7581|</w:t>
      </w:r>
    </w:p>
    <w:p w14:paraId="13600951" w14:textId="77777777" w:rsidR="000F7A07" w:rsidRPr="00B81612" w:rsidRDefault="000F7A07" w:rsidP="000F7A07">
      <w:pPr>
        <w:pStyle w:val="HTMLPreformatted"/>
        <w:rPr>
          <w:color w:val="000000"/>
          <w:sz w:val="16"/>
          <w:szCs w:val="16"/>
        </w:rPr>
      </w:pPr>
      <w:r w:rsidRPr="00B81612">
        <w:rPr>
          <w:color w:val="000000"/>
          <w:sz w:val="16"/>
          <w:szCs w:val="16"/>
        </w:rPr>
        <w:t>|                          |Missing                               |  4072| 3702|  370|</w:t>
      </w:r>
    </w:p>
    <w:p w14:paraId="66521E39" w14:textId="77777777" w:rsidR="000F7A07" w:rsidRPr="00B81612" w:rsidRDefault="000F7A07" w:rsidP="000F7A07">
      <w:pPr>
        <w:pStyle w:val="HTMLPreformatted"/>
        <w:rPr>
          <w:color w:val="000000"/>
          <w:sz w:val="16"/>
          <w:szCs w:val="16"/>
        </w:rPr>
      </w:pPr>
      <w:r w:rsidRPr="00B81612">
        <w:rPr>
          <w:color w:val="000000"/>
          <w:sz w:val="16"/>
          <w:szCs w:val="16"/>
        </w:rPr>
        <w:t>+--------------------------+--------------------------------------+------+-----+-----+</w:t>
      </w:r>
    </w:p>
    <w:p w14:paraId="775E5A94" w14:textId="77777777" w:rsidR="000F7A07" w:rsidRPr="00B81612" w:rsidRDefault="000F7A07" w:rsidP="000F7A07">
      <w:pPr>
        <w:pStyle w:val="HTMLPreformatted"/>
        <w:rPr>
          <w:color w:val="000000"/>
          <w:sz w:val="16"/>
          <w:szCs w:val="16"/>
        </w:rPr>
      </w:pPr>
      <w:r w:rsidRPr="00B81612">
        <w:rPr>
          <w:color w:val="000000"/>
          <w:sz w:val="16"/>
          <w:szCs w:val="16"/>
        </w:rPr>
        <w:t>|Trauma.Catastrophic       |No                                    | 55381|51149| 4232|</w:t>
      </w:r>
    </w:p>
    <w:p w14:paraId="79C5D2DA" w14:textId="77777777" w:rsidR="000F7A07" w:rsidRPr="00B81612" w:rsidRDefault="000F7A07" w:rsidP="000F7A07">
      <w:pPr>
        <w:pStyle w:val="HTMLPreformatted"/>
        <w:rPr>
          <w:color w:val="000000"/>
          <w:sz w:val="16"/>
          <w:szCs w:val="16"/>
        </w:rPr>
      </w:pPr>
      <w:r w:rsidRPr="00B81612">
        <w:rPr>
          <w:color w:val="000000"/>
          <w:sz w:val="16"/>
          <w:szCs w:val="16"/>
        </w:rPr>
        <w:t>|                          |Yes                                   | 52535|45658| 6877|</w:t>
      </w:r>
    </w:p>
    <w:p w14:paraId="3536F566" w14:textId="77777777" w:rsidR="000F7A07" w:rsidRPr="00B81612" w:rsidRDefault="000F7A07" w:rsidP="000F7A07">
      <w:pPr>
        <w:pStyle w:val="HTMLPreformatted"/>
        <w:rPr>
          <w:color w:val="000000"/>
          <w:sz w:val="16"/>
          <w:szCs w:val="16"/>
        </w:rPr>
      </w:pPr>
      <w:r w:rsidRPr="00B81612">
        <w:rPr>
          <w:color w:val="000000"/>
          <w:sz w:val="16"/>
          <w:szCs w:val="16"/>
        </w:rPr>
        <w:t>|                          |Missing                               |    16|   14|    2|</w:t>
      </w:r>
    </w:p>
    <w:p w14:paraId="18711BCE" w14:textId="77777777" w:rsidR="000F7A07" w:rsidRPr="00B81612" w:rsidRDefault="000F7A07" w:rsidP="000F7A07">
      <w:pPr>
        <w:pStyle w:val="HTMLPreformatted"/>
        <w:rPr>
          <w:color w:val="000000"/>
          <w:sz w:val="16"/>
          <w:szCs w:val="16"/>
        </w:rPr>
      </w:pPr>
      <w:r w:rsidRPr="00B81612">
        <w:rPr>
          <w:color w:val="000000"/>
          <w:sz w:val="16"/>
          <w:szCs w:val="16"/>
        </w:rPr>
        <w:t>+--------------------------+--------------------------------------+------+-----+-----+</w:t>
      </w:r>
    </w:p>
    <w:p w14:paraId="464467D5" w14:textId="77777777" w:rsidR="000F7A07" w:rsidRPr="00B81612" w:rsidRDefault="000F7A07" w:rsidP="000F7A07">
      <w:pPr>
        <w:pStyle w:val="HTMLPreformatted"/>
        <w:rPr>
          <w:color w:val="000000"/>
          <w:sz w:val="16"/>
          <w:szCs w:val="16"/>
        </w:rPr>
      </w:pPr>
      <w:r w:rsidRPr="00B81612">
        <w:rPr>
          <w:color w:val="000000"/>
          <w:sz w:val="16"/>
          <w:szCs w:val="16"/>
        </w:rPr>
        <w:t>|Loneliness                |No                                    |100868|91041| 9827|</w:t>
      </w:r>
    </w:p>
    <w:p w14:paraId="4950207C" w14:textId="77777777" w:rsidR="000F7A07" w:rsidRPr="00B81612" w:rsidRDefault="000F7A07" w:rsidP="000F7A07">
      <w:pPr>
        <w:pStyle w:val="HTMLPreformatted"/>
        <w:rPr>
          <w:color w:val="000000"/>
          <w:sz w:val="16"/>
          <w:szCs w:val="16"/>
        </w:rPr>
      </w:pPr>
      <w:r w:rsidRPr="00B81612">
        <w:rPr>
          <w:color w:val="000000"/>
          <w:sz w:val="16"/>
          <w:szCs w:val="16"/>
        </w:rPr>
        <w:t>|                          |Yes                                   |  3368| 2397|  971|</w:t>
      </w:r>
    </w:p>
    <w:p w14:paraId="21FB012D" w14:textId="77777777" w:rsidR="000F7A07" w:rsidRPr="00B81612" w:rsidRDefault="000F7A07" w:rsidP="000F7A07">
      <w:pPr>
        <w:pStyle w:val="HTMLPreformatted"/>
        <w:rPr>
          <w:color w:val="000000"/>
          <w:sz w:val="16"/>
          <w:szCs w:val="16"/>
        </w:rPr>
      </w:pPr>
      <w:r w:rsidRPr="00B81612">
        <w:rPr>
          <w:color w:val="000000"/>
          <w:sz w:val="16"/>
          <w:szCs w:val="16"/>
        </w:rPr>
        <w:t>|                          |Missing                               |  3696| 3383|  313|</w:t>
      </w:r>
    </w:p>
    <w:p w14:paraId="3568E3CE" w14:textId="77777777" w:rsidR="000F7A07" w:rsidRPr="00B81612" w:rsidRDefault="000F7A07" w:rsidP="000F7A07">
      <w:pPr>
        <w:pStyle w:val="HTMLPreformatted"/>
        <w:rPr>
          <w:color w:val="000000"/>
          <w:sz w:val="16"/>
          <w:szCs w:val="16"/>
        </w:rPr>
      </w:pPr>
      <w:r w:rsidRPr="00B81612">
        <w:rPr>
          <w:color w:val="000000"/>
          <w:sz w:val="16"/>
          <w:szCs w:val="16"/>
        </w:rPr>
        <w:t>+--------------------------+--------------------------------------+------+-----+-----+</w:t>
      </w:r>
    </w:p>
    <w:p w14:paraId="13F8221E" w14:textId="77777777" w:rsidR="000F7A07" w:rsidRPr="00B81612" w:rsidRDefault="000F7A07" w:rsidP="000F7A07">
      <w:pPr>
        <w:pStyle w:val="HTMLPreformatted"/>
        <w:rPr>
          <w:color w:val="000000"/>
          <w:sz w:val="16"/>
          <w:szCs w:val="16"/>
        </w:rPr>
      </w:pPr>
      <w:r w:rsidRPr="00B81612">
        <w:rPr>
          <w:color w:val="000000"/>
          <w:sz w:val="16"/>
          <w:szCs w:val="16"/>
        </w:rPr>
        <w:t>|Smoker                    |Current                               |  7476| 6282| 1194|</w:t>
      </w:r>
    </w:p>
    <w:p w14:paraId="314188EE" w14:textId="77777777" w:rsidR="000F7A07" w:rsidRPr="00B81612" w:rsidRDefault="000F7A07" w:rsidP="000F7A07">
      <w:pPr>
        <w:pStyle w:val="HTMLPreformatted"/>
        <w:rPr>
          <w:color w:val="000000"/>
          <w:sz w:val="16"/>
          <w:szCs w:val="16"/>
        </w:rPr>
      </w:pPr>
      <w:r w:rsidRPr="00B81612">
        <w:rPr>
          <w:color w:val="000000"/>
          <w:sz w:val="16"/>
          <w:szCs w:val="16"/>
        </w:rPr>
        <w:t>|                          |Former                                | 37464|33455| 4009|</w:t>
      </w:r>
    </w:p>
    <w:p w14:paraId="3A2ED67F" w14:textId="77777777" w:rsidR="000F7A07" w:rsidRPr="00B81612" w:rsidRDefault="000F7A07" w:rsidP="000F7A07">
      <w:pPr>
        <w:pStyle w:val="HTMLPreformatted"/>
        <w:rPr>
          <w:color w:val="000000"/>
          <w:sz w:val="16"/>
          <w:szCs w:val="16"/>
        </w:rPr>
      </w:pPr>
      <w:r w:rsidRPr="00B81612">
        <w:rPr>
          <w:color w:val="000000"/>
          <w:sz w:val="16"/>
          <w:szCs w:val="16"/>
        </w:rPr>
        <w:t>|                          |Never                                 | 62739|56856| 5883|</w:t>
      </w:r>
    </w:p>
    <w:p w14:paraId="31E79D48" w14:textId="77777777" w:rsidR="000F7A07" w:rsidRPr="00B81612" w:rsidRDefault="000F7A07" w:rsidP="000F7A07">
      <w:pPr>
        <w:pStyle w:val="HTMLPreformatted"/>
        <w:rPr>
          <w:color w:val="000000"/>
          <w:sz w:val="16"/>
          <w:szCs w:val="16"/>
        </w:rPr>
      </w:pPr>
      <w:r w:rsidRPr="00B81612">
        <w:rPr>
          <w:color w:val="000000"/>
          <w:sz w:val="16"/>
          <w:szCs w:val="16"/>
        </w:rPr>
        <w:t>|                          |PreferNotToAnswer                     |   202|  181|   21|</w:t>
      </w:r>
    </w:p>
    <w:p w14:paraId="1D899026" w14:textId="77777777" w:rsidR="000F7A07" w:rsidRPr="00B81612" w:rsidRDefault="000F7A07" w:rsidP="000F7A07">
      <w:pPr>
        <w:pStyle w:val="HTMLPreformatted"/>
        <w:rPr>
          <w:color w:val="000000"/>
          <w:sz w:val="16"/>
          <w:szCs w:val="16"/>
        </w:rPr>
      </w:pPr>
      <w:r w:rsidRPr="00B81612">
        <w:rPr>
          <w:color w:val="000000"/>
          <w:sz w:val="16"/>
          <w:szCs w:val="16"/>
        </w:rPr>
        <w:t>|                          |Missing                               |    51|   47|    4|</w:t>
      </w:r>
    </w:p>
    <w:p w14:paraId="416BD619" w14:textId="77777777" w:rsidR="000F7A07" w:rsidRPr="00B81612" w:rsidRDefault="000F7A07" w:rsidP="000F7A07">
      <w:pPr>
        <w:pStyle w:val="HTMLPreformatted"/>
        <w:rPr>
          <w:color w:val="000000"/>
          <w:sz w:val="16"/>
          <w:szCs w:val="16"/>
        </w:rPr>
      </w:pPr>
      <w:r w:rsidRPr="00B81612">
        <w:rPr>
          <w:color w:val="000000"/>
          <w:sz w:val="16"/>
          <w:szCs w:val="16"/>
        </w:rPr>
        <w:t>+--------------------------+--------------------------------------+------+-----+-----+</w:t>
      </w:r>
    </w:p>
    <w:p w14:paraId="6101642F" w14:textId="77777777" w:rsidR="000F7A07" w:rsidRPr="00B81612" w:rsidRDefault="000F7A07" w:rsidP="000F7A07">
      <w:pPr>
        <w:pStyle w:val="HTMLPreformatted"/>
        <w:rPr>
          <w:color w:val="000000"/>
          <w:sz w:val="16"/>
          <w:szCs w:val="16"/>
        </w:rPr>
      </w:pPr>
      <w:r w:rsidRPr="00B81612">
        <w:rPr>
          <w:color w:val="000000"/>
          <w:sz w:val="16"/>
          <w:szCs w:val="16"/>
        </w:rPr>
        <w:t>|Cannabis.Ever             |No                                    | 85191|77244| 7947|</w:t>
      </w:r>
    </w:p>
    <w:p w14:paraId="0D6D3685" w14:textId="77777777" w:rsidR="000F7A07" w:rsidRPr="00B81612" w:rsidRDefault="000F7A07" w:rsidP="000F7A07">
      <w:pPr>
        <w:pStyle w:val="HTMLPreformatted"/>
        <w:rPr>
          <w:color w:val="000000"/>
          <w:sz w:val="16"/>
          <w:szCs w:val="16"/>
        </w:rPr>
      </w:pPr>
      <w:r w:rsidRPr="00B81612">
        <w:rPr>
          <w:color w:val="000000"/>
          <w:sz w:val="16"/>
          <w:szCs w:val="16"/>
        </w:rPr>
        <w:t>|                          |Yes                                   | 22617|19476| 3141|</w:t>
      </w:r>
    </w:p>
    <w:p w14:paraId="31D13ED2" w14:textId="77777777" w:rsidR="000F7A07" w:rsidRPr="00B81612" w:rsidRDefault="000F7A07" w:rsidP="000F7A07">
      <w:pPr>
        <w:pStyle w:val="HTMLPreformatted"/>
        <w:rPr>
          <w:color w:val="000000"/>
          <w:sz w:val="16"/>
          <w:szCs w:val="16"/>
        </w:rPr>
      </w:pPr>
      <w:r w:rsidRPr="00B81612">
        <w:rPr>
          <w:color w:val="000000"/>
          <w:sz w:val="16"/>
          <w:szCs w:val="16"/>
        </w:rPr>
        <w:t>|                          |Missing                               |   124|  101|   23|</w:t>
      </w:r>
    </w:p>
    <w:p w14:paraId="4363C219" w14:textId="77777777" w:rsidR="000F7A07" w:rsidRPr="00B81612" w:rsidRDefault="000F7A07" w:rsidP="000F7A07">
      <w:pPr>
        <w:pStyle w:val="HTMLPreformatted"/>
        <w:rPr>
          <w:color w:val="000000"/>
          <w:sz w:val="16"/>
          <w:szCs w:val="16"/>
        </w:rPr>
      </w:pPr>
      <w:r w:rsidRPr="00B81612">
        <w:rPr>
          <w:color w:val="000000"/>
          <w:sz w:val="16"/>
          <w:szCs w:val="16"/>
        </w:rPr>
        <w:t>+--------------------------+--------------------------------------+------+-----+-----+</w:t>
      </w:r>
    </w:p>
    <w:p w14:paraId="651A21AE" w14:textId="77777777" w:rsidR="000F7A07" w:rsidRPr="00B81612" w:rsidRDefault="000F7A07" w:rsidP="000F7A07">
      <w:pPr>
        <w:pStyle w:val="HTMLPreformatted"/>
        <w:rPr>
          <w:color w:val="000000"/>
          <w:sz w:val="16"/>
          <w:szCs w:val="16"/>
        </w:rPr>
      </w:pPr>
      <w:r w:rsidRPr="00B81612">
        <w:rPr>
          <w:color w:val="000000"/>
          <w:sz w:val="16"/>
          <w:szCs w:val="16"/>
        </w:rPr>
        <w:t>|Moderate.Physical.Activity|No                                    | 12930|11354| 1576|</w:t>
      </w:r>
    </w:p>
    <w:p w14:paraId="368AFFEE" w14:textId="77777777" w:rsidR="000F7A07" w:rsidRPr="00B81612" w:rsidRDefault="000F7A07" w:rsidP="000F7A07">
      <w:pPr>
        <w:pStyle w:val="HTMLPreformatted"/>
        <w:rPr>
          <w:color w:val="000000"/>
          <w:sz w:val="16"/>
          <w:szCs w:val="16"/>
        </w:rPr>
      </w:pPr>
      <w:r w:rsidRPr="00B81612">
        <w:rPr>
          <w:color w:val="000000"/>
          <w:sz w:val="16"/>
          <w:szCs w:val="16"/>
        </w:rPr>
        <w:t>|                          |Yes                                   | 92146|82893| 9253|</w:t>
      </w:r>
    </w:p>
    <w:p w14:paraId="0D8920A2" w14:textId="77777777" w:rsidR="000F7A07" w:rsidRPr="00B81612" w:rsidRDefault="000F7A07" w:rsidP="000F7A07">
      <w:pPr>
        <w:pStyle w:val="HTMLPreformatted"/>
        <w:rPr>
          <w:color w:val="000000"/>
          <w:sz w:val="16"/>
          <w:szCs w:val="16"/>
        </w:rPr>
      </w:pPr>
      <w:r w:rsidRPr="00B81612">
        <w:rPr>
          <w:color w:val="000000"/>
          <w:sz w:val="16"/>
          <w:szCs w:val="16"/>
        </w:rPr>
        <w:t>|                          |Missing                               |  2856| 2574|  282|</w:t>
      </w:r>
    </w:p>
    <w:p w14:paraId="60B5B227" w14:textId="77777777" w:rsidR="000F7A07" w:rsidRPr="00B81612" w:rsidRDefault="000F7A07" w:rsidP="000F7A07">
      <w:pPr>
        <w:pStyle w:val="HTMLPreformatted"/>
        <w:rPr>
          <w:color w:val="000000"/>
          <w:sz w:val="16"/>
          <w:szCs w:val="16"/>
        </w:rPr>
      </w:pPr>
      <w:r w:rsidRPr="00B81612">
        <w:rPr>
          <w:color w:val="000000"/>
          <w:sz w:val="16"/>
          <w:szCs w:val="16"/>
        </w:rPr>
        <w:t>+--------------------------+--------------------------------------+------+-----+-----+</w:t>
      </w:r>
    </w:p>
    <w:p w14:paraId="35807110" w14:textId="77777777" w:rsidR="000F7A07" w:rsidRPr="00B81612" w:rsidRDefault="000F7A07" w:rsidP="000F7A07">
      <w:pPr>
        <w:pStyle w:val="HTMLPreformatted"/>
        <w:rPr>
          <w:color w:val="000000"/>
          <w:sz w:val="16"/>
          <w:szCs w:val="16"/>
        </w:rPr>
      </w:pPr>
      <w:r w:rsidRPr="00B81612">
        <w:rPr>
          <w:color w:val="000000"/>
          <w:sz w:val="16"/>
          <w:szCs w:val="16"/>
        </w:rPr>
        <w:t>|Longstanding.Illness      |No                                    | 77945|71709| 6236|</w:t>
      </w:r>
    </w:p>
    <w:p w14:paraId="1B7E460F" w14:textId="77777777" w:rsidR="000F7A07" w:rsidRPr="00B81612" w:rsidRDefault="000F7A07" w:rsidP="000F7A07">
      <w:pPr>
        <w:pStyle w:val="HTMLPreformatted"/>
        <w:rPr>
          <w:color w:val="000000"/>
          <w:sz w:val="16"/>
          <w:szCs w:val="16"/>
        </w:rPr>
      </w:pPr>
      <w:r w:rsidRPr="00B81612">
        <w:rPr>
          <w:color w:val="000000"/>
          <w:sz w:val="16"/>
          <w:szCs w:val="16"/>
        </w:rPr>
        <w:t>|                          |Yes                                   | 28188|23607| 4581|</w:t>
      </w:r>
    </w:p>
    <w:p w14:paraId="56527FB8" w14:textId="77777777" w:rsidR="000F7A07" w:rsidRPr="00B81612" w:rsidRDefault="000F7A07" w:rsidP="000F7A07">
      <w:pPr>
        <w:pStyle w:val="HTMLPreformatted"/>
        <w:rPr>
          <w:color w:val="000000"/>
          <w:sz w:val="16"/>
          <w:szCs w:val="16"/>
        </w:rPr>
      </w:pPr>
      <w:r w:rsidRPr="00B81612">
        <w:rPr>
          <w:color w:val="000000"/>
          <w:sz w:val="16"/>
          <w:szCs w:val="16"/>
        </w:rPr>
        <w:t>|                          |Missing                               |  1799| 1505|  294|</w:t>
      </w:r>
    </w:p>
    <w:p w14:paraId="35FAA09E" w14:textId="77777777" w:rsidR="000F7A07" w:rsidRPr="00B81612" w:rsidRDefault="000F7A07" w:rsidP="000F7A07">
      <w:pPr>
        <w:pStyle w:val="HTMLPreformatted"/>
        <w:rPr>
          <w:color w:val="000000"/>
          <w:sz w:val="16"/>
          <w:szCs w:val="16"/>
        </w:rPr>
      </w:pPr>
      <w:r w:rsidRPr="00B81612">
        <w:rPr>
          <w:color w:val="000000"/>
          <w:sz w:val="16"/>
          <w:szCs w:val="16"/>
        </w:rPr>
        <w:t>+--------------------------+--------------------------------------+------+-----+-----+</w:t>
      </w:r>
    </w:p>
    <w:p w14:paraId="6AF0A104" w14:textId="77777777" w:rsidR="000F7A07" w:rsidRPr="00B81612" w:rsidRDefault="000F7A07" w:rsidP="000F7A07">
      <w:pPr>
        <w:pStyle w:val="HTMLPreformatted"/>
        <w:rPr>
          <w:color w:val="000000"/>
          <w:sz w:val="16"/>
          <w:szCs w:val="16"/>
        </w:rPr>
      </w:pPr>
      <w:r w:rsidRPr="00B81612">
        <w:rPr>
          <w:color w:val="000000"/>
          <w:sz w:val="16"/>
          <w:szCs w:val="16"/>
        </w:rPr>
        <w:t>|Overall                   |                                      |107932|96821|11111|</w:t>
      </w:r>
    </w:p>
    <w:p w14:paraId="2C5E0B91" w14:textId="77777777" w:rsidR="000F7A07" w:rsidRPr="00B81612" w:rsidRDefault="000F7A07" w:rsidP="000F7A07">
      <w:pPr>
        <w:pStyle w:val="HTMLPreformatted"/>
        <w:rPr>
          <w:color w:val="000000"/>
          <w:sz w:val="16"/>
          <w:szCs w:val="16"/>
        </w:rPr>
      </w:pPr>
      <w:r w:rsidRPr="00B81612">
        <w:rPr>
          <w:color w:val="000000"/>
          <w:sz w:val="16"/>
          <w:szCs w:val="16"/>
        </w:rPr>
        <w:t>+--------------------------+--------------------------------------+------+-----+-----+</w:t>
      </w:r>
    </w:p>
    <w:p w14:paraId="2EEE8FEB" w14:textId="77777777" w:rsidR="000F7A07" w:rsidRPr="00B81612" w:rsidRDefault="000F7A07" w:rsidP="000F7A07">
      <w:pPr>
        <w:pStyle w:val="HTMLPreformatted"/>
        <w:rPr>
          <w:color w:val="000000"/>
          <w:sz w:val="16"/>
          <w:szCs w:val="16"/>
        </w:rPr>
      </w:pPr>
      <w:r w:rsidRPr="00B81612">
        <w:rPr>
          <w:color w:val="000000"/>
          <w:sz w:val="16"/>
          <w:szCs w:val="16"/>
        </w:rPr>
        <w:t>Neuroticism - GAD.Ever == 0: Mean, SD</w:t>
      </w:r>
    </w:p>
    <w:p w14:paraId="111406D6" w14:textId="77777777" w:rsidR="000F7A07" w:rsidRPr="00B81612" w:rsidRDefault="000F7A07" w:rsidP="000F7A07">
      <w:pPr>
        <w:pStyle w:val="HTMLPreformatted"/>
        <w:rPr>
          <w:color w:val="000000"/>
          <w:sz w:val="16"/>
          <w:szCs w:val="16"/>
        </w:rPr>
      </w:pPr>
      <w:r w:rsidRPr="00B81612">
        <w:rPr>
          <w:color w:val="000000"/>
          <w:sz w:val="16"/>
          <w:szCs w:val="16"/>
        </w:rPr>
        <w:t>[1] 2.91673</w:t>
      </w:r>
    </w:p>
    <w:p w14:paraId="4856F8C3" w14:textId="77777777" w:rsidR="000F7A07" w:rsidRPr="00B81612" w:rsidRDefault="000F7A07" w:rsidP="000F7A07">
      <w:pPr>
        <w:pStyle w:val="HTMLPreformatted"/>
        <w:rPr>
          <w:color w:val="000000"/>
          <w:sz w:val="16"/>
          <w:szCs w:val="16"/>
        </w:rPr>
      </w:pPr>
      <w:r w:rsidRPr="00B81612">
        <w:rPr>
          <w:color w:val="000000"/>
          <w:sz w:val="16"/>
          <w:szCs w:val="16"/>
        </w:rPr>
        <w:t>[1] 2.66528</w:t>
      </w:r>
    </w:p>
    <w:p w14:paraId="4B923372" w14:textId="77777777" w:rsidR="000F7A07" w:rsidRPr="00B81612" w:rsidRDefault="000F7A07" w:rsidP="000F7A07">
      <w:pPr>
        <w:pStyle w:val="HTMLPreformatted"/>
        <w:rPr>
          <w:color w:val="000000"/>
          <w:sz w:val="16"/>
          <w:szCs w:val="16"/>
        </w:rPr>
      </w:pPr>
      <w:r w:rsidRPr="00B81612">
        <w:rPr>
          <w:color w:val="000000"/>
          <w:sz w:val="16"/>
          <w:szCs w:val="16"/>
        </w:rPr>
        <w:t>Neuroticism - GAD.Ever == 1: Mean, SD</w:t>
      </w:r>
    </w:p>
    <w:p w14:paraId="42CC77C0" w14:textId="77777777" w:rsidR="000F7A07" w:rsidRPr="00B81612" w:rsidRDefault="000F7A07" w:rsidP="000F7A07">
      <w:pPr>
        <w:pStyle w:val="HTMLPreformatted"/>
        <w:rPr>
          <w:color w:val="000000"/>
          <w:sz w:val="16"/>
          <w:szCs w:val="16"/>
        </w:rPr>
      </w:pPr>
      <w:r w:rsidRPr="00B81612">
        <w:rPr>
          <w:color w:val="000000"/>
          <w:sz w:val="16"/>
          <w:szCs w:val="16"/>
        </w:rPr>
        <w:t>[1] 7.065105</w:t>
      </w:r>
    </w:p>
    <w:p w14:paraId="391AEAB3" w14:textId="77777777" w:rsidR="000F7A07" w:rsidRPr="00B81612" w:rsidRDefault="000F7A07" w:rsidP="000F7A07">
      <w:pPr>
        <w:pStyle w:val="HTMLPreformatted"/>
        <w:rPr>
          <w:color w:val="000000"/>
          <w:sz w:val="16"/>
          <w:szCs w:val="16"/>
        </w:rPr>
      </w:pPr>
      <w:r w:rsidRPr="00B81612">
        <w:rPr>
          <w:color w:val="000000"/>
          <w:sz w:val="16"/>
          <w:szCs w:val="16"/>
        </w:rPr>
        <w:t>[1] 3.262012</w:t>
      </w:r>
    </w:p>
    <w:p w14:paraId="58AAA8B9" w14:textId="77777777" w:rsidR="000F7A07" w:rsidRPr="00B81612" w:rsidRDefault="000F7A07" w:rsidP="000F7A07">
      <w:pPr>
        <w:pStyle w:val="HTMLPreformatted"/>
        <w:rPr>
          <w:color w:val="000000"/>
          <w:sz w:val="16"/>
          <w:szCs w:val="16"/>
        </w:rPr>
      </w:pPr>
      <w:r w:rsidRPr="00B81612">
        <w:rPr>
          <w:color w:val="000000"/>
          <w:sz w:val="16"/>
          <w:szCs w:val="16"/>
        </w:rPr>
        <w:t xml:space="preserve">Unusual.Experience.Ever     N= 157101 , 265 Missing </w:t>
      </w:r>
    </w:p>
    <w:p w14:paraId="261796ED" w14:textId="77777777" w:rsidR="000F7A07" w:rsidRPr="00B81612" w:rsidRDefault="000F7A07" w:rsidP="000F7A07">
      <w:pPr>
        <w:pStyle w:val="HTMLPreformatted"/>
        <w:rPr>
          <w:color w:val="000000"/>
          <w:sz w:val="16"/>
          <w:szCs w:val="16"/>
        </w:rPr>
      </w:pPr>
    </w:p>
    <w:p w14:paraId="7205D424" w14:textId="77777777" w:rsidR="000F7A07" w:rsidRPr="00B81612" w:rsidRDefault="000F7A07" w:rsidP="000F7A07">
      <w:pPr>
        <w:pStyle w:val="HTMLPreformatted"/>
        <w:rPr>
          <w:color w:val="000000"/>
          <w:sz w:val="16"/>
          <w:szCs w:val="16"/>
        </w:rPr>
      </w:pPr>
      <w:r w:rsidRPr="00B81612">
        <w:rPr>
          <w:color w:val="000000"/>
          <w:sz w:val="16"/>
          <w:szCs w:val="16"/>
        </w:rPr>
        <w:t>+--------------------------+--------------------------------------+------+------+----+</w:t>
      </w:r>
    </w:p>
    <w:p w14:paraId="64A8654F"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2B4367D5" w14:textId="77777777" w:rsidR="000F7A07" w:rsidRPr="00B81612" w:rsidRDefault="000F7A07" w:rsidP="000F7A07">
      <w:pPr>
        <w:pStyle w:val="HTMLPreformatted"/>
        <w:rPr>
          <w:color w:val="000000"/>
          <w:sz w:val="16"/>
          <w:szCs w:val="16"/>
        </w:rPr>
      </w:pPr>
      <w:r w:rsidRPr="00B81612">
        <w:rPr>
          <w:color w:val="000000"/>
          <w:sz w:val="16"/>
          <w:szCs w:val="16"/>
        </w:rPr>
        <w:t>+--------------------------+--------------------------------------+------+------+----+</w:t>
      </w:r>
    </w:p>
    <w:p w14:paraId="53F331F1" w14:textId="77777777" w:rsidR="000F7A07" w:rsidRPr="00B81612" w:rsidRDefault="000F7A07" w:rsidP="000F7A07">
      <w:pPr>
        <w:pStyle w:val="HTMLPreformatted"/>
        <w:rPr>
          <w:color w:val="000000"/>
          <w:sz w:val="16"/>
          <w:szCs w:val="16"/>
        </w:rPr>
      </w:pPr>
      <w:r w:rsidRPr="00B81612">
        <w:rPr>
          <w:color w:val="000000"/>
          <w:sz w:val="16"/>
          <w:szCs w:val="16"/>
        </w:rPr>
        <w:t>|Age.Group                 |45to54                                | 23447| 21962|1485|</w:t>
      </w:r>
    </w:p>
    <w:p w14:paraId="33CFC30B" w14:textId="77777777" w:rsidR="000F7A07" w:rsidRPr="00B81612" w:rsidRDefault="000F7A07" w:rsidP="000F7A07">
      <w:pPr>
        <w:pStyle w:val="HTMLPreformatted"/>
        <w:rPr>
          <w:color w:val="000000"/>
          <w:sz w:val="16"/>
          <w:szCs w:val="16"/>
        </w:rPr>
      </w:pPr>
      <w:r w:rsidRPr="00B81612">
        <w:rPr>
          <w:color w:val="000000"/>
          <w:sz w:val="16"/>
          <w:szCs w:val="16"/>
        </w:rPr>
        <w:t>|                          |55to64                                | 51787| 48883|2904|</w:t>
      </w:r>
    </w:p>
    <w:p w14:paraId="447A4454" w14:textId="77777777" w:rsidR="000F7A07" w:rsidRPr="00B81612" w:rsidRDefault="000F7A07" w:rsidP="000F7A07">
      <w:pPr>
        <w:pStyle w:val="HTMLPreformatted"/>
        <w:rPr>
          <w:color w:val="000000"/>
          <w:sz w:val="16"/>
          <w:szCs w:val="16"/>
        </w:rPr>
      </w:pPr>
      <w:r w:rsidRPr="00B81612">
        <w:rPr>
          <w:color w:val="000000"/>
          <w:sz w:val="16"/>
          <w:szCs w:val="16"/>
        </w:rPr>
        <w:t>|                          |65to74                                | 70020| 67060|2960|</w:t>
      </w:r>
    </w:p>
    <w:p w14:paraId="219C215C" w14:textId="77777777" w:rsidR="000F7A07" w:rsidRPr="00B81612" w:rsidRDefault="000F7A07" w:rsidP="000F7A07">
      <w:pPr>
        <w:pStyle w:val="HTMLPreformatted"/>
        <w:rPr>
          <w:color w:val="000000"/>
          <w:sz w:val="16"/>
          <w:szCs w:val="16"/>
        </w:rPr>
      </w:pPr>
      <w:r w:rsidRPr="00B81612">
        <w:rPr>
          <w:color w:val="000000"/>
          <w:sz w:val="16"/>
          <w:szCs w:val="16"/>
        </w:rPr>
        <w:t>|                          |75Plus                                | 11847| 11393| 454|</w:t>
      </w:r>
    </w:p>
    <w:p w14:paraId="7DB88DE6" w14:textId="77777777" w:rsidR="000F7A07" w:rsidRPr="00B81612" w:rsidRDefault="000F7A07" w:rsidP="000F7A07">
      <w:pPr>
        <w:pStyle w:val="HTMLPreformatted"/>
        <w:rPr>
          <w:color w:val="000000"/>
          <w:sz w:val="16"/>
          <w:szCs w:val="16"/>
        </w:rPr>
      </w:pPr>
      <w:r w:rsidRPr="00B81612">
        <w:rPr>
          <w:color w:val="000000"/>
          <w:sz w:val="16"/>
          <w:szCs w:val="16"/>
        </w:rPr>
        <w:t>+--------------------------+--------------------------------------+------+------+----+</w:t>
      </w:r>
    </w:p>
    <w:p w14:paraId="2C28BBB3" w14:textId="77777777" w:rsidR="000F7A07" w:rsidRPr="00B81612" w:rsidRDefault="000F7A07" w:rsidP="000F7A07">
      <w:pPr>
        <w:pStyle w:val="HTMLPreformatted"/>
        <w:rPr>
          <w:color w:val="000000"/>
          <w:sz w:val="16"/>
          <w:szCs w:val="16"/>
        </w:rPr>
      </w:pPr>
      <w:r w:rsidRPr="00B81612">
        <w:rPr>
          <w:color w:val="000000"/>
          <w:sz w:val="16"/>
          <w:szCs w:val="16"/>
        </w:rPr>
        <w:t>|Gender                    |No                                    | 88950| 84232|4718|</w:t>
      </w:r>
    </w:p>
    <w:p w14:paraId="31B58158" w14:textId="77777777" w:rsidR="000F7A07" w:rsidRPr="00B81612" w:rsidRDefault="000F7A07" w:rsidP="000F7A07">
      <w:pPr>
        <w:pStyle w:val="HTMLPreformatted"/>
        <w:rPr>
          <w:color w:val="000000"/>
          <w:sz w:val="16"/>
          <w:szCs w:val="16"/>
        </w:rPr>
      </w:pPr>
      <w:r w:rsidRPr="00B81612">
        <w:rPr>
          <w:color w:val="000000"/>
          <w:sz w:val="16"/>
          <w:szCs w:val="16"/>
        </w:rPr>
        <w:t>|                          |Yes                                   | 68151| 65066|3085|</w:t>
      </w:r>
    </w:p>
    <w:p w14:paraId="1B2FD31B" w14:textId="77777777" w:rsidR="000F7A07" w:rsidRPr="00B81612" w:rsidRDefault="000F7A07" w:rsidP="000F7A07">
      <w:pPr>
        <w:pStyle w:val="HTMLPreformatted"/>
        <w:rPr>
          <w:color w:val="000000"/>
          <w:sz w:val="16"/>
          <w:szCs w:val="16"/>
        </w:rPr>
      </w:pPr>
      <w:r w:rsidRPr="00B81612">
        <w:rPr>
          <w:color w:val="000000"/>
          <w:sz w:val="16"/>
          <w:szCs w:val="16"/>
        </w:rPr>
        <w:lastRenderedPageBreak/>
        <w:t>+--------------------------+--------------------------------------+------+------+----+</w:t>
      </w:r>
    </w:p>
    <w:p w14:paraId="14C266E3" w14:textId="77777777" w:rsidR="000F7A07" w:rsidRPr="00B81612" w:rsidRDefault="000F7A07" w:rsidP="000F7A07">
      <w:pPr>
        <w:pStyle w:val="HTMLPreformatted"/>
        <w:rPr>
          <w:color w:val="000000"/>
          <w:sz w:val="16"/>
          <w:szCs w:val="16"/>
        </w:rPr>
      </w:pPr>
      <w:r w:rsidRPr="00B81612">
        <w:rPr>
          <w:color w:val="000000"/>
          <w:sz w:val="16"/>
          <w:szCs w:val="16"/>
        </w:rPr>
        <w:t>|Ethnicity                 |White                                 |151899|144396|7503|</w:t>
      </w:r>
    </w:p>
    <w:p w14:paraId="00F1CF29" w14:textId="77777777" w:rsidR="000F7A07" w:rsidRPr="00B81612" w:rsidRDefault="000F7A07" w:rsidP="000F7A07">
      <w:pPr>
        <w:pStyle w:val="HTMLPreformatted"/>
        <w:rPr>
          <w:color w:val="000000"/>
          <w:sz w:val="16"/>
          <w:szCs w:val="16"/>
        </w:rPr>
      </w:pPr>
      <w:r w:rsidRPr="00B81612">
        <w:rPr>
          <w:color w:val="000000"/>
          <w:sz w:val="16"/>
          <w:szCs w:val="16"/>
        </w:rPr>
        <w:t>|                          |Black                                 |  1144|  1092|  52|</w:t>
      </w:r>
    </w:p>
    <w:p w14:paraId="57A51050" w14:textId="77777777" w:rsidR="000F7A07" w:rsidRPr="00B81612" w:rsidRDefault="000F7A07" w:rsidP="000F7A07">
      <w:pPr>
        <w:pStyle w:val="HTMLPreformatted"/>
        <w:rPr>
          <w:color w:val="000000"/>
          <w:sz w:val="16"/>
          <w:szCs w:val="16"/>
        </w:rPr>
      </w:pPr>
      <w:r w:rsidRPr="00B81612">
        <w:rPr>
          <w:color w:val="000000"/>
          <w:sz w:val="16"/>
          <w:szCs w:val="16"/>
        </w:rPr>
        <w:t>|                          |Asian                                 |  1336|  1284|  52|</w:t>
      </w:r>
    </w:p>
    <w:p w14:paraId="726FC4A5" w14:textId="77777777" w:rsidR="000F7A07" w:rsidRPr="00B81612" w:rsidRDefault="000F7A07" w:rsidP="000F7A07">
      <w:pPr>
        <w:pStyle w:val="HTMLPreformatted"/>
        <w:rPr>
          <w:color w:val="000000"/>
          <w:sz w:val="16"/>
          <w:szCs w:val="16"/>
        </w:rPr>
      </w:pPr>
      <w:r w:rsidRPr="00B81612">
        <w:rPr>
          <w:color w:val="000000"/>
          <w:sz w:val="16"/>
          <w:szCs w:val="16"/>
        </w:rPr>
        <w:t>|                          |Chinese                               |   364|   354|  10|</w:t>
      </w:r>
    </w:p>
    <w:p w14:paraId="44D7F5B6" w14:textId="77777777" w:rsidR="000F7A07" w:rsidRPr="00B81612" w:rsidRDefault="000F7A07" w:rsidP="000F7A07">
      <w:pPr>
        <w:pStyle w:val="HTMLPreformatted"/>
        <w:rPr>
          <w:color w:val="000000"/>
          <w:sz w:val="16"/>
          <w:szCs w:val="16"/>
        </w:rPr>
      </w:pPr>
      <w:r w:rsidRPr="00B81612">
        <w:rPr>
          <w:color w:val="000000"/>
          <w:sz w:val="16"/>
          <w:szCs w:val="16"/>
        </w:rPr>
        <w:t>|                          |Mixed                                 |   816|   748|  68|</w:t>
      </w:r>
    </w:p>
    <w:p w14:paraId="2BFA260E" w14:textId="77777777" w:rsidR="000F7A07" w:rsidRPr="00B81612" w:rsidRDefault="000F7A07" w:rsidP="000F7A07">
      <w:pPr>
        <w:pStyle w:val="HTMLPreformatted"/>
        <w:rPr>
          <w:color w:val="000000"/>
          <w:sz w:val="16"/>
          <w:szCs w:val="16"/>
        </w:rPr>
      </w:pPr>
      <w:r w:rsidRPr="00B81612">
        <w:rPr>
          <w:color w:val="000000"/>
          <w:sz w:val="16"/>
          <w:szCs w:val="16"/>
        </w:rPr>
        <w:t>|                          |Other                                 |   874|   810|  64|</w:t>
      </w:r>
    </w:p>
    <w:p w14:paraId="36929FE2" w14:textId="77777777" w:rsidR="000F7A07" w:rsidRPr="00B81612" w:rsidRDefault="000F7A07" w:rsidP="000F7A07">
      <w:pPr>
        <w:pStyle w:val="HTMLPreformatted"/>
        <w:rPr>
          <w:color w:val="000000"/>
          <w:sz w:val="16"/>
          <w:szCs w:val="16"/>
        </w:rPr>
      </w:pPr>
      <w:r w:rsidRPr="00B81612">
        <w:rPr>
          <w:color w:val="000000"/>
          <w:sz w:val="16"/>
          <w:szCs w:val="16"/>
        </w:rPr>
        <w:t>|                          |Missing                               |   668|   614|  54|</w:t>
      </w:r>
    </w:p>
    <w:p w14:paraId="320C6ECE" w14:textId="77777777" w:rsidR="000F7A07" w:rsidRPr="00B81612" w:rsidRDefault="000F7A07" w:rsidP="000F7A07">
      <w:pPr>
        <w:pStyle w:val="HTMLPreformatted"/>
        <w:rPr>
          <w:color w:val="000000"/>
          <w:sz w:val="16"/>
          <w:szCs w:val="16"/>
        </w:rPr>
      </w:pPr>
      <w:r w:rsidRPr="00B81612">
        <w:rPr>
          <w:color w:val="000000"/>
          <w:sz w:val="16"/>
          <w:szCs w:val="16"/>
        </w:rPr>
        <w:t>+--------------------------+--------------------------------------+------+------+----+</w:t>
      </w:r>
    </w:p>
    <w:p w14:paraId="2203962D" w14:textId="77777777" w:rsidR="000F7A07" w:rsidRPr="00B81612" w:rsidRDefault="000F7A07" w:rsidP="000F7A07">
      <w:pPr>
        <w:pStyle w:val="HTMLPreformatted"/>
        <w:rPr>
          <w:color w:val="000000"/>
          <w:sz w:val="16"/>
          <w:szCs w:val="16"/>
        </w:rPr>
      </w:pPr>
      <w:r w:rsidRPr="00B81612">
        <w:rPr>
          <w:color w:val="000000"/>
          <w:sz w:val="16"/>
          <w:szCs w:val="16"/>
        </w:rPr>
        <w:t>|TDI.Tertiles              |Most                                  | 19239| 17813|1426|</w:t>
      </w:r>
    </w:p>
    <w:p w14:paraId="7EA4FECE" w14:textId="77777777" w:rsidR="000F7A07" w:rsidRPr="00B81612" w:rsidRDefault="000F7A07" w:rsidP="000F7A07">
      <w:pPr>
        <w:pStyle w:val="HTMLPreformatted"/>
        <w:rPr>
          <w:color w:val="000000"/>
          <w:sz w:val="16"/>
          <w:szCs w:val="16"/>
        </w:rPr>
      </w:pPr>
      <w:r w:rsidRPr="00B81612">
        <w:rPr>
          <w:color w:val="000000"/>
          <w:sz w:val="16"/>
          <w:szCs w:val="16"/>
        </w:rPr>
        <w:t>|                          |Average                               | 49025| 46396|2629|</w:t>
      </w:r>
    </w:p>
    <w:p w14:paraId="1AD02976" w14:textId="77777777" w:rsidR="000F7A07" w:rsidRPr="00B81612" w:rsidRDefault="000F7A07" w:rsidP="000F7A07">
      <w:pPr>
        <w:pStyle w:val="HTMLPreformatted"/>
        <w:rPr>
          <w:color w:val="000000"/>
          <w:sz w:val="16"/>
          <w:szCs w:val="16"/>
        </w:rPr>
      </w:pPr>
      <w:r w:rsidRPr="00B81612">
        <w:rPr>
          <w:color w:val="000000"/>
          <w:sz w:val="16"/>
          <w:szCs w:val="16"/>
        </w:rPr>
        <w:t>|                          |Least                                 | 88639| 84911|3728|</w:t>
      </w:r>
    </w:p>
    <w:p w14:paraId="3ED35AD3" w14:textId="77777777" w:rsidR="000F7A07" w:rsidRPr="00B81612" w:rsidRDefault="000F7A07" w:rsidP="000F7A07">
      <w:pPr>
        <w:pStyle w:val="HTMLPreformatted"/>
        <w:rPr>
          <w:color w:val="000000"/>
          <w:sz w:val="16"/>
          <w:szCs w:val="16"/>
        </w:rPr>
      </w:pPr>
      <w:r w:rsidRPr="00B81612">
        <w:rPr>
          <w:color w:val="000000"/>
          <w:sz w:val="16"/>
          <w:szCs w:val="16"/>
        </w:rPr>
        <w:t>|                          |Missing                               |   198|   178|  20|</w:t>
      </w:r>
    </w:p>
    <w:p w14:paraId="4D502B04" w14:textId="77777777" w:rsidR="000F7A07" w:rsidRPr="00B81612" w:rsidRDefault="000F7A07" w:rsidP="000F7A07">
      <w:pPr>
        <w:pStyle w:val="HTMLPreformatted"/>
        <w:rPr>
          <w:color w:val="000000"/>
          <w:sz w:val="16"/>
          <w:szCs w:val="16"/>
        </w:rPr>
      </w:pPr>
      <w:r w:rsidRPr="00B81612">
        <w:rPr>
          <w:color w:val="000000"/>
          <w:sz w:val="16"/>
          <w:szCs w:val="16"/>
        </w:rPr>
        <w:t>+--------------------------+--------------------------------------+------+------+----+</w:t>
      </w:r>
    </w:p>
    <w:p w14:paraId="178F148B" w14:textId="77777777" w:rsidR="000F7A07" w:rsidRPr="00B81612" w:rsidRDefault="000F7A07" w:rsidP="000F7A07">
      <w:pPr>
        <w:pStyle w:val="HTMLPreformatted"/>
        <w:rPr>
          <w:color w:val="000000"/>
          <w:sz w:val="16"/>
          <w:szCs w:val="16"/>
        </w:rPr>
      </w:pPr>
      <w:r w:rsidRPr="00B81612">
        <w:rPr>
          <w:color w:val="000000"/>
          <w:sz w:val="16"/>
          <w:szCs w:val="16"/>
        </w:rPr>
        <w:t>|Highest.Qualification     |NoneOfTheAbove                        | 10904| 10430| 474|</w:t>
      </w:r>
    </w:p>
    <w:p w14:paraId="6713D509" w14:textId="77777777" w:rsidR="000F7A07" w:rsidRPr="00B81612" w:rsidRDefault="000F7A07" w:rsidP="000F7A07">
      <w:pPr>
        <w:pStyle w:val="HTMLPreformatted"/>
        <w:rPr>
          <w:color w:val="000000"/>
          <w:sz w:val="16"/>
          <w:szCs w:val="16"/>
        </w:rPr>
      </w:pPr>
      <w:r w:rsidRPr="00B81612">
        <w:rPr>
          <w:color w:val="000000"/>
          <w:sz w:val="16"/>
          <w:szCs w:val="16"/>
        </w:rPr>
        <w:t>|                          |Other                                 |  7937|  7579| 358|</w:t>
      </w:r>
    </w:p>
    <w:p w14:paraId="7EE0B17A" w14:textId="77777777" w:rsidR="000F7A07" w:rsidRPr="00B81612" w:rsidRDefault="000F7A07" w:rsidP="000F7A07">
      <w:pPr>
        <w:pStyle w:val="HTMLPreformatted"/>
        <w:rPr>
          <w:color w:val="000000"/>
          <w:sz w:val="16"/>
          <w:szCs w:val="16"/>
        </w:rPr>
      </w:pPr>
      <w:r w:rsidRPr="00B81612">
        <w:rPr>
          <w:color w:val="000000"/>
          <w:sz w:val="16"/>
          <w:szCs w:val="16"/>
        </w:rPr>
        <w:t>|                          |GCSE                                  | 44833| 42693|2140|</w:t>
      </w:r>
    </w:p>
    <w:p w14:paraId="0D059527" w14:textId="77777777" w:rsidR="000F7A07" w:rsidRPr="00B81612" w:rsidRDefault="000F7A07" w:rsidP="000F7A07">
      <w:pPr>
        <w:pStyle w:val="HTMLPreformatted"/>
        <w:rPr>
          <w:color w:val="000000"/>
          <w:sz w:val="16"/>
          <w:szCs w:val="16"/>
        </w:rPr>
      </w:pPr>
      <w:r w:rsidRPr="00B81612">
        <w:rPr>
          <w:color w:val="000000"/>
          <w:sz w:val="16"/>
          <w:szCs w:val="16"/>
        </w:rPr>
        <w:t>|                          |ALevel                                | 21044| 19932|1112|</w:t>
      </w:r>
    </w:p>
    <w:p w14:paraId="2A37A826" w14:textId="77777777" w:rsidR="000F7A07" w:rsidRPr="00B81612" w:rsidRDefault="000F7A07" w:rsidP="000F7A07">
      <w:pPr>
        <w:pStyle w:val="HTMLPreformatted"/>
        <w:rPr>
          <w:color w:val="000000"/>
          <w:sz w:val="16"/>
          <w:szCs w:val="16"/>
        </w:rPr>
      </w:pPr>
      <w:r w:rsidRPr="00B81612">
        <w:rPr>
          <w:color w:val="000000"/>
          <w:sz w:val="16"/>
          <w:szCs w:val="16"/>
        </w:rPr>
        <w:t>|                          |Degree                                | 70885| 67239|3646|</w:t>
      </w:r>
    </w:p>
    <w:p w14:paraId="343A8F60" w14:textId="77777777" w:rsidR="000F7A07" w:rsidRPr="00B81612" w:rsidRDefault="000F7A07" w:rsidP="000F7A07">
      <w:pPr>
        <w:pStyle w:val="HTMLPreformatted"/>
        <w:rPr>
          <w:color w:val="000000"/>
          <w:sz w:val="16"/>
          <w:szCs w:val="16"/>
        </w:rPr>
      </w:pPr>
      <w:r w:rsidRPr="00B81612">
        <w:rPr>
          <w:color w:val="000000"/>
          <w:sz w:val="16"/>
          <w:szCs w:val="16"/>
        </w:rPr>
        <w:t>|                          |Missing                               |  1498|  1425|  73|</w:t>
      </w:r>
    </w:p>
    <w:p w14:paraId="459B19FC" w14:textId="77777777" w:rsidR="000F7A07" w:rsidRPr="00B81612" w:rsidRDefault="000F7A07" w:rsidP="000F7A07">
      <w:pPr>
        <w:pStyle w:val="HTMLPreformatted"/>
        <w:rPr>
          <w:color w:val="000000"/>
          <w:sz w:val="16"/>
          <w:szCs w:val="16"/>
        </w:rPr>
      </w:pPr>
      <w:r w:rsidRPr="00B81612">
        <w:rPr>
          <w:color w:val="000000"/>
          <w:sz w:val="16"/>
          <w:szCs w:val="16"/>
        </w:rPr>
        <w:t>+--------------------------+--------------------------------------+------+------+----+</w:t>
      </w:r>
    </w:p>
    <w:p w14:paraId="6A40B6A8" w14:textId="77777777" w:rsidR="000F7A07" w:rsidRPr="00B81612" w:rsidRDefault="000F7A07" w:rsidP="000F7A07">
      <w:pPr>
        <w:pStyle w:val="HTMLPreformatted"/>
        <w:rPr>
          <w:color w:val="000000"/>
          <w:sz w:val="16"/>
          <w:szCs w:val="16"/>
        </w:rPr>
      </w:pPr>
      <w:r w:rsidRPr="00B81612">
        <w:rPr>
          <w:color w:val="000000"/>
          <w:sz w:val="16"/>
          <w:szCs w:val="16"/>
        </w:rPr>
        <w:t>|SOC.Job.Code.Broad        |Managerial.administrative.professional| 93541| 89066|4475|</w:t>
      </w:r>
    </w:p>
    <w:p w14:paraId="4FAC2A44" w14:textId="77777777" w:rsidR="000F7A07" w:rsidRPr="00B81612" w:rsidRDefault="000F7A07" w:rsidP="000F7A07">
      <w:pPr>
        <w:pStyle w:val="HTMLPreformatted"/>
        <w:rPr>
          <w:color w:val="000000"/>
          <w:sz w:val="16"/>
          <w:szCs w:val="16"/>
        </w:rPr>
      </w:pPr>
      <w:r w:rsidRPr="00B81612">
        <w:rPr>
          <w:color w:val="000000"/>
          <w:sz w:val="16"/>
          <w:szCs w:val="16"/>
        </w:rPr>
        <w:t>|                          |Intermediate                          | 12646| 11980| 666|</w:t>
      </w:r>
    </w:p>
    <w:p w14:paraId="1ADE4760" w14:textId="77777777" w:rsidR="000F7A07" w:rsidRPr="00B81612" w:rsidRDefault="000F7A07" w:rsidP="000F7A07">
      <w:pPr>
        <w:pStyle w:val="HTMLPreformatted"/>
        <w:rPr>
          <w:color w:val="000000"/>
          <w:sz w:val="16"/>
          <w:szCs w:val="16"/>
        </w:rPr>
      </w:pPr>
      <w:r w:rsidRPr="00B81612">
        <w:rPr>
          <w:color w:val="000000"/>
          <w:sz w:val="16"/>
          <w:szCs w:val="16"/>
        </w:rPr>
        <w:t>|                          |Routine.manual                        |  5565|  5233| 332|</w:t>
      </w:r>
    </w:p>
    <w:p w14:paraId="5C64EB17" w14:textId="77777777" w:rsidR="000F7A07" w:rsidRPr="00B81612" w:rsidRDefault="000F7A07" w:rsidP="000F7A07">
      <w:pPr>
        <w:pStyle w:val="HTMLPreformatted"/>
        <w:rPr>
          <w:color w:val="000000"/>
          <w:sz w:val="16"/>
          <w:szCs w:val="16"/>
        </w:rPr>
      </w:pPr>
      <w:r w:rsidRPr="00B81612">
        <w:rPr>
          <w:color w:val="000000"/>
          <w:sz w:val="16"/>
          <w:szCs w:val="16"/>
        </w:rPr>
        <w:t>|                          |Missing                               | 45349| 43019|2330|</w:t>
      </w:r>
    </w:p>
    <w:p w14:paraId="269BBA8F" w14:textId="77777777" w:rsidR="000F7A07" w:rsidRPr="00B81612" w:rsidRDefault="000F7A07" w:rsidP="000F7A07">
      <w:pPr>
        <w:pStyle w:val="HTMLPreformatted"/>
        <w:rPr>
          <w:color w:val="000000"/>
          <w:sz w:val="16"/>
          <w:szCs w:val="16"/>
        </w:rPr>
      </w:pPr>
      <w:r w:rsidRPr="00B81612">
        <w:rPr>
          <w:color w:val="000000"/>
          <w:sz w:val="16"/>
          <w:szCs w:val="16"/>
        </w:rPr>
        <w:t>+--------------------------+--------------------------------------+------+------+----+</w:t>
      </w:r>
    </w:p>
    <w:p w14:paraId="3F50B453" w14:textId="77777777" w:rsidR="000F7A07" w:rsidRPr="00B81612" w:rsidRDefault="000F7A07" w:rsidP="000F7A07">
      <w:pPr>
        <w:pStyle w:val="HTMLPreformatted"/>
        <w:rPr>
          <w:color w:val="000000"/>
          <w:sz w:val="16"/>
          <w:szCs w:val="16"/>
        </w:rPr>
      </w:pPr>
      <w:r w:rsidRPr="00B81612">
        <w:rPr>
          <w:color w:val="000000"/>
          <w:sz w:val="16"/>
          <w:szCs w:val="16"/>
        </w:rPr>
        <w:t>|House.Ownership           |OwnOutright                           | 86220| 82591|3629|</w:t>
      </w:r>
    </w:p>
    <w:p w14:paraId="1622ACB8" w14:textId="77777777" w:rsidR="000F7A07" w:rsidRPr="00B81612" w:rsidRDefault="000F7A07" w:rsidP="000F7A07">
      <w:pPr>
        <w:pStyle w:val="HTMLPreformatted"/>
        <w:rPr>
          <w:color w:val="000000"/>
          <w:sz w:val="16"/>
          <w:szCs w:val="16"/>
        </w:rPr>
      </w:pPr>
      <w:r w:rsidRPr="00B81612">
        <w:rPr>
          <w:color w:val="000000"/>
          <w:sz w:val="16"/>
          <w:szCs w:val="16"/>
        </w:rPr>
        <w:t>|                          |OwnMortgage                           | 60111| 57031|3080|</w:t>
      </w:r>
    </w:p>
    <w:p w14:paraId="4B48DD25" w14:textId="77777777" w:rsidR="000F7A07" w:rsidRPr="00B81612" w:rsidRDefault="000F7A07" w:rsidP="000F7A07">
      <w:pPr>
        <w:pStyle w:val="HTMLPreformatted"/>
        <w:rPr>
          <w:color w:val="000000"/>
          <w:sz w:val="16"/>
          <w:szCs w:val="16"/>
        </w:rPr>
      </w:pPr>
      <w:r w:rsidRPr="00B81612">
        <w:rPr>
          <w:color w:val="000000"/>
          <w:sz w:val="16"/>
          <w:szCs w:val="16"/>
        </w:rPr>
        <w:t>|                          |RentSocial                            |  4153|  3626| 527|</w:t>
      </w:r>
    </w:p>
    <w:p w14:paraId="4558A72A" w14:textId="77777777" w:rsidR="000F7A07" w:rsidRPr="00B81612" w:rsidRDefault="000F7A07" w:rsidP="000F7A07">
      <w:pPr>
        <w:pStyle w:val="HTMLPreformatted"/>
        <w:rPr>
          <w:color w:val="000000"/>
          <w:sz w:val="16"/>
          <w:szCs w:val="16"/>
        </w:rPr>
      </w:pPr>
      <w:r w:rsidRPr="00B81612">
        <w:rPr>
          <w:color w:val="000000"/>
          <w:sz w:val="16"/>
          <w:szCs w:val="16"/>
        </w:rPr>
        <w:t>|                          |RentPrivate                           |  3764|  3437| 327|</w:t>
      </w:r>
    </w:p>
    <w:p w14:paraId="7511BE1C" w14:textId="77777777" w:rsidR="000F7A07" w:rsidRPr="00B81612" w:rsidRDefault="000F7A07" w:rsidP="000F7A07">
      <w:pPr>
        <w:pStyle w:val="HTMLPreformatted"/>
        <w:rPr>
          <w:color w:val="000000"/>
          <w:sz w:val="16"/>
          <w:szCs w:val="16"/>
        </w:rPr>
      </w:pPr>
      <w:r w:rsidRPr="00B81612">
        <w:rPr>
          <w:color w:val="000000"/>
          <w:sz w:val="16"/>
          <w:szCs w:val="16"/>
        </w:rPr>
        <w:t>|                          |Missing                               |  2853|  2613| 240|</w:t>
      </w:r>
    </w:p>
    <w:p w14:paraId="44B73FCB" w14:textId="77777777" w:rsidR="000F7A07" w:rsidRPr="00B81612" w:rsidRDefault="000F7A07" w:rsidP="000F7A07">
      <w:pPr>
        <w:pStyle w:val="HTMLPreformatted"/>
        <w:rPr>
          <w:color w:val="000000"/>
          <w:sz w:val="16"/>
          <w:szCs w:val="16"/>
        </w:rPr>
      </w:pPr>
      <w:r w:rsidRPr="00B81612">
        <w:rPr>
          <w:color w:val="000000"/>
          <w:sz w:val="16"/>
          <w:szCs w:val="16"/>
        </w:rPr>
        <w:t>+--------------------------+--------------------------------------+------+------+----+</w:t>
      </w:r>
    </w:p>
    <w:p w14:paraId="45171FE5" w14:textId="77777777" w:rsidR="000F7A07" w:rsidRPr="00B81612" w:rsidRDefault="000F7A07" w:rsidP="000F7A07">
      <w:pPr>
        <w:pStyle w:val="HTMLPreformatted"/>
        <w:rPr>
          <w:color w:val="000000"/>
          <w:sz w:val="16"/>
          <w:szCs w:val="16"/>
        </w:rPr>
      </w:pPr>
      <w:r w:rsidRPr="00B81612">
        <w:rPr>
          <w:color w:val="000000"/>
          <w:sz w:val="16"/>
          <w:szCs w:val="16"/>
        </w:rPr>
        <w:t>|Income                    |LessThan18K                           | 19510| 18031|1479|</w:t>
      </w:r>
    </w:p>
    <w:p w14:paraId="232F632B" w14:textId="77777777" w:rsidR="000F7A07" w:rsidRPr="00B81612" w:rsidRDefault="000F7A07" w:rsidP="000F7A07">
      <w:pPr>
        <w:pStyle w:val="HTMLPreformatted"/>
        <w:rPr>
          <w:color w:val="000000"/>
          <w:sz w:val="16"/>
          <w:szCs w:val="16"/>
        </w:rPr>
      </w:pPr>
      <w:r w:rsidRPr="00B81612">
        <w:rPr>
          <w:color w:val="000000"/>
          <w:sz w:val="16"/>
          <w:szCs w:val="16"/>
        </w:rPr>
        <w:t>|                          |18Kto30K                              | 33083| 31433|1650|</w:t>
      </w:r>
    </w:p>
    <w:p w14:paraId="6BFC2D54" w14:textId="77777777" w:rsidR="000F7A07" w:rsidRPr="00B81612" w:rsidRDefault="000F7A07" w:rsidP="000F7A07">
      <w:pPr>
        <w:pStyle w:val="HTMLPreformatted"/>
        <w:rPr>
          <w:color w:val="000000"/>
          <w:sz w:val="16"/>
          <w:szCs w:val="16"/>
        </w:rPr>
      </w:pPr>
      <w:r w:rsidRPr="00B81612">
        <w:rPr>
          <w:color w:val="000000"/>
          <w:sz w:val="16"/>
          <w:szCs w:val="16"/>
        </w:rPr>
        <w:t>|                          |30Kto52K                              | 40887| 38905|1982|</w:t>
      </w:r>
    </w:p>
    <w:p w14:paraId="4463DF02" w14:textId="77777777" w:rsidR="000F7A07" w:rsidRPr="00B81612" w:rsidRDefault="000F7A07" w:rsidP="000F7A07">
      <w:pPr>
        <w:pStyle w:val="HTMLPreformatted"/>
        <w:rPr>
          <w:color w:val="000000"/>
          <w:sz w:val="16"/>
          <w:szCs w:val="16"/>
        </w:rPr>
      </w:pPr>
      <w:r w:rsidRPr="00B81612">
        <w:rPr>
          <w:color w:val="000000"/>
          <w:sz w:val="16"/>
          <w:szCs w:val="16"/>
        </w:rPr>
        <w:t>|                          |52Kto100K                             | 36676| 35174|1502|</w:t>
      </w:r>
    </w:p>
    <w:p w14:paraId="466F345B" w14:textId="77777777" w:rsidR="000F7A07" w:rsidRPr="00B81612" w:rsidRDefault="000F7A07" w:rsidP="000F7A07">
      <w:pPr>
        <w:pStyle w:val="HTMLPreformatted"/>
        <w:rPr>
          <w:color w:val="000000"/>
          <w:sz w:val="16"/>
          <w:szCs w:val="16"/>
        </w:rPr>
      </w:pPr>
      <w:r w:rsidRPr="00B81612">
        <w:rPr>
          <w:color w:val="000000"/>
          <w:sz w:val="16"/>
          <w:szCs w:val="16"/>
        </w:rPr>
        <w:t>|                          |MoreThan100K                          | 11221| 10825| 396|</w:t>
      </w:r>
    </w:p>
    <w:p w14:paraId="33385EBA" w14:textId="77777777" w:rsidR="000F7A07" w:rsidRPr="00B81612" w:rsidRDefault="000F7A07" w:rsidP="000F7A07">
      <w:pPr>
        <w:pStyle w:val="HTMLPreformatted"/>
        <w:rPr>
          <w:color w:val="000000"/>
          <w:sz w:val="16"/>
          <w:szCs w:val="16"/>
        </w:rPr>
      </w:pPr>
      <w:r w:rsidRPr="00B81612">
        <w:rPr>
          <w:color w:val="000000"/>
          <w:sz w:val="16"/>
          <w:szCs w:val="16"/>
        </w:rPr>
        <w:t>|                          |DontKnowRefuse                        | 14602| 13864| 738|</w:t>
      </w:r>
    </w:p>
    <w:p w14:paraId="1496CCFB" w14:textId="77777777" w:rsidR="000F7A07" w:rsidRPr="00B81612" w:rsidRDefault="000F7A07" w:rsidP="000F7A07">
      <w:pPr>
        <w:pStyle w:val="HTMLPreformatted"/>
        <w:rPr>
          <w:color w:val="000000"/>
          <w:sz w:val="16"/>
          <w:szCs w:val="16"/>
        </w:rPr>
      </w:pPr>
      <w:r w:rsidRPr="00B81612">
        <w:rPr>
          <w:color w:val="000000"/>
          <w:sz w:val="16"/>
          <w:szCs w:val="16"/>
        </w:rPr>
        <w:t>|                          |Missing                               |  1122|  1066|  56|</w:t>
      </w:r>
    </w:p>
    <w:p w14:paraId="784270A1" w14:textId="77777777" w:rsidR="000F7A07" w:rsidRPr="00B81612" w:rsidRDefault="000F7A07" w:rsidP="000F7A07">
      <w:pPr>
        <w:pStyle w:val="HTMLPreformatted"/>
        <w:rPr>
          <w:color w:val="000000"/>
          <w:sz w:val="16"/>
          <w:szCs w:val="16"/>
        </w:rPr>
      </w:pPr>
      <w:r w:rsidRPr="00B81612">
        <w:rPr>
          <w:color w:val="000000"/>
          <w:sz w:val="16"/>
          <w:szCs w:val="16"/>
        </w:rPr>
        <w:t>+--------------------------+--------------------------------------+------+------+----+</w:t>
      </w:r>
    </w:p>
    <w:p w14:paraId="27E7BA37" w14:textId="77777777" w:rsidR="000F7A07" w:rsidRPr="00B81612" w:rsidRDefault="000F7A07" w:rsidP="000F7A07">
      <w:pPr>
        <w:pStyle w:val="HTMLPreformatted"/>
        <w:rPr>
          <w:color w:val="000000"/>
          <w:sz w:val="16"/>
          <w:szCs w:val="16"/>
        </w:rPr>
      </w:pPr>
      <w:r w:rsidRPr="00B81612">
        <w:rPr>
          <w:color w:val="000000"/>
          <w:sz w:val="16"/>
          <w:szCs w:val="16"/>
        </w:rPr>
        <w:t>|Trauma.Childhood          |No                                    | 82310| 79609|2701|</w:t>
      </w:r>
    </w:p>
    <w:p w14:paraId="7FDF8ED7" w14:textId="77777777" w:rsidR="000F7A07" w:rsidRPr="00B81612" w:rsidRDefault="000F7A07" w:rsidP="000F7A07">
      <w:pPr>
        <w:pStyle w:val="HTMLPreformatted"/>
        <w:rPr>
          <w:color w:val="000000"/>
          <w:sz w:val="16"/>
          <w:szCs w:val="16"/>
        </w:rPr>
      </w:pPr>
      <w:r w:rsidRPr="00B81612">
        <w:rPr>
          <w:color w:val="000000"/>
          <w:sz w:val="16"/>
          <w:szCs w:val="16"/>
        </w:rPr>
        <w:t>|                          |Yes                                   | 71088| 66305|4783|</w:t>
      </w:r>
    </w:p>
    <w:p w14:paraId="3E77DD85" w14:textId="77777777" w:rsidR="000F7A07" w:rsidRPr="00B81612" w:rsidRDefault="000F7A07" w:rsidP="000F7A07">
      <w:pPr>
        <w:pStyle w:val="HTMLPreformatted"/>
        <w:rPr>
          <w:color w:val="000000"/>
          <w:sz w:val="16"/>
          <w:szCs w:val="16"/>
        </w:rPr>
      </w:pPr>
      <w:r w:rsidRPr="00B81612">
        <w:rPr>
          <w:color w:val="000000"/>
          <w:sz w:val="16"/>
          <w:szCs w:val="16"/>
        </w:rPr>
        <w:t>|                          |Missing                               |  3703|  3384| 319|</w:t>
      </w:r>
    </w:p>
    <w:p w14:paraId="177A0445" w14:textId="77777777" w:rsidR="000F7A07" w:rsidRPr="00B81612" w:rsidRDefault="000F7A07" w:rsidP="000F7A07">
      <w:pPr>
        <w:pStyle w:val="HTMLPreformatted"/>
        <w:rPr>
          <w:color w:val="000000"/>
          <w:sz w:val="16"/>
          <w:szCs w:val="16"/>
        </w:rPr>
      </w:pPr>
      <w:r w:rsidRPr="00B81612">
        <w:rPr>
          <w:color w:val="000000"/>
          <w:sz w:val="16"/>
          <w:szCs w:val="16"/>
        </w:rPr>
        <w:t>+--------------------------+--------------------------------------+------+------+----+</w:t>
      </w:r>
    </w:p>
    <w:p w14:paraId="3F029373" w14:textId="77777777" w:rsidR="000F7A07" w:rsidRPr="00B81612" w:rsidRDefault="000F7A07" w:rsidP="000F7A07">
      <w:pPr>
        <w:pStyle w:val="HTMLPreformatted"/>
        <w:rPr>
          <w:color w:val="000000"/>
          <w:sz w:val="16"/>
          <w:szCs w:val="16"/>
        </w:rPr>
      </w:pPr>
      <w:r w:rsidRPr="00B81612">
        <w:rPr>
          <w:color w:val="000000"/>
          <w:sz w:val="16"/>
          <w:szCs w:val="16"/>
        </w:rPr>
        <w:t>|Trauma.Adult              |No                                    | 69890| 67751|2139|</w:t>
      </w:r>
    </w:p>
    <w:p w14:paraId="60DF6816" w14:textId="77777777" w:rsidR="000F7A07" w:rsidRPr="00B81612" w:rsidRDefault="000F7A07" w:rsidP="000F7A07">
      <w:pPr>
        <w:pStyle w:val="HTMLPreformatted"/>
        <w:rPr>
          <w:color w:val="000000"/>
          <w:sz w:val="16"/>
          <w:szCs w:val="16"/>
        </w:rPr>
      </w:pPr>
      <w:r w:rsidRPr="00B81612">
        <w:rPr>
          <w:color w:val="000000"/>
          <w:sz w:val="16"/>
          <w:szCs w:val="16"/>
        </w:rPr>
        <w:t>|                          |Yes                                   | 80794| 75510|5284|</w:t>
      </w:r>
    </w:p>
    <w:p w14:paraId="75A8EE81" w14:textId="77777777" w:rsidR="000F7A07" w:rsidRPr="00B81612" w:rsidRDefault="000F7A07" w:rsidP="000F7A07">
      <w:pPr>
        <w:pStyle w:val="HTMLPreformatted"/>
        <w:rPr>
          <w:color w:val="000000"/>
          <w:sz w:val="16"/>
          <w:szCs w:val="16"/>
        </w:rPr>
      </w:pPr>
      <w:r w:rsidRPr="00B81612">
        <w:rPr>
          <w:color w:val="000000"/>
          <w:sz w:val="16"/>
          <w:szCs w:val="16"/>
        </w:rPr>
        <w:t>|                          |Missing                               |  6417|  6037| 380|</w:t>
      </w:r>
    </w:p>
    <w:p w14:paraId="6CD2B4E2" w14:textId="77777777" w:rsidR="000F7A07" w:rsidRPr="00B81612" w:rsidRDefault="000F7A07" w:rsidP="000F7A07">
      <w:pPr>
        <w:pStyle w:val="HTMLPreformatted"/>
        <w:rPr>
          <w:color w:val="000000"/>
          <w:sz w:val="16"/>
          <w:szCs w:val="16"/>
        </w:rPr>
      </w:pPr>
      <w:r w:rsidRPr="00B81612">
        <w:rPr>
          <w:color w:val="000000"/>
          <w:sz w:val="16"/>
          <w:szCs w:val="16"/>
        </w:rPr>
        <w:t>+--------------------------+--------------------------------------+------+------+----+</w:t>
      </w:r>
    </w:p>
    <w:p w14:paraId="6A724333" w14:textId="77777777" w:rsidR="000F7A07" w:rsidRPr="00B81612" w:rsidRDefault="000F7A07" w:rsidP="000F7A07">
      <w:pPr>
        <w:pStyle w:val="HTMLPreformatted"/>
        <w:rPr>
          <w:color w:val="000000"/>
          <w:sz w:val="16"/>
          <w:szCs w:val="16"/>
        </w:rPr>
      </w:pPr>
      <w:r w:rsidRPr="00B81612">
        <w:rPr>
          <w:color w:val="000000"/>
          <w:sz w:val="16"/>
          <w:szCs w:val="16"/>
        </w:rPr>
        <w:t>|Trauma.Catastrophic       |No                                    | 77441| 75079|2362|</w:t>
      </w:r>
    </w:p>
    <w:p w14:paraId="3C88FA88" w14:textId="77777777" w:rsidR="000F7A07" w:rsidRPr="00B81612" w:rsidRDefault="000F7A07" w:rsidP="000F7A07">
      <w:pPr>
        <w:pStyle w:val="HTMLPreformatted"/>
        <w:rPr>
          <w:color w:val="000000"/>
          <w:sz w:val="16"/>
          <w:szCs w:val="16"/>
        </w:rPr>
      </w:pPr>
      <w:r w:rsidRPr="00B81612">
        <w:rPr>
          <w:color w:val="000000"/>
          <w:sz w:val="16"/>
          <w:szCs w:val="16"/>
        </w:rPr>
        <w:t>|                          |Yes                                   | 79628| 74189|5439|</w:t>
      </w:r>
    </w:p>
    <w:p w14:paraId="6E0008AC" w14:textId="77777777" w:rsidR="000F7A07" w:rsidRPr="00B81612" w:rsidRDefault="000F7A07" w:rsidP="000F7A07">
      <w:pPr>
        <w:pStyle w:val="HTMLPreformatted"/>
        <w:rPr>
          <w:color w:val="000000"/>
          <w:sz w:val="16"/>
          <w:szCs w:val="16"/>
        </w:rPr>
      </w:pPr>
      <w:r w:rsidRPr="00B81612">
        <w:rPr>
          <w:color w:val="000000"/>
          <w:sz w:val="16"/>
          <w:szCs w:val="16"/>
        </w:rPr>
        <w:t>|                          |Missing                               |    32|    30|   2|</w:t>
      </w:r>
    </w:p>
    <w:p w14:paraId="1259A373" w14:textId="77777777" w:rsidR="000F7A07" w:rsidRPr="00B81612" w:rsidRDefault="000F7A07" w:rsidP="000F7A07">
      <w:pPr>
        <w:pStyle w:val="HTMLPreformatted"/>
        <w:rPr>
          <w:color w:val="000000"/>
          <w:sz w:val="16"/>
          <w:szCs w:val="16"/>
        </w:rPr>
      </w:pPr>
      <w:r w:rsidRPr="00B81612">
        <w:rPr>
          <w:color w:val="000000"/>
          <w:sz w:val="16"/>
          <w:szCs w:val="16"/>
        </w:rPr>
        <w:lastRenderedPageBreak/>
        <w:t>+--------------------------+--------------------------------------+------+------+----+</w:t>
      </w:r>
    </w:p>
    <w:p w14:paraId="13E03B16" w14:textId="77777777" w:rsidR="000F7A07" w:rsidRPr="00B81612" w:rsidRDefault="000F7A07" w:rsidP="000F7A07">
      <w:pPr>
        <w:pStyle w:val="HTMLPreformatted"/>
        <w:rPr>
          <w:color w:val="000000"/>
          <w:sz w:val="16"/>
          <w:szCs w:val="16"/>
        </w:rPr>
      </w:pPr>
      <w:r w:rsidRPr="00B81612">
        <w:rPr>
          <w:color w:val="000000"/>
          <w:sz w:val="16"/>
          <w:szCs w:val="16"/>
        </w:rPr>
        <w:t>|Loneliness                |No                                    |145632|138675|6957|</w:t>
      </w:r>
    </w:p>
    <w:p w14:paraId="1C477956" w14:textId="77777777" w:rsidR="000F7A07" w:rsidRPr="00B81612" w:rsidRDefault="000F7A07" w:rsidP="000F7A07">
      <w:pPr>
        <w:pStyle w:val="HTMLPreformatted"/>
        <w:rPr>
          <w:color w:val="000000"/>
          <w:sz w:val="16"/>
          <w:szCs w:val="16"/>
        </w:rPr>
      </w:pPr>
      <w:r w:rsidRPr="00B81612">
        <w:rPr>
          <w:color w:val="000000"/>
          <w:sz w:val="16"/>
          <w:szCs w:val="16"/>
        </w:rPr>
        <w:t>|                          |Yes                                   |  5945|  5375| 570|</w:t>
      </w:r>
    </w:p>
    <w:p w14:paraId="7D069083" w14:textId="77777777" w:rsidR="000F7A07" w:rsidRPr="00B81612" w:rsidRDefault="000F7A07" w:rsidP="000F7A07">
      <w:pPr>
        <w:pStyle w:val="HTMLPreformatted"/>
        <w:rPr>
          <w:color w:val="000000"/>
          <w:sz w:val="16"/>
          <w:szCs w:val="16"/>
        </w:rPr>
      </w:pPr>
      <w:r w:rsidRPr="00B81612">
        <w:rPr>
          <w:color w:val="000000"/>
          <w:sz w:val="16"/>
          <w:szCs w:val="16"/>
        </w:rPr>
        <w:t>|                          |Missing                               |  5524|  5248| 276|</w:t>
      </w:r>
    </w:p>
    <w:p w14:paraId="7FE2DB3C" w14:textId="77777777" w:rsidR="000F7A07" w:rsidRPr="00B81612" w:rsidRDefault="000F7A07" w:rsidP="000F7A07">
      <w:pPr>
        <w:pStyle w:val="HTMLPreformatted"/>
        <w:rPr>
          <w:color w:val="000000"/>
          <w:sz w:val="16"/>
          <w:szCs w:val="16"/>
        </w:rPr>
      </w:pPr>
      <w:r w:rsidRPr="00B81612">
        <w:rPr>
          <w:color w:val="000000"/>
          <w:sz w:val="16"/>
          <w:szCs w:val="16"/>
        </w:rPr>
        <w:t>+--------------------------+--------------------------------------+------+------+----+</w:t>
      </w:r>
    </w:p>
    <w:p w14:paraId="3D01917F" w14:textId="77777777" w:rsidR="000F7A07" w:rsidRPr="00B81612" w:rsidRDefault="000F7A07" w:rsidP="000F7A07">
      <w:pPr>
        <w:pStyle w:val="HTMLPreformatted"/>
        <w:rPr>
          <w:color w:val="000000"/>
          <w:sz w:val="16"/>
          <w:szCs w:val="16"/>
        </w:rPr>
      </w:pPr>
      <w:r w:rsidRPr="00B81612">
        <w:rPr>
          <w:color w:val="000000"/>
          <w:sz w:val="16"/>
          <w:szCs w:val="16"/>
        </w:rPr>
        <w:t>|Smoker                    |Current                               | 11308| 10471| 837|</w:t>
      </w:r>
    </w:p>
    <w:p w14:paraId="003782FE" w14:textId="77777777" w:rsidR="000F7A07" w:rsidRPr="00B81612" w:rsidRDefault="000F7A07" w:rsidP="000F7A07">
      <w:pPr>
        <w:pStyle w:val="HTMLPreformatted"/>
        <w:rPr>
          <w:color w:val="000000"/>
          <w:sz w:val="16"/>
          <w:szCs w:val="16"/>
        </w:rPr>
      </w:pPr>
      <w:r w:rsidRPr="00B81612">
        <w:rPr>
          <w:color w:val="000000"/>
          <w:sz w:val="16"/>
          <w:szCs w:val="16"/>
        </w:rPr>
        <w:t>|                          |Former                                | 55182| 52239|2943|</w:t>
      </w:r>
    </w:p>
    <w:p w14:paraId="6CA8F32F" w14:textId="77777777" w:rsidR="000F7A07" w:rsidRPr="00B81612" w:rsidRDefault="000F7A07" w:rsidP="000F7A07">
      <w:pPr>
        <w:pStyle w:val="HTMLPreformatted"/>
        <w:rPr>
          <w:color w:val="000000"/>
          <w:sz w:val="16"/>
          <w:szCs w:val="16"/>
        </w:rPr>
      </w:pPr>
      <w:r w:rsidRPr="00B81612">
        <w:rPr>
          <w:color w:val="000000"/>
          <w:sz w:val="16"/>
          <w:szCs w:val="16"/>
        </w:rPr>
        <w:t>|                          |Never                                 | 90236| 86233|4003|</w:t>
      </w:r>
    </w:p>
    <w:p w14:paraId="288632A9" w14:textId="77777777" w:rsidR="000F7A07" w:rsidRPr="00B81612" w:rsidRDefault="000F7A07" w:rsidP="000F7A07">
      <w:pPr>
        <w:pStyle w:val="HTMLPreformatted"/>
        <w:rPr>
          <w:color w:val="000000"/>
          <w:sz w:val="16"/>
          <w:szCs w:val="16"/>
        </w:rPr>
      </w:pPr>
      <w:r w:rsidRPr="00B81612">
        <w:rPr>
          <w:color w:val="000000"/>
          <w:sz w:val="16"/>
          <w:szCs w:val="16"/>
        </w:rPr>
        <w:t>|                          |PreferNotToAnswer                     |   302|   285|  17|</w:t>
      </w:r>
    </w:p>
    <w:p w14:paraId="3F524480" w14:textId="77777777" w:rsidR="000F7A07" w:rsidRPr="00B81612" w:rsidRDefault="000F7A07" w:rsidP="000F7A07">
      <w:pPr>
        <w:pStyle w:val="HTMLPreformatted"/>
        <w:rPr>
          <w:color w:val="000000"/>
          <w:sz w:val="16"/>
          <w:szCs w:val="16"/>
        </w:rPr>
      </w:pPr>
      <w:r w:rsidRPr="00B81612">
        <w:rPr>
          <w:color w:val="000000"/>
          <w:sz w:val="16"/>
          <w:szCs w:val="16"/>
        </w:rPr>
        <w:t>|                          |Missing                               |    73|    70|   3|</w:t>
      </w:r>
    </w:p>
    <w:p w14:paraId="521ACACD" w14:textId="77777777" w:rsidR="000F7A07" w:rsidRPr="00B81612" w:rsidRDefault="000F7A07" w:rsidP="000F7A07">
      <w:pPr>
        <w:pStyle w:val="HTMLPreformatted"/>
        <w:rPr>
          <w:color w:val="000000"/>
          <w:sz w:val="16"/>
          <w:szCs w:val="16"/>
        </w:rPr>
      </w:pPr>
      <w:r w:rsidRPr="00B81612">
        <w:rPr>
          <w:color w:val="000000"/>
          <w:sz w:val="16"/>
          <w:szCs w:val="16"/>
        </w:rPr>
        <w:t>+--------------------------+--------------------------------------+------+------+----+</w:t>
      </w:r>
    </w:p>
    <w:p w14:paraId="68E2EE51" w14:textId="77777777" w:rsidR="000F7A07" w:rsidRPr="00B81612" w:rsidRDefault="000F7A07" w:rsidP="000F7A07">
      <w:pPr>
        <w:pStyle w:val="HTMLPreformatted"/>
        <w:rPr>
          <w:color w:val="000000"/>
          <w:sz w:val="16"/>
          <w:szCs w:val="16"/>
        </w:rPr>
      </w:pPr>
      <w:r w:rsidRPr="00B81612">
        <w:rPr>
          <w:color w:val="000000"/>
          <w:sz w:val="16"/>
          <w:szCs w:val="16"/>
        </w:rPr>
        <w:t>|Cannabis.Ever             |No                                    |122295|117062|5233|</w:t>
      </w:r>
    </w:p>
    <w:p w14:paraId="64DD7D14" w14:textId="77777777" w:rsidR="000F7A07" w:rsidRPr="00B81612" w:rsidRDefault="000F7A07" w:rsidP="000F7A07">
      <w:pPr>
        <w:pStyle w:val="HTMLPreformatted"/>
        <w:rPr>
          <w:color w:val="000000"/>
          <w:sz w:val="16"/>
          <w:szCs w:val="16"/>
        </w:rPr>
      </w:pPr>
      <w:r w:rsidRPr="00B81612">
        <w:rPr>
          <w:color w:val="000000"/>
          <w:sz w:val="16"/>
          <w:szCs w:val="16"/>
        </w:rPr>
        <w:t>|                          |Yes                                   | 34577| 32020|2557|</w:t>
      </w:r>
    </w:p>
    <w:p w14:paraId="20145870" w14:textId="77777777" w:rsidR="000F7A07" w:rsidRPr="00B81612" w:rsidRDefault="000F7A07" w:rsidP="000F7A07">
      <w:pPr>
        <w:pStyle w:val="HTMLPreformatted"/>
        <w:rPr>
          <w:color w:val="000000"/>
          <w:sz w:val="16"/>
          <w:szCs w:val="16"/>
        </w:rPr>
      </w:pPr>
      <w:r w:rsidRPr="00B81612">
        <w:rPr>
          <w:color w:val="000000"/>
          <w:sz w:val="16"/>
          <w:szCs w:val="16"/>
        </w:rPr>
        <w:t>|                          |Missing                               |   229|   216|  13|</w:t>
      </w:r>
    </w:p>
    <w:p w14:paraId="479170F1" w14:textId="77777777" w:rsidR="000F7A07" w:rsidRPr="00B81612" w:rsidRDefault="000F7A07" w:rsidP="000F7A07">
      <w:pPr>
        <w:pStyle w:val="HTMLPreformatted"/>
        <w:rPr>
          <w:color w:val="000000"/>
          <w:sz w:val="16"/>
          <w:szCs w:val="16"/>
        </w:rPr>
      </w:pPr>
      <w:r w:rsidRPr="00B81612">
        <w:rPr>
          <w:color w:val="000000"/>
          <w:sz w:val="16"/>
          <w:szCs w:val="16"/>
        </w:rPr>
        <w:t>+--------------------------+--------------------------------------+------+------+----+</w:t>
      </w:r>
    </w:p>
    <w:p w14:paraId="31A6A67E" w14:textId="77777777" w:rsidR="000F7A07" w:rsidRPr="00B81612" w:rsidRDefault="000F7A07" w:rsidP="000F7A07">
      <w:pPr>
        <w:pStyle w:val="HTMLPreformatted"/>
        <w:rPr>
          <w:color w:val="000000"/>
          <w:sz w:val="16"/>
          <w:szCs w:val="16"/>
        </w:rPr>
      </w:pPr>
      <w:r w:rsidRPr="00B81612">
        <w:rPr>
          <w:color w:val="000000"/>
          <w:sz w:val="16"/>
          <w:szCs w:val="16"/>
        </w:rPr>
        <w:t>|Moderate.Physical.Activity|No                                    | 18805| 17774|1031|</w:t>
      </w:r>
    </w:p>
    <w:p w14:paraId="614DFA8D" w14:textId="77777777" w:rsidR="000F7A07" w:rsidRPr="00B81612" w:rsidRDefault="000F7A07" w:rsidP="000F7A07">
      <w:pPr>
        <w:pStyle w:val="HTMLPreformatted"/>
        <w:rPr>
          <w:color w:val="000000"/>
          <w:sz w:val="16"/>
          <w:szCs w:val="16"/>
        </w:rPr>
      </w:pPr>
      <w:r w:rsidRPr="00B81612">
        <w:rPr>
          <w:color w:val="000000"/>
          <w:sz w:val="16"/>
          <w:szCs w:val="16"/>
        </w:rPr>
        <w:t>|                          |Yes                                   |133949|127427|6522|</w:t>
      </w:r>
    </w:p>
    <w:p w14:paraId="0791D7B5" w14:textId="77777777" w:rsidR="000F7A07" w:rsidRPr="00B81612" w:rsidRDefault="000F7A07" w:rsidP="000F7A07">
      <w:pPr>
        <w:pStyle w:val="HTMLPreformatted"/>
        <w:rPr>
          <w:color w:val="000000"/>
          <w:sz w:val="16"/>
          <w:szCs w:val="16"/>
        </w:rPr>
      </w:pPr>
      <w:r w:rsidRPr="00B81612">
        <w:rPr>
          <w:color w:val="000000"/>
          <w:sz w:val="16"/>
          <w:szCs w:val="16"/>
        </w:rPr>
        <w:t>|                          |Missing                               |  4347|  4097| 250|</w:t>
      </w:r>
    </w:p>
    <w:p w14:paraId="010CDE20" w14:textId="77777777" w:rsidR="000F7A07" w:rsidRPr="00B81612" w:rsidRDefault="000F7A07" w:rsidP="000F7A07">
      <w:pPr>
        <w:pStyle w:val="HTMLPreformatted"/>
        <w:rPr>
          <w:color w:val="000000"/>
          <w:sz w:val="16"/>
          <w:szCs w:val="16"/>
        </w:rPr>
      </w:pPr>
      <w:r w:rsidRPr="00B81612">
        <w:rPr>
          <w:color w:val="000000"/>
          <w:sz w:val="16"/>
          <w:szCs w:val="16"/>
        </w:rPr>
        <w:t>+--------------------------+--------------------------------------+------+------+----+</w:t>
      </w:r>
    </w:p>
    <w:p w14:paraId="65B21AE9" w14:textId="77777777" w:rsidR="000F7A07" w:rsidRPr="00B81612" w:rsidRDefault="000F7A07" w:rsidP="000F7A07">
      <w:pPr>
        <w:pStyle w:val="HTMLPreformatted"/>
        <w:rPr>
          <w:color w:val="000000"/>
          <w:sz w:val="16"/>
          <w:szCs w:val="16"/>
        </w:rPr>
      </w:pPr>
      <w:r w:rsidRPr="00B81612">
        <w:rPr>
          <w:color w:val="000000"/>
          <w:sz w:val="16"/>
          <w:szCs w:val="16"/>
        </w:rPr>
        <w:t>|Longstanding.Illness      |No                                    |110754|106409|4345|</w:t>
      </w:r>
    </w:p>
    <w:p w14:paraId="7CBF39B4" w14:textId="77777777" w:rsidR="000F7A07" w:rsidRPr="00B81612" w:rsidRDefault="000F7A07" w:rsidP="000F7A07">
      <w:pPr>
        <w:pStyle w:val="HTMLPreformatted"/>
        <w:rPr>
          <w:color w:val="000000"/>
          <w:sz w:val="16"/>
          <w:szCs w:val="16"/>
        </w:rPr>
      </w:pPr>
      <w:r w:rsidRPr="00B81612">
        <w:rPr>
          <w:color w:val="000000"/>
          <w:sz w:val="16"/>
          <w:szCs w:val="16"/>
        </w:rPr>
        <w:t>|                          |Yes                                   | 43324| 40082|3242|</w:t>
      </w:r>
    </w:p>
    <w:p w14:paraId="4F15AA9F" w14:textId="77777777" w:rsidR="000F7A07" w:rsidRPr="00B81612" w:rsidRDefault="000F7A07" w:rsidP="000F7A07">
      <w:pPr>
        <w:pStyle w:val="HTMLPreformatted"/>
        <w:rPr>
          <w:color w:val="000000"/>
          <w:sz w:val="16"/>
          <w:szCs w:val="16"/>
        </w:rPr>
      </w:pPr>
      <w:r w:rsidRPr="00B81612">
        <w:rPr>
          <w:color w:val="000000"/>
          <w:sz w:val="16"/>
          <w:szCs w:val="16"/>
        </w:rPr>
        <w:t>|                          |Missing                               |  3023|  2807| 216|</w:t>
      </w:r>
    </w:p>
    <w:p w14:paraId="0D3F75E6" w14:textId="77777777" w:rsidR="000F7A07" w:rsidRPr="00B81612" w:rsidRDefault="000F7A07" w:rsidP="000F7A07">
      <w:pPr>
        <w:pStyle w:val="HTMLPreformatted"/>
        <w:rPr>
          <w:color w:val="000000"/>
          <w:sz w:val="16"/>
          <w:szCs w:val="16"/>
        </w:rPr>
      </w:pPr>
      <w:r w:rsidRPr="00B81612">
        <w:rPr>
          <w:color w:val="000000"/>
          <w:sz w:val="16"/>
          <w:szCs w:val="16"/>
        </w:rPr>
        <w:t>+--------------------------+--------------------------------------+------+------+----+</w:t>
      </w:r>
    </w:p>
    <w:p w14:paraId="569AADC1" w14:textId="77777777" w:rsidR="000F7A07" w:rsidRPr="00B81612" w:rsidRDefault="000F7A07" w:rsidP="000F7A07">
      <w:pPr>
        <w:pStyle w:val="HTMLPreformatted"/>
        <w:rPr>
          <w:color w:val="000000"/>
          <w:sz w:val="16"/>
          <w:szCs w:val="16"/>
        </w:rPr>
      </w:pPr>
      <w:r w:rsidRPr="00B81612">
        <w:rPr>
          <w:color w:val="000000"/>
          <w:sz w:val="16"/>
          <w:szCs w:val="16"/>
        </w:rPr>
        <w:t>|Overall                   |                                      |157101|149298|7803|</w:t>
      </w:r>
    </w:p>
    <w:p w14:paraId="07089D9B" w14:textId="77777777" w:rsidR="000F7A07" w:rsidRPr="00B81612" w:rsidRDefault="000F7A07" w:rsidP="000F7A07">
      <w:pPr>
        <w:pStyle w:val="HTMLPreformatted"/>
        <w:rPr>
          <w:color w:val="000000"/>
          <w:sz w:val="16"/>
          <w:szCs w:val="16"/>
        </w:rPr>
      </w:pPr>
      <w:r w:rsidRPr="00B81612">
        <w:rPr>
          <w:color w:val="000000"/>
          <w:sz w:val="16"/>
          <w:szCs w:val="16"/>
        </w:rPr>
        <w:t>+--------------------------+--------------------------------------+------+------+----+</w:t>
      </w:r>
    </w:p>
    <w:p w14:paraId="70930AA3" w14:textId="77777777" w:rsidR="000F7A07" w:rsidRPr="00B81612" w:rsidRDefault="000F7A07" w:rsidP="000F7A07">
      <w:pPr>
        <w:pStyle w:val="HTMLPreformatted"/>
        <w:rPr>
          <w:color w:val="000000"/>
          <w:sz w:val="16"/>
          <w:szCs w:val="16"/>
        </w:rPr>
      </w:pPr>
      <w:r w:rsidRPr="00B81612">
        <w:rPr>
          <w:color w:val="000000"/>
          <w:sz w:val="16"/>
          <w:szCs w:val="16"/>
        </w:rPr>
        <w:t>Neuroticism - Unusual.Experience.Ever == 0: Mean, SD</w:t>
      </w:r>
    </w:p>
    <w:p w14:paraId="540C0C6B" w14:textId="77777777" w:rsidR="000F7A07" w:rsidRPr="00B81612" w:rsidRDefault="000F7A07" w:rsidP="000F7A07">
      <w:pPr>
        <w:pStyle w:val="HTMLPreformatted"/>
        <w:rPr>
          <w:color w:val="000000"/>
          <w:sz w:val="16"/>
          <w:szCs w:val="16"/>
        </w:rPr>
      </w:pPr>
      <w:r w:rsidRPr="00B81612">
        <w:rPr>
          <w:color w:val="000000"/>
          <w:sz w:val="16"/>
          <w:szCs w:val="16"/>
        </w:rPr>
        <w:t>[1] 3.798856</w:t>
      </w:r>
    </w:p>
    <w:p w14:paraId="6D4552CA" w14:textId="77777777" w:rsidR="000F7A07" w:rsidRPr="00B81612" w:rsidRDefault="000F7A07" w:rsidP="000F7A07">
      <w:pPr>
        <w:pStyle w:val="HTMLPreformatted"/>
        <w:rPr>
          <w:color w:val="000000"/>
          <w:sz w:val="16"/>
          <w:szCs w:val="16"/>
        </w:rPr>
      </w:pPr>
      <w:r w:rsidRPr="00B81612">
        <w:rPr>
          <w:color w:val="000000"/>
          <w:sz w:val="16"/>
          <w:szCs w:val="16"/>
        </w:rPr>
        <w:t>[1] 3.133143</w:t>
      </w:r>
    </w:p>
    <w:p w14:paraId="1785FB22" w14:textId="77777777" w:rsidR="000F7A07" w:rsidRPr="00B81612" w:rsidRDefault="000F7A07" w:rsidP="000F7A07">
      <w:pPr>
        <w:pStyle w:val="HTMLPreformatted"/>
        <w:rPr>
          <w:color w:val="000000"/>
          <w:sz w:val="16"/>
          <w:szCs w:val="16"/>
        </w:rPr>
      </w:pPr>
      <w:r w:rsidRPr="00B81612">
        <w:rPr>
          <w:color w:val="000000"/>
          <w:sz w:val="16"/>
          <w:szCs w:val="16"/>
        </w:rPr>
        <w:t>Neuroticism - Unusual.Experience.Ever == 1: Mean, SD</w:t>
      </w:r>
    </w:p>
    <w:p w14:paraId="0A0002A0" w14:textId="77777777" w:rsidR="000F7A07" w:rsidRPr="00B81612" w:rsidRDefault="000F7A07" w:rsidP="000F7A07">
      <w:pPr>
        <w:pStyle w:val="HTMLPreformatted"/>
        <w:rPr>
          <w:color w:val="000000"/>
          <w:sz w:val="16"/>
          <w:szCs w:val="16"/>
        </w:rPr>
      </w:pPr>
      <w:r w:rsidRPr="00B81612">
        <w:rPr>
          <w:color w:val="000000"/>
          <w:sz w:val="16"/>
          <w:szCs w:val="16"/>
        </w:rPr>
        <w:t>[1] 5.177402</w:t>
      </w:r>
    </w:p>
    <w:p w14:paraId="3D715B3D" w14:textId="77777777" w:rsidR="000F7A07" w:rsidRPr="00B81612" w:rsidRDefault="000F7A07" w:rsidP="000F7A07">
      <w:pPr>
        <w:pStyle w:val="HTMLPreformatted"/>
        <w:rPr>
          <w:color w:val="000000"/>
          <w:sz w:val="16"/>
          <w:szCs w:val="16"/>
        </w:rPr>
      </w:pPr>
      <w:r w:rsidRPr="00B81612">
        <w:rPr>
          <w:color w:val="000000"/>
          <w:sz w:val="16"/>
          <w:szCs w:val="16"/>
        </w:rPr>
        <w:t>[1] 3.465169</w:t>
      </w:r>
    </w:p>
    <w:p w14:paraId="40C605F5" w14:textId="77777777" w:rsidR="000F7A07" w:rsidRPr="00B81612" w:rsidRDefault="000F7A07" w:rsidP="000F7A07">
      <w:pPr>
        <w:pStyle w:val="HTMLPreformatted"/>
        <w:rPr>
          <w:color w:val="000000"/>
          <w:sz w:val="16"/>
          <w:szCs w:val="16"/>
        </w:rPr>
      </w:pPr>
      <w:r w:rsidRPr="00B81612">
        <w:rPr>
          <w:color w:val="000000"/>
          <w:sz w:val="16"/>
          <w:szCs w:val="16"/>
        </w:rPr>
        <w:t xml:space="preserve">Addiction.Ever     N= 153839 , 3527 Missing </w:t>
      </w:r>
    </w:p>
    <w:p w14:paraId="07DF56D5" w14:textId="77777777" w:rsidR="000F7A07" w:rsidRPr="00B81612" w:rsidRDefault="000F7A07" w:rsidP="000F7A07">
      <w:pPr>
        <w:pStyle w:val="HTMLPreformatted"/>
        <w:rPr>
          <w:color w:val="000000"/>
          <w:sz w:val="16"/>
          <w:szCs w:val="16"/>
        </w:rPr>
      </w:pPr>
    </w:p>
    <w:p w14:paraId="1E12E027" w14:textId="77777777" w:rsidR="000F7A07" w:rsidRPr="00B81612" w:rsidRDefault="000F7A07" w:rsidP="000F7A07">
      <w:pPr>
        <w:pStyle w:val="HTMLPreformatted"/>
        <w:rPr>
          <w:color w:val="000000"/>
          <w:sz w:val="16"/>
          <w:szCs w:val="16"/>
        </w:rPr>
      </w:pPr>
      <w:r w:rsidRPr="00B81612">
        <w:rPr>
          <w:color w:val="000000"/>
          <w:sz w:val="16"/>
          <w:szCs w:val="16"/>
        </w:rPr>
        <w:t>+--------------------------+--------------------------------------+------+------+----+</w:t>
      </w:r>
    </w:p>
    <w:p w14:paraId="552E098A" w14:textId="77777777" w:rsidR="000F7A07" w:rsidRPr="00B81612" w:rsidRDefault="000F7A07" w:rsidP="000F7A07">
      <w:pPr>
        <w:pStyle w:val="HTMLPreformatted"/>
        <w:rPr>
          <w:color w:val="000000"/>
          <w:sz w:val="16"/>
          <w:szCs w:val="16"/>
        </w:rPr>
      </w:pPr>
      <w:r w:rsidRPr="00B81612">
        <w:rPr>
          <w:color w:val="000000"/>
          <w:sz w:val="16"/>
          <w:szCs w:val="16"/>
        </w:rPr>
        <w:t>|                          |                                      |N     |0     |1   |</w:t>
      </w:r>
    </w:p>
    <w:p w14:paraId="6230D703" w14:textId="77777777" w:rsidR="000F7A07" w:rsidRPr="00B81612" w:rsidRDefault="000F7A07" w:rsidP="000F7A07">
      <w:pPr>
        <w:pStyle w:val="HTMLPreformatted"/>
        <w:rPr>
          <w:color w:val="000000"/>
          <w:sz w:val="16"/>
          <w:szCs w:val="16"/>
        </w:rPr>
      </w:pPr>
      <w:r w:rsidRPr="00B81612">
        <w:rPr>
          <w:color w:val="000000"/>
          <w:sz w:val="16"/>
          <w:szCs w:val="16"/>
        </w:rPr>
        <w:t>+--------------------------+--------------------------------------+------+------+----+</w:t>
      </w:r>
    </w:p>
    <w:p w14:paraId="06B56CCE" w14:textId="77777777" w:rsidR="000F7A07" w:rsidRPr="00B81612" w:rsidRDefault="000F7A07" w:rsidP="000F7A07">
      <w:pPr>
        <w:pStyle w:val="HTMLPreformatted"/>
        <w:rPr>
          <w:color w:val="000000"/>
          <w:sz w:val="16"/>
          <w:szCs w:val="16"/>
        </w:rPr>
      </w:pPr>
      <w:r w:rsidRPr="00B81612">
        <w:rPr>
          <w:color w:val="000000"/>
          <w:sz w:val="16"/>
          <w:szCs w:val="16"/>
        </w:rPr>
        <w:t>|Age.Group                 |45to54                                | 22548| 20535|2013|</w:t>
      </w:r>
    </w:p>
    <w:p w14:paraId="791BBEB9" w14:textId="77777777" w:rsidR="000F7A07" w:rsidRPr="00B81612" w:rsidRDefault="000F7A07" w:rsidP="000F7A07">
      <w:pPr>
        <w:pStyle w:val="HTMLPreformatted"/>
        <w:rPr>
          <w:color w:val="000000"/>
          <w:sz w:val="16"/>
          <w:szCs w:val="16"/>
        </w:rPr>
      </w:pPr>
      <w:r w:rsidRPr="00B81612">
        <w:rPr>
          <w:color w:val="000000"/>
          <w:sz w:val="16"/>
          <w:szCs w:val="16"/>
        </w:rPr>
        <w:t>|                          |55to64                                | 50439| 47011|3428|</w:t>
      </w:r>
    </w:p>
    <w:p w14:paraId="3870BFA3" w14:textId="77777777" w:rsidR="000F7A07" w:rsidRPr="00B81612" w:rsidRDefault="000F7A07" w:rsidP="000F7A07">
      <w:pPr>
        <w:pStyle w:val="HTMLPreformatted"/>
        <w:rPr>
          <w:color w:val="000000"/>
          <w:sz w:val="16"/>
          <w:szCs w:val="16"/>
        </w:rPr>
      </w:pPr>
      <w:r w:rsidRPr="00B81612">
        <w:rPr>
          <w:color w:val="000000"/>
          <w:sz w:val="16"/>
          <w:szCs w:val="16"/>
        </w:rPr>
        <w:t>|                          |65to74                                | 69093| 65627|3466|</w:t>
      </w:r>
    </w:p>
    <w:p w14:paraId="58749094" w14:textId="77777777" w:rsidR="000F7A07" w:rsidRPr="00B81612" w:rsidRDefault="000F7A07" w:rsidP="000F7A07">
      <w:pPr>
        <w:pStyle w:val="HTMLPreformatted"/>
        <w:rPr>
          <w:color w:val="000000"/>
          <w:sz w:val="16"/>
          <w:szCs w:val="16"/>
        </w:rPr>
      </w:pPr>
      <w:r w:rsidRPr="00B81612">
        <w:rPr>
          <w:color w:val="000000"/>
          <w:sz w:val="16"/>
          <w:szCs w:val="16"/>
        </w:rPr>
        <w:t>|                          |75Plus                                | 11759| 11280| 479|</w:t>
      </w:r>
    </w:p>
    <w:p w14:paraId="0ADB58BB" w14:textId="77777777" w:rsidR="000F7A07" w:rsidRPr="00B81612" w:rsidRDefault="000F7A07" w:rsidP="000F7A07">
      <w:pPr>
        <w:pStyle w:val="HTMLPreformatted"/>
        <w:rPr>
          <w:color w:val="000000"/>
          <w:sz w:val="16"/>
          <w:szCs w:val="16"/>
        </w:rPr>
      </w:pPr>
      <w:r w:rsidRPr="00B81612">
        <w:rPr>
          <w:color w:val="000000"/>
          <w:sz w:val="16"/>
          <w:szCs w:val="16"/>
        </w:rPr>
        <w:t>+--------------------------+--------------------------------------+------+------+----+</w:t>
      </w:r>
    </w:p>
    <w:p w14:paraId="1BE7C50B" w14:textId="77777777" w:rsidR="000F7A07" w:rsidRPr="00B81612" w:rsidRDefault="000F7A07" w:rsidP="000F7A07">
      <w:pPr>
        <w:pStyle w:val="HTMLPreformatted"/>
        <w:rPr>
          <w:color w:val="000000"/>
          <w:sz w:val="16"/>
          <w:szCs w:val="16"/>
        </w:rPr>
      </w:pPr>
      <w:r w:rsidRPr="00B81612">
        <w:rPr>
          <w:color w:val="000000"/>
          <w:sz w:val="16"/>
          <w:szCs w:val="16"/>
        </w:rPr>
        <w:t>|Gender                    |No                                    | 87432| 82876|4556|</w:t>
      </w:r>
    </w:p>
    <w:p w14:paraId="257EF8EF" w14:textId="77777777" w:rsidR="000F7A07" w:rsidRPr="00B81612" w:rsidRDefault="000F7A07" w:rsidP="000F7A07">
      <w:pPr>
        <w:pStyle w:val="HTMLPreformatted"/>
        <w:rPr>
          <w:color w:val="000000"/>
          <w:sz w:val="16"/>
          <w:szCs w:val="16"/>
        </w:rPr>
      </w:pPr>
      <w:r w:rsidRPr="00B81612">
        <w:rPr>
          <w:color w:val="000000"/>
          <w:sz w:val="16"/>
          <w:szCs w:val="16"/>
        </w:rPr>
        <w:t>|                          |Yes                                   | 66407| 61577|4830|</w:t>
      </w:r>
    </w:p>
    <w:p w14:paraId="1320BCAC" w14:textId="77777777" w:rsidR="000F7A07" w:rsidRPr="00B81612" w:rsidRDefault="000F7A07" w:rsidP="000F7A07">
      <w:pPr>
        <w:pStyle w:val="HTMLPreformatted"/>
        <w:rPr>
          <w:color w:val="000000"/>
          <w:sz w:val="16"/>
          <w:szCs w:val="16"/>
        </w:rPr>
      </w:pPr>
      <w:r w:rsidRPr="00B81612">
        <w:rPr>
          <w:color w:val="000000"/>
          <w:sz w:val="16"/>
          <w:szCs w:val="16"/>
        </w:rPr>
        <w:t>+--------------------------+--------------------------------------+------+------+----+</w:t>
      </w:r>
    </w:p>
    <w:p w14:paraId="69F2CFC6" w14:textId="77777777" w:rsidR="000F7A07" w:rsidRPr="00B81612" w:rsidRDefault="000F7A07" w:rsidP="000F7A07">
      <w:pPr>
        <w:pStyle w:val="HTMLPreformatted"/>
        <w:rPr>
          <w:color w:val="000000"/>
          <w:sz w:val="16"/>
          <w:szCs w:val="16"/>
        </w:rPr>
      </w:pPr>
      <w:r w:rsidRPr="00B81612">
        <w:rPr>
          <w:color w:val="000000"/>
          <w:sz w:val="16"/>
          <w:szCs w:val="16"/>
        </w:rPr>
        <w:t>|Ethnicity                 |White                                 |148768|139731|9037|</w:t>
      </w:r>
    </w:p>
    <w:p w14:paraId="2319CF19" w14:textId="77777777" w:rsidR="000F7A07" w:rsidRPr="00B81612" w:rsidRDefault="000F7A07" w:rsidP="000F7A07">
      <w:pPr>
        <w:pStyle w:val="HTMLPreformatted"/>
        <w:rPr>
          <w:color w:val="000000"/>
          <w:sz w:val="16"/>
          <w:szCs w:val="16"/>
        </w:rPr>
      </w:pPr>
      <w:r w:rsidRPr="00B81612">
        <w:rPr>
          <w:color w:val="000000"/>
          <w:sz w:val="16"/>
          <w:szCs w:val="16"/>
        </w:rPr>
        <w:t>|                          |Black                                 |  1126|  1060|  66|</w:t>
      </w:r>
    </w:p>
    <w:p w14:paraId="302AC8B3" w14:textId="77777777" w:rsidR="000F7A07" w:rsidRPr="00B81612" w:rsidRDefault="000F7A07" w:rsidP="000F7A07">
      <w:pPr>
        <w:pStyle w:val="HTMLPreformatted"/>
        <w:rPr>
          <w:color w:val="000000"/>
          <w:sz w:val="16"/>
          <w:szCs w:val="16"/>
        </w:rPr>
      </w:pPr>
      <w:r w:rsidRPr="00B81612">
        <w:rPr>
          <w:color w:val="000000"/>
          <w:sz w:val="16"/>
          <w:szCs w:val="16"/>
        </w:rPr>
        <w:t>|                          |Asian                                 |  1315|  1258|  57|</w:t>
      </w:r>
    </w:p>
    <w:p w14:paraId="746253F7" w14:textId="77777777" w:rsidR="000F7A07" w:rsidRPr="00B81612" w:rsidRDefault="000F7A07" w:rsidP="000F7A07">
      <w:pPr>
        <w:pStyle w:val="HTMLPreformatted"/>
        <w:rPr>
          <w:color w:val="000000"/>
          <w:sz w:val="16"/>
          <w:szCs w:val="16"/>
        </w:rPr>
      </w:pPr>
      <w:r w:rsidRPr="00B81612">
        <w:rPr>
          <w:color w:val="000000"/>
          <w:sz w:val="16"/>
          <w:szCs w:val="16"/>
        </w:rPr>
        <w:t>|                          |Chinese                               |   356|   340|  16|</w:t>
      </w:r>
    </w:p>
    <w:p w14:paraId="7B3C1BDE" w14:textId="77777777" w:rsidR="000F7A07" w:rsidRPr="00B81612" w:rsidRDefault="000F7A07" w:rsidP="000F7A07">
      <w:pPr>
        <w:pStyle w:val="HTMLPreformatted"/>
        <w:rPr>
          <w:color w:val="000000"/>
          <w:sz w:val="16"/>
          <w:szCs w:val="16"/>
        </w:rPr>
      </w:pPr>
      <w:r w:rsidRPr="00B81612">
        <w:rPr>
          <w:color w:val="000000"/>
          <w:sz w:val="16"/>
          <w:szCs w:val="16"/>
        </w:rPr>
        <w:t>|                          |Mixed                                 |   784|   694|  90|</w:t>
      </w:r>
    </w:p>
    <w:p w14:paraId="4C061EA4" w14:textId="77777777" w:rsidR="000F7A07" w:rsidRPr="00B81612" w:rsidRDefault="000F7A07" w:rsidP="000F7A07">
      <w:pPr>
        <w:pStyle w:val="HTMLPreformatted"/>
        <w:rPr>
          <w:color w:val="000000"/>
          <w:sz w:val="16"/>
          <w:szCs w:val="16"/>
        </w:rPr>
      </w:pPr>
      <w:r w:rsidRPr="00B81612">
        <w:rPr>
          <w:color w:val="000000"/>
          <w:sz w:val="16"/>
          <w:szCs w:val="16"/>
        </w:rPr>
        <w:t>|                          |Other                                 |   845|   791|  54|</w:t>
      </w:r>
    </w:p>
    <w:p w14:paraId="21D25152" w14:textId="77777777" w:rsidR="000F7A07" w:rsidRPr="00B81612" w:rsidRDefault="000F7A07" w:rsidP="000F7A07">
      <w:pPr>
        <w:pStyle w:val="HTMLPreformatted"/>
        <w:rPr>
          <w:color w:val="000000"/>
          <w:sz w:val="16"/>
          <w:szCs w:val="16"/>
        </w:rPr>
      </w:pPr>
      <w:r w:rsidRPr="00B81612">
        <w:rPr>
          <w:color w:val="000000"/>
          <w:sz w:val="16"/>
          <w:szCs w:val="16"/>
        </w:rPr>
        <w:t>|                          |Missing                               |   645|   579|  66|</w:t>
      </w:r>
    </w:p>
    <w:p w14:paraId="1C86852B" w14:textId="77777777" w:rsidR="000F7A07" w:rsidRPr="00B81612" w:rsidRDefault="000F7A07" w:rsidP="000F7A07">
      <w:pPr>
        <w:pStyle w:val="HTMLPreformatted"/>
        <w:rPr>
          <w:color w:val="000000"/>
          <w:sz w:val="16"/>
          <w:szCs w:val="16"/>
        </w:rPr>
      </w:pPr>
      <w:r w:rsidRPr="00B81612">
        <w:rPr>
          <w:color w:val="000000"/>
          <w:sz w:val="16"/>
          <w:szCs w:val="16"/>
        </w:rPr>
        <w:lastRenderedPageBreak/>
        <w:t>+--------------------------+--------------------------------------+------+------+----+</w:t>
      </w:r>
    </w:p>
    <w:p w14:paraId="6FAF75F2" w14:textId="77777777" w:rsidR="000F7A07" w:rsidRPr="00B81612" w:rsidRDefault="000F7A07" w:rsidP="000F7A07">
      <w:pPr>
        <w:pStyle w:val="HTMLPreformatted"/>
        <w:rPr>
          <w:color w:val="000000"/>
          <w:sz w:val="16"/>
          <w:szCs w:val="16"/>
        </w:rPr>
      </w:pPr>
      <w:r w:rsidRPr="00B81612">
        <w:rPr>
          <w:color w:val="000000"/>
          <w:sz w:val="16"/>
          <w:szCs w:val="16"/>
        </w:rPr>
        <w:t>|TDI.Tertiles              |Most                                  | 18501| 16560|1941|</w:t>
      </w:r>
    </w:p>
    <w:p w14:paraId="394CAF03" w14:textId="77777777" w:rsidR="000F7A07" w:rsidRPr="00B81612" w:rsidRDefault="000F7A07" w:rsidP="000F7A07">
      <w:pPr>
        <w:pStyle w:val="HTMLPreformatted"/>
        <w:rPr>
          <w:color w:val="000000"/>
          <w:sz w:val="16"/>
          <w:szCs w:val="16"/>
        </w:rPr>
      </w:pPr>
      <w:r w:rsidRPr="00B81612">
        <w:rPr>
          <w:color w:val="000000"/>
          <w:sz w:val="16"/>
          <w:szCs w:val="16"/>
        </w:rPr>
        <w:t>|                          |Average                               | 47870| 44524|3346|</w:t>
      </w:r>
    </w:p>
    <w:p w14:paraId="4DE2E7B9" w14:textId="77777777" w:rsidR="000F7A07" w:rsidRPr="00B81612" w:rsidRDefault="000F7A07" w:rsidP="000F7A07">
      <w:pPr>
        <w:pStyle w:val="HTMLPreformatted"/>
        <w:rPr>
          <w:color w:val="000000"/>
          <w:sz w:val="16"/>
          <w:szCs w:val="16"/>
        </w:rPr>
      </w:pPr>
      <w:r w:rsidRPr="00B81612">
        <w:rPr>
          <w:color w:val="000000"/>
          <w:sz w:val="16"/>
          <w:szCs w:val="16"/>
        </w:rPr>
        <w:t>|                          |Least                                 | 87273| 83192|4081|</w:t>
      </w:r>
    </w:p>
    <w:p w14:paraId="14E071B0" w14:textId="77777777" w:rsidR="000F7A07" w:rsidRPr="00B81612" w:rsidRDefault="000F7A07" w:rsidP="000F7A07">
      <w:pPr>
        <w:pStyle w:val="HTMLPreformatted"/>
        <w:rPr>
          <w:color w:val="000000"/>
          <w:sz w:val="16"/>
          <w:szCs w:val="16"/>
        </w:rPr>
      </w:pPr>
      <w:r w:rsidRPr="00B81612">
        <w:rPr>
          <w:color w:val="000000"/>
          <w:sz w:val="16"/>
          <w:szCs w:val="16"/>
        </w:rPr>
        <w:t>|                          |Missing                               |   195|   177|  18|</w:t>
      </w:r>
    </w:p>
    <w:p w14:paraId="01761960" w14:textId="77777777" w:rsidR="000F7A07" w:rsidRPr="00B81612" w:rsidRDefault="000F7A07" w:rsidP="000F7A07">
      <w:pPr>
        <w:pStyle w:val="HTMLPreformatted"/>
        <w:rPr>
          <w:color w:val="000000"/>
          <w:sz w:val="16"/>
          <w:szCs w:val="16"/>
        </w:rPr>
      </w:pPr>
      <w:r w:rsidRPr="00B81612">
        <w:rPr>
          <w:color w:val="000000"/>
          <w:sz w:val="16"/>
          <w:szCs w:val="16"/>
        </w:rPr>
        <w:t>+--------------------------+--------------------------------------+------+------+----+</w:t>
      </w:r>
    </w:p>
    <w:p w14:paraId="2AB82057" w14:textId="77777777" w:rsidR="000F7A07" w:rsidRPr="00B81612" w:rsidRDefault="000F7A07" w:rsidP="000F7A07">
      <w:pPr>
        <w:pStyle w:val="HTMLPreformatted"/>
        <w:rPr>
          <w:color w:val="000000"/>
          <w:sz w:val="16"/>
          <w:szCs w:val="16"/>
        </w:rPr>
      </w:pPr>
      <w:r w:rsidRPr="00B81612">
        <w:rPr>
          <w:color w:val="000000"/>
          <w:sz w:val="16"/>
          <w:szCs w:val="16"/>
        </w:rPr>
        <w:t>|Highest.Qualification     |NoneOfTheAbove                        | 10763| 10236| 527|</w:t>
      </w:r>
    </w:p>
    <w:p w14:paraId="74BD6060" w14:textId="77777777" w:rsidR="000F7A07" w:rsidRPr="00B81612" w:rsidRDefault="000F7A07" w:rsidP="000F7A07">
      <w:pPr>
        <w:pStyle w:val="HTMLPreformatted"/>
        <w:rPr>
          <w:color w:val="000000"/>
          <w:sz w:val="16"/>
          <w:szCs w:val="16"/>
        </w:rPr>
      </w:pPr>
      <w:r w:rsidRPr="00B81612">
        <w:rPr>
          <w:color w:val="000000"/>
          <w:sz w:val="16"/>
          <w:szCs w:val="16"/>
        </w:rPr>
        <w:t>|                          |Other                                 |  7817|  7457| 360|</w:t>
      </w:r>
    </w:p>
    <w:p w14:paraId="2027461D" w14:textId="77777777" w:rsidR="000F7A07" w:rsidRPr="00B81612" w:rsidRDefault="000F7A07" w:rsidP="000F7A07">
      <w:pPr>
        <w:pStyle w:val="HTMLPreformatted"/>
        <w:rPr>
          <w:color w:val="000000"/>
          <w:sz w:val="16"/>
          <w:szCs w:val="16"/>
        </w:rPr>
      </w:pPr>
      <w:r w:rsidRPr="00B81612">
        <w:rPr>
          <w:color w:val="000000"/>
          <w:sz w:val="16"/>
          <w:szCs w:val="16"/>
        </w:rPr>
        <w:t>|                          |GCSE                                  | 44091| 41647|2444|</w:t>
      </w:r>
    </w:p>
    <w:p w14:paraId="1DB992BD" w14:textId="77777777" w:rsidR="000F7A07" w:rsidRPr="00B81612" w:rsidRDefault="000F7A07" w:rsidP="000F7A07">
      <w:pPr>
        <w:pStyle w:val="HTMLPreformatted"/>
        <w:rPr>
          <w:color w:val="000000"/>
          <w:sz w:val="16"/>
          <w:szCs w:val="16"/>
        </w:rPr>
      </w:pPr>
      <w:r w:rsidRPr="00B81612">
        <w:rPr>
          <w:color w:val="000000"/>
          <w:sz w:val="16"/>
          <w:szCs w:val="16"/>
        </w:rPr>
        <w:t>|                          |ALevel                                | 20589| 19156|1433|</w:t>
      </w:r>
    </w:p>
    <w:p w14:paraId="733F2C15" w14:textId="77777777" w:rsidR="000F7A07" w:rsidRPr="00B81612" w:rsidRDefault="000F7A07" w:rsidP="000F7A07">
      <w:pPr>
        <w:pStyle w:val="HTMLPreformatted"/>
        <w:rPr>
          <w:color w:val="000000"/>
          <w:sz w:val="16"/>
          <w:szCs w:val="16"/>
        </w:rPr>
      </w:pPr>
      <w:r w:rsidRPr="00B81612">
        <w:rPr>
          <w:color w:val="000000"/>
          <w:sz w:val="16"/>
          <w:szCs w:val="16"/>
        </w:rPr>
        <w:t>|                          |Degree                                | 69113| 64582|4531|</w:t>
      </w:r>
    </w:p>
    <w:p w14:paraId="598B1026" w14:textId="77777777" w:rsidR="000F7A07" w:rsidRPr="00B81612" w:rsidRDefault="000F7A07" w:rsidP="000F7A07">
      <w:pPr>
        <w:pStyle w:val="HTMLPreformatted"/>
        <w:rPr>
          <w:color w:val="000000"/>
          <w:sz w:val="16"/>
          <w:szCs w:val="16"/>
        </w:rPr>
      </w:pPr>
      <w:r w:rsidRPr="00B81612">
        <w:rPr>
          <w:color w:val="000000"/>
          <w:sz w:val="16"/>
          <w:szCs w:val="16"/>
        </w:rPr>
        <w:t>|                          |Missing                               |  1466|  1375|  91|</w:t>
      </w:r>
    </w:p>
    <w:p w14:paraId="46F758A5" w14:textId="77777777" w:rsidR="000F7A07" w:rsidRPr="00B81612" w:rsidRDefault="000F7A07" w:rsidP="000F7A07">
      <w:pPr>
        <w:pStyle w:val="HTMLPreformatted"/>
        <w:rPr>
          <w:color w:val="000000"/>
          <w:sz w:val="16"/>
          <w:szCs w:val="16"/>
        </w:rPr>
      </w:pPr>
      <w:r w:rsidRPr="00B81612">
        <w:rPr>
          <w:color w:val="000000"/>
          <w:sz w:val="16"/>
          <w:szCs w:val="16"/>
        </w:rPr>
        <w:t>+--------------------------+--------------------------------------+------+------+----+</w:t>
      </w:r>
    </w:p>
    <w:p w14:paraId="1A109FCA" w14:textId="77777777" w:rsidR="000F7A07" w:rsidRPr="00B81612" w:rsidRDefault="000F7A07" w:rsidP="000F7A07">
      <w:pPr>
        <w:pStyle w:val="HTMLPreformatted"/>
        <w:rPr>
          <w:color w:val="000000"/>
          <w:sz w:val="16"/>
          <w:szCs w:val="16"/>
        </w:rPr>
      </w:pPr>
      <w:r w:rsidRPr="00B81612">
        <w:rPr>
          <w:color w:val="000000"/>
          <w:sz w:val="16"/>
          <w:szCs w:val="16"/>
        </w:rPr>
        <w:t>|SOC.Job.Code.Broad        |Managerial.administrative.professional| 91412| 85683|5729|</w:t>
      </w:r>
    </w:p>
    <w:p w14:paraId="0ACEC6CD" w14:textId="77777777" w:rsidR="000F7A07" w:rsidRPr="00B81612" w:rsidRDefault="000F7A07" w:rsidP="000F7A07">
      <w:pPr>
        <w:pStyle w:val="HTMLPreformatted"/>
        <w:rPr>
          <w:color w:val="000000"/>
          <w:sz w:val="16"/>
          <w:szCs w:val="16"/>
        </w:rPr>
      </w:pPr>
      <w:r w:rsidRPr="00B81612">
        <w:rPr>
          <w:color w:val="000000"/>
          <w:sz w:val="16"/>
          <w:szCs w:val="16"/>
        </w:rPr>
        <w:t>|                          |Intermediate                          | 12358| 11593| 765|</w:t>
      </w:r>
    </w:p>
    <w:p w14:paraId="39AD65B6" w14:textId="77777777" w:rsidR="000F7A07" w:rsidRPr="00B81612" w:rsidRDefault="000F7A07" w:rsidP="000F7A07">
      <w:pPr>
        <w:pStyle w:val="HTMLPreformatted"/>
        <w:rPr>
          <w:color w:val="000000"/>
          <w:sz w:val="16"/>
          <w:szCs w:val="16"/>
        </w:rPr>
      </w:pPr>
      <w:r w:rsidRPr="00B81612">
        <w:rPr>
          <w:color w:val="000000"/>
          <w:sz w:val="16"/>
          <w:szCs w:val="16"/>
        </w:rPr>
        <w:t>|                          |Routine.manual                        |  5409|  4995| 414|</w:t>
      </w:r>
    </w:p>
    <w:p w14:paraId="4C23DCA5" w14:textId="77777777" w:rsidR="000F7A07" w:rsidRPr="00B81612" w:rsidRDefault="000F7A07" w:rsidP="000F7A07">
      <w:pPr>
        <w:pStyle w:val="HTMLPreformatted"/>
        <w:rPr>
          <w:color w:val="000000"/>
          <w:sz w:val="16"/>
          <w:szCs w:val="16"/>
        </w:rPr>
      </w:pPr>
      <w:r w:rsidRPr="00B81612">
        <w:rPr>
          <w:color w:val="000000"/>
          <w:sz w:val="16"/>
          <w:szCs w:val="16"/>
        </w:rPr>
        <w:t>|                          |Missing                               | 44660| 42182|2478|</w:t>
      </w:r>
    </w:p>
    <w:p w14:paraId="16D48481" w14:textId="77777777" w:rsidR="000F7A07" w:rsidRPr="00B81612" w:rsidRDefault="000F7A07" w:rsidP="000F7A07">
      <w:pPr>
        <w:pStyle w:val="HTMLPreformatted"/>
        <w:rPr>
          <w:color w:val="000000"/>
          <w:sz w:val="16"/>
          <w:szCs w:val="16"/>
        </w:rPr>
      </w:pPr>
      <w:r w:rsidRPr="00B81612">
        <w:rPr>
          <w:color w:val="000000"/>
          <w:sz w:val="16"/>
          <w:szCs w:val="16"/>
        </w:rPr>
        <w:t>+--------------------------+--------------------------------------+------+------+----+</w:t>
      </w:r>
    </w:p>
    <w:p w14:paraId="71EC052E" w14:textId="77777777" w:rsidR="000F7A07" w:rsidRPr="00B81612" w:rsidRDefault="000F7A07" w:rsidP="000F7A07">
      <w:pPr>
        <w:pStyle w:val="HTMLPreformatted"/>
        <w:rPr>
          <w:color w:val="000000"/>
          <w:sz w:val="16"/>
          <w:szCs w:val="16"/>
        </w:rPr>
      </w:pPr>
      <w:r w:rsidRPr="00B81612">
        <w:rPr>
          <w:color w:val="000000"/>
          <w:sz w:val="16"/>
          <w:szCs w:val="16"/>
        </w:rPr>
        <w:t>|House.Ownership           |OwnOutright                           | 85001| 81085|3916|</w:t>
      </w:r>
    </w:p>
    <w:p w14:paraId="068F9805" w14:textId="77777777" w:rsidR="000F7A07" w:rsidRPr="00B81612" w:rsidRDefault="000F7A07" w:rsidP="000F7A07">
      <w:pPr>
        <w:pStyle w:val="HTMLPreformatted"/>
        <w:rPr>
          <w:color w:val="000000"/>
          <w:sz w:val="16"/>
          <w:szCs w:val="16"/>
        </w:rPr>
      </w:pPr>
      <w:r w:rsidRPr="00B81612">
        <w:rPr>
          <w:color w:val="000000"/>
          <w:sz w:val="16"/>
          <w:szCs w:val="16"/>
        </w:rPr>
        <w:t>|                          |OwnMortgage                           | 58515| 54418|4097|</w:t>
      </w:r>
    </w:p>
    <w:p w14:paraId="4DC7B748" w14:textId="77777777" w:rsidR="000F7A07" w:rsidRPr="00B81612" w:rsidRDefault="000F7A07" w:rsidP="000F7A07">
      <w:pPr>
        <w:pStyle w:val="HTMLPreformatted"/>
        <w:rPr>
          <w:color w:val="000000"/>
          <w:sz w:val="16"/>
          <w:szCs w:val="16"/>
        </w:rPr>
      </w:pPr>
      <w:r w:rsidRPr="00B81612">
        <w:rPr>
          <w:color w:val="000000"/>
          <w:sz w:val="16"/>
          <w:szCs w:val="16"/>
        </w:rPr>
        <w:t>|                          |RentSocial                            |  3961|  3328| 633|</w:t>
      </w:r>
    </w:p>
    <w:p w14:paraId="01CF193B" w14:textId="77777777" w:rsidR="000F7A07" w:rsidRPr="00B81612" w:rsidRDefault="000F7A07" w:rsidP="000F7A07">
      <w:pPr>
        <w:pStyle w:val="HTMLPreformatted"/>
        <w:rPr>
          <w:color w:val="000000"/>
          <w:sz w:val="16"/>
          <w:szCs w:val="16"/>
        </w:rPr>
      </w:pPr>
      <w:r w:rsidRPr="00B81612">
        <w:rPr>
          <w:color w:val="000000"/>
          <w:sz w:val="16"/>
          <w:szCs w:val="16"/>
        </w:rPr>
        <w:t>|                          |RentPrivate                           |  3594|  3118| 476|</w:t>
      </w:r>
    </w:p>
    <w:p w14:paraId="01079845" w14:textId="77777777" w:rsidR="000F7A07" w:rsidRPr="00B81612" w:rsidRDefault="000F7A07" w:rsidP="000F7A07">
      <w:pPr>
        <w:pStyle w:val="HTMLPreformatted"/>
        <w:rPr>
          <w:color w:val="000000"/>
          <w:sz w:val="16"/>
          <w:szCs w:val="16"/>
        </w:rPr>
      </w:pPr>
      <w:r w:rsidRPr="00B81612">
        <w:rPr>
          <w:color w:val="000000"/>
          <w:sz w:val="16"/>
          <w:szCs w:val="16"/>
        </w:rPr>
        <w:t>|                          |Missing                               |  2768|  2504| 264|</w:t>
      </w:r>
    </w:p>
    <w:p w14:paraId="1B694C83" w14:textId="77777777" w:rsidR="000F7A07" w:rsidRPr="00B81612" w:rsidRDefault="000F7A07" w:rsidP="000F7A07">
      <w:pPr>
        <w:pStyle w:val="HTMLPreformatted"/>
        <w:rPr>
          <w:color w:val="000000"/>
          <w:sz w:val="16"/>
          <w:szCs w:val="16"/>
        </w:rPr>
      </w:pPr>
      <w:r w:rsidRPr="00B81612">
        <w:rPr>
          <w:color w:val="000000"/>
          <w:sz w:val="16"/>
          <w:szCs w:val="16"/>
        </w:rPr>
        <w:t>+--------------------------+--------------------------------------+------+------+----+</w:t>
      </w:r>
    </w:p>
    <w:p w14:paraId="31A905F7" w14:textId="77777777" w:rsidR="000F7A07" w:rsidRPr="00B81612" w:rsidRDefault="000F7A07" w:rsidP="000F7A07">
      <w:pPr>
        <w:pStyle w:val="HTMLPreformatted"/>
        <w:rPr>
          <w:color w:val="000000"/>
          <w:sz w:val="16"/>
          <w:szCs w:val="16"/>
        </w:rPr>
      </w:pPr>
      <w:r w:rsidRPr="00B81612">
        <w:rPr>
          <w:color w:val="000000"/>
          <w:sz w:val="16"/>
          <w:szCs w:val="16"/>
        </w:rPr>
        <w:t>|Income                    |LessThan18K                           | 19080| 17514|1566|</w:t>
      </w:r>
    </w:p>
    <w:p w14:paraId="3C56AD42" w14:textId="77777777" w:rsidR="000F7A07" w:rsidRPr="00B81612" w:rsidRDefault="000F7A07" w:rsidP="000F7A07">
      <w:pPr>
        <w:pStyle w:val="HTMLPreformatted"/>
        <w:rPr>
          <w:color w:val="000000"/>
          <w:sz w:val="16"/>
          <w:szCs w:val="16"/>
        </w:rPr>
      </w:pPr>
      <w:r w:rsidRPr="00B81612">
        <w:rPr>
          <w:color w:val="000000"/>
          <w:sz w:val="16"/>
          <w:szCs w:val="16"/>
        </w:rPr>
        <w:t>|                          |18Kto30K                              | 32479| 30487|1992|</w:t>
      </w:r>
    </w:p>
    <w:p w14:paraId="64419AF9" w14:textId="77777777" w:rsidR="000F7A07" w:rsidRPr="00B81612" w:rsidRDefault="000F7A07" w:rsidP="000F7A07">
      <w:pPr>
        <w:pStyle w:val="HTMLPreformatted"/>
        <w:rPr>
          <w:color w:val="000000"/>
          <w:sz w:val="16"/>
          <w:szCs w:val="16"/>
        </w:rPr>
      </w:pPr>
      <w:r w:rsidRPr="00B81612">
        <w:rPr>
          <w:color w:val="000000"/>
          <w:sz w:val="16"/>
          <w:szCs w:val="16"/>
        </w:rPr>
        <w:t>|                          |30Kto52K                              | 40031| 37664|2367|</w:t>
      </w:r>
    </w:p>
    <w:p w14:paraId="43E32A75" w14:textId="77777777" w:rsidR="000F7A07" w:rsidRPr="00B81612" w:rsidRDefault="000F7A07" w:rsidP="000F7A07">
      <w:pPr>
        <w:pStyle w:val="HTMLPreformatted"/>
        <w:rPr>
          <w:color w:val="000000"/>
          <w:sz w:val="16"/>
          <w:szCs w:val="16"/>
        </w:rPr>
      </w:pPr>
      <w:r w:rsidRPr="00B81612">
        <w:rPr>
          <w:color w:val="000000"/>
          <w:sz w:val="16"/>
          <w:szCs w:val="16"/>
        </w:rPr>
        <w:t>|                          |52Kto100K                             | 35787| 33649|2138|</w:t>
      </w:r>
    </w:p>
    <w:p w14:paraId="7CE0A8D6" w14:textId="77777777" w:rsidR="000F7A07" w:rsidRPr="00B81612" w:rsidRDefault="000F7A07" w:rsidP="000F7A07">
      <w:pPr>
        <w:pStyle w:val="HTMLPreformatted"/>
        <w:rPr>
          <w:color w:val="000000"/>
          <w:sz w:val="16"/>
          <w:szCs w:val="16"/>
        </w:rPr>
      </w:pPr>
      <w:r w:rsidRPr="00B81612">
        <w:rPr>
          <w:color w:val="000000"/>
          <w:sz w:val="16"/>
          <w:szCs w:val="16"/>
        </w:rPr>
        <w:t>|                          |MoreThan100K                          | 10962| 10309| 653|</w:t>
      </w:r>
    </w:p>
    <w:p w14:paraId="51BA0DE1" w14:textId="77777777" w:rsidR="000F7A07" w:rsidRPr="00B81612" w:rsidRDefault="000F7A07" w:rsidP="000F7A07">
      <w:pPr>
        <w:pStyle w:val="HTMLPreformatted"/>
        <w:rPr>
          <w:color w:val="000000"/>
          <w:sz w:val="16"/>
          <w:szCs w:val="16"/>
        </w:rPr>
      </w:pPr>
      <w:r w:rsidRPr="00B81612">
        <w:rPr>
          <w:color w:val="000000"/>
          <w:sz w:val="16"/>
          <w:szCs w:val="16"/>
        </w:rPr>
        <w:t>|                          |DontKnowRefuse                        | 14403| 13810| 593|</w:t>
      </w:r>
    </w:p>
    <w:p w14:paraId="69B35F8E" w14:textId="77777777" w:rsidR="000F7A07" w:rsidRPr="00B81612" w:rsidRDefault="000F7A07" w:rsidP="000F7A07">
      <w:pPr>
        <w:pStyle w:val="HTMLPreformatted"/>
        <w:rPr>
          <w:color w:val="000000"/>
          <w:sz w:val="16"/>
          <w:szCs w:val="16"/>
        </w:rPr>
      </w:pPr>
      <w:r w:rsidRPr="00B81612">
        <w:rPr>
          <w:color w:val="000000"/>
          <w:sz w:val="16"/>
          <w:szCs w:val="16"/>
        </w:rPr>
        <w:t>|                          |Missing                               |  1097|  1020|  77|</w:t>
      </w:r>
    </w:p>
    <w:p w14:paraId="2165BD3A" w14:textId="77777777" w:rsidR="000F7A07" w:rsidRPr="00B81612" w:rsidRDefault="000F7A07" w:rsidP="000F7A07">
      <w:pPr>
        <w:pStyle w:val="HTMLPreformatted"/>
        <w:rPr>
          <w:color w:val="000000"/>
          <w:sz w:val="16"/>
          <w:szCs w:val="16"/>
        </w:rPr>
      </w:pPr>
      <w:r w:rsidRPr="00B81612">
        <w:rPr>
          <w:color w:val="000000"/>
          <w:sz w:val="16"/>
          <w:szCs w:val="16"/>
        </w:rPr>
        <w:t>+--------------------------+--------------------------------------+------+------+----+</w:t>
      </w:r>
    </w:p>
    <w:p w14:paraId="57193076" w14:textId="77777777" w:rsidR="000F7A07" w:rsidRPr="00B81612" w:rsidRDefault="000F7A07" w:rsidP="000F7A07">
      <w:pPr>
        <w:pStyle w:val="HTMLPreformatted"/>
        <w:rPr>
          <w:color w:val="000000"/>
          <w:sz w:val="16"/>
          <w:szCs w:val="16"/>
        </w:rPr>
      </w:pPr>
      <w:r w:rsidRPr="00B81612">
        <w:rPr>
          <w:color w:val="000000"/>
          <w:sz w:val="16"/>
          <w:szCs w:val="16"/>
        </w:rPr>
        <w:t>|Trauma.Childhood          |No                                    | 81010| 77695|3315|</w:t>
      </w:r>
    </w:p>
    <w:p w14:paraId="7C650943" w14:textId="77777777" w:rsidR="000F7A07" w:rsidRPr="00B81612" w:rsidRDefault="000F7A07" w:rsidP="000F7A07">
      <w:pPr>
        <w:pStyle w:val="HTMLPreformatted"/>
        <w:rPr>
          <w:color w:val="000000"/>
          <w:sz w:val="16"/>
          <w:szCs w:val="16"/>
        </w:rPr>
      </w:pPr>
      <w:r w:rsidRPr="00B81612">
        <w:rPr>
          <w:color w:val="000000"/>
          <w:sz w:val="16"/>
          <w:szCs w:val="16"/>
        </w:rPr>
        <w:t>|                          |Yes                                   | 69239| 63439|5800|</w:t>
      </w:r>
    </w:p>
    <w:p w14:paraId="4B214CD8" w14:textId="77777777" w:rsidR="000F7A07" w:rsidRPr="00B81612" w:rsidRDefault="000F7A07" w:rsidP="000F7A07">
      <w:pPr>
        <w:pStyle w:val="HTMLPreformatted"/>
        <w:rPr>
          <w:color w:val="000000"/>
          <w:sz w:val="16"/>
          <w:szCs w:val="16"/>
        </w:rPr>
      </w:pPr>
      <w:r w:rsidRPr="00B81612">
        <w:rPr>
          <w:color w:val="000000"/>
          <w:sz w:val="16"/>
          <w:szCs w:val="16"/>
        </w:rPr>
        <w:t>|                          |Missing                               |  3590|  3319| 271|</w:t>
      </w:r>
    </w:p>
    <w:p w14:paraId="578DDDE6" w14:textId="77777777" w:rsidR="000F7A07" w:rsidRPr="00B81612" w:rsidRDefault="000F7A07" w:rsidP="000F7A07">
      <w:pPr>
        <w:pStyle w:val="HTMLPreformatted"/>
        <w:rPr>
          <w:color w:val="000000"/>
          <w:sz w:val="16"/>
          <w:szCs w:val="16"/>
        </w:rPr>
      </w:pPr>
      <w:r w:rsidRPr="00B81612">
        <w:rPr>
          <w:color w:val="000000"/>
          <w:sz w:val="16"/>
          <w:szCs w:val="16"/>
        </w:rPr>
        <w:t>+--------------------------+--------------------------------------+------+------+----+</w:t>
      </w:r>
    </w:p>
    <w:p w14:paraId="78869BD0" w14:textId="77777777" w:rsidR="000F7A07" w:rsidRPr="00B81612" w:rsidRDefault="000F7A07" w:rsidP="000F7A07">
      <w:pPr>
        <w:pStyle w:val="HTMLPreformatted"/>
        <w:rPr>
          <w:color w:val="000000"/>
          <w:sz w:val="16"/>
          <w:szCs w:val="16"/>
        </w:rPr>
      </w:pPr>
      <w:r w:rsidRPr="00B81612">
        <w:rPr>
          <w:color w:val="000000"/>
          <w:sz w:val="16"/>
          <w:szCs w:val="16"/>
        </w:rPr>
        <w:t>|Trauma.Adult              |No                                    | 68937| 66162|2775|</w:t>
      </w:r>
    </w:p>
    <w:p w14:paraId="5F1483E8" w14:textId="77777777" w:rsidR="000F7A07" w:rsidRPr="00B81612" w:rsidRDefault="000F7A07" w:rsidP="000F7A07">
      <w:pPr>
        <w:pStyle w:val="HTMLPreformatted"/>
        <w:rPr>
          <w:color w:val="000000"/>
          <w:sz w:val="16"/>
          <w:szCs w:val="16"/>
        </w:rPr>
      </w:pPr>
      <w:r w:rsidRPr="00B81612">
        <w:rPr>
          <w:color w:val="000000"/>
          <w:sz w:val="16"/>
          <w:szCs w:val="16"/>
        </w:rPr>
        <w:t>|                          |Yes                                   | 78636| 72333|6303|</w:t>
      </w:r>
    </w:p>
    <w:p w14:paraId="3115332C" w14:textId="77777777" w:rsidR="000F7A07" w:rsidRPr="00B81612" w:rsidRDefault="000F7A07" w:rsidP="000F7A07">
      <w:pPr>
        <w:pStyle w:val="HTMLPreformatted"/>
        <w:rPr>
          <w:color w:val="000000"/>
          <w:sz w:val="16"/>
          <w:szCs w:val="16"/>
        </w:rPr>
      </w:pPr>
      <w:r w:rsidRPr="00B81612">
        <w:rPr>
          <w:color w:val="000000"/>
          <w:sz w:val="16"/>
          <w:szCs w:val="16"/>
        </w:rPr>
        <w:t>|                          |Missing                               |  6266|  5958| 308|</w:t>
      </w:r>
    </w:p>
    <w:p w14:paraId="1558FB4D" w14:textId="77777777" w:rsidR="000F7A07" w:rsidRPr="00B81612" w:rsidRDefault="000F7A07" w:rsidP="000F7A07">
      <w:pPr>
        <w:pStyle w:val="HTMLPreformatted"/>
        <w:rPr>
          <w:color w:val="000000"/>
          <w:sz w:val="16"/>
          <w:szCs w:val="16"/>
        </w:rPr>
      </w:pPr>
      <w:r w:rsidRPr="00B81612">
        <w:rPr>
          <w:color w:val="000000"/>
          <w:sz w:val="16"/>
          <w:szCs w:val="16"/>
        </w:rPr>
        <w:t>+--------------------------+--------------------------------------+------+------+----+</w:t>
      </w:r>
    </w:p>
    <w:p w14:paraId="11AD640F" w14:textId="77777777" w:rsidR="000F7A07" w:rsidRPr="00B81612" w:rsidRDefault="000F7A07" w:rsidP="000F7A07">
      <w:pPr>
        <w:pStyle w:val="HTMLPreformatted"/>
        <w:rPr>
          <w:color w:val="000000"/>
          <w:sz w:val="16"/>
          <w:szCs w:val="16"/>
        </w:rPr>
      </w:pPr>
      <w:r w:rsidRPr="00B81612">
        <w:rPr>
          <w:color w:val="000000"/>
          <w:sz w:val="16"/>
          <w:szCs w:val="16"/>
        </w:rPr>
        <w:t>|Loneliness                |No                                    |142745|134346|8399|</w:t>
      </w:r>
    </w:p>
    <w:p w14:paraId="43E457EF" w14:textId="77777777" w:rsidR="000F7A07" w:rsidRPr="00B81612" w:rsidRDefault="000F7A07" w:rsidP="000F7A07">
      <w:pPr>
        <w:pStyle w:val="HTMLPreformatted"/>
        <w:rPr>
          <w:color w:val="000000"/>
          <w:sz w:val="16"/>
          <w:szCs w:val="16"/>
        </w:rPr>
      </w:pPr>
      <w:r w:rsidRPr="00B81612">
        <w:rPr>
          <w:color w:val="000000"/>
          <w:sz w:val="16"/>
          <w:szCs w:val="16"/>
        </w:rPr>
        <w:t>|                          |Yes                                   |  5736|  5067| 669|</w:t>
      </w:r>
    </w:p>
    <w:p w14:paraId="2A0E466A" w14:textId="77777777" w:rsidR="000F7A07" w:rsidRPr="00B81612" w:rsidRDefault="000F7A07" w:rsidP="000F7A07">
      <w:pPr>
        <w:pStyle w:val="HTMLPreformatted"/>
        <w:rPr>
          <w:color w:val="000000"/>
          <w:sz w:val="16"/>
          <w:szCs w:val="16"/>
        </w:rPr>
      </w:pPr>
      <w:r w:rsidRPr="00B81612">
        <w:rPr>
          <w:color w:val="000000"/>
          <w:sz w:val="16"/>
          <w:szCs w:val="16"/>
        </w:rPr>
        <w:t>|                          |Missing                               |  5358|  5040| 318|</w:t>
      </w:r>
    </w:p>
    <w:p w14:paraId="00B01B24" w14:textId="77777777" w:rsidR="000F7A07" w:rsidRPr="00B81612" w:rsidRDefault="000F7A07" w:rsidP="000F7A07">
      <w:pPr>
        <w:pStyle w:val="HTMLPreformatted"/>
        <w:rPr>
          <w:color w:val="000000"/>
          <w:sz w:val="16"/>
          <w:szCs w:val="16"/>
        </w:rPr>
      </w:pPr>
      <w:r w:rsidRPr="00B81612">
        <w:rPr>
          <w:color w:val="000000"/>
          <w:sz w:val="16"/>
          <w:szCs w:val="16"/>
        </w:rPr>
        <w:t>+--------------------------+--------------------------------------+------+------+----+</w:t>
      </w:r>
    </w:p>
    <w:p w14:paraId="7F0DE441" w14:textId="77777777" w:rsidR="000F7A07" w:rsidRPr="00B81612" w:rsidRDefault="000F7A07" w:rsidP="000F7A07">
      <w:pPr>
        <w:pStyle w:val="HTMLPreformatted"/>
        <w:rPr>
          <w:color w:val="000000"/>
          <w:sz w:val="16"/>
          <w:szCs w:val="16"/>
        </w:rPr>
      </w:pPr>
      <w:r w:rsidRPr="00B81612">
        <w:rPr>
          <w:color w:val="000000"/>
          <w:sz w:val="16"/>
          <w:szCs w:val="16"/>
        </w:rPr>
        <w:t>|Smoker                    |Current                               | 10572|  8656|1916|</w:t>
      </w:r>
    </w:p>
    <w:p w14:paraId="52FA89F3" w14:textId="77777777" w:rsidR="000F7A07" w:rsidRPr="00B81612" w:rsidRDefault="000F7A07" w:rsidP="000F7A07">
      <w:pPr>
        <w:pStyle w:val="HTMLPreformatted"/>
        <w:rPr>
          <w:color w:val="000000"/>
          <w:sz w:val="16"/>
          <w:szCs w:val="16"/>
        </w:rPr>
      </w:pPr>
      <w:r w:rsidRPr="00B81612">
        <w:rPr>
          <w:color w:val="000000"/>
          <w:sz w:val="16"/>
          <w:szCs w:val="16"/>
        </w:rPr>
        <w:t>|                          |Former                                | 53506| 48613|4893|</w:t>
      </w:r>
    </w:p>
    <w:p w14:paraId="708B09B7" w14:textId="77777777" w:rsidR="000F7A07" w:rsidRPr="00B81612" w:rsidRDefault="000F7A07" w:rsidP="000F7A07">
      <w:pPr>
        <w:pStyle w:val="HTMLPreformatted"/>
        <w:rPr>
          <w:color w:val="000000"/>
          <w:sz w:val="16"/>
          <w:szCs w:val="16"/>
        </w:rPr>
      </w:pPr>
      <w:r w:rsidRPr="00B81612">
        <w:rPr>
          <w:color w:val="000000"/>
          <w:sz w:val="16"/>
          <w:szCs w:val="16"/>
        </w:rPr>
        <w:t>|                          |Never                                 | 89399| 86852|2547|</w:t>
      </w:r>
    </w:p>
    <w:p w14:paraId="2100948A" w14:textId="77777777" w:rsidR="000F7A07" w:rsidRPr="00B81612" w:rsidRDefault="000F7A07" w:rsidP="000F7A07">
      <w:pPr>
        <w:pStyle w:val="HTMLPreformatted"/>
        <w:rPr>
          <w:color w:val="000000"/>
          <w:sz w:val="16"/>
          <w:szCs w:val="16"/>
        </w:rPr>
      </w:pPr>
      <w:r w:rsidRPr="00B81612">
        <w:rPr>
          <w:color w:val="000000"/>
          <w:sz w:val="16"/>
          <w:szCs w:val="16"/>
        </w:rPr>
        <w:t>|                          |PreferNotToAnswer                     |   290|   269|  21|</w:t>
      </w:r>
    </w:p>
    <w:p w14:paraId="2E4F2AB5" w14:textId="77777777" w:rsidR="000F7A07" w:rsidRPr="00B81612" w:rsidRDefault="000F7A07" w:rsidP="000F7A07">
      <w:pPr>
        <w:pStyle w:val="HTMLPreformatted"/>
        <w:rPr>
          <w:color w:val="000000"/>
          <w:sz w:val="16"/>
          <w:szCs w:val="16"/>
        </w:rPr>
      </w:pPr>
      <w:r w:rsidRPr="00B81612">
        <w:rPr>
          <w:color w:val="000000"/>
          <w:sz w:val="16"/>
          <w:szCs w:val="16"/>
        </w:rPr>
        <w:t>|                          |Missing                               |    72|    63|   9|</w:t>
      </w:r>
    </w:p>
    <w:p w14:paraId="2E261A8D" w14:textId="77777777" w:rsidR="000F7A07" w:rsidRPr="00B81612" w:rsidRDefault="000F7A07" w:rsidP="000F7A07">
      <w:pPr>
        <w:pStyle w:val="HTMLPreformatted"/>
        <w:rPr>
          <w:color w:val="000000"/>
          <w:sz w:val="16"/>
          <w:szCs w:val="16"/>
        </w:rPr>
      </w:pPr>
      <w:r w:rsidRPr="00B81612">
        <w:rPr>
          <w:color w:val="000000"/>
          <w:sz w:val="16"/>
          <w:szCs w:val="16"/>
        </w:rPr>
        <w:t>+--------------------------+--------------------------------------+------+------+----+</w:t>
      </w:r>
    </w:p>
    <w:p w14:paraId="06D560ED" w14:textId="77777777" w:rsidR="000F7A07" w:rsidRPr="00B81612" w:rsidRDefault="000F7A07" w:rsidP="000F7A07">
      <w:pPr>
        <w:pStyle w:val="HTMLPreformatted"/>
        <w:rPr>
          <w:color w:val="000000"/>
          <w:sz w:val="16"/>
          <w:szCs w:val="16"/>
        </w:rPr>
      </w:pPr>
      <w:r w:rsidRPr="00B81612">
        <w:rPr>
          <w:color w:val="000000"/>
          <w:sz w:val="16"/>
          <w:szCs w:val="16"/>
        </w:rPr>
        <w:t>|Cannabis.Ever             |No                                    |121261|116229|5032|</w:t>
      </w:r>
    </w:p>
    <w:p w14:paraId="42F4256F" w14:textId="77777777" w:rsidR="000F7A07" w:rsidRPr="00B81612" w:rsidRDefault="000F7A07" w:rsidP="000F7A07">
      <w:pPr>
        <w:pStyle w:val="HTMLPreformatted"/>
        <w:rPr>
          <w:color w:val="000000"/>
          <w:sz w:val="16"/>
          <w:szCs w:val="16"/>
        </w:rPr>
      </w:pPr>
      <w:r w:rsidRPr="00B81612">
        <w:rPr>
          <w:color w:val="000000"/>
          <w:sz w:val="16"/>
          <w:szCs w:val="16"/>
        </w:rPr>
        <w:lastRenderedPageBreak/>
        <w:t>|                          |Yes                                   | 32377| 28047|4330|</w:t>
      </w:r>
    </w:p>
    <w:p w14:paraId="2B4CFC27" w14:textId="77777777" w:rsidR="000F7A07" w:rsidRPr="00B81612" w:rsidRDefault="000F7A07" w:rsidP="000F7A07">
      <w:pPr>
        <w:pStyle w:val="HTMLPreformatted"/>
        <w:rPr>
          <w:color w:val="000000"/>
          <w:sz w:val="16"/>
          <w:szCs w:val="16"/>
        </w:rPr>
      </w:pPr>
      <w:r w:rsidRPr="00B81612">
        <w:rPr>
          <w:color w:val="000000"/>
          <w:sz w:val="16"/>
          <w:szCs w:val="16"/>
        </w:rPr>
        <w:t>|                          |Missing                               |   201|   177|  24|</w:t>
      </w:r>
    </w:p>
    <w:p w14:paraId="43721C11" w14:textId="77777777" w:rsidR="000F7A07" w:rsidRPr="00B81612" w:rsidRDefault="000F7A07" w:rsidP="000F7A07">
      <w:pPr>
        <w:pStyle w:val="HTMLPreformatted"/>
        <w:rPr>
          <w:color w:val="000000"/>
          <w:sz w:val="16"/>
          <w:szCs w:val="16"/>
        </w:rPr>
      </w:pPr>
      <w:r w:rsidRPr="00B81612">
        <w:rPr>
          <w:color w:val="000000"/>
          <w:sz w:val="16"/>
          <w:szCs w:val="16"/>
        </w:rPr>
        <w:t>+--------------------------+--------------------------------------+------+------+----+</w:t>
      </w:r>
    </w:p>
    <w:p w14:paraId="0BAB7EFD" w14:textId="77777777" w:rsidR="000F7A07" w:rsidRPr="00B81612" w:rsidRDefault="000F7A07" w:rsidP="000F7A07">
      <w:pPr>
        <w:pStyle w:val="HTMLPreformatted"/>
        <w:rPr>
          <w:color w:val="000000"/>
          <w:sz w:val="16"/>
          <w:szCs w:val="16"/>
        </w:rPr>
      </w:pPr>
      <w:r w:rsidRPr="00B81612">
        <w:rPr>
          <w:color w:val="000000"/>
          <w:sz w:val="16"/>
          <w:szCs w:val="16"/>
        </w:rPr>
        <w:t>|Moderate.Physical.Activity|No                                    | 18371| 17019|1352|</w:t>
      </w:r>
    </w:p>
    <w:p w14:paraId="4D3355F9" w14:textId="77777777" w:rsidR="000F7A07" w:rsidRPr="00B81612" w:rsidRDefault="000F7A07" w:rsidP="000F7A07">
      <w:pPr>
        <w:pStyle w:val="HTMLPreformatted"/>
        <w:rPr>
          <w:color w:val="000000"/>
          <w:sz w:val="16"/>
          <w:szCs w:val="16"/>
        </w:rPr>
      </w:pPr>
      <w:r w:rsidRPr="00B81612">
        <w:rPr>
          <w:color w:val="000000"/>
          <w:sz w:val="16"/>
          <w:szCs w:val="16"/>
        </w:rPr>
        <w:t>|                          |Yes                                   |131218|123422|7796|</w:t>
      </w:r>
    </w:p>
    <w:p w14:paraId="457615C9" w14:textId="77777777" w:rsidR="000F7A07" w:rsidRPr="00B81612" w:rsidRDefault="000F7A07" w:rsidP="000F7A07">
      <w:pPr>
        <w:pStyle w:val="HTMLPreformatted"/>
        <w:rPr>
          <w:color w:val="000000"/>
          <w:sz w:val="16"/>
          <w:szCs w:val="16"/>
        </w:rPr>
      </w:pPr>
      <w:r w:rsidRPr="00B81612">
        <w:rPr>
          <w:color w:val="000000"/>
          <w:sz w:val="16"/>
          <w:szCs w:val="16"/>
        </w:rPr>
        <w:t>|                          |Missing                               |  4250|  4012| 238|</w:t>
      </w:r>
    </w:p>
    <w:p w14:paraId="5E2EA22D" w14:textId="77777777" w:rsidR="000F7A07" w:rsidRPr="00B81612" w:rsidRDefault="000F7A07" w:rsidP="000F7A07">
      <w:pPr>
        <w:pStyle w:val="HTMLPreformatted"/>
        <w:rPr>
          <w:color w:val="000000"/>
          <w:sz w:val="16"/>
          <w:szCs w:val="16"/>
        </w:rPr>
      </w:pPr>
      <w:r w:rsidRPr="00B81612">
        <w:rPr>
          <w:color w:val="000000"/>
          <w:sz w:val="16"/>
          <w:szCs w:val="16"/>
        </w:rPr>
        <w:t>+--------------------------+--------------------------------------+------+------+----+</w:t>
      </w:r>
    </w:p>
    <w:p w14:paraId="3E10703D" w14:textId="77777777" w:rsidR="000F7A07" w:rsidRPr="00B81612" w:rsidRDefault="000F7A07" w:rsidP="000F7A07">
      <w:pPr>
        <w:pStyle w:val="HTMLPreformatted"/>
        <w:rPr>
          <w:color w:val="000000"/>
          <w:sz w:val="16"/>
          <w:szCs w:val="16"/>
        </w:rPr>
      </w:pPr>
      <w:r w:rsidRPr="00B81612">
        <w:rPr>
          <w:color w:val="000000"/>
          <w:sz w:val="16"/>
          <w:szCs w:val="16"/>
        </w:rPr>
        <w:t>|Longstanding.Illness      |No                                    |108545|102971|5574|</w:t>
      </w:r>
    </w:p>
    <w:p w14:paraId="17AEB079" w14:textId="77777777" w:rsidR="000F7A07" w:rsidRPr="00B81612" w:rsidRDefault="000F7A07" w:rsidP="000F7A07">
      <w:pPr>
        <w:pStyle w:val="HTMLPreformatted"/>
        <w:rPr>
          <w:color w:val="000000"/>
          <w:sz w:val="16"/>
          <w:szCs w:val="16"/>
        </w:rPr>
      </w:pPr>
      <w:r w:rsidRPr="00B81612">
        <w:rPr>
          <w:color w:val="000000"/>
          <w:sz w:val="16"/>
          <w:szCs w:val="16"/>
        </w:rPr>
        <w:t>|                          |Yes                                   | 42373| 38785|3588|</w:t>
      </w:r>
    </w:p>
    <w:p w14:paraId="23B4E368" w14:textId="77777777" w:rsidR="000F7A07" w:rsidRPr="00B81612" w:rsidRDefault="000F7A07" w:rsidP="000F7A07">
      <w:pPr>
        <w:pStyle w:val="HTMLPreformatted"/>
        <w:rPr>
          <w:color w:val="000000"/>
          <w:sz w:val="16"/>
          <w:szCs w:val="16"/>
        </w:rPr>
      </w:pPr>
      <w:r w:rsidRPr="00B81612">
        <w:rPr>
          <w:color w:val="000000"/>
          <w:sz w:val="16"/>
          <w:szCs w:val="16"/>
        </w:rPr>
        <w:t>|                          |Missing                               |  2921|  2697| 224|</w:t>
      </w:r>
    </w:p>
    <w:p w14:paraId="6D84D143" w14:textId="77777777" w:rsidR="000F7A07" w:rsidRPr="00B81612" w:rsidRDefault="000F7A07" w:rsidP="000F7A07">
      <w:pPr>
        <w:pStyle w:val="HTMLPreformatted"/>
        <w:rPr>
          <w:color w:val="000000"/>
          <w:sz w:val="16"/>
          <w:szCs w:val="16"/>
        </w:rPr>
      </w:pPr>
      <w:r w:rsidRPr="00B81612">
        <w:rPr>
          <w:color w:val="000000"/>
          <w:sz w:val="16"/>
          <w:szCs w:val="16"/>
        </w:rPr>
        <w:t>+--------------------------+--------------------------------------+------+------+----+</w:t>
      </w:r>
    </w:p>
    <w:p w14:paraId="1B5CF84B" w14:textId="77777777" w:rsidR="000F7A07" w:rsidRPr="00B81612" w:rsidRDefault="000F7A07" w:rsidP="000F7A07">
      <w:pPr>
        <w:pStyle w:val="HTMLPreformatted"/>
        <w:rPr>
          <w:color w:val="000000"/>
          <w:sz w:val="16"/>
          <w:szCs w:val="16"/>
        </w:rPr>
      </w:pPr>
      <w:r w:rsidRPr="00B81612">
        <w:rPr>
          <w:color w:val="000000"/>
          <w:sz w:val="16"/>
          <w:szCs w:val="16"/>
        </w:rPr>
        <w:t>|Overall                   |                                      |153839|144453|9386|</w:t>
      </w:r>
    </w:p>
    <w:p w14:paraId="58AE1FF3" w14:textId="77777777" w:rsidR="000F7A07" w:rsidRPr="00B81612" w:rsidRDefault="000F7A07" w:rsidP="000F7A07">
      <w:pPr>
        <w:pStyle w:val="HTMLPreformatted"/>
        <w:rPr>
          <w:color w:val="000000"/>
          <w:sz w:val="16"/>
          <w:szCs w:val="16"/>
        </w:rPr>
      </w:pPr>
      <w:r w:rsidRPr="00B81612">
        <w:rPr>
          <w:color w:val="000000"/>
          <w:sz w:val="16"/>
          <w:szCs w:val="16"/>
        </w:rPr>
        <w:t>+--------------------------+--------------------------------------+------+------+----+</w:t>
      </w:r>
    </w:p>
    <w:p w14:paraId="2B0C8ACA" w14:textId="77777777" w:rsidR="000F7A07" w:rsidRPr="00B81612" w:rsidRDefault="000F7A07" w:rsidP="000F7A07">
      <w:pPr>
        <w:pStyle w:val="HTMLPreformatted"/>
        <w:rPr>
          <w:color w:val="000000"/>
          <w:sz w:val="16"/>
          <w:szCs w:val="16"/>
        </w:rPr>
      </w:pPr>
      <w:r w:rsidRPr="00B81612">
        <w:rPr>
          <w:color w:val="000000"/>
          <w:sz w:val="16"/>
          <w:szCs w:val="16"/>
        </w:rPr>
        <w:t>Neuroticism - Addiction.Ever == 0: Mean, SD</w:t>
      </w:r>
    </w:p>
    <w:p w14:paraId="1B35353C" w14:textId="77777777" w:rsidR="000F7A07" w:rsidRPr="00B81612" w:rsidRDefault="000F7A07" w:rsidP="000F7A07">
      <w:pPr>
        <w:pStyle w:val="HTMLPreformatted"/>
        <w:rPr>
          <w:color w:val="000000"/>
          <w:sz w:val="16"/>
          <w:szCs w:val="16"/>
        </w:rPr>
      </w:pPr>
      <w:r w:rsidRPr="00B81612">
        <w:rPr>
          <w:color w:val="000000"/>
          <w:sz w:val="16"/>
          <w:szCs w:val="16"/>
        </w:rPr>
        <w:t>[1] 3.750988</w:t>
      </w:r>
    </w:p>
    <w:p w14:paraId="63480E12" w14:textId="77777777" w:rsidR="000F7A07" w:rsidRPr="00B81612" w:rsidRDefault="000F7A07" w:rsidP="000F7A07">
      <w:pPr>
        <w:pStyle w:val="HTMLPreformatted"/>
        <w:rPr>
          <w:color w:val="000000"/>
          <w:sz w:val="16"/>
          <w:szCs w:val="16"/>
        </w:rPr>
      </w:pPr>
      <w:r w:rsidRPr="00B81612">
        <w:rPr>
          <w:color w:val="000000"/>
          <w:sz w:val="16"/>
          <w:szCs w:val="16"/>
        </w:rPr>
        <w:t>[1] 3.107305</w:t>
      </w:r>
    </w:p>
    <w:p w14:paraId="5E50A91F" w14:textId="77777777" w:rsidR="000F7A07" w:rsidRPr="00B81612" w:rsidRDefault="000F7A07" w:rsidP="000F7A07">
      <w:pPr>
        <w:pStyle w:val="HTMLPreformatted"/>
        <w:rPr>
          <w:color w:val="000000"/>
          <w:sz w:val="16"/>
          <w:szCs w:val="16"/>
        </w:rPr>
      </w:pPr>
      <w:r w:rsidRPr="00B81612">
        <w:rPr>
          <w:color w:val="000000"/>
          <w:sz w:val="16"/>
          <w:szCs w:val="16"/>
        </w:rPr>
        <w:t>Neuroticism - Addiction.Ever == 1: Mean, SD</w:t>
      </w:r>
    </w:p>
    <w:p w14:paraId="5774E945" w14:textId="77777777" w:rsidR="000F7A07" w:rsidRPr="00B81612" w:rsidRDefault="000F7A07" w:rsidP="000F7A07">
      <w:pPr>
        <w:pStyle w:val="HTMLPreformatted"/>
        <w:rPr>
          <w:color w:val="000000"/>
          <w:sz w:val="16"/>
          <w:szCs w:val="16"/>
        </w:rPr>
      </w:pPr>
      <w:r w:rsidRPr="00B81612">
        <w:rPr>
          <w:color w:val="000000"/>
          <w:sz w:val="16"/>
          <w:szCs w:val="16"/>
        </w:rPr>
        <w:t>[1] 5.35387</w:t>
      </w:r>
    </w:p>
    <w:p w14:paraId="3B25E232" w14:textId="77777777" w:rsidR="000F7A07" w:rsidRPr="00B81612" w:rsidRDefault="000F7A07" w:rsidP="000F7A07">
      <w:pPr>
        <w:pStyle w:val="HTMLPreformatted"/>
        <w:rPr>
          <w:color w:val="000000"/>
          <w:sz w:val="16"/>
          <w:szCs w:val="16"/>
        </w:rPr>
      </w:pPr>
      <w:r w:rsidRPr="00B81612">
        <w:rPr>
          <w:color w:val="000000"/>
          <w:sz w:val="16"/>
          <w:szCs w:val="16"/>
        </w:rPr>
        <w:t>[1] 3.503883</w:t>
      </w:r>
    </w:p>
    <w:p w14:paraId="376361BF" w14:textId="77777777" w:rsidR="000F7A07" w:rsidRPr="00B81612" w:rsidRDefault="000F7A07" w:rsidP="000F7A07">
      <w:pPr>
        <w:pStyle w:val="HTMLPreformatted"/>
        <w:rPr>
          <w:color w:val="000000"/>
          <w:sz w:val="16"/>
          <w:szCs w:val="16"/>
        </w:rPr>
      </w:pPr>
      <w:r w:rsidRPr="00B81612">
        <w:rPr>
          <w:color w:val="000000"/>
          <w:sz w:val="16"/>
          <w:szCs w:val="16"/>
        </w:rPr>
        <w:t xml:space="preserve">               Trauma.Catastrophic     0     1    NA</w:t>
      </w:r>
    </w:p>
    <w:p w14:paraId="7AA99E18" w14:textId="77777777" w:rsidR="000F7A07" w:rsidRPr="00B81612" w:rsidRDefault="000F7A07" w:rsidP="000F7A07">
      <w:pPr>
        <w:pStyle w:val="HTMLPreformatted"/>
        <w:rPr>
          <w:color w:val="000000"/>
          <w:sz w:val="16"/>
          <w:szCs w:val="16"/>
        </w:rPr>
      </w:pPr>
      <w:r w:rsidRPr="00B81612">
        <w:rPr>
          <w:color w:val="000000"/>
          <w:sz w:val="16"/>
          <w:szCs w:val="16"/>
        </w:rPr>
        <w:t xml:space="preserve">Addiction.Ever                                      </w:t>
      </w:r>
    </w:p>
    <w:p w14:paraId="58230A62" w14:textId="77777777" w:rsidR="000F7A07" w:rsidRPr="00B81612" w:rsidRDefault="000F7A07" w:rsidP="000F7A07">
      <w:pPr>
        <w:pStyle w:val="HTMLPreformatted"/>
        <w:rPr>
          <w:color w:val="000000"/>
          <w:sz w:val="16"/>
          <w:szCs w:val="16"/>
        </w:rPr>
      </w:pPr>
      <w:r w:rsidRPr="00B81612">
        <w:rPr>
          <w:color w:val="000000"/>
          <w:sz w:val="16"/>
          <w:szCs w:val="16"/>
        </w:rPr>
        <w:t>0                                  73279 71155    19</w:t>
      </w:r>
    </w:p>
    <w:p w14:paraId="5352419E" w14:textId="77777777" w:rsidR="000F7A07" w:rsidRPr="00B81612" w:rsidRDefault="000F7A07" w:rsidP="000F7A07">
      <w:pPr>
        <w:pStyle w:val="HTMLPreformatted"/>
        <w:rPr>
          <w:color w:val="000000"/>
          <w:sz w:val="16"/>
          <w:szCs w:val="16"/>
        </w:rPr>
      </w:pPr>
      <w:r w:rsidRPr="00B81612">
        <w:rPr>
          <w:color w:val="000000"/>
          <w:sz w:val="16"/>
          <w:szCs w:val="16"/>
        </w:rPr>
        <w:t>1                                   3108  6278     0</w:t>
      </w:r>
    </w:p>
    <w:p w14:paraId="15AC3972" w14:textId="77777777" w:rsidR="000F7A07" w:rsidRPr="00B81612" w:rsidRDefault="000F7A07" w:rsidP="000F7A07">
      <w:pPr>
        <w:pStyle w:val="HTMLPreformatted"/>
        <w:rPr>
          <w:color w:val="000000"/>
          <w:sz w:val="16"/>
          <w:szCs w:val="16"/>
        </w:rPr>
      </w:pPr>
      <w:r w:rsidRPr="00B81612">
        <w:rPr>
          <w:color w:val="000000"/>
          <w:sz w:val="16"/>
          <w:szCs w:val="16"/>
        </w:rPr>
        <w:t>NA                                  1153  2361    13</w:t>
      </w:r>
    </w:p>
    <w:p w14:paraId="0B24853C" w14:textId="77777777" w:rsidR="000F7A07" w:rsidRPr="00B81612" w:rsidRDefault="000F7A07" w:rsidP="000F7A07">
      <w:pPr>
        <w:pStyle w:val="HTMLPreformatted"/>
        <w:rPr>
          <w:color w:val="000000"/>
          <w:sz w:val="16"/>
          <w:szCs w:val="16"/>
        </w:rPr>
      </w:pPr>
      <w:r w:rsidRPr="00B81612">
        <w:rPr>
          <w:color w:val="000000"/>
          <w:sz w:val="16"/>
          <w:szCs w:val="16"/>
        </w:rPr>
        <w:t xml:space="preserve">               Cannabis.Daily      0      1     NA</w:t>
      </w:r>
    </w:p>
    <w:p w14:paraId="131818D4" w14:textId="77777777" w:rsidR="000F7A07" w:rsidRPr="00B81612" w:rsidRDefault="000F7A07" w:rsidP="000F7A07">
      <w:pPr>
        <w:pStyle w:val="HTMLPreformatted"/>
        <w:rPr>
          <w:color w:val="000000"/>
          <w:sz w:val="16"/>
          <w:szCs w:val="16"/>
        </w:rPr>
      </w:pPr>
      <w:r w:rsidRPr="00B81612">
        <w:rPr>
          <w:color w:val="000000"/>
          <w:sz w:val="16"/>
          <w:szCs w:val="16"/>
        </w:rPr>
        <w:t xml:space="preserve">Addiction.Ever                                    </w:t>
      </w:r>
    </w:p>
    <w:p w14:paraId="1E7D422D" w14:textId="77777777" w:rsidR="000F7A07" w:rsidRPr="00B81612" w:rsidRDefault="000F7A07" w:rsidP="000F7A07">
      <w:pPr>
        <w:pStyle w:val="HTMLPreformatted"/>
        <w:rPr>
          <w:color w:val="000000"/>
          <w:sz w:val="16"/>
          <w:szCs w:val="16"/>
        </w:rPr>
      </w:pPr>
      <w:r w:rsidRPr="00B81612">
        <w:rPr>
          <w:color w:val="000000"/>
          <w:sz w:val="16"/>
          <w:szCs w:val="16"/>
        </w:rPr>
        <w:t>0                              28224      0 116229</w:t>
      </w:r>
    </w:p>
    <w:p w14:paraId="466084ED" w14:textId="77777777" w:rsidR="000F7A07" w:rsidRPr="00B81612" w:rsidRDefault="000F7A07" w:rsidP="000F7A07">
      <w:pPr>
        <w:pStyle w:val="HTMLPreformatted"/>
        <w:rPr>
          <w:color w:val="000000"/>
          <w:sz w:val="16"/>
          <w:szCs w:val="16"/>
        </w:rPr>
      </w:pPr>
      <w:r w:rsidRPr="00B81612">
        <w:rPr>
          <w:color w:val="000000"/>
          <w:sz w:val="16"/>
          <w:szCs w:val="16"/>
        </w:rPr>
        <w:t>1                               3487    867   5032</w:t>
      </w:r>
    </w:p>
    <w:p w14:paraId="7FD843FF" w14:textId="77777777" w:rsidR="000F7A07" w:rsidRPr="00B81612" w:rsidRDefault="000F7A07" w:rsidP="000F7A07">
      <w:pPr>
        <w:pStyle w:val="HTMLPreformatted"/>
        <w:rPr>
          <w:color w:val="000000"/>
          <w:sz w:val="16"/>
          <w:szCs w:val="16"/>
        </w:rPr>
      </w:pPr>
      <w:r w:rsidRPr="00B81612">
        <w:rPr>
          <w:color w:val="000000"/>
          <w:sz w:val="16"/>
          <w:szCs w:val="16"/>
        </w:rPr>
        <w:t>NA                               863   1446   1218</w:t>
      </w:r>
    </w:p>
    <w:p w14:paraId="223F2DAF" w14:textId="77777777" w:rsidR="00561FCB" w:rsidRDefault="00561FCB" w:rsidP="00D325D5">
      <w:pPr>
        <w:spacing w:after="0" w:line="240" w:lineRule="auto"/>
        <w:rPr>
          <w:rFonts w:ascii="Times New Roman"/>
          <w:b/>
          <w:sz w:val="16"/>
          <w:szCs w:val="16"/>
        </w:rPr>
      </w:pPr>
    </w:p>
    <w:p w14:paraId="29860A0C" w14:textId="77777777" w:rsidR="00946C31" w:rsidRDefault="00946C31">
      <w:pPr>
        <w:rPr>
          <w:rFonts w:ascii="Times New Roman"/>
          <w:b/>
          <w:sz w:val="16"/>
          <w:szCs w:val="16"/>
        </w:rPr>
        <w:sectPr w:rsidR="00946C31" w:rsidSect="001269C2">
          <w:pgSz w:w="15840" w:h="12240" w:orient="landscape"/>
          <w:pgMar w:top="1440" w:right="1440" w:bottom="1440" w:left="1440" w:header="708" w:footer="708" w:gutter="0"/>
          <w:cols w:space="708"/>
          <w:docGrid w:linePitch="360"/>
        </w:sectPr>
      </w:pPr>
      <w:r>
        <w:rPr>
          <w:rFonts w:ascii="Times New Roman"/>
          <w:b/>
          <w:sz w:val="16"/>
          <w:szCs w:val="16"/>
        </w:rPr>
        <w:br w:type="page"/>
      </w:r>
    </w:p>
    <w:p w14:paraId="04287D48" w14:textId="77777777" w:rsidR="00946C31" w:rsidRDefault="00946C31" w:rsidP="00946C31">
      <w:pPr>
        <w:pStyle w:val="TableTitle"/>
        <w:rPr>
          <w:sz w:val="22"/>
          <w:szCs w:val="22"/>
        </w:rPr>
      </w:pPr>
      <w:bookmarkStart w:id="29" w:name="Appendix5"/>
      <w:r>
        <w:rPr>
          <w:sz w:val="22"/>
          <w:szCs w:val="22"/>
        </w:rPr>
        <w:lastRenderedPageBreak/>
        <w:t>Appendix 5</w:t>
      </w:r>
    </w:p>
    <w:bookmarkEnd w:id="29"/>
    <w:p w14:paraId="205AED9A" w14:textId="77777777" w:rsidR="00946C31" w:rsidRDefault="00946C31" w:rsidP="00946C31">
      <w:pPr>
        <w:pStyle w:val="TableTitle"/>
        <w:rPr>
          <w:sz w:val="22"/>
          <w:szCs w:val="22"/>
        </w:rPr>
      </w:pPr>
    </w:p>
    <w:p w14:paraId="5B59FA7F" w14:textId="77777777" w:rsidR="00946C31" w:rsidRPr="00CE4480" w:rsidRDefault="00946C31" w:rsidP="00946C31">
      <w:pPr>
        <w:pStyle w:val="TableTitle"/>
        <w:rPr>
          <w:sz w:val="22"/>
          <w:szCs w:val="22"/>
        </w:rPr>
      </w:pPr>
      <w:r w:rsidRPr="00CE4480">
        <w:rPr>
          <w:sz w:val="22"/>
          <w:szCs w:val="22"/>
        </w:rPr>
        <w:t>STROBE Statement—</w:t>
      </w:r>
      <w:r>
        <w:rPr>
          <w:sz w:val="22"/>
          <w:szCs w:val="22"/>
        </w:rPr>
        <w:t>C</w:t>
      </w:r>
      <w:r w:rsidRPr="00CE4480">
        <w:rPr>
          <w:sz w:val="22"/>
          <w:szCs w:val="22"/>
        </w:rPr>
        <w:t xml:space="preserve">hecklist of items that should be included in reports of </w:t>
      </w:r>
      <w:r w:rsidRPr="00CE4480">
        <w:rPr>
          <w:b/>
          <w:i/>
          <w:sz w:val="22"/>
          <w:szCs w:val="22"/>
        </w:rPr>
        <w:t>cross-sectional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1989"/>
        <w:gridCol w:w="616"/>
        <w:gridCol w:w="5140"/>
        <w:gridCol w:w="1615"/>
      </w:tblGrid>
      <w:tr w:rsidR="00946C31" w:rsidRPr="0022554A" w14:paraId="50CAFC6E" w14:textId="77777777" w:rsidTr="00CE31F6">
        <w:tc>
          <w:tcPr>
            <w:tcW w:w="0" w:type="auto"/>
          </w:tcPr>
          <w:p w14:paraId="25EBB3E7" w14:textId="77777777" w:rsidR="00946C31" w:rsidRPr="0022554A" w:rsidRDefault="00946C31" w:rsidP="00CE31F6">
            <w:pPr>
              <w:tabs>
                <w:tab w:val="left" w:pos="5400"/>
              </w:tabs>
              <w:rPr>
                <w:sz w:val="20"/>
              </w:rPr>
            </w:pPr>
            <w:bookmarkStart w:id="30" w:name="bold1" w:colFirst="1" w:colLast="1"/>
            <w:bookmarkStart w:id="31" w:name="italic1" w:colFirst="0" w:colLast="0"/>
            <w:bookmarkStart w:id="32" w:name="bold2" w:colFirst="2" w:colLast="2"/>
            <w:bookmarkStart w:id="33" w:name="italic2" w:colFirst="1" w:colLast="1"/>
            <w:bookmarkStart w:id="34" w:name="bold3" w:colFirst="3" w:colLast="3"/>
            <w:bookmarkStart w:id="35" w:name="italic3" w:colFirst="2" w:colLast="2"/>
            <w:bookmarkStart w:id="36" w:name="bold4" w:colFirst="4" w:colLast="4"/>
            <w:bookmarkStart w:id="37" w:name="italic4" w:colFirst="3" w:colLast="3"/>
            <w:bookmarkStart w:id="38" w:name="italic5" w:colFirst="4" w:colLast="4"/>
          </w:p>
        </w:tc>
        <w:tc>
          <w:tcPr>
            <w:tcW w:w="0" w:type="auto"/>
          </w:tcPr>
          <w:p w14:paraId="5E616F9F" w14:textId="77777777" w:rsidR="00946C31" w:rsidRPr="0022554A" w:rsidRDefault="00946C31" w:rsidP="00CE31F6">
            <w:pPr>
              <w:pStyle w:val="TableHeader"/>
              <w:tabs>
                <w:tab w:val="left" w:pos="5400"/>
              </w:tabs>
              <w:jc w:val="center"/>
              <w:rPr>
                <w:bCs/>
                <w:sz w:val="20"/>
              </w:rPr>
            </w:pPr>
            <w:r w:rsidRPr="0022554A">
              <w:rPr>
                <w:bCs/>
                <w:sz w:val="20"/>
              </w:rPr>
              <w:t>Item No</w:t>
            </w:r>
          </w:p>
        </w:tc>
        <w:tc>
          <w:tcPr>
            <w:tcW w:w="5533" w:type="dxa"/>
            <w:vAlign w:val="bottom"/>
          </w:tcPr>
          <w:p w14:paraId="5B040445" w14:textId="77777777" w:rsidR="00946C31" w:rsidRPr="0022554A" w:rsidRDefault="00946C31" w:rsidP="00CE31F6">
            <w:pPr>
              <w:pStyle w:val="TableHeader"/>
              <w:tabs>
                <w:tab w:val="left" w:pos="5400"/>
              </w:tabs>
              <w:jc w:val="center"/>
              <w:rPr>
                <w:bCs/>
                <w:sz w:val="20"/>
              </w:rPr>
            </w:pPr>
            <w:r w:rsidRPr="0022554A">
              <w:rPr>
                <w:bCs/>
                <w:sz w:val="20"/>
              </w:rPr>
              <w:t>Recommendation</w:t>
            </w:r>
          </w:p>
        </w:tc>
        <w:tc>
          <w:tcPr>
            <w:tcW w:w="1669" w:type="dxa"/>
          </w:tcPr>
          <w:p w14:paraId="4424BF48" w14:textId="77777777" w:rsidR="00946C31" w:rsidRPr="0022554A" w:rsidRDefault="00946C31" w:rsidP="00CE31F6">
            <w:pPr>
              <w:pStyle w:val="TableHeader"/>
              <w:tabs>
                <w:tab w:val="left" w:pos="5400"/>
              </w:tabs>
              <w:jc w:val="center"/>
              <w:rPr>
                <w:bCs/>
                <w:sz w:val="20"/>
              </w:rPr>
            </w:pPr>
            <w:r>
              <w:rPr>
                <w:bCs/>
                <w:sz w:val="20"/>
              </w:rPr>
              <w:t>Davis et al MHQ paper</w:t>
            </w:r>
          </w:p>
        </w:tc>
      </w:tr>
      <w:tr w:rsidR="00946C31" w:rsidRPr="0022554A" w14:paraId="6273D96B" w14:textId="77777777" w:rsidTr="00CE31F6">
        <w:tc>
          <w:tcPr>
            <w:tcW w:w="0" w:type="auto"/>
            <w:vMerge w:val="restart"/>
          </w:tcPr>
          <w:p w14:paraId="1642E88C" w14:textId="77777777" w:rsidR="00946C31" w:rsidRPr="002602FB" w:rsidRDefault="00946C31" w:rsidP="00CE31F6">
            <w:pPr>
              <w:tabs>
                <w:tab w:val="left" w:pos="5400"/>
              </w:tabs>
              <w:rPr>
                <w:b/>
                <w:bCs/>
                <w:sz w:val="20"/>
              </w:rPr>
            </w:pPr>
            <w:bookmarkStart w:id="39" w:name="bold5"/>
            <w:bookmarkStart w:id="40" w:name="italic6"/>
            <w:bookmarkEnd w:id="30"/>
            <w:bookmarkEnd w:id="31"/>
            <w:bookmarkEnd w:id="32"/>
            <w:bookmarkEnd w:id="33"/>
            <w:bookmarkEnd w:id="34"/>
            <w:bookmarkEnd w:id="35"/>
            <w:bookmarkEnd w:id="36"/>
            <w:bookmarkEnd w:id="37"/>
            <w:bookmarkEnd w:id="38"/>
            <w:r w:rsidRPr="002602FB">
              <w:rPr>
                <w:b/>
                <w:sz w:val="20"/>
              </w:rPr>
              <w:t>Title and abstract</w:t>
            </w:r>
            <w:bookmarkEnd w:id="39"/>
            <w:bookmarkEnd w:id="40"/>
          </w:p>
        </w:tc>
        <w:tc>
          <w:tcPr>
            <w:tcW w:w="0" w:type="auto"/>
            <w:vMerge w:val="restart"/>
          </w:tcPr>
          <w:p w14:paraId="1FDFFB82" w14:textId="77777777" w:rsidR="00946C31" w:rsidRPr="0022554A" w:rsidRDefault="00946C31" w:rsidP="00CE31F6">
            <w:pPr>
              <w:tabs>
                <w:tab w:val="left" w:pos="5400"/>
              </w:tabs>
              <w:jc w:val="center"/>
              <w:rPr>
                <w:sz w:val="20"/>
              </w:rPr>
            </w:pPr>
            <w:r w:rsidRPr="0022554A">
              <w:rPr>
                <w:sz w:val="20"/>
              </w:rPr>
              <w:t>1</w:t>
            </w:r>
          </w:p>
        </w:tc>
        <w:tc>
          <w:tcPr>
            <w:tcW w:w="5533" w:type="dxa"/>
          </w:tcPr>
          <w:p w14:paraId="6EC069FD" w14:textId="77777777" w:rsidR="00946C31" w:rsidRPr="0022554A" w:rsidRDefault="00946C31" w:rsidP="00CE31F6">
            <w:pPr>
              <w:tabs>
                <w:tab w:val="left" w:pos="5400"/>
              </w:tabs>
              <w:rPr>
                <w:sz w:val="20"/>
              </w:rPr>
            </w:pPr>
            <w:r w:rsidRPr="0022554A">
              <w:rPr>
                <w:sz w:val="20"/>
              </w:rPr>
              <w:t>(</w:t>
            </w:r>
            <w:r w:rsidRPr="0022554A">
              <w:rPr>
                <w:i/>
                <w:sz w:val="20"/>
              </w:rPr>
              <w:t>a</w:t>
            </w:r>
            <w:r w:rsidRPr="0022554A">
              <w:rPr>
                <w:sz w:val="20"/>
              </w:rPr>
              <w:t>) Indicate the study</w:t>
            </w:r>
            <w:r w:rsidRPr="0022554A">
              <w:rPr>
                <w:sz w:val="20"/>
              </w:rPr>
              <w:t>’</w:t>
            </w:r>
            <w:r w:rsidRPr="0022554A">
              <w:rPr>
                <w:sz w:val="20"/>
              </w:rPr>
              <w:t>s design with a commonly used term in the title or the abstract</w:t>
            </w:r>
          </w:p>
        </w:tc>
        <w:tc>
          <w:tcPr>
            <w:tcW w:w="1669" w:type="dxa"/>
          </w:tcPr>
          <w:p w14:paraId="66AEFEDA" w14:textId="77777777" w:rsidR="00946C31" w:rsidRPr="0022554A" w:rsidRDefault="00946C31" w:rsidP="00CE31F6">
            <w:pPr>
              <w:tabs>
                <w:tab w:val="left" w:pos="5400"/>
              </w:tabs>
              <w:rPr>
                <w:sz w:val="20"/>
              </w:rPr>
            </w:pPr>
            <w:r>
              <w:rPr>
                <w:sz w:val="20"/>
              </w:rPr>
              <w:t>Y</w:t>
            </w:r>
          </w:p>
        </w:tc>
      </w:tr>
      <w:tr w:rsidR="00946C31" w:rsidRPr="0022554A" w14:paraId="2179B673" w14:textId="77777777" w:rsidTr="00CE31F6">
        <w:tc>
          <w:tcPr>
            <w:tcW w:w="0" w:type="auto"/>
            <w:vMerge/>
          </w:tcPr>
          <w:p w14:paraId="1168D11D" w14:textId="77777777" w:rsidR="00946C31" w:rsidRPr="0022554A" w:rsidRDefault="00946C31" w:rsidP="00CE31F6">
            <w:pPr>
              <w:tabs>
                <w:tab w:val="left" w:pos="5400"/>
              </w:tabs>
              <w:rPr>
                <w:bCs/>
                <w:sz w:val="20"/>
              </w:rPr>
            </w:pPr>
            <w:bookmarkStart w:id="41" w:name="bold6" w:colFirst="0" w:colLast="0"/>
            <w:bookmarkStart w:id="42" w:name="italic7" w:colFirst="0" w:colLast="0"/>
          </w:p>
        </w:tc>
        <w:tc>
          <w:tcPr>
            <w:tcW w:w="0" w:type="auto"/>
            <w:vMerge/>
          </w:tcPr>
          <w:p w14:paraId="7D2B06F2" w14:textId="77777777" w:rsidR="00946C31" w:rsidRPr="0022554A" w:rsidRDefault="00946C31" w:rsidP="00CE31F6">
            <w:pPr>
              <w:tabs>
                <w:tab w:val="left" w:pos="5400"/>
              </w:tabs>
              <w:jc w:val="center"/>
              <w:rPr>
                <w:sz w:val="20"/>
              </w:rPr>
            </w:pPr>
          </w:p>
        </w:tc>
        <w:tc>
          <w:tcPr>
            <w:tcW w:w="5533" w:type="dxa"/>
          </w:tcPr>
          <w:p w14:paraId="76B661B4" w14:textId="77777777" w:rsidR="00946C31" w:rsidRPr="0022554A" w:rsidRDefault="00946C31" w:rsidP="00CE31F6">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669" w:type="dxa"/>
          </w:tcPr>
          <w:p w14:paraId="4DCF36E4" w14:textId="77777777" w:rsidR="00946C31" w:rsidRPr="0022554A" w:rsidRDefault="00946C31" w:rsidP="00CE31F6">
            <w:pPr>
              <w:tabs>
                <w:tab w:val="left" w:pos="5400"/>
              </w:tabs>
              <w:rPr>
                <w:sz w:val="20"/>
              </w:rPr>
            </w:pPr>
            <w:r>
              <w:rPr>
                <w:sz w:val="20"/>
              </w:rPr>
              <w:t>Y</w:t>
            </w:r>
          </w:p>
        </w:tc>
      </w:tr>
      <w:tr w:rsidR="00946C31" w:rsidRPr="0022554A" w14:paraId="0246B679" w14:textId="77777777" w:rsidTr="00CE31F6">
        <w:tc>
          <w:tcPr>
            <w:tcW w:w="8188" w:type="dxa"/>
            <w:gridSpan w:val="3"/>
          </w:tcPr>
          <w:p w14:paraId="555929A6" w14:textId="77777777" w:rsidR="00946C31" w:rsidRPr="0022554A" w:rsidRDefault="00946C31" w:rsidP="00CE31F6">
            <w:pPr>
              <w:pStyle w:val="TableSubHead"/>
              <w:tabs>
                <w:tab w:val="left" w:pos="5400"/>
              </w:tabs>
              <w:rPr>
                <w:sz w:val="20"/>
              </w:rPr>
            </w:pPr>
            <w:bookmarkStart w:id="43" w:name="bold7"/>
            <w:bookmarkStart w:id="44" w:name="italic8"/>
            <w:bookmarkEnd w:id="41"/>
            <w:bookmarkEnd w:id="42"/>
            <w:r w:rsidRPr="0022554A">
              <w:rPr>
                <w:sz w:val="20"/>
              </w:rPr>
              <w:t>Introduction</w:t>
            </w:r>
            <w:bookmarkEnd w:id="43"/>
            <w:bookmarkEnd w:id="44"/>
          </w:p>
        </w:tc>
        <w:tc>
          <w:tcPr>
            <w:tcW w:w="1669" w:type="dxa"/>
          </w:tcPr>
          <w:p w14:paraId="589FB745" w14:textId="77777777" w:rsidR="00946C31" w:rsidRPr="0022554A" w:rsidRDefault="00946C31" w:rsidP="00CE31F6">
            <w:pPr>
              <w:pStyle w:val="TableSubHead"/>
              <w:tabs>
                <w:tab w:val="left" w:pos="5400"/>
              </w:tabs>
              <w:rPr>
                <w:sz w:val="20"/>
              </w:rPr>
            </w:pPr>
          </w:p>
        </w:tc>
      </w:tr>
      <w:tr w:rsidR="00946C31" w:rsidRPr="0022554A" w14:paraId="2BC1BAEB" w14:textId="77777777" w:rsidTr="00CE31F6">
        <w:tc>
          <w:tcPr>
            <w:tcW w:w="0" w:type="auto"/>
          </w:tcPr>
          <w:p w14:paraId="6DD302B7" w14:textId="77777777" w:rsidR="00946C31" w:rsidRPr="0022554A" w:rsidRDefault="00946C31" w:rsidP="00CE31F6">
            <w:pPr>
              <w:tabs>
                <w:tab w:val="left" w:pos="5400"/>
              </w:tabs>
              <w:rPr>
                <w:bCs/>
                <w:sz w:val="20"/>
              </w:rPr>
            </w:pPr>
            <w:bookmarkStart w:id="45" w:name="bold8"/>
            <w:bookmarkStart w:id="46" w:name="italic9"/>
            <w:r w:rsidRPr="0022554A">
              <w:rPr>
                <w:bCs/>
                <w:sz w:val="20"/>
              </w:rPr>
              <w:t>Background/</w:t>
            </w:r>
            <w:bookmarkStart w:id="47" w:name="bold9"/>
            <w:bookmarkStart w:id="48" w:name="italic10"/>
            <w:bookmarkEnd w:id="45"/>
            <w:bookmarkEnd w:id="46"/>
            <w:r w:rsidRPr="0022554A">
              <w:rPr>
                <w:bCs/>
                <w:sz w:val="20"/>
              </w:rPr>
              <w:t>rationale</w:t>
            </w:r>
            <w:bookmarkEnd w:id="47"/>
            <w:bookmarkEnd w:id="48"/>
          </w:p>
        </w:tc>
        <w:tc>
          <w:tcPr>
            <w:tcW w:w="0" w:type="auto"/>
          </w:tcPr>
          <w:p w14:paraId="531C209D" w14:textId="77777777" w:rsidR="00946C31" w:rsidRPr="0022554A" w:rsidRDefault="00946C31" w:rsidP="00CE31F6">
            <w:pPr>
              <w:tabs>
                <w:tab w:val="left" w:pos="5400"/>
              </w:tabs>
              <w:jc w:val="center"/>
              <w:rPr>
                <w:sz w:val="20"/>
              </w:rPr>
            </w:pPr>
            <w:r w:rsidRPr="0022554A">
              <w:rPr>
                <w:sz w:val="20"/>
              </w:rPr>
              <w:t>2</w:t>
            </w:r>
          </w:p>
        </w:tc>
        <w:tc>
          <w:tcPr>
            <w:tcW w:w="5533" w:type="dxa"/>
          </w:tcPr>
          <w:p w14:paraId="791C1ACC" w14:textId="77777777" w:rsidR="00946C31" w:rsidRPr="0022554A" w:rsidRDefault="00946C31" w:rsidP="00CE31F6">
            <w:pPr>
              <w:tabs>
                <w:tab w:val="left" w:pos="5400"/>
              </w:tabs>
              <w:rPr>
                <w:sz w:val="20"/>
              </w:rPr>
            </w:pPr>
            <w:r w:rsidRPr="0022554A">
              <w:rPr>
                <w:sz w:val="20"/>
              </w:rPr>
              <w:t>Explain the scientific background and rationale for the investigation being reported</w:t>
            </w:r>
          </w:p>
        </w:tc>
        <w:tc>
          <w:tcPr>
            <w:tcW w:w="1669" w:type="dxa"/>
          </w:tcPr>
          <w:p w14:paraId="463CF64D" w14:textId="77777777" w:rsidR="00946C31" w:rsidRPr="0022554A" w:rsidRDefault="00946C31" w:rsidP="00CE31F6">
            <w:pPr>
              <w:tabs>
                <w:tab w:val="left" w:pos="5400"/>
              </w:tabs>
              <w:rPr>
                <w:sz w:val="20"/>
              </w:rPr>
            </w:pPr>
            <w:r>
              <w:rPr>
                <w:sz w:val="20"/>
              </w:rPr>
              <w:t>Y</w:t>
            </w:r>
          </w:p>
        </w:tc>
      </w:tr>
      <w:tr w:rsidR="00946C31" w:rsidRPr="0022554A" w14:paraId="30B1172D" w14:textId="77777777" w:rsidTr="00CE31F6">
        <w:tc>
          <w:tcPr>
            <w:tcW w:w="0" w:type="auto"/>
          </w:tcPr>
          <w:p w14:paraId="422CA622" w14:textId="77777777" w:rsidR="00946C31" w:rsidRPr="0022554A" w:rsidRDefault="00946C31" w:rsidP="00CE31F6">
            <w:pPr>
              <w:tabs>
                <w:tab w:val="left" w:pos="5400"/>
              </w:tabs>
              <w:rPr>
                <w:bCs/>
                <w:sz w:val="20"/>
              </w:rPr>
            </w:pPr>
            <w:bookmarkStart w:id="49" w:name="bold10" w:colFirst="0" w:colLast="0"/>
            <w:bookmarkStart w:id="50" w:name="italic11" w:colFirst="0" w:colLast="0"/>
            <w:r w:rsidRPr="0022554A">
              <w:rPr>
                <w:bCs/>
                <w:sz w:val="20"/>
              </w:rPr>
              <w:t>Objectives</w:t>
            </w:r>
          </w:p>
        </w:tc>
        <w:tc>
          <w:tcPr>
            <w:tcW w:w="0" w:type="auto"/>
          </w:tcPr>
          <w:p w14:paraId="45EE3B3F" w14:textId="77777777" w:rsidR="00946C31" w:rsidRPr="0022554A" w:rsidRDefault="00946C31" w:rsidP="00CE31F6">
            <w:pPr>
              <w:tabs>
                <w:tab w:val="left" w:pos="5400"/>
              </w:tabs>
              <w:jc w:val="center"/>
              <w:rPr>
                <w:sz w:val="20"/>
              </w:rPr>
            </w:pPr>
            <w:r w:rsidRPr="0022554A">
              <w:rPr>
                <w:sz w:val="20"/>
              </w:rPr>
              <w:t>3</w:t>
            </w:r>
          </w:p>
        </w:tc>
        <w:tc>
          <w:tcPr>
            <w:tcW w:w="5533" w:type="dxa"/>
          </w:tcPr>
          <w:p w14:paraId="5F63B202" w14:textId="77777777" w:rsidR="00946C31" w:rsidRPr="0022554A" w:rsidRDefault="00946C31" w:rsidP="00CE31F6">
            <w:pPr>
              <w:tabs>
                <w:tab w:val="left" w:pos="5400"/>
              </w:tabs>
              <w:rPr>
                <w:sz w:val="20"/>
              </w:rPr>
            </w:pPr>
            <w:r w:rsidRPr="0022554A">
              <w:rPr>
                <w:sz w:val="20"/>
              </w:rPr>
              <w:t>State specific objectives, including any prespecified hypotheses</w:t>
            </w:r>
          </w:p>
        </w:tc>
        <w:tc>
          <w:tcPr>
            <w:tcW w:w="1669" w:type="dxa"/>
          </w:tcPr>
          <w:p w14:paraId="0EB0D391" w14:textId="77777777" w:rsidR="00946C31" w:rsidRPr="0022554A" w:rsidRDefault="00946C31" w:rsidP="00CE31F6">
            <w:pPr>
              <w:tabs>
                <w:tab w:val="left" w:pos="5400"/>
              </w:tabs>
              <w:rPr>
                <w:sz w:val="20"/>
              </w:rPr>
            </w:pPr>
            <w:r>
              <w:rPr>
                <w:sz w:val="20"/>
              </w:rPr>
              <w:t>Y</w:t>
            </w:r>
          </w:p>
        </w:tc>
      </w:tr>
      <w:tr w:rsidR="00946C31" w:rsidRPr="0022554A" w14:paraId="3E5A92D6" w14:textId="77777777" w:rsidTr="00CE31F6">
        <w:tc>
          <w:tcPr>
            <w:tcW w:w="8188" w:type="dxa"/>
            <w:gridSpan w:val="3"/>
          </w:tcPr>
          <w:p w14:paraId="14D2E75A" w14:textId="77777777" w:rsidR="00946C31" w:rsidRPr="0022554A" w:rsidRDefault="00946C31" w:rsidP="00CE31F6">
            <w:pPr>
              <w:pStyle w:val="TableSubHead"/>
              <w:tabs>
                <w:tab w:val="left" w:pos="5400"/>
              </w:tabs>
              <w:rPr>
                <w:sz w:val="20"/>
              </w:rPr>
            </w:pPr>
            <w:bookmarkStart w:id="51" w:name="bold11"/>
            <w:bookmarkStart w:id="52" w:name="italic12"/>
            <w:bookmarkEnd w:id="49"/>
            <w:bookmarkEnd w:id="50"/>
            <w:r w:rsidRPr="0022554A">
              <w:rPr>
                <w:sz w:val="20"/>
              </w:rPr>
              <w:t>Methods</w:t>
            </w:r>
            <w:bookmarkEnd w:id="51"/>
            <w:bookmarkEnd w:id="52"/>
          </w:p>
        </w:tc>
        <w:tc>
          <w:tcPr>
            <w:tcW w:w="1669" w:type="dxa"/>
          </w:tcPr>
          <w:p w14:paraId="7A021E8A" w14:textId="77777777" w:rsidR="00946C31" w:rsidRPr="0022554A" w:rsidRDefault="00946C31" w:rsidP="00CE31F6">
            <w:pPr>
              <w:pStyle w:val="TableSubHead"/>
              <w:tabs>
                <w:tab w:val="left" w:pos="5400"/>
              </w:tabs>
              <w:rPr>
                <w:sz w:val="20"/>
              </w:rPr>
            </w:pPr>
          </w:p>
        </w:tc>
      </w:tr>
      <w:tr w:rsidR="00946C31" w:rsidRPr="0022554A" w14:paraId="233E0DDD" w14:textId="77777777" w:rsidTr="00CE31F6">
        <w:tc>
          <w:tcPr>
            <w:tcW w:w="0" w:type="auto"/>
          </w:tcPr>
          <w:p w14:paraId="33BFFB94" w14:textId="77777777" w:rsidR="00946C31" w:rsidRPr="0022554A" w:rsidRDefault="00946C31" w:rsidP="00CE31F6">
            <w:pPr>
              <w:tabs>
                <w:tab w:val="left" w:pos="5400"/>
              </w:tabs>
              <w:rPr>
                <w:bCs/>
                <w:sz w:val="20"/>
              </w:rPr>
            </w:pPr>
            <w:bookmarkStart w:id="53" w:name="bold12" w:colFirst="0" w:colLast="0"/>
            <w:bookmarkStart w:id="54" w:name="italic13" w:colFirst="0" w:colLast="0"/>
            <w:r w:rsidRPr="0022554A">
              <w:rPr>
                <w:bCs/>
                <w:sz w:val="20"/>
              </w:rPr>
              <w:t>Study design</w:t>
            </w:r>
          </w:p>
        </w:tc>
        <w:tc>
          <w:tcPr>
            <w:tcW w:w="0" w:type="auto"/>
          </w:tcPr>
          <w:p w14:paraId="67231C74" w14:textId="77777777" w:rsidR="00946C31" w:rsidRPr="0022554A" w:rsidRDefault="00946C31" w:rsidP="00CE31F6">
            <w:pPr>
              <w:tabs>
                <w:tab w:val="left" w:pos="5400"/>
              </w:tabs>
              <w:jc w:val="center"/>
              <w:rPr>
                <w:sz w:val="20"/>
              </w:rPr>
            </w:pPr>
            <w:r w:rsidRPr="0022554A">
              <w:rPr>
                <w:sz w:val="20"/>
              </w:rPr>
              <w:t>4</w:t>
            </w:r>
          </w:p>
        </w:tc>
        <w:tc>
          <w:tcPr>
            <w:tcW w:w="5533" w:type="dxa"/>
          </w:tcPr>
          <w:p w14:paraId="4907771D" w14:textId="77777777" w:rsidR="00946C31" w:rsidRPr="0022554A" w:rsidRDefault="00946C31" w:rsidP="00CE31F6">
            <w:pPr>
              <w:tabs>
                <w:tab w:val="left" w:pos="5400"/>
              </w:tabs>
              <w:rPr>
                <w:sz w:val="20"/>
              </w:rPr>
            </w:pPr>
            <w:r w:rsidRPr="0022554A">
              <w:rPr>
                <w:sz w:val="20"/>
              </w:rPr>
              <w:t>Present key elements of study design early in the paper</w:t>
            </w:r>
          </w:p>
        </w:tc>
        <w:tc>
          <w:tcPr>
            <w:tcW w:w="1669" w:type="dxa"/>
          </w:tcPr>
          <w:p w14:paraId="3E717FBB" w14:textId="77777777" w:rsidR="00946C31" w:rsidRPr="0022554A" w:rsidRDefault="00946C31" w:rsidP="00CE31F6">
            <w:pPr>
              <w:tabs>
                <w:tab w:val="left" w:pos="5400"/>
              </w:tabs>
              <w:rPr>
                <w:sz w:val="20"/>
              </w:rPr>
            </w:pPr>
            <w:r>
              <w:rPr>
                <w:sz w:val="20"/>
              </w:rPr>
              <w:t>Y</w:t>
            </w:r>
          </w:p>
        </w:tc>
      </w:tr>
      <w:tr w:rsidR="00946C31" w:rsidRPr="0022554A" w14:paraId="0B809C8A" w14:textId="77777777" w:rsidTr="00CE31F6">
        <w:tc>
          <w:tcPr>
            <w:tcW w:w="0" w:type="auto"/>
          </w:tcPr>
          <w:p w14:paraId="1EA6A477" w14:textId="77777777" w:rsidR="00946C31" w:rsidRPr="0022554A" w:rsidRDefault="00946C31" w:rsidP="00CE31F6">
            <w:pPr>
              <w:tabs>
                <w:tab w:val="left" w:pos="5400"/>
              </w:tabs>
              <w:rPr>
                <w:bCs/>
                <w:sz w:val="20"/>
              </w:rPr>
            </w:pPr>
            <w:bookmarkStart w:id="55" w:name="bold13" w:colFirst="0" w:colLast="0"/>
            <w:bookmarkStart w:id="56" w:name="italic14" w:colFirst="0" w:colLast="0"/>
            <w:bookmarkEnd w:id="53"/>
            <w:bookmarkEnd w:id="54"/>
            <w:r w:rsidRPr="0022554A">
              <w:rPr>
                <w:bCs/>
                <w:sz w:val="20"/>
              </w:rPr>
              <w:t>Setting</w:t>
            </w:r>
          </w:p>
        </w:tc>
        <w:tc>
          <w:tcPr>
            <w:tcW w:w="0" w:type="auto"/>
          </w:tcPr>
          <w:p w14:paraId="7A002026" w14:textId="77777777" w:rsidR="00946C31" w:rsidRPr="0022554A" w:rsidRDefault="00946C31" w:rsidP="00CE31F6">
            <w:pPr>
              <w:tabs>
                <w:tab w:val="left" w:pos="5400"/>
              </w:tabs>
              <w:jc w:val="center"/>
              <w:rPr>
                <w:sz w:val="20"/>
              </w:rPr>
            </w:pPr>
            <w:r w:rsidRPr="0022554A">
              <w:rPr>
                <w:sz w:val="20"/>
              </w:rPr>
              <w:t>5</w:t>
            </w:r>
          </w:p>
        </w:tc>
        <w:tc>
          <w:tcPr>
            <w:tcW w:w="5533" w:type="dxa"/>
          </w:tcPr>
          <w:p w14:paraId="71DE5779" w14:textId="77777777" w:rsidR="00946C31" w:rsidRPr="0022554A" w:rsidRDefault="00946C31" w:rsidP="00CE31F6">
            <w:pPr>
              <w:tabs>
                <w:tab w:val="left" w:pos="5400"/>
              </w:tabs>
              <w:rPr>
                <w:sz w:val="20"/>
              </w:rPr>
            </w:pPr>
            <w:r w:rsidRPr="0022554A">
              <w:rPr>
                <w:sz w:val="20"/>
              </w:rPr>
              <w:t>Describe the setting, locations, and relevant dates, including periods of recruitment, exposure, follow-up, and data collection</w:t>
            </w:r>
          </w:p>
        </w:tc>
        <w:tc>
          <w:tcPr>
            <w:tcW w:w="1669" w:type="dxa"/>
          </w:tcPr>
          <w:p w14:paraId="79CEBEF4" w14:textId="77777777" w:rsidR="00946C31" w:rsidRPr="0022554A" w:rsidRDefault="00946C31" w:rsidP="00CE31F6">
            <w:pPr>
              <w:tabs>
                <w:tab w:val="left" w:pos="5400"/>
              </w:tabs>
              <w:rPr>
                <w:sz w:val="20"/>
              </w:rPr>
            </w:pPr>
            <w:r>
              <w:rPr>
                <w:sz w:val="20"/>
              </w:rPr>
              <w:t>Referenced</w:t>
            </w:r>
          </w:p>
        </w:tc>
      </w:tr>
      <w:bookmarkEnd w:id="55"/>
      <w:bookmarkEnd w:id="56"/>
      <w:tr w:rsidR="00946C31" w:rsidRPr="0022554A" w14:paraId="55FAEF3B" w14:textId="77777777" w:rsidTr="00CE31F6">
        <w:tc>
          <w:tcPr>
            <w:tcW w:w="0" w:type="auto"/>
          </w:tcPr>
          <w:p w14:paraId="60022463" w14:textId="77777777" w:rsidR="00946C31" w:rsidRPr="0022554A" w:rsidRDefault="00946C31" w:rsidP="00CE31F6">
            <w:pPr>
              <w:tabs>
                <w:tab w:val="left" w:pos="5400"/>
              </w:tabs>
              <w:rPr>
                <w:bCs/>
                <w:sz w:val="20"/>
              </w:rPr>
            </w:pPr>
            <w:r w:rsidRPr="0022554A">
              <w:rPr>
                <w:bCs/>
                <w:sz w:val="20"/>
              </w:rPr>
              <w:t>Participants</w:t>
            </w:r>
          </w:p>
        </w:tc>
        <w:tc>
          <w:tcPr>
            <w:tcW w:w="0" w:type="auto"/>
          </w:tcPr>
          <w:p w14:paraId="4D3AC407" w14:textId="77777777" w:rsidR="00946C31" w:rsidRPr="0022554A" w:rsidRDefault="00946C31" w:rsidP="00CE31F6">
            <w:pPr>
              <w:tabs>
                <w:tab w:val="left" w:pos="5400"/>
              </w:tabs>
              <w:jc w:val="center"/>
              <w:rPr>
                <w:sz w:val="20"/>
              </w:rPr>
            </w:pPr>
            <w:r w:rsidRPr="0022554A">
              <w:rPr>
                <w:sz w:val="20"/>
              </w:rPr>
              <w:t>6</w:t>
            </w:r>
          </w:p>
        </w:tc>
        <w:tc>
          <w:tcPr>
            <w:tcW w:w="5533" w:type="dxa"/>
          </w:tcPr>
          <w:p w14:paraId="627F271E" w14:textId="77777777" w:rsidR="00946C31" w:rsidRPr="0022554A" w:rsidRDefault="00946C31" w:rsidP="00CE31F6">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669" w:type="dxa"/>
          </w:tcPr>
          <w:p w14:paraId="430C9D4A" w14:textId="77777777" w:rsidR="00946C31" w:rsidRPr="0022554A" w:rsidRDefault="00946C31" w:rsidP="00CE31F6">
            <w:pPr>
              <w:tabs>
                <w:tab w:val="left" w:pos="5400"/>
              </w:tabs>
              <w:rPr>
                <w:sz w:val="20"/>
              </w:rPr>
            </w:pPr>
            <w:r>
              <w:rPr>
                <w:sz w:val="20"/>
              </w:rPr>
              <w:t>Referenced</w:t>
            </w:r>
          </w:p>
        </w:tc>
      </w:tr>
      <w:tr w:rsidR="00946C31" w:rsidRPr="0022554A" w14:paraId="62EA6A5F" w14:textId="77777777" w:rsidTr="00CE31F6">
        <w:tc>
          <w:tcPr>
            <w:tcW w:w="0" w:type="auto"/>
          </w:tcPr>
          <w:p w14:paraId="16B891FD" w14:textId="77777777" w:rsidR="00946C31" w:rsidRPr="0022554A" w:rsidRDefault="00946C31" w:rsidP="00CE31F6">
            <w:pPr>
              <w:tabs>
                <w:tab w:val="left" w:pos="5400"/>
              </w:tabs>
              <w:rPr>
                <w:bCs/>
                <w:sz w:val="20"/>
              </w:rPr>
            </w:pPr>
            <w:bookmarkStart w:id="57" w:name="bold16" w:colFirst="0" w:colLast="0"/>
            <w:bookmarkStart w:id="58" w:name="italic17" w:colFirst="0" w:colLast="0"/>
            <w:r w:rsidRPr="0022554A">
              <w:rPr>
                <w:bCs/>
                <w:sz w:val="20"/>
              </w:rPr>
              <w:t>Variables</w:t>
            </w:r>
          </w:p>
        </w:tc>
        <w:tc>
          <w:tcPr>
            <w:tcW w:w="0" w:type="auto"/>
          </w:tcPr>
          <w:p w14:paraId="41C54B6F" w14:textId="77777777" w:rsidR="00946C31" w:rsidRPr="0022554A" w:rsidRDefault="00946C31" w:rsidP="00CE31F6">
            <w:pPr>
              <w:tabs>
                <w:tab w:val="left" w:pos="5400"/>
              </w:tabs>
              <w:jc w:val="center"/>
              <w:rPr>
                <w:sz w:val="20"/>
              </w:rPr>
            </w:pPr>
            <w:r w:rsidRPr="0022554A">
              <w:rPr>
                <w:sz w:val="20"/>
              </w:rPr>
              <w:t>7</w:t>
            </w:r>
          </w:p>
        </w:tc>
        <w:tc>
          <w:tcPr>
            <w:tcW w:w="5533" w:type="dxa"/>
          </w:tcPr>
          <w:p w14:paraId="48EBC7D3" w14:textId="77777777" w:rsidR="00946C31" w:rsidRPr="0022554A" w:rsidRDefault="00946C31" w:rsidP="00CE31F6">
            <w:pPr>
              <w:tabs>
                <w:tab w:val="left" w:pos="5400"/>
              </w:tabs>
              <w:rPr>
                <w:sz w:val="20"/>
              </w:rPr>
            </w:pPr>
            <w:r w:rsidRPr="0022554A">
              <w:rPr>
                <w:sz w:val="20"/>
              </w:rPr>
              <w:t>Clearly define all outcomes, exposures, predictors, potential confounders, and effect modifiers. Give diagnostic criteria, if applicable</w:t>
            </w:r>
          </w:p>
        </w:tc>
        <w:tc>
          <w:tcPr>
            <w:tcW w:w="1669" w:type="dxa"/>
          </w:tcPr>
          <w:p w14:paraId="185DD614" w14:textId="77777777" w:rsidR="00946C31" w:rsidRPr="0022554A" w:rsidRDefault="00946C31" w:rsidP="00CE31F6">
            <w:pPr>
              <w:tabs>
                <w:tab w:val="left" w:pos="5400"/>
              </w:tabs>
              <w:rPr>
                <w:sz w:val="20"/>
              </w:rPr>
            </w:pPr>
            <w:r>
              <w:rPr>
                <w:sz w:val="20"/>
              </w:rPr>
              <w:t>Y - appendix</w:t>
            </w:r>
          </w:p>
        </w:tc>
      </w:tr>
      <w:tr w:rsidR="00946C31" w:rsidRPr="0022554A" w14:paraId="7061A5DA" w14:textId="77777777" w:rsidTr="00CE31F6">
        <w:trPr>
          <w:trHeight w:val="294"/>
        </w:trPr>
        <w:tc>
          <w:tcPr>
            <w:tcW w:w="0" w:type="auto"/>
          </w:tcPr>
          <w:p w14:paraId="55FFA5B0" w14:textId="77777777" w:rsidR="00946C31" w:rsidRPr="0022554A" w:rsidRDefault="00946C31" w:rsidP="00CE31F6">
            <w:pPr>
              <w:tabs>
                <w:tab w:val="left" w:pos="5400"/>
              </w:tabs>
              <w:rPr>
                <w:bCs/>
                <w:sz w:val="20"/>
              </w:rPr>
            </w:pPr>
            <w:bookmarkStart w:id="59" w:name="bold17"/>
            <w:bookmarkStart w:id="60" w:name="italic18"/>
            <w:bookmarkEnd w:id="57"/>
            <w:bookmarkEnd w:id="58"/>
            <w:r w:rsidRPr="0022554A">
              <w:rPr>
                <w:bCs/>
                <w:sz w:val="20"/>
              </w:rPr>
              <w:t>Data sources/</w:t>
            </w:r>
            <w:bookmarkStart w:id="61" w:name="bold18"/>
            <w:bookmarkStart w:id="62" w:name="italic19"/>
            <w:bookmarkEnd w:id="59"/>
            <w:bookmarkEnd w:id="60"/>
            <w:r>
              <w:rPr>
                <w:bCs/>
                <w:sz w:val="20"/>
              </w:rPr>
              <w:t xml:space="preserve"> </w:t>
            </w:r>
            <w:r w:rsidRPr="0022554A">
              <w:rPr>
                <w:bCs/>
                <w:sz w:val="20"/>
              </w:rPr>
              <w:t>measurement</w:t>
            </w:r>
            <w:bookmarkEnd w:id="61"/>
            <w:bookmarkEnd w:id="62"/>
          </w:p>
        </w:tc>
        <w:tc>
          <w:tcPr>
            <w:tcW w:w="0" w:type="auto"/>
          </w:tcPr>
          <w:p w14:paraId="4B842F59" w14:textId="77777777" w:rsidR="00946C31" w:rsidRPr="0022554A" w:rsidRDefault="00946C31" w:rsidP="00CE31F6">
            <w:pPr>
              <w:tabs>
                <w:tab w:val="left" w:pos="5400"/>
              </w:tabs>
              <w:jc w:val="center"/>
              <w:rPr>
                <w:sz w:val="20"/>
              </w:rPr>
            </w:pPr>
            <w:r w:rsidRPr="0022554A">
              <w:rPr>
                <w:sz w:val="20"/>
              </w:rPr>
              <w:t>8</w:t>
            </w:r>
            <w:bookmarkStart w:id="63" w:name="bold19"/>
            <w:r w:rsidRPr="0022554A">
              <w:rPr>
                <w:bCs/>
                <w:sz w:val="20"/>
              </w:rPr>
              <w:t>*</w:t>
            </w:r>
            <w:bookmarkEnd w:id="63"/>
          </w:p>
        </w:tc>
        <w:tc>
          <w:tcPr>
            <w:tcW w:w="5533" w:type="dxa"/>
          </w:tcPr>
          <w:p w14:paraId="29193E14" w14:textId="77777777" w:rsidR="00946C31" w:rsidRPr="0022554A" w:rsidRDefault="00946C31" w:rsidP="00CE31F6">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669" w:type="dxa"/>
          </w:tcPr>
          <w:p w14:paraId="486F4973" w14:textId="77777777" w:rsidR="00946C31" w:rsidRPr="00D01258" w:rsidRDefault="00946C31" w:rsidP="00CE31F6">
            <w:pPr>
              <w:tabs>
                <w:tab w:val="left" w:pos="5400"/>
              </w:tabs>
              <w:rPr>
                <w:sz w:val="20"/>
              </w:rPr>
            </w:pPr>
            <w:r>
              <w:rPr>
                <w:sz w:val="20"/>
              </w:rPr>
              <w:t>Y</w:t>
            </w:r>
          </w:p>
        </w:tc>
      </w:tr>
      <w:tr w:rsidR="00946C31" w:rsidRPr="0022554A" w14:paraId="24D9BF23" w14:textId="77777777" w:rsidTr="00CE31F6">
        <w:tc>
          <w:tcPr>
            <w:tcW w:w="0" w:type="auto"/>
          </w:tcPr>
          <w:p w14:paraId="6D249DAB" w14:textId="77777777" w:rsidR="00946C31" w:rsidRPr="0022554A" w:rsidRDefault="00946C31" w:rsidP="00CE31F6">
            <w:pPr>
              <w:tabs>
                <w:tab w:val="left" w:pos="5400"/>
              </w:tabs>
              <w:rPr>
                <w:bCs/>
                <w:color w:val="000000"/>
                <w:sz w:val="20"/>
              </w:rPr>
            </w:pPr>
            <w:bookmarkStart w:id="64" w:name="bold20" w:colFirst="0" w:colLast="0"/>
            <w:bookmarkStart w:id="65" w:name="italic20" w:colFirst="0" w:colLast="0"/>
            <w:r w:rsidRPr="0022554A">
              <w:rPr>
                <w:bCs/>
                <w:color w:val="000000"/>
                <w:sz w:val="20"/>
              </w:rPr>
              <w:t>Bias</w:t>
            </w:r>
          </w:p>
        </w:tc>
        <w:tc>
          <w:tcPr>
            <w:tcW w:w="0" w:type="auto"/>
          </w:tcPr>
          <w:p w14:paraId="30C1A487" w14:textId="77777777" w:rsidR="00946C31" w:rsidRPr="0022554A" w:rsidRDefault="00946C31" w:rsidP="00CE31F6">
            <w:pPr>
              <w:tabs>
                <w:tab w:val="left" w:pos="5400"/>
              </w:tabs>
              <w:jc w:val="center"/>
              <w:rPr>
                <w:sz w:val="20"/>
              </w:rPr>
            </w:pPr>
            <w:r w:rsidRPr="0022554A">
              <w:rPr>
                <w:sz w:val="20"/>
              </w:rPr>
              <w:t>9</w:t>
            </w:r>
          </w:p>
        </w:tc>
        <w:tc>
          <w:tcPr>
            <w:tcW w:w="5533" w:type="dxa"/>
          </w:tcPr>
          <w:p w14:paraId="0FD1AF2E" w14:textId="77777777" w:rsidR="00946C31" w:rsidRPr="0022554A" w:rsidRDefault="00946C31" w:rsidP="00CE31F6">
            <w:pPr>
              <w:tabs>
                <w:tab w:val="left" w:pos="5400"/>
              </w:tabs>
              <w:rPr>
                <w:color w:val="000000"/>
                <w:sz w:val="20"/>
              </w:rPr>
            </w:pPr>
            <w:r w:rsidRPr="0022554A">
              <w:rPr>
                <w:color w:val="000000"/>
                <w:sz w:val="20"/>
              </w:rPr>
              <w:t>Describe any efforts to address potential sources of bias</w:t>
            </w:r>
          </w:p>
        </w:tc>
        <w:tc>
          <w:tcPr>
            <w:tcW w:w="1669" w:type="dxa"/>
          </w:tcPr>
          <w:p w14:paraId="7A3A2CE8" w14:textId="77777777" w:rsidR="00946C31" w:rsidRPr="0022554A" w:rsidRDefault="00946C31" w:rsidP="00CE31F6">
            <w:pPr>
              <w:tabs>
                <w:tab w:val="left" w:pos="5400"/>
              </w:tabs>
              <w:rPr>
                <w:color w:val="000000"/>
                <w:sz w:val="20"/>
              </w:rPr>
            </w:pPr>
            <w:r>
              <w:rPr>
                <w:color w:val="000000"/>
                <w:sz w:val="20"/>
              </w:rPr>
              <w:t xml:space="preserve">N </w:t>
            </w:r>
            <w:r>
              <w:rPr>
                <w:color w:val="000000"/>
                <w:sz w:val="20"/>
              </w:rPr>
              <w:t>–</w:t>
            </w:r>
            <w:r>
              <w:rPr>
                <w:color w:val="000000"/>
                <w:sz w:val="20"/>
              </w:rPr>
              <w:t xml:space="preserve"> not relevant</w:t>
            </w:r>
          </w:p>
        </w:tc>
      </w:tr>
      <w:tr w:rsidR="00946C31" w:rsidRPr="0022554A" w14:paraId="24065ADB" w14:textId="77777777" w:rsidTr="00CE31F6">
        <w:tc>
          <w:tcPr>
            <w:tcW w:w="0" w:type="auto"/>
          </w:tcPr>
          <w:p w14:paraId="5086691F" w14:textId="77777777" w:rsidR="00946C31" w:rsidRPr="0022554A" w:rsidRDefault="00946C31" w:rsidP="00CE31F6">
            <w:pPr>
              <w:tabs>
                <w:tab w:val="left" w:pos="5400"/>
              </w:tabs>
              <w:rPr>
                <w:bCs/>
                <w:sz w:val="20"/>
              </w:rPr>
            </w:pPr>
            <w:bookmarkStart w:id="66" w:name="bold21" w:colFirst="0" w:colLast="0"/>
            <w:bookmarkStart w:id="67" w:name="italic21" w:colFirst="0" w:colLast="0"/>
            <w:bookmarkEnd w:id="64"/>
            <w:bookmarkEnd w:id="65"/>
            <w:r w:rsidRPr="0022554A">
              <w:rPr>
                <w:bCs/>
                <w:sz w:val="20"/>
              </w:rPr>
              <w:t>Study size</w:t>
            </w:r>
          </w:p>
        </w:tc>
        <w:tc>
          <w:tcPr>
            <w:tcW w:w="0" w:type="auto"/>
          </w:tcPr>
          <w:p w14:paraId="4F7BA812" w14:textId="77777777" w:rsidR="00946C31" w:rsidRPr="0022554A" w:rsidRDefault="00946C31" w:rsidP="00CE31F6">
            <w:pPr>
              <w:tabs>
                <w:tab w:val="left" w:pos="5400"/>
              </w:tabs>
              <w:jc w:val="center"/>
              <w:rPr>
                <w:sz w:val="20"/>
              </w:rPr>
            </w:pPr>
            <w:r w:rsidRPr="0022554A">
              <w:rPr>
                <w:sz w:val="20"/>
              </w:rPr>
              <w:t>10</w:t>
            </w:r>
          </w:p>
        </w:tc>
        <w:tc>
          <w:tcPr>
            <w:tcW w:w="5533" w:type="dxa"/>
          </w:tcPr>
          <w:p w14:paraId="55EBA443" w14:textId="77777777" w:rsidR="00946C31" w:rsidRPr="0022554A" w:rsidRDefault="00946C31" w:rsidP="00CE31F6">
            <w:pPr>
              <w:tabs>
                <w:tab w:val="left" w:pos="5400"/>
              </w:tabs>
              <w:rPr>
                <w:sz w:val="20"/>
              </w:rPr>
            </w:pPr>
            <w:r w:rsidRPr="0022554A">
              <w:rPr>
                <w:sz w:val="20"/>
              </w:rPr>
              <w:t>Explain how the study size was arrived at</w:t>
            </w:r>
          </w:p>
        </w:tc>
        <w:tc>
          <w:tcPr>
            <w:tcW w:w="1669" w:type="dxa"/>
          </w:tcPr>
          <w:p w14:paraId="4C09837E"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not relevant</w:t>
            </w:r>
          </w:p>
        </w:tc>
      </w:tr>
      <w:tr w:rsidR="00946C31" w:rsidRPr="0022554A" w14:paraId="7B887C0F" w14:textId="77777777" w:rsidTr="00CE31F6">
        <w:tc>
          <w:tcPr>
            <w:tcW w:w="0" w:type="auto"/>
          </w:tcPr>
          <w:p w14:paraId="22D8547C" w14:textId="77777777" w:rsidR="00946C31" w:rsidRPr="0022554A" w:rsidRDefault="00946C31" w:rsidP="00CE31F6">
            <w:pPr>
              <w:tabs>
                <w:tab w:val="left" w:pos="5400"/>
              </w:tabs>
              <w:rPr>
                <w:bCs/>
                <w:sz w:val="20"/>
              </w:rPr>
            </w:pPr>
            <w:bookmarkStart w:id="68" w:name="bold22"/>
            <w:bookmarkStart w:id="69" w:name="italic22"/>
            <w:bookmarkEnd w:id="66"/>
            <w:bookmarkEnd w:id="67"/>
            <w:r w:rsidRPr="0022554A">
              <w:rPr>
                <w:bCs/>
                <w:sz w:val="20"/>
              </w:rPr>
              <w:t>Quantitative</w:t>
            </w:r>
            <w:bookmarkStart w:id="70" w:name="bold23"/>
            <w:bookmarkStart w:id="71" w:name="italic23"/>
            <w:bookmarkEnd w:id="68"/>
            <w:bookmarkEnd w:id="69"/>
            <w:r w:rsidRPr="0022554A">
              <w:rPr>
                <w:bCs/>
                <w:sz w:val="20"/>
              </w:rPr>
              <w:t xml:space="preserve"> variables</w:t>
            </w:r>
            <w:bookmarkEnd w:id="70"/>
            <w:bookmarkEnd w:id="71"/>
          </w:p>
        </w:tc>
        <w:tc>
          <w:tcPr>
            <w:tcW w:w="0" w:type="auto"/>
          </w:tcPr>
          <w:p w14:paraId="602DD31D" w14:textId="77777777" w:rsidR="00946C31" w:rsidRPr="0022554A" w:rsidRDefault="00946C31" w:rsidP="00CE31F6">
            <w:pPr>
              <w:tabs>
                <w:tab w:val="left" w:pos="5400"/>
              </w:tabs>
              <w:jc w:val="center"/>
              <w:rPr>
                <w:sz w:val="20"/>
              </w:rPr>
            </w:pPr>
            <w:r w:rsidRPr="0022554A">
              <w:rPr>
                <w:sz w:val="20"/>
              </w:rPr>
              <w:t>11</w:t>
            </w:r>
          </w:p>
        </w:tc>
        <w:tc>
          <w:tcPr>
            <w:tcW w:w="5533" w:type="dxa"/>
          </w:tcPr>
          <w:p w14:paraId="5908F6F8" w14:textId="77777777" w:rsidR="00946C31" w:rsidRPr="0022554A" w:rsidRDefault="00946C31" w:rsidP="00CE31F6">
            <w:pPr>
              <w:tabs>
                <w:tab w:val="left" w:pos="5400"/>
              </w:tabs>
              <w:rPr>
                <w:sz w:val="20"/>
              </w:rPr>
            </w:pPr>
            <w:r w:rsidRPr="0022554A">
              <w:rPr>
                <w:sz w:val="20"/>
              </w:rPr>
              <w:t>Explain how quantitative variables were handled in the analyses. If applicable, describe which groupings were chosen and why</w:t>
            </w:r>
          </w:p>
        </w:tc>
        <w:tc>
          <w:tcPr>
            <w:tcW w:w="1669" w:type="dxa"/>
          </w:tcPr>
          <w:p w14:paraId="47F77677" w14:textId="77777777" w:rsidR="00946C31" w:rsidRPr="0022554A" w:rsidRDefault="00946C31" w:rsidP="00CE31F6">
            <w:pPr>
              <w:tabs>
                <w:tab w:val="left" w:pos="5400"/>
              </w:tabs>
              <w:rPr>
                <w:sz w:val="20"/>
              </w:rPr>
            </w:pPr>
            <w:r>
              <w:rPr>
                <w:sz w:val="20"/>
              </w:rPr>
              <w:t xml:space="preserve">Y </w:t>
            </w:r>
            <w:r>
              <w:rPr>
                <w:sz w:val="20"/>
              </w:rPr>
              <w:t>–</w:t>
            </w:r>
            <w:r>
              <w:rPr>
                <w:sz w:val="20"/>
              </w:rPr>
              <w:t xml:space="preserve"> appendix</w:t>
            </w:r>
          </w:p>
        </w:tc>
      </w:tr>
      <w:tr w:rsidR="00946C31" w:rsidRPr="0022554A" w14:paraId="474082DA" w14:textId="77777777" w:rsidTr="00CE31F6">
        <w:tc>
          <w:tcPr>
            <w:tcW w:w="0" w:type="auto"/>
            <w:vMerge w:val="restart"/>
          </w:tcPr>
          <w:p w14:paraId="3E0C3A91" w14:textId="77777777" w:rsidR="00946C31" w:rsidRPr="0022554A" w:rsidRDefault="00946C31" w:rsidP="00CE31F6">
            <w:pPr>
              <w:tabs>
                <w:tab w:val="left" w:pos="5400"/>
              </w:tabs>
              <w:rPr>
                <w:sz w:val="20"/>
              </w:rPr>
            </w:pPr>
            <w:bookmarkStart w:id="72" w:name="italic24"/>
            <w:r w:rsidRPr="0022554A">
              <w:rPr>
                <w:sz w:val="20"/>
              </w:rPr>
              <w:t>Statistical</w:t>
            </w:r>
            <w:bookmarkStart w:id="73" w:name="italic25"/>
            <w:bookmarkEnd w:id="72"/>
            <w:r w:rsidRPr="0022554A">
              <w:rPr>
                <w:sz w:val="20"/>
              </w:rPr>
              <w:t xml:space="preserve"> methods</w:t>
            </w:r>
            <w:bookmarkEnd w:id="73"/>
          </w:p>
        </w:tc>
        <w:tc>
          <w:tcPr>
            <w:tcW w:w="0" w:type="auto"/>
            <w:vMerge w:val="restart"/>
          </w:tcPr>
          <w:p w14:paraId="762FB4E6" w14:textId="77777777" w:rsidR="00946C31" w:rsidRPr="0022554A" w:rsidRDefault="00946C31" w:rsidP="00CE31F6">
            <w:pPr>
              <w:tabs>
                <w:tab w:val="left" w:pos="5400"/>
              </w:tabs>
              <w:jc w:val="center"/>
              <w:rPr>
                <w:sz w:val="20"/>
              </w:rPr>
            </w:pPr>
            <w:r w:rsidRPr="0022554A">
              <w:rPr>
                <w:sz w:val="20"/>
              </w:rPr>
              <w:t>12</w:t>
            </w:r>
          </w:p>
        </w:tc>
        <w:tc>
          <w:tcPr>
            <w:tcW w:w="5533" w:type="dxa"/>
          </w:tcPr>
          <w:p w14:paraId="1F3BCECC" w14:textId="77777777" w:rsidR="00946C31" w:rsidRPr="0022554A" w:rsidRDefault="00946C31" w:rsidP="00CE31F6">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669" w:type="dxa"/>
          </w:tcPr>
          <w:p w14:paraId="547929AC"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none used</w:t>
            </w:r>
          </w:p>
        </w:tc>
      </w:tr>
      <w:tr w:rsidR="00946C31" w:rsidRPr="0022554A" w14:paraId="123BB716" w14:textId="77777777" w:rsidTr="00CE31F6">
        <w:tc>
          <w:tcPr>
            <w:tcW w:w="0" w:type="auto"/>
            <w:vMerge/>
          </w:tcPr>
          <w:p w14:paraId="10E8B718" w14:textId="77777777" w:rsidR="00946C31" w:rsidRPr="0022554A" w:rsidRDefault="00946C31" w:rsidP="00CE31F6">
            <w:pPr>
              <w:tabs>
                <w:tab w:val="left" w:pos="5400"/>
              </w:tabs>
              <w:rPr>
                <w:bCs/>
                <w:sz w:val="20"/>
              </w:rPr>
            </w:pPr>
            <w:bookmarkStart w:id="74" w:name="bold24" w:colFirst="0" w:colLast="0"/>
            <w:bookmarkStart w:id="75" w:name="italic26" w:colFirst="0" w:colLast="0"/>
          </w:p>
        </w:tc>
        <w:tc>
          <w:tcPr>
            <w:tcW w:w="0" w:type="auto"/>
            <w:vMerge/>
          </w:tcPr>
          <w:p w14:paraId="4AC4DBA6" w14:textId="77777777" w:rsidR="00946C31" w:rsidRPr="0022554A" w:rsidRDefault="00946C31" w:rsidP="00CE31F6">
            <w:pPr>
              <w:tabs>
                <w:tab w:val="left" w:pos="5400"/>
              </w:tabs>
              <w:jc w:val="center"/>
              <w:rPr>
                <w:sz w:val="20"/>
              </w:rPr>
            </w:pPr>
          </w:p>
        </w:tc>
        <w:tc>
          <w:tcPr>
            <w:tcW w:w="5533" w:type="dxa"/>
          </w:tcPr>
          <w:p w14:paraId="7D2B5787" w14:textId="77777777" w:rsidR="00946C31" w:rsidRPr="0022554A" w:rsidRDefault="00946C31" w:rsidP="00CE31F6">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669" w:type="dxa"/>
          </w:tcPr>
          <w:p w14:paraId="02C9C949"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none used</w:t>
            </w:r>
          </w:p>
        </w:tc>
      </w:tr>
      <w:tr w:rsidR="00946C31" w:rsidRPr="0022554A" w14:paraId="4AA1FDE3" w14:textId="77777777" w:rsidTr="00CE31F6">
        <w:tc>
          <w:tcPr>
            <w:tcW w:w="0" w:type="auto"/>
            <w:vMerge/>
          </w:tcPr>
          <w:p w14:paraId="17EB7800" w14:textId="77777777" w:rsidR="00946C31" w:rsidRPr="0022554A" w:rsidRDefault="00946C31" w:rsidP="00CE31F6">
            <w:pPr>
              <w:tabs>
                <w:tab w:val="left" w:pos="5400"/>
              </w:tabs>
              <w:rPr>
                <w:bCs/>
                <w:sz w:val="20"/>
              </w:rPr>
            </w:pPr>
            <w:bookmarkStart w:id="76" w:name="bold25" w:colFirst="0" w:colLast="0"/>
            <w:bookmarkStart w:id="77" w:name="italic27" w:colFirst="0" w:colLast="0"/>
            <w:bookmarkEnd w:id="74"/>
            <w:bookmarkEnd w:id="75"/>
          </w:p>
        </w:tc>
        <w:tc>
          <w:tcPr>
            <w:tcW w:w="0" w:type="auto"/>
            <w:vMerge/>
          </w:tcPr>
          <w:p w14:paraId="3F675A89" w14:textId="77777777" w:rsidR="00946C31" w:rsidRPr="0022554A" w:rsidRDefault="00946C31" w:rsidP="00CE31F6">
            <w:pPr>
              <w:tabs>
                <w:tab w:val="left" w:pos="5400"/>
              </w:tabs>
              <w:jc w:val="center"/>
              <w:rPr>
                <w:sz w:val="20"/>
              </w:rPr>
            </w:pPr>
          </w:p>
        </w:tc>
        <w:tc>
          <w:tcPr>
            <w:tcW w:w="5533" w:type="dxa"/>
          </w:tcPr>
          <w:p w14:paraId="7B091EFF" w14:textId="77777777" w:rsidR="00946C31" w:rsidRPr="0022554A" w:rsidRDefault="00946C31" w:rsidP="00CE31F6">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669" w:type="dxa"/>
          </w:tcPr>
          <w:p w14:paraId="27F705B0"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not relevant</w:t>
            </w:r>
          </w:p>
        </w:tc>
      </w:tr>
      <w:tr w:rsidR="00946C31" w:rsidRPr="0022554A" w14:paraId="2AD71F54" w14:textId="77777777" w:rsidTr="00CE31F6">
        <w:tc>
          <w:tcPr>
            <w:tcW w:w="0" w:type="auto"/>
            <w:vMerge/>
          </w:tcPr>
          <w:p w14:paraId="4395DC35" w14:textId="77777777" w:rsidR="00946C31" w:rsidRPr="0022554A" w:rsidRDefault="00946C31" w:rsidP="00CE31F6">
            <w:pPr>
              <w:tabs>
                <w:tab w:val="left" w:pos="5400"/>
              </w:tabs>
              <w:rPr>
                <w:bCs/>
                <w:sz w:val="20"/>
              </w:rPr>
            </w:pPr>
            <w:bookmarkStart w:id="78" w:name="bold26" w:colFirst="0" w:colLast="0"/>
            <w:bookmarkStart w:id="79" w:name="italic28" w:colFirst="0" w:colLast="0"/>
            <w:bookmarkEnd w:id="76"/>
            <w:bookmarkEnd w:id="77"/>
          </w:p>
        </w:tc>
        <w:tc>
          <w:tcPr>
            <w:tcW w:w="0" w:type="auto"/>
            <w:vMerge/>
          </w:tcPr>
          <w:p w14:paraId="672DC8EC" w14:textId="77777777" w:rsidR="00946C31" w:rsidRPr="0022554A" w:rsidRDefault="00946C31" w:rsidP="00CE31F6">
            <w:pPr>
              <w:tabs>
                <w:tab w:val="left" w:pos="5400"/>
              </w:tabs>
              <w:jc w:val="center"/>
              <w:rPr>
                <w:sz w:val="20"/>
              </w:rPr>
            </w:pPr>
          </w:p>
        </w:tc>
        <w:tc>
          <w:tcPr>
            <w:tcW w:w="5533" w:type="dxa"/>
          </w:tcPr>
          <w:p w14:paraId="6282069C" w14:textId="77777777" w:rsidR="00946C31" w:rsidRPr="0022554A" w:rsidRDefault="00946C31" w:rsidP="00CE31F6">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669" w:type="dxa"/>
          </w:tcPr>
          <w:p w14:paraId="314478B2"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not used</w:t>
            </w:r>
          </w:p>
        </w:tc>
      </w:tr>
      <w:tr w:rsidR="00946C31" w:rsidRPr="0022554A" w14:paraId="19FCCE67" w14:textId="77777777" w:rsidTr="00CE31F6">
        <w:tc>
          <w:tcPr>
            <w:tcW w:w="0" w:type="auto"/>
            <w:vMerge/>
          </w:tcPr>
          <w:p w14:paraId="19D9AB1D" w14:textId="77777777" w:rsidR="00946C31" w:rsidRPr="0022554A" w:rsidRDefault="00946C31" w:rsidP="00CE31F6">
            <w:pPr>
              <w:tabs>
                <w:tab w:val="left" w:pos="5400"/>
              </w:tabs>
              <w:rPr>
                <w:bCs/>
                <w:sz w:val="20"/>
              </w:rPr>
            </w:pPr>
            <w:bookmarkStart w:id="80" w:name="bold27" w:colFirst="0" w:colLast="0"/>
            <w:bookmarkStart w:id="81" w:name="italic29" w:colFirst="0" w:colLast="0"/>
            <w:bookmarkEnd w:id="78"/>
            <w:bookmarkEnd w:id="79"/>
          </w:p>
        </w:tc>
        <w:tc>
          <w:tcPr>
            <w:tcW w:w="0" w:type="auto"/>
            <w:vMerge/>
          </w:tcPr>
          <w:p w14:paraId="4E8649F5" w14:textId="77777777" w:rsidR="00946C31" w:rsidRPr="0022554A" w:rsidRDefault="00946C31" w:rsidP="00CE31F6">
            <w:pPr>
              <w:tabs>
                <w:tab w:val="left" w:pos="5400"/>
              </w:tabs>
              <w:jc w:val="center"/>
              <w:rPr>
                <w:sz w:val="20"/>
              </w:rPr>
            </w:pPr>
          </w:p>
        </w:tc>
        <w:tc>
          <w:tcPr>
            <w:tcW w:w="5533" w:type="dxa"/>
          </w:tcPr>
          <w:p w14:paraId="10D00E5A" w14:textId="77777777" w:rsidR="00946C31" w:rsidRPr="0022554A" w:rsidRDefault="00946C31" w:rsidP="00CE31F6">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669" w:type="dxa"/>
          </w:tcPr>
          <w:p w14:paraId="18C35E13"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not used</w:t>
            </w:r>
          </w:p>
        </w:tc>
      </w:tr>
      <w:tr w:rsidR="00946C31" w:rsidRPr="0022554A" w14:paraId="26E8AB55" w14:textId="77777777" w:rsidTr="00CE31F6">
        <w:tc>
          <w:tcPr>
            <w:tcW w:w="8188" w:type="dxa"/>
            <w:gridSpan w:val="3"/>
          </w:tcPr>
          <w:p w14:paraId="1287148C" w14:textId="77777777" w:rsidR="00946C31" w:rsidRPr="0022554A" w:rsidRDefault="00946C31" w:rsidP="00CE31F6">
            <w:pPr>
              <w:pStyle w:val="TableSubHead"/>
              <w:tabs>
                <w:tab w:val="left" w:pos="5400"/>
              </w:tabs>
              <w:rPr>
                <w:sz w:val="20"/>
              </w:rPr>
            </w:pPr>
            <w:bookmarkStart w:id="82" w:name="bold28"/>
            <w:bookmarkStart w:id="83" w:name="italic30"/>
            <w:bookmarkEnd w:id="80"/>
            <w:bookmarkEnd w:id="81"/>
            <w:r w:rsidRPr="0022554A">
              <w:rPr>
                <w:sz w:val="20"/>
              </w:rPr>
              <w:t>Results</w:t>
            </w:r>
            <w:bookmarkEnd w:id="82"/>
            <w:bookmarkEnd w:id="83"/>
          </w:p>
        </w:tc>
        <w:tc>
          <w:tcPr>
            <w:tcW w:w="1669" w:type="dxa"/>
          </w:tcPr>
          <w:p w14:paraId="632BEB24" w14:textId="77777777" w:rsidR="00946C31" w:rsidRPr="0022554A" w:rsidRDefault="00946C31" w:rsidP="00CE31F6">
            <w:pPr>
              <w:pStyle w:val="TableSubHead"/>
              <w:tabs>
                <w:tab w:val="left" w:pos="5400"/>
              </w:tabs>
              <w:rPr>
                <w:sz w:val="20"/>
              </w:rPr>
            </w:pPr>
          </w:p>
        </w:tc>
      </w:tr>
      <w:tr w:rsidR="00946C31" w:rsidRPr="0022554A" w14:paraId="56E983D1" w14:textId="77777777" w:rsidTr="00CE31F6">
        <w:tc>
          <w:tcPr>
            <w:tcW w:w="0" w:type="auto"/>
            <w:vMerge w:val="restart"/>
          </w:tcPr>
          <w:p w14:paraId="47019AE5" w14:textId="77777777" w:rsidR="00946C31" w:rsidRPr="0022554A" w:rsidRDefault="00946C31" w:rsidP="00CE31F6">
            <w:pPr>
              <w:tabs>
                <w:tab w:val="left" w:pos="5400"/>
              </w:tabs>
              <w:rPr>
                <w:bCs/>
                <w:sz w:val="20"/>
              </w:rPr>
            </w:pPr>
            <w:bookmarkStart w:id="84" w:name="bold29"/>
            <w:bookmarkStart w:id="85" w:name="italic31"/>
            <w:r w:rsidRPr="0022554A">
              <w:rPr>
                <w:bCs/>
                <w:sz w:val="20"/>
              </w:rPr>
              <w:t>Participants</w:t>
            </w:r>
            <w:bookmarkEnd w:id="84"/>
            <w:bookmarkEnd w:id="85"/>
          </w:p>
        </w:tc>
        <w:tc>
          <w:tcPr>
            <w:tcW w:w="0" w:type="auto"/>
            <w:vMerge w:val="restart"/>
          </w:tcPr>
          <w:p w14:paraId="23A013D1" w14:textId="77777777" w:rsidR="00946C31" w:rsidRPr="0022554A" w:rsidRDefault="00946C31" w:rsidP="00CE31F6">
            <w:pPr>
              <w:tabs>
                <w:tab w:val="left" w:pos="5400"/>
              </w:tabs>
              <w:jc w:val="center"/>
              <w:rPr>
                <w:sz w:val="20"/>
              </w:rPr>
            </w:pPr>
            <w:r w:rsidRPr="0022554A">
              <w:rPr>
                <w:sz w:val="20"/>
              </w:rPr>
              <w:t>13</w:t>
            </w:r>
            <w:bookmarkStart w:id="86" w:name="bold30"/>
            <w:r w:rsidRPr="0022554A">
              <w:rPr>
                <w:bCs/>
                <w:sz w:val="20"/>
              </w:rPr>
              <w:t>*</w:t>
            </w:r>
            <w:bookmarkEnd w:id="86"/>
          </w:p>
        </w:tc>
        <w:tc>
          <w:tcPr>
            <w:tcW w:w="5533" w:type="dxa"/>
          </w:tcPr>
          <w:p w14:paraId="4F24FD7C" w14:textId="77777777" w:rsidR="00946C31" w:rsidRPr="0022554A" w:rsidRDefault="00946C31" w:rsidP="00CE31F6">
            <w:pPr>
              <w:tabs>
                <w:tab w:val="left" w:pos="5400"/>
              </w:tabs>
              <w:rPr>
                <w:sz w:val="20"/>
              </w:rPr>
            </w:pPr>
            <w:r>
              <w:rPr>
                <w:sz w:val="20"/>
              </w:rPr>
              <w:t xml:space="preserve">(a) </w:t>
            </w:r>
            <w:r w:rsidRPr="0022554A">
              <w:rPr>
                <w:sz w:val="20"/>
              </w:rPr>
              <w:t>Report numbers of individuals at each stage of study</w:t>
            </w:r>
            <w:r w:rsidRPr="0022554A">
              <w:rPr>
                <w:sz w:val="20"/>
              </w:rPr>
              <w:t>—</w:t>
            </w:r>
            <w:r w:rsidRPr="0022554A">
              <w:rPr>
                <w:sz w:val="20"/>
              </w:rPr>
              <w:t>eg numbers potentially eligible, examined for eligibility, confirmed eligible, included in the study, completing follow-up, and analysed</w:t>
            </w:r>
          </w:p>
        </w:tc>
        <w:tc>
          <w:tcPr>
            <w:tcW w:w="1669" w:type="dxa"/>
          </w:tcPr>
          <w:p w14:paraId="591D5F9A" w14:textId="77777777" w:rsidR="00946C31" w:rsidRDefault="00946C31" w:rsidP="00CE31F6">
            <w:pPr>
              <w:tabs>
                <w:tab w:val="left" w:pos="5400"/>
              </w:tabs>
              <w:rPr>
                <w:sz w:val="20"/>
              </w:rPr>
            </w:pPr>
            <w:r>
              <w:rPr>
                <w:sz w:val="20"/>
              </w:rPr>
              <w:t>Y</w:t>
            </w:r>
          </w:p>
        </w:tc>
      </w:tr>
      <w:tr w:rsidR="00946C31" w:rsidRPr="0022554A" w14:paraId="49615D53" w14:textId="77777777" w:rsidTr="00CE31F6">
        <w:tc>
          <w:tcPr>
            <w:tcW w:w="0" w:type="auto"/>
            <w:vMerge/>
          </w:tcPr>
          <w:p w14:paraId="5772BFD7" w14:textId="77777777" w:rsidR="00946C31" w:rsidRPr="0022554A" w:rsidRDefault="00946C31" w:rsidP="00CE31F6">
            <w:pPr>
              <w:tabs>
                <w:tab w:val="left" w:pos="5400"/>
              </w:tabs>
              <w:rPr>
                <w:bCs/>
                <w:sz w:val="20"/>
              </w:rPr>
            </w:pPr>
            <w:bookmarkStart w:id="87" w:name="bold31" w:colFirst="0" w:colLast="0"/>
            <w:bookmarkStart w:id="88" w:name="italic32" w:colFirst="0" w:colLast="0"/>
          </w:p>
        </w:tc>
        <w:tc>
          <w:tcPr>
            <w:tcW w:w="0" w:type="auto"/>
            <w:vMerge/>
          </w:tcPr>
          <w:p w14:paraId="68368FEB" w14:textId="77777777" w:rsidR="00946C31" w:rsidRPr="0022554A" w:rsidRDefault="00946C31" w:rsidP="00CE31F6">
            <w:pPr>
              <w:tabs>
                <w:tab w:val="left" w:pos="5400"/>
              </w:tabs>
              <w:jc w:val="center"/>
              <w:rPr>
                <w:sz w:val="20"/>
              </w:rPr>
            </w:pPr>
          </w:p>
        </w:tc>
        <w:tc>
          <w:tcPr>
            <w:tcW w:w="5533" w:type="dxa"/>
          </w:tcPr>
          <w:p w14:paraId="103C0B08" w14:textId="77777777" w:rsidR="00946C31" w:rsidRPr="0022554A" w:rsidRDefault="00946C31" w:rsidP="00CE31F6">
            <w:pPr>
              <w:tabs>
                <w:tab w:val="left" w:pos="5400"/>
              </w:tabs>
              <w:rPr>
                <w:sz w:val="20"/>
              </w:rPr>
            </w:pPr>
            <w:r>
              <w:rPr>
                <w:sz w:val="20"/>
              </w:rPr>
              <w:t xml:space="preserve">(b) </w:t>
            </w:r>
            <w:r w:rsidRPr="0022554A">
              <w:rPr>
                <w:sz w:val="20"/>
              </w:rPr>
              <w:t>Give reasons for non-participation at each stage</w:t>
            </w:r>
          </w:p>
        </w:tc>
        <w:tc>
          <w:tcPr>
            <w:tcW w:w="1669" w:type="dxa"/>
          </w:tcPr>
          <w:p w14:paraId="6A7FF185" w14:textId="77777777" w:rsidR="00946C31" w:rsidRDefault="00946C31" w:rsidP="00CE31F6">
            <w:pPr>
              <w:tabs>
                <w:tab w:val="left" w:pos="5400"/>
              </w:tabs>
              <w:rPr>
                <w:sz w:val="20"/>
              </w:rPr>
            </w:pPr>
            <w:r>
              <w:rPr>
                <w:sz w:val="20"/>
              </w:rPr>
              <w:t>Y</w:t>
            </w:r>
          </w:p>
        </w:tc>
      </w:tr>
      <w:tr w:rsidR="00946C31" w:rsidRPr="0022554A" w14:paraId="23BBA7D7" w14:textId="77777777" w:rsidTr="00CE31F6">
        <w:tc>
          <w:tcPr>
            <w:tcW w:w="0" w:type="auto"/>
            <w:vMerge/>
          </w:tcPr>
          <w:p w14:paraId="3746031C" w14:textId="77777777" w:rsidR="00946C31" w:rsidRPr="0022554A" w:rsidRDefault="00946C31" w:rsidP="00CE31F6">
            <w:pPr>
              <w:tabs>
                <w:tab w:val="left" w:pos="5400"/>
              </w:tabs>
              <w:rPr>
                <w:bCs/>
                <w:sz w:val="20"/>
              </w:rPr>
            </w:pPr>
            <w:bookmarkStart w:id="89" w:name="bold32" w:colFirst="0" w:colLast="0"/>
            <w:bookmarkStart w:id="90" w:name="italic33" w:colFirst="0" w:colLast="0"/>
            <w:bookmarkEnd w:id="87"/>
            <w:bookmarkEnd w:id="88"/>
          </w:p>
        </w:tc>
        <w:tc>
          <w:tcPr>
            <w:tcW w:w="0" w:type="auto"/>
            <w:vMerge/>
          </w:tcPr>
          <w:p w14:paraId="13F2075E" w14:textId="77777777" w:rsidR="00946C31" w:rsidRPr="0022554A" w:rsidRDefault="00946C31" w:rsidP="00CE31F6">
            <w:pPr>
              <w:tabs>
                <w:tab w:val="left" w:pos="5400"/>
              </w:tabs>
              <w:jc w:val="center"/>
              <w:rPr>
                <w:sz w:val="20"/>
              </w:rPr>
            </w:pPr>
          </w:p>
        </w:tc>
        <w:tc>
          <w:tcPr>
            <w:tcW w:w="5533" w:type="dxa"/>
          </w:tcPr>
          <w:p w14:paraId="47114B7C" w14:textId="77777777" w:rsidR="00946C31" w:rsidRPr="0022554A" w:rsidRDefault="00946C31" w:rsidP="00CE31F6">
            <w:pPr>
              <w:tabs>
                <w:tab w:val="left" w:pos="5400"/>
              </w:tabs>
              <w:rPr>
                <w:sz w:val="20"/>
              </w:rPr>
            </w:pPr>
            <w:bookmarkStart w:id="91" w:name="OLE_LINK4"/>
            <w:r>
              <w:rPr>
                <w:sz w:val="20"/>
              </w:rPr>
              <w:t xml:space="preserve">(c) </w:t>
            </w:r>
            <w:r w:rsidRPr="0022554A">
              <w:rPr>
                <w:sz w:val="20"/>
              </w:rPr>
              <w:t>Consider use of a flow diagram</w:t>
            </w:r>
            <w:bookmarkEnd w:id="91"/>
          </w:p>
        </w:tc>
        <w:tc>
          <w:tcPr>
            <w:tcW w:w="1669" w:type="dxa"/>
          </w:tcPr>
          <w:p w14:paraId="7D899F92" w14:textId="77777777" w:rsidR="00946C31" w:rsidRDefault="00946C31" w:rsidP="00CE31F6">
            <w:pPr>
              <w:tabs>
                <w:tab w:val="left" w:pos="5400"/>
              </w:tabs>
              <w:rPr>
                <w:sz w:val="20"/>
              </w:rPr>
            </w:pPr>
            <w:r>
              <w:rPr>
                <w:sz w:val="20"/>
              </w:rPr>
              <w:t>Y</w:t>
            </w:r>
          </w:p>
        </w:tc>
      </w:tr>
      <w:tr w:rsidR="00946C31" w:rsidRPr="0022554A" w14:paraId="152EC137" w14:textId="77777777" w:rsidTr="00CE31F6">
        <w:tc>
          <w:tcPr>
            <w:tcW w:w="0" w:type="auto"/>
            <w:vMerge w:val="restart"/>
          </w:tcPr>
          <w:p w14:paraId="7122AA0F" w14:textId="77777777" w:rsidR="00946C31" w:rsidRPr="0022554A" w:rsidRDefault="00946C31" w:rsidP="00CE31F6">
            <w:pPr>
              <w:tabs>
                <w:tab w:val="left" w:pos="5400"/>
              </w:tabs>
              <w:rPr>
                <w:bCs/>
                <w:sz w:val="20"/>
              </w:rPr>
            </w:pPr>
            <w:bookmarkStart w:id="92" w:name="bold33"/>
            <w:bookmarkStart w:id="93" w:name="italic34"/>
            <w:bookmarkEnd w:id="89"/>
            <w:bookmarkEnd w:id="90"/>
            <w:r w:rsidRPr="0022554A">
              <w:rPr>
                <w:bCs/>
                <w:sz w:val="20"/>
              </w:rPr>
              <w:t xml:space="preserve">Descriptive </w:t>
            </w:r>
            <w:bookmarkStart w:id="94" w:name="bold34"/>
            <w:bookmarkStart w:id="95" w:name="italic35"/>
            <w:bookmarkEnd w:id="92"/>
            <w:bookmarkEnd w:id="93"/>
            <w:r w:rsidRPr="0022554A">
              <w:rPr>
                <w:bCs/>
                <w:sz w:val="20"/>
              </w:rPr>
              <w:t>data</w:t>
            </w:r>
            <w:bookmarkEnd w:id="94"/>
            <w:bookmarkEnd w:id="95"/>
          </w:p>
        </w:tc>
        <w:tc>
          <w:tcPr>
            <w:tcW w:w="0" w:type="auto"/>
            <w:vMerge w:val="restart"/>
          </w:tcPr>
          <w:p w14:paraId="59E3022D" w14:textId="77777777" w:rsidR="00946C31" w:rsidRPr="0022554A" w:rsidRDefault="00946C31" w:rsidP="00CE31F6">
            <w:pPr>
              <w:tabs>
                <w:tab w:val="left" w:pos="5400"/>
              </w:tabs>
              <w:jc w:val="center"/>
              <w:rPr>
                <w:sz w:val="20"/>
              </w:rPr>
            </w:pPr>
            <w:r w:rsidRPr="0022554A">
              <w:rPr>
                <w:sz w:val="20"/>
              </w:rPr>
              <w:t>14</w:t>
            </w:r>
            <w:bookmarkStart w:id="96" w:name="bold35"/>
            <w:r w:rsidRPr="0022554A">
              <w:rPr>
                <w:bCs/>
                <w:sz w:val="20"/>
              </w:rPr>
              <w:t>*</w:t>
            </w:r>
            <w:bookmarkEnd w:id="96"/>
          </w:p>
        </w:tc>
        <w:tc>
          <w:tcPr>
            <w:tcW w:w="5533" w:type="dxa"/>
          </w:tcPr>
          <w:p w14:paraId="74D75495" w14:textId="77777777" w:rsidR="00946C31" w:rsidRPr="0022554A" w:rsidRDefault="00946C31" w:rsidP="00CE31F6">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669" w:type="dxa"/>
          </w:tcPr>
          <w:p w14:paraId="03D4C8FA" w14:textId="77777777" w:rsidR="00946C31" w:rsidRDefault="00946C31" w:rsidP="00CE31F6">
            <w:pPr>
              <w:tabs>
                <w:tab w:val="left" w:pos="5400"/>
              </w:tabs>
              <w:rPr>
                <w:sz w:val="20"/>
              </w:rPr>
            </w:pPr>
            <w:r>
              <w:rPr>
                <w:sz w:val="20"/>
              </w:rPr>
              <w:t>Y</w:t>
            </w:r>
          </w:p>
        </w:tc>
      </w:tr>
      <w:tr w:rsidR="00946C31" w:rsidRPr="0022554A" w14:paraId="1CB8DEB3" w14:textId="77777777" w:rsidTr="00CE31F6">
        <w:tc>
          <w:tcPr>
            <w:tcW w:w="0" w:type="auto"/>
            <w:vMerge/>
          </w:tcPr>
          <w:p w14:paraId="3DB71CC5" w14:textId="77777777" w:rsidR="00946C31" w:rsidRPr="0022554A" w:rsidRDefault="00946C31" w:rsidP="00CE31F6">
            <w:pPr>
              <w:tabs>
                <w:tab w:val="left" w:pos="5400"/>
              </w:tabs>
              <w:rPr>
                <w:bCs/>
                <w:sz w:val="20"/>
              </w:rPr>
            </w:pPr>
            <w:bookmarkStart w:id="97" w:name="bold36" w:colFirst="0" w:colLast="0"/>
            <w:bookmarkStart w:id="98" w:name="italic36" w:colFirst="0" w:colLast="0"/>
          </w:p>
        </w:tc>
        <w:tc>
          <w:tcPr>
            <w:tcW w:w="0" w:type="auto"/>
            <w:vMerge/>
          </w:tcPr>
          <w:p w14:paraId="34D7777A" w14:textId="77777777" w:rsidR="00946C31" w:rsidRPr="0022554A" w:rsidRDefault="00946C31" w:rsidP="00CE31F6">
            <w:pPr>
              <w:tabs>
                <w:tab w:val="left" w:pos="5400"/>
              </w:tabs>
              <w:jc w:val="center"/>
              <w:rPr>
                <w:sz w:val="20"/>
              </w:rPr>
            </w:pPr>
          </w:p>
        </w:tc>
        <w:tc>
          <w:tcPr>
            <w:tcW w:w="5533" w:type="dxa"/>
          </w:tcPr>
          <w:p w14:paraId="490F48DB" w14:textId="77777777" w:rsidR="00946C31" w:rsidRPr="0022554A" w:rsidRDefault="00946C31" w:rsidP="00CE31F6">
            <w:pPr>
              <w:tabs>
                <w:tab w:val="left" w:pos="5400"/>
              </w:tabs>
              <w:rPr>
                <w:sz w:val="20"/>
              </w:rPr>
            </w:pPr>
            <w:r>
              <w:rPr>
                <w:sz w:val="20"/>
              </w:rPr>
              <w:t xml:space="preserve">(b) </w:t>
            </w:r>
            <w:r w:rsidRPr="0022554A">
              <w:rPr>
                <w:sz w:val="20"/>
              </w:rPr>
              <w:t>Indicate number of participants with missing data for each variable of interest</w:t>
            </w:r>
          </w:p>
        </w:tc>
        <w:tc>
          <w:tcPr>
            <w:tcW w:w="1669" w:type="dxa"/>
          </w:tcPr>
          <w:p w14:paraId="6A6AC29D" w14:textId="77777777" w:rsidR="00946C31" w:rsidRDefault="00946C31" w:rsidP="00CE31F6">
            <w:pPr>
              <w:tabs>
                <w:tab w:val="left" w:pos="5400"/>
              </w:tabs>
              <w:rPr>
                <w:sz w:val="20"/>
              </w:rPr>
            </w:pPr>
            <w:r>
              <w:rPr>
                <w:sz w:val="20"/>
              </w:rPr>
              <w:t xml:space="preserve">Y </w:t>
            </w:r>
            <w:r>
              <w:rPr>
                <w:sz w:val="20"/>
              </w:rPr>
              <w:t>–</w:t>
            </w:r>
            <w:r>
              <w:rPr>
                <w:sz w:val="20"/>
              </w:rPr>
              <w:t xml:space="preserve"> only in appendix</w:t>
            </w:r>
          </w:p>
        </w:tc>
      </w:tr>
      <w:tr w:rsidR="00946C31" w:rsidRPr="0022554A" w14:paraId="45DA819C" w14:textId="77777777" w:rsidTr="00CE31F6">
        <w:trPr>
          <w:trHeight w:val="295"/>
        </w:trPr>
        <w:tc>
          <w:tcPr>
            <w:tcW w:w="0" w:type="auto"/>
          </w:tcPr>
          <w:p w14:paraId="7B442E73" w14:textId="77777777" w:rsidR="00946C31" w:rsidRPr="0022554A" w:rsidRDefault="00946C31" w:rsidP="00CE31F6">
            <w:pPr>
              <w:tabs>
                <w:tab w:val="left" w:pos="5400"/>
              </w:tabs>
              <w:rPr>
                <w:bCs/>
                <w:sz w:val="20"/>
              </w:rPr>
            </w:pPr>
            <w:bookmarkStart w:id="99" w:name="bold38" w:colFirst="0" w:colLast="0"/>
            <w:bookmarkStart w:id="100" w:name="italic38" w:colFirst="0" w:colLast="0"/>
            <w:bookmarkEnd w:id="97"/>
            <w:bookmarkEnd w:id="98"/>
            <w:r w:rsidRPr="0022554A">
              <w:rPr>
                <w:bCs/>
                <w:sz w:val="20"/>
              </w:rPr>
              <w:t>Outcome data</w:t>
            </w:r>
          </w:p>
        </w:tc>
        <w:tc>
          <w:tcPr>
            <w:tcW w:w="0" w:type="auto"/>
          </w:tcPr>
          <w:p w14:paraId="01B6DF2D" w14:textId="77777777" w:rsidR="00946C31" w:rsidRPr="0022554A" w:rsidRDefault="00946C31" w:rsidP="00CE31F6">
            <w:pPr>
              <w:tabs>
                <w:tab w:val="left" w:pos="5400"/>
              </w:tabs>
              <w:jc w:val="center"/>
              <w:rPr>
                <w:sz w:val="20"/>
              </w:rPr>
            </w:pPr>
            <w:r w:rsidRPr="0022554A">
              <w:rPr>
                <w:sz w:val="20"/>
              </w:rPr>
              <w:t>15</w:t>
            </w:r>
            <w:bookmarkStart w:id="101" w:name="bold39"/>
            <w:r w:rsidRPr="0022554A">
              <w:rPr>
                <w:bCs/>
                <w:sz w:val="20"/>
              </w:rPr>
              <w:t>*</w:t>
            </w:r>
            <w:bookmarkEnd w:id="101"/>
          </w:p>
        </w:tc>
        <w:tc>
          <w:tcPr>
            <w:tcW w:w="5533" w:type="dxa"/>
          </w:tcPr>
          <w:p w14:paraId="5F9C7C51" w14:textId="77777777" w:rsidR="00946C31" w:rsidRPr="0022554A" w:rsidRDefault="00946C31" w:rsidP="00CE31F6">
            <w:pPr>
              <w:tabs>
                <w:tab w:val="left" w:pos="5400"/>
              </w:tabs>
              <w:rPr>
                <w:sz w:val="20"/>
              </w:rPr>
            </w:pPr>
            <w:r w:rsidRPr="0022554A">
              <w:rPr>
                <w:sz w:val="20"/>
              </w:rPr>
              <w:t>Report numbers of outcome events or summary measures</w:t>
            </w:r>
          </w:p>
        </w:tc>
        <w:tc>
          <w:tcPr>
            <w:tcW w:w="1669" w:type="dxa"/>
          </w:tcPr>
          <w:p w14:paraId="115A0766" w14:textId="77777777" w:rsidR="00946C31" w:rsidRPr="0022554A" w:rsidRDefault="00946C31" w:rsidP="00CE31F6">
            <w:pPr>
              <w:tabs>
                <w:tab w:val="left" w:pos="5400"/>
              </w:tabs>
              <w:rPr>
                <w:sz w:val="20"/>
              </w:rPr>
            </w:pPr>
            <w:r>
              <w:rPr>
                <w:sz w:val="20"/>
              </w:rPr>
              <w:t>Y</w:t>
            </w:r>
          </w:p>
        </w:tc>
      </w:tr>
      <w:tr w:rsidR="00946C31" w:rsidRPr="0022554A" w14:paraId="5314A84D" w14:textId="77777777" w:rsidTr="00CE31F6">
        <w:tc>
          <w:tcPr>
            <w:tcW w:w="0" w:type="auto"/>
            <w:vMerge w:val="restart"/>
          </w:tcPr>
          <w:p w14:paraId="6AAB284B" w14:textId="77777777" w:rsidR="00946C31" w:rsidRPr="0022554A" w:rsidRDefault="00946C31" w:rsidP="00CE31F6">
            <w:pPr>
              <w:tabs>
                <w:tab w:val="left" w:pos="5400"/>
              </w:tabs>
              <w:rPr>
                <w:bCs/>
                <w:sz w:val="20"/>
              </w:rPr>
            </w:pPr>
            <w:bookmarkStart w:id="102" w:name="italic40" w:colFirst="0" w:colLast="0"/>
            <w:bookmarkStart w:id="103" w:name="bold41" w:colFirst="0" w:colLast="0"/>
            <w:bookmarkEnd w:id="99"/>
            <w:bookmarkEnd w:id="100"/>
            <w:r w:rsidRPr="0022554A">
              <w:rPr>
                <w:bCs/>
                <w:sz w:val="20"/>
              </w:rPr>
              <w:t>Main results</w:t>
            </w:r>
          </w:p>
        </w:tc>
        <w:tc>
          <w:tcPr>
            <w:tcW w:w="0" w:type="auto"/>
            <w:vMerge w:val="restart"/>
          </w:tcPr>
          <w:p w14:paraId="4335B14B" w14:textId="77777777" w:rsidR="00946C31" w:rsidRPr="0022554A" w:rsidRDefault="00946C31" w:rsidP="00CE31F6">
            <w:pPr>
              <w:tabs>
                <w:tab w:val="left" w:pos="5400"/>
              </w:tabs>
              <w:jc w:val="center"/>
              <w:rPr>
                <w:sz w:val="20"/>
              </w:rPr>
            </w:pPr>
            <w:r w:rsidRPr="0022554A">
              <w:rPr>
                <w:sz w:val="20"/>
              </w:rPr>
              <w:t>16</w:t>
            </w:r>
          </w:p>
        </w:tc>
        <w:tc>
          <w:tcPr>
            <w:tcW w:w="5533" w:type="dxa"/>
          </w:tcPr>
          <w:p w14:paraId="7DDF613C" w14:textId="77777777" w:rsidR="00946C31" w:rsidRPr="006149D3" w:rsidRDefault="00946C31" w:rsidP="00CE31F6">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669" w:type="dxa"/>
          </w:tcPr>
          <w:p w14:paraId="7DA23693" w14:textId="77777777" w:rsidR="00946C31" w:rsidRPr="0022554A" w:rsidRDefault="00946C31" w:rsidP="00CE31F6">
            <w:pPr>
              <w:tabs>
                <w:tab w:val="left" w:pos="5400"/>
              </w:tabs>
              <w:rPr>
                <w:sz w:val="20"/>
              </w:rPr>
            </w:pPr>
            <w:r>
              <w:rPr>
                <w:sz w:val="20"/>
              </w:rPr>
              <w:t xml:space="preserve">Y </w:t>
            </w:r>
            <w:r>
              <w:rPr>
                <w:sz w:val="20"/>
              </w:rPr>
              <w:t>–</w:t>
            </w:r>
            <w:r>
              <w:rPr>
                <w:sz w:val="20"/>
              </w:rPr>
              <w:t xml:space="preserve"> no precision given as sample size v large, and felt it would overstate the accuracy to use 95% CI or similar</w:t>
            </w:r>
          </w:p>
        </w:tc>
      </w:tr>
      <w:tr w:rsidR="00946C31" w:rsidRPr="0022554A" w14:paraId="10735981" w14:textId="77777777" w:rsidTr="00CE31F6">
        <w:tc>
          <w:tcPr>
            <w:tcW w:w="0" w:type="auto"/>
            <w:vMerge/>
          </w:tcPr>
          <w:p w14:paraId="5A897866" w14:textId="77777777" w:rsidR="00946C31" w:rsidRPr="0022554A" w:rsidRDefault="00946C31" w:rsidP="00CE31F6">
            <w:pPr>
              <w:tabs>
                <w:tab w:val="left" w:pos="5400"/>
              </w:tabs>
              <w:rPr>
                <w:bCs/>
                <w:sz w:val="20"/>
              </w:rPr>
            </w:pPr>
            <w:bookmarkStart w:id="104" w:name="italic41" w:colFirst="0" w:colLast="0"/>
            <w:bookmarkStart w:id="105" w:name="bold42" w:colFirst="0" w:colLast="0"/>
            <w:bookmarkEnd w:id="102"/>
            <w:bookmarkEnd w:id="103"/>
          </w:p>
        </w:tc>
        <w:tc>
          <w:tcPr>
            <w:tcW w:w="0" w:type="auto"/>
            <w:vMerge/>
          </w:tcPr>
          <w:p w14:paraId="66DCC681" w14:textId="77777777" w:rsidR="00946C31" w:rsidRPr="0022554A" w:rsidRDefault="00946C31" w:rsidP="00CE31F6">
            <w:pPr>
              <w:tabs>
                <w:tab w:val="left" w:pos="5400"/>
              </w:tabs>
              <w:jc w:val="center"/>
              <w:rPr>
                <w:sz w:val="20"/>
              </w:rPr>
            </w:pPr>
          </w:p>
        </w:tc>
        <w:tc>
          <w:tcPr>
            <w:tcW w:w="5533" w:type="dxa"/>
          </w:tcPr>
          <w:p w14:paraId="3EB840D1" w14:textId="77777777" w:rsidR="00946C31" w:rsidRPr="006149D3" w:rsidRDefault="00946C31" w:rsidP="00CE31F6">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669" w:type="dxa"/>
          </w:tcPr>
          <w:p w14:paraId="3D9B78BA" w14:textId="77777777" w:rsidR="00946C31" w:rsidRPr="0022554A" w:rsidRDefault="00946C31" w:rsidP="00CE31F6">
            <w:pPr>
              <w:tabs>
                <w:tab w:val="left" w:pos="5400"/>
              </w:tabs>
              <w:rPr>
                <w:sz w:val="20"/>
              </w:rPr>
            </w:pPr>
            <w:r>
              <w:rPr>
                <w:sz w:val="20"/>
              </w:rPr>
              <w:t xml:space="preserve">Y </w:t>
            </w:r>
            <w:r>
              <w:rPr>
                <w:sz w:val="20"/>
              </w:rPr>
              <w:t>–</w:t>
            </w:r>
            <w:r>
              <w:rPr>
                <w:sz w:val="20"/>
              </w:rPr>
              <w:t xml:space="preserve"> in appendix</w:t>
            </w:r>
          </w:p>
        </w:tc>
      </w:tr>
      <w:tr w:rsidR="00946C31" w:rsidRPr="0022554A" w14:paraId="5169A91B" w14:textId="77777777" w:rsidTr="00CE31F6">
        <w:tc>
          <w:tcPr>
            <w:tcW w:w="0" w:type="auto"/>
            <w:vMerge/>
            <w:tcBorders>
              <w:bottom w:val="single" w:sz="4" w:space="0" w:color="auto"/>
            </w:tcBorders>
          </w:tcPr>
          <w:p w14:paraId="343D6CDA" w14:textId="77777777" w:rsidR="00946C31" w:rsidRPr="0022554A" w:rsidRDefault="00946C31" w:rsidP="00CE31F6">
            <w:pPr>
              <w:tabs>
                <w:tab w:val="left" w:pos="5400"/>
              </w:tabs>
              <w:rPr>
                <w:bCs/>
                <w:sz w:val="20"/>
              </w:rPr>
            </w:pPr>
            <w:bookmarkStart w:id="106" w:name="italic42" w:colFirst="0" w:colLast="0"/>
            <w:bookmarkStart w:id="107" w:name="bold43" w:colFirst="0" w:colLast="0"/>
            <w:bookmarkEnd w:id="104"/>
            <w:bookmarkEnd w:id="105"/>
          </w:p>
        </w:tc>
        <w:tc>
          <w:tcPr>
            <w:tcW w:w="0" w:type="auto"/>
            <w:vMerge/>
            <w:tcBorders>
              <w:bottom w:val="single" w:sz="4" w:space="0" w:color="auto"/>
            </w:tcBorders>
          </w:tcPr>
          <w:p w14:paraId="3385A982" w14:textId="77777777" w:rsidR="00946C31" w:rsidRPr="0022554A" w:rsidRDefault="00946C31" w:rsidP="00CE31F6">
            <w:pPr>
              <w:tabs>
                <w:tab w:val="left" w:pos="5400"/>
              </w:tabs>
              <w:jc w:val="center"/>
              <w:rPr>
                <w:sz w:val="20"/>
              </w:rPr>
            </w:pPr>
          </w:p>
        </w:tc>
        <w:tc>
          <w:tcPr>
            <w:tcW w:w="5533" w:type="dxa"/>
            <w:tcBorders>
              <w:bottom w:val="single" w:sz="4" w:space="0" w:color="auto"/>
            </w:tcBorders>
          </w:tcPr>
          <w:p w14:paraId="29C4B08D" w14:textId="77777777" w:rsidR="00946C31" w:rsidRPr="006149D3" w:rsidRDefault="00946C31" w:rsidP="00CE31F6">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669" w:type="dxa"/>
            <w:tcBorders>
              <w:bottom w:val="single" w:sz="4" w:space="0" w:color="auto"/>
            </w:tcBorders>
          </w:tcPr>
          <w:p w14:paraId="79B5E045"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not used</w:t>
            </w:r>
          </w:p>
        </w:tc>
      </w:tr>
      <w:tr w:rsidR="00946C31" w:rsidRPr="0022554A" w14:paraId="0E7C752E" w14:textId="77777777" w:rsidTr="00CE31F6">
        <w:tc>
          <w:tcPr>
            <w:tcW w:w="0" w:type="auto"/>
            <w:tcBorders>
              <w:top w:val="single" w:sz="4" w:space="0" w:color="auto"/>
              <w:bottom w:val="single" w:sz="4" w:space="0" w:color="auto"/>
            </w:tcBorders>
          </w:tcPr>
          <w:p w14:paraId="5D895C54" w14:textId="77777777" w:rsidR="00946C31" w:rsidRPr="0022554A" w:rsidRDefault="00946C31" w:rsidP="00CE31F6">
            <w:pPr>
              <w:tabs>
                <w:tab w:val="left" w:pos="5400"/>
              </w:tabs>
              <w:rPr>
                <w:bCs/>
                <w:sz w:val="20"/>
              </w:rPr>
            </w:pPr>
            <w:bookmarkStart w:id="108" w:name="italic43"/>
            <w:bookmarkStart w:id="109" w:name="bold44"/>
            <w:bookmarkEnd w:id="106"/>
            <w:bookmarkEnd w:id="107"/>
            <w:r w:rsidRPr="0022554A">
              <w:rPr>
                <w:bCs/>
                <w:sz w:val="20"/>
              </w:rPr>
              <w:t>Other analyses</w:t>
            </w:r>
            <w:bookmarkEnd w:id="108"/>
            <w:bookmarkEnd w:id="109"/>
          </w:p>
        </w:tc>
        <w:tc>
          <w:tcPr>
            <w:tcW w:w="0" w:type="auto"/>
            <w:tcBorders>
              <w:top w:val="single" w:sz="4" w:space="0" w:color="auto"/>
              <w:bottom w:val="single" w:sz="4" w:space="0" w:color="auto"/>
            </w:tcBorders>
          </w:tcPr>
          <w:p w14:paraId="79A7F574" w14:textId="77777777" w:rsidR="00946C31" w:rsidRPr="0022554A" w:rsidRDefault="00946C31" w:rsidP="00CE31F6">
            <w:pPr>
              <w:tabs>
                <w:tab w:val="left" w:pos="5400"/>
              </w:tabs>
              <w:jc w:val="center"/>
              <w:rPr>
                <w:sz w:val="20"/>
              </w:rPr>
            </w:pPr>
            <w:r w:rsidRPr="0022554A">
              <w:rPr>
                <w:sz w:val="20"/>
              </w:rPr>
              <w:t>17</w:t>
            </w:r>
          </w:p>
        </w:tc>
        <w:tc>
          <w:tcPr>
            <w:tcW w:w="5533" w:type="dxa"/>
            <w:tcBorders>
              <w:top w:val="single" w:sz="4" w:space="0" w:color="auto"/>
              <w:bottom w:val="single" w:sz="4" w:space="0" w:color="auto"/>
            </w:tcBorders>
          </w:tcPr>
          <w:p w14:paraId="3B805568" w14:textId="77777777" w:rsidR="00946C31" w:rsidRPr="0022554A" w:rsidRDefault="00946C31" w:rsidP="00CE31F6">
            <w:pPr>
              <w:tabs>
                <w:tab w:val="left" w:pos="5400"/>
              </w:tabs>
              <w:rPr>
                <w:sz w:val="20"/>
              </w:rPr>
            </w:pPr>
            <w:r w:rsidRPr="0022554A">
              <w:rPr>
                <w:sz w:val="20"/>
              </w:rPr>
              <w:t>Report other analyses done</w:t>
            </w:r>
            <w:r w:rsidRPr="0022554A">
              <w:rPr>
                <w:sz w:val="20"/>
              </w:rPr>
              <w:t>—</w:t>
            </w:r>
            <w:r w:rsidRPr="0022554A">
              <w:rPr>
                <w:sz w:val="20"/>
              </w:rPr>
              <w:t>eg analyses of subgroups and interactions, and sensitivity analyses</w:t>
            </w:r>
          </w:p>
        </w:tc>
        <w:tc>
          <w:tcPr>
            <w:tcW w:w="1669" w:type="dxa"/>
            <w:tcBorders>
              <w:top w:val="single" w:sz="4" w:space="0" w:color="auto"/>
              <w:bottom w:val="single" w:sz="4" w:space="0" w:color="auto"/>
            </w:tcBorders>
          </w:tcPr>
          <w:p w14:paraId="455950C5" w14:textId="77777777" w:rsidR="00946C31" w:rsidRPr="0022554A" w:rsidRDefault="00946C31" w:rsidP="00CE31F6">
            <w:pPr>
              <w:tabs>
                <w:tab w:val="left" w:pos="5400"/>
              </w:tabs>
              <w:rPr>
                <w:sz w:val="20"/>
              </w:rPr>
            </w:pPr>
            <w:r>
              <w:rPr>
                <w:sz w:val="20"/>
              </w:rPr>
              <w:t xml:space="preserve">N </w:t>
            </w:r>
            <w:r>
              <w:rPr>
                <w:sz w:val="20"/>
              </w:rPr>
              <w:t>–</w:t>
            </w:r>
            <w:r>
              <w:rPr>
                <w:sz w:val="20"/>
              </w:rPr>
              <w:t xml:space="preserve"> not used</w:t>
            </w:r>
          </w:p>
        </w:tc>
      </w:tr>
      <w:tr w:rsidR="00946C31" w:rsidRPr="0022554A" w14:paraId="0650C840" w14:textId="77777777" w:rsidTr="00CE31F6">
        <w:tc>
          <w:tcPr>
            <w:tcW w:w="8188" w:type="dxa"/>
            <w:gridSpan w:val="3"/>
            <w:tcBorders>
              <w:top w:val="single" w:sz="4" w:space="0" w:color="auto"/>
            </w:tcBorders>
          </w:tcPr>
          <w:p w14:paraId="57A8107E" w14:textId="77777777" w:rsidR="00946C31" w:rsidRPr="0022554A" w:rsidRDefault="00946C31" w:rsidP="00CE31F6">
            <w:pPr>
              <w:pStyle w:val="TableSubHead"/>
              <w:tabs>
                <w:tab w:val="left" w:pos="5400"/>
              </w:tabs>
              <w:rPr>
                <w:sz w:val="20"/>
              </w:rPr>
            </w:pPr>
            <w:bookmarkStart w:id="110" w:name="italic44"/>
            <w:bookmarkStart w:id="111" w:name="bold45"/>
            <w:r w:rsidRPr="0022554A">
              <w:rPr>
                <w:sz w:val="20"/>
              </w:rPr>
              <w:t>Discussion</w:t>
            </w:r>
            <w:bookmarkEnd w:id="110"/>
            <w:bookmarkEnd w:id="111"/>
          </w:p>
        </w:tc>
        <w:tc>
          <w:tcPr>
            <w:tcW w:w="1669" w:type="dxa"/>
            <w:tcBorders>
              <w:top w:val="single" w:sz="4" w:space="0" w:color="auto"/>
            </w:tcBorders>
          </w:tcPr>
          <w:p w14:paraId="658DA71C" w14:textId="77777777" w:rsidR="00946C31" w:rsidRPr="0022554A" w:rsidRDefault="00946C31" w:rsidP="00CE31F6">
            <w:pPr>
              <w:pStyle w:val="TableSubHead"/>
              <w:tabs>
                <w:tab w:val="left" w:pos="5400"/>
              </w:tabs>
              <w:rPr>
                <w:sz w:val="20"/>
              </w:rPr>
            </w:pPr>
          </w:p>
        </w:tc>
      </w:tr>
      <w:tr w:rsidR="00946C31" w:rsidRPr="0022554A" w14:paraId="2F65B357" w14:textId="77777777" w:rsidTr="00CE31F6">
        <w:tc>
          <w:tcPr>
            <w:tcW w:w="0" w:type="auto"/>
          </w:tcPr>
          <w:p w14:paraId="641EE204" w14:textId="77777777" w:rsidR="00946C31" w:rsidRPr="0022554A" w:rsidRDefault="00946C31" w:rsidP="00CE31F6">
            <w:pPr>
              <w:tabs>
                <w:tab w:val="left" w:pos="5400"/>
              </w:tabs>
              <w:rPr>
                <w:bCs/>
                <w:sz w:val="20"/>
              </w:rPr>
            </w:pPr>
            <w:bookmarkStart w:id="112" w:name="italic45" w:colFirst="0" w:colLast="0"/>
            <w:bookmarkStart w:id="113" w:name="bold46" w:colFirst="0" w:colLast="0"/>
            <w:r w:rsidRPr="0022554A">
              <w:rPr>
                <w:bCs/>
                <w:sz w:val="20"/>
              </w:rPr>
              <w:t>Key results</w:t>
            </w:r>
          </w:p>
        </w:tc>
        <w:tc>
          <w:tcPr>
            <w:tcW w:w="0" w:type="auto"/>
          </w:tcPr>
          <w:p w14:paraId="0FD19816" w14:textId="77777777" w:rsidR="00946C31" w:rsidRPr="0022554A" w:rsidRDefault="00946C31" w:rsidP="00CE31F6">
            <w:pPr>
              <w:tabs>
                <w:tab w:val="left" w:pos="5400"/>
              </w:tabs>
              <w:jc w:val="center"/>
              <w:rPr>
                <w:sz w:val="20"/>
              </w:rPr>
            </w:pPr>
            <w:r w:rsidRPr="0022554A">
              <w:rPr>
                <w:sz w:val="20"/>
              </w:rPr>
              <w:t>18</w:t>
            </w:r>
          </w:p>
        </w:tc>
        <w:tc>
          <w:tcPr>
            <w:tcW w:w="5533" w:type="dxa"/>
          </w:tcPr>
          <w:p w14:paraId="76C4354B" w14:textId="77777777" w:rsidR="00946C31" w:rsidRPr="0022554A" w:rsidRDefault="00946C31" w:rsidP="00CE31F6">
            <w:pPr>
              <w:tabs>
                <w:tab w:val="left" w:pos="5400"/>
              </w:tabs>
              <w:rPr>
                <w:sz w:val="20"/>
              </w:rPr>
            </w:pPr>
            <w:r w:rsidRPr="0022554A">
              <w:rPr>
                <w:sz w:val="20"/>
              </w:rPr>
              <w:t>Summarise key results with reference to study objectives</w:t>
            </w:r>
          </w:p>
        </w:tc>
        <w:tc>
          <w:tcPr>
            <w:tcW w:w="1669" w:type="dxa"/>
          </w:tcPr>
          <w:p w14:paraId="603D6C04" w14:textId="77777777" w:rsidR="00946C31" w:rsidRPr="0022554A" w:rsidRDefault="00946C31" w:rsidP="00CE31F6">
            <w:pPr>
              <w:tabs>
                <w:tab w:val="left" w:pos="5400"/>
              </w:tabs>
              <w:rPr>
                <w:sz w:val="20"/>
              </w:rPr>
            </w:pPr>
            <w:r>
              <w:rPr>
                <w:sz w:val="20"/>
              </w:rPr>
              <w:t>Y</w:t>
            </w:r>
          </w:p>
        </w:tc>
      </w:tr>
      <w:tr w:rsidR="00946C31" w:rsidRPr="0022554A" w14:paraId="4F0CD847" w14:textId="77777777" w:rsidTr="00CE31F6">
        <w:tc>
          <w:tcPr>
            <w:tcW w:w="0" w:type="auto"/>
          </w:tcPr>
          <w:p w14:paraId="6B9DDAEF" w14:textId="77777777" w:rsidR="00946C31" w:rsidRPr="0022554A" w:rsidRDefault="00946C31" w:rsidP="00CE31F6">
            <w:pPr>
              <w:tabs>
                <w:tab w:val="left" w:pos="5400"/>
              </w:tabs>
              <w:rPr>
                <w:bCs/>
                <w:sz w:val="20"/>
              </w:rPr>
            </w:pPr>
            <w:bookmarkStart w:id="114" w:name="italic46" w:colFirst="0" w:colLast="0"/>
            <w:bookmarkStart w:id="115" w:name="bold47" w:colFirst="0" w:colLast="0"/>
            <w:bookmarkEnd w:id="112"/>
            <w:bookmarkEnd w:id="113"/>
            <w:r w:rsidRPr="0022554A">
              <w:rPr>
                <w:bCs/>
                <w:sz w:val="20"/>
              </w:rPr>
              <w:t>Limitations</w:t>
            </w:r>
          </w:p>
        </w:tc>
        <w:tc>
          <w:tcPr>
            <w:tcW w:w="0" w:type="auto"/>
          </w:tcPr>
          <w:p w14:paraId="21E4E3DC" w14:textId="77777777" w:rsidR="00946C31" w:rsidRPr="0022554A" w:rsidRDefault="00946C31" w:rsidP="00CE31F6">
            <w:pPr>
              <w:tabs>
                <w:tab w:val="left" w:pos="5400"/>
              </w:tabs>
              <w:jc w:val="center"/>
              <w:rPr>
                <w:sz w:val="20"/>
              </w:rPr>
            </w:pPr>
            <w:r w:rsidRPr="0022554A">
              <w:rPr>
                <w:sz w:val="20"/>
              </w:rPr>
              <w:t>19</w:t>
            </w:r>
          </w:p>
        </w:tc>
        <w:tc>
          <w:tcPr>
            <w:tcW w:w="5533" w:type="dxa"/>
          </w:tcPr>
          <w:p w14:paraId="65062B16" w14:textId="77777777" w:rsidR="00946C31" w:rsidRPr="0022554A" w:rsidRDefault="00946C31" w:rsidP="00CE31F6">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669" w:type="dxa"/>
          </w:tcPr>
          <w:p w14:paraId="38AFE5BA" w14:textId="77777777" w:rsidR="00946C31" w:rsidRPr="0022554A" w:rsidRDefault="00946C31" w:rsidP="00CE31F6">
            <w:pPr>
              <w:tabs>
                <w:tab w:val="left" w:pos="5400"/>
              </w:tabs>
              <w:rPr>
                <w:sz w:val="20"/>
              </w:rPr>
            </w:pPr>
            <w:r>
              <w:rPr>
                <w:sz w:val="20"/>
              </w:rPr>
              <w:t xml:space="preserve">Y </w:t>
            </w:r>
            <w:r>
              <w:rPr>
                <w:sz w:val="20"/>
              </w:rPr>
              <w:t>–</w:t>
            </w:r>
            <w:r>
              <w:rPr>
                <w:sz w:val="20"/>
              </w:rPr>
              <w:t xml:space="preserve"> limitations of data given, less so limitations of analysis</w:t>
            </w:r>
          </w:p>
        </w:tc>
      </w:tr>
      <w:tr w:rsidR="00946C31" w:rsidRPr="0022554A" w14:paraId="1428D4EE" w14:textId="77777777" w:rsidTr="00CE31F6">
        <w:tc>
          <w:tcPr>
            <w:tcW w:w="0" w:type="auto"/>
          </w:tcPr>
          <w:p w14:paraId="3AD1EF1D" w14:textId="77777777" w:rsidR="00946C31" w:rsidRPr="0022554A" w:rsidRDefault="00946C31" w:rsidP="00CE31F6">
            <w:pPr>
              <w:tabs>
                <w:tab w:val="left" w:pos="5400"/>
              </w:tabs>
              <w:rPr>
                <w:bCs/>
                <w:sz w:val="20"/>
              </w:rPr>
            </w:pPr>
            <w:bookmarkStart w:id="116" w:name="italic47" w:colFirst="0" w:colLast="0"/>
            <w:bookmarkStart w:id="117" w:name="bold48" w:colFirst="0" w:colLast="0"/>
            <w:bookmarkEnd w:id="114"/>
            <w:bookmarkEnd w:id="115"/>
            <w:r w:rsidRPr="0022554A">
              <w:rPr>
                <w:bCs/>
                <w:sz w:val="20"/>
              </w:rPr>
              <w:t>Interpretation</w:t>
            </w:r>
          </w:p>
        </w:tc>
        <w:tc>
          <w:tcPr>
            <w:tcW w:w="0" w:type="auto"/>
          </w:tcPr>
          <w:p w14:paraId="22CF04C7" w14:textId="77777777" w:rsidR="00946C31" w:rsidRPr="0022554A" w:rsidRDefault="00946C31" w:rsidP="00CE31F6">
            <w:pPr>
              <w:tabs>
                <w:tab w:val="left" w:pos="5400"/>
              </w:tabs>
              <w:jc w:val="center"/>
              <w:rPr>
                <w:sz w:val="20"/>
              </w:rPr>
            </w:pPr>
            <w:r w:rsidRPr="0022554A">
              <w:rPr>
                <w:sz w:val="20"/>
              </w:rPr>
              <w:t>20</w:t>
            </w:r>
          </w:p>
        </w:tc>
        <w:tc>
          <w:tcPr>
            <w:tcW w:w="5533" w:type="dxa"/>
          </w:tcPr>
          <w:p w14:paraId="7AF70694" w14:textId="77777777" w:rsidR="00946C31" w:rsidRPr="0022554A" w:rsidRDefault="00946C31" w:rsidP="00CE31F6">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669" w:type="dxa"/>
          </w:tcPr>
          <w:p w14:paraId="71C4561F" w14:textId="77777777" w:rsidR="00946C31" w:rsidRPr="0022554A" w:rsidRDefault="00946C31" w:rsidP="00CE31F6">
            <w:pPr>
              <w:tabs>
                <w:tab w:val="left" w:pos="5400"/>
              </w:tabs>
              <w:rPr>
                <w:sz w:val="20"/>
              </w:rPr>
            </w:pPr>
            <w:r>
              <w:rPr>
                <w:sz w:val="20"/>
              </w:rPr>
              <w:t>Y</w:t>
            </w:r>
          </w:p>
        </w:tc>
      </w:tr>
      <w:tr w:rsidR="00946C31" w:rsidRPr="0022554A" w14:paraId="094611B2" w14:textId="77777777" w:rsidTr="00CE31F6">
        <w:tc>
          <w:tcPr>
            <w:tcW w:w="0" w:type="auto"/>
          </w:tcPr>
          <w:p w14:paraId="7D7D7710" w14:textId="77777777" w:rsidR="00946C31" w:rsidRPr="0022554A" w:rsidRDefault="00946C31" w:rsidP="00CE31F6">
            <w:pPr>
              <w:tabs>
                <w:tab w:val="left" w:pos="5400"/>
              </w:tabs>
              <w:rPr>
                <w:bCs/>
                <w:sz w:val="20"/>
              </w:rPr>
            </w:pPr>
            <w:bookmarkStart w:id="118" w:name="italic48" w:colFirst="0" w:colLast="0"/>
            <w:bookmarkStart w:id="119" w:name="bold49" w:colFirst="0" w:colLast="0"/>
            <w:bookmarkEnd w:id="116"/>
            <w:bookmarkEnd w:id="117"/>
            <w:r w:rsidRPr="0022554A">
              <w:rPr>
                <w:bCs/>
                <w:sz w:val="20"/>
              </w:rPr>
              <w:lastRenderedPageBreak/>
              <w:t>Generalisability</w:t>
            </w:r>
          </w:p>
        </w:tc>
        <w:tc>
          <w:tcPr>
            <w:tcW w:w="0" w:type="auto"/>
          </w:tcPr>
          <w:p w14:paraId="514DA164" w14:textId="77777777" w:rsidR="00946C31" w:rsidRPr="0022554A" w:rsidRDefault="00946C31" w:rsidP="00CE31F6">
            <w:pPr>
              <w:tabs>
                <w:tab w:val="left" w:pos="5400"/>
              </w:tabs>
              <w:jc w:val="center"/>
              <w:rPr>
                <w:sz w:val="20"/>
              </w:rPr>
            </w:pPr>
            <w:r w:rsidRPr="0022554A">
              <w:rPr>
                <w:sz w:val="20"/>
              </w:rPr>
              <w:t>21</w:t>
            </w:r>
          </w:p>
        </w:tc>
        <w:tc>
          <w:tcPr>
            <w:tcW w:w="5533" w:type="dxa"/>
          </w:tcPr>
          <w:p w14:paraId="2A35477B" w14:textId="77777777" w:rsidR="00946C31" w:rsidRPr="0022554A" w:rsidRDefault="00946C31" w:rsidP="00CE31F6">
            <w:pPr>
              <w:tabs>
                <w:tab w:val="left" w:pos="5400"/>
              </w:tabs>
              <w:rPr>
                <w:sz w:val="20"/>
              </w:rPr>
            </w:pPr>
            <w:r w:rsidRPr="0022554A">
              <w:rPr>
                <w:sz w:val="20"/>
              </w:rPr>
              <w:t>Discuss the generalisability (external validity) of the study results</w:t>
            </w:r>
          </w:p>
        </w:tc>
        <w:tc>
          <w:tcPr>
            <w:tcW w:w="1669" w:type="dxa"/>
          </w:tcPr>
          <w:p w14:paraId="5903FE77" w14:textId="77777777" w:rsidR="00946C31" w:rsidRPr="0022554A" w:rsidRDefault="00946C31" w:rsidP="00CE31F6">
            <w:pPr>
              <w:tabs>
                <w:tab w:val="left" w:pos="5400"/>
              </w:tabs>
              <w:rPr>
                <w:sz w:val="20"/>
              </w:rPr>
            </w:pPr>
            <w:r>
              <w:rPr>
                <w:sz w:val="20"/>
              </w:rPr>
              <w:t>Y</w:t>
            </w:r>
          </w:p>
        </w:tc>
      </w:tr>
      <w:tr w:rsidR="00946C31" w:rsidRPr="0022554A" w14:paraId="6DB6C268" w14:textId="77777777" w:rsidTr="00CE31F6">
        <w:tc>
          <w:tcPr>
            <w:tcW w:w="8188" w:type="dxa"/>
            <w:gridSpan w:val="3"/>
            <w:tcBorders>
              <w:bottom w:val="single" w:sz="4" w:space="0" w:color="auto"/>
            </w:tcBorders>
          </w:tcPr>
          <w:p w14:paraId="602193CF" w14:textId="77777777" w:rsidR="00946C31" w:rsidRPr="0022554A" w:rsidRDefault="00946C31" w:rsidP="00CE31F6">
            <w:pPr>
              <w:pStyle w:val="TableSubHead"/>
              <w:tabs>
                <w:tab w:val="left" w:pos="5400"/>
              </w:tabs>
              <w:rPr>
                <w:sz w:val="20"/>
              </w:rPr>
            </w:pPr>
            <w:bookmarkStart w:id="120" w:name="italic49"/>
            <w:bookmarkStart w:id="121" w:name="bold50"/>
            <w:bookmarkEnd w:id="118"/>
            <w:bookmarkEnd w:id="119"/>
            <w:r w:rsidRPr="0022554A">
              <w:rPr>
                <w:sz w:val="20"/>
              </w:rPr>
              <w:t>Other information</w:t>
            </w:r>
            <w:bookmarkEnd w:id="120"/>
            <w:bookmarkEnd w:id="121"/>
          </w:p>
        </w:tc>
        <w:tc>
          <w:tcPr>
            <w:tcW w:w="1669" w:type="dxa"/>
            <w:tcBorders>
              <w:bottom w:val="single" w:sz="4" w:space="0" w:color="auto"/>
            </w:tcBorders>
          </w:tcPr>
          <w:p w14:paraId="0330443E" w14:textId="77777777" w:rsidR="00946C31" w:rsidRPr="0022554A" w:rsidRDefault="00946C31" w:rsidP="00CE31F6">
            <w:pPr>
              <w:pStyle w:val="TableSubHead"/>
              <w:tabs>
                <w:tab w:val="left" w:pos="5400"/>
              </w:tabs>
              <w:rPr>
                <w:sz w:val="20"/>
              </w:rPr>
            </w:pPr>
          </w:p>
        </w:tc>
      </w:tr>
      <w:tr w:rsidR="00946C31" w:rsidRPr="0022554A" w14:paraId="7A3BE981" w14:textId="77777777" w:rsidTr="00CE31F6">
        <w:tc>
          <w:tcPr>
            <w:tcW w:w="0" w:type="auto"/>
            <w:tcBorders>
              <w:top w:val="single" w:sz="4" w:space="0" w:color="auto"/>
              <w:bottom w:val="single" w:sz="4" w:space="0" w:color="auto"/>
            </w:tcBorders>
          </w:tcPr>
          <w:p w14:paraId="174CFF5B" w14:textId="77777777" w:rsidR="00946C31" w:rsidRPr="0022554A" w:rsidRDefault="00946C31" w:rsidP="00CE31F6">
            <w:pPr>
              <w:tabs>
                <w:tab w:val="left" w:pos="5400"/>
              </w:tabs>
              <w:rPr>
                <w:bCs/>
                <w:sz w:val="20"/>
              </w:rPr>
            </w:pPr>
            <w:bookmarkStart w:id="122" w:name="italic50" w:colFirst="0" w:colLast="0"/>
            <w:bookmarkStart w:id="123" w:name="bold51" w:colFirst="0" w:colLast="0"/>
            <w:r w:rsidRPr="0022554A">
              <w:rPr>
                <w:bCs/>
                <w:sz w:val="20"/>
              </w:rPr>
              <w:t>Funding</w:t>
            </w:r>
          </w:p>
        </w:tc>
        <w:tc>
          <w:tcPr>
            <w:tcW w:w="0" w:type="auto"/>
            <w:tcBorders>
              <w:top w:val="single" w:sz="4" w:space="0" w:color="auto"/>
              <w:bottom w:val="single" w:sz="4" w:space="0" w:color="auto"/>
            </w:tcBorders>
          </w:tcPr>
          <w:p w14:paraId="7FECFBEE" w14:textId="77777777" w:rsidR="00946C31" w:rsidRPr="0022554A" w:rsidRDefault="00946C31" w:rsidP="00CE31F6">
            <w:pPr>
              <w:tabs>
                <w:tab w:val="left" w:pos="5400"/>
              </w:tabs>
              <w:jc w:val="center"/>
              <w:rPr>
                <w:sz w:val="20"/>
              </w:rPr>
            </w:pPr>
            <w:r w:rsidRPr="0022554A">
              <w:rPr>
                <w:sz w:val="20"/>
              </w:rPr>
              <w:t>22</w:t>
            </w:r>
          </w:p>
        </w:tc>
        <w:tc>
          <w:tcPr>
            <w:tcW w:w="5533" w:type="dxa"/>
            <w:tcBorders>
              <w:top w:val="single" w:sz="4" w:space="0" w:color="auto"/>
              <w:bottom w:val="single" w:sz="4" w:space="0" w:color="auto"/>
            </w:tcBorders>
          </w:tcPr>
          <w:p w14:paraId="4189CA4E" w14:textId="77777777" w:rsidR="00946C31" w:rsidRPr="0022554A" w:rsidRDefault="00946C31" w:rsidP="00CE31F6">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669" w:type="dxa"/>
            <w:tcBorders>
              <w:top w:val="single" w:sz="4" w:space="0" w:color="auto"/>
              <w:bottom w:val="single" w:sz="4" w:space="0" w:color="auto"/>
            </w:tcBorders>
          </w:tcPr>
          <w:p w14:paraId="5E22DB17" w14:textId="77777777" w:rsidR="00946C31" w:rsidRPr="0022554A" w:rsidRDefault="00946C31" w:rsidP="00CE31F6">
            <w:pPr>
              <w:tabs>
                <w:tab w:val="left" w:pos="5400"/>
              </w:tabs>
              <w:rPr>
                <w:sz w:val="20"/>
              </w:rPr>
            </w:pPr>
            <w:r>
              <w:rPr>
                <w:sz w:val="20"/>
              </w:rPr>
              <w:t>Y</w:t>
            </w:r>
          </w:p>
        </w:tc>
      </w:tr>
      <w:bookmarkEnd w:id="122"/>
      <w:bookmarkEnd w:id="123"/>
    </w:tbl>
    <w:p w14:paraId="6779E622" w14:textId="77777777" w:rsidR="00946C31" w:rsidRDefault="00946C31" w:rsidP="00946C31">
      <w:pPr>
        <w:pStyle w:val="TableNote"/>
        <w:tabs>
          <w:tab w:val="left" w:pos="5400"/>
        </w:tabs>
        <w:rPr>
          <w:bCs/>
          <w:sz w:val="20"/>
        </w:rPr>
      </w:pPr>
    </w:p>
    <w:p w14:paraId="4A7E9253" w14:textId="77777777" w:rsidR="00946C31" w:rsidRPr="0022554A" w:rsidRDefault="00946C31" w:rsidP="00946C31">
      <w:pPr>
        <w:pStyle w:val="TableNote"/>
        <w:tabs>
          <w:tab w:val="left" w:pos="5400"/>
        </w:tabs>
        <w:rPr>
          <w:sz w:val="20"/>
        </w:rPr>
      </w:pPr>
      <w:r w:rsidRPr="0022554A">
        <w:rPr>
          <w:bCs/>
          <w:sz w:val="20"/>
        </w:rPr>
        <w:t>*</w:t>
      </w:r>
      <w:r w:rsidRPr="0022554A">
        <w:rPr>
          <w:sz w:val="20"/>
        </w:rPr>
        <w:t>Give information separately for exposed and unexposed groups.</w:t>
      </w:r>
    </w:p>
    <w:p w14:paraId="74C04A2C" w14:textId="77777777" w:rsidR="00946C31" w:rsidRDefault="00946C31" w:rsidP="00946C31">
      <w:pPr>
        <w:pStyle w:val="TableNote"/>
        <w:tabs>
          <w:tab w:val="left" w:pos="5400"/>
        </w:tabs>
        <w:rPr>
          <w:sz w:val="20"/>
        </w:rPr>
      </w:pPr>
    </w:p>
    <w:p w14:paraId="0FEA79E4" w14:textId="77777777" w:rsidR="00946C31" w:rsidRPr="002602FB" w:rsidRDefault="00946C31" w:rsidP="00946C31">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p w14:paraId="1F0A8467" w14:textId="4F953102" w:rsidR="00946C31" w:rsidRDefault="00946C31">
      <w:pPr>
        <w:rPr>
          <w:rFonts w:ascii="Times New Roman"/>
          <w:b/>
          <w:sz w:val="16"/>
          <w:szCs w:val="16"/>
        </w:rPr>
      </w:pPr>
    </w:p>
    <w:p w14:paraId="3DB36A5E" w14:textId="77777777" w:rsidR="000F7A07" w:rsidRPr="00B81612" w:rsidRDefault="000F7A07" w:rsidP="00D325D5">
      <w:pPr>
        <w:spacing w:after="0" w:line="240" w:lineRule="auto"/>
        <w:rPr>
          <w:rFonts w:ascii="Times New Roman"/>
          <w:b/>
          <w:sz w:val="16"/>
          <w:szCs w:val="16"/>
        </w:rPr>
      </w:pPr>
    </w:p>
    <w:sectPr w:rsidR="000F7A07" w:rsidRPr="00B81612" w:rsidSect="00946C31">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1E462" w16cid:durableId="1D4FA540"/>
  <w16cid:commentId w16cid:paraId="4A63465D" w16cid:durableId="1D4FCC78"/>
  <w16cid:commentId w16cid:paraId="5D8F318E" w16cid:durableId="1D4FAAEA"/>
  <w16cid:commentId w16cid:paraId="596CF145" w16cid:durableId="1D4FA541"/>
  <w16cid:commentId w16cid:paraId="4370D85B" w16cid:durableId="1D527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5E0AB" w14:textId="77777777" w:rsidR="001269C2" w:rsidRDefault="001269C2" w:rsidP="00665AB6">
      <w:pPr>
        <w:spacing w:after="0" w:line="240" w:lineRule="auto"/>
      </w:pPr>
      <w:r>
        <w:separator/>
      </w:r>
    </w:p>
  </w:endnote>
  <w:endnote w:type="continuationSeparator" w:id="0">
    <w:p w14:paraId="60DDA63C" w14:textId="77777777" w:rsidR="001269C2" w:rsidRDefault="001269C2" w:rsidP="0066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MT_3">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099675"/>
      <w:docPartObj>
        <w:docPartGallery w:val="Page Numbers (Bottom of Page)"/>
        <w:docPartUnique/>
      </w:docPartObj>
    </w:sdtPr>
    <w:sdtEndPr>
      <w:rPr>
        <w:noProof/>
      </w:rPr>
    </w:sdtEndPr>
    <w:sdtContent>
      <w:p w14:paraId="4C6505D7" w14:textId="5BCCE6C7" w:rsidR="001269C2" w:rsidRDefault="001269C2">
        <w:pPr>
          <w:pStyle w:val="Footer"/>
        </w:pPr>
        <w:r>
          <w:fldChar w:fldCharType="begin"/>
        </w:r>
        <w:r>
          <w:instrText xml:space="preserve"> PAGE   \* MERGEFORMAT </w:instrText>
        </w:r>
        <w:r>
          <w:fldChar w:fldCharType="separate"/>
        </w:r>
        <w:r w:rsidR="00494057">
          <w:rPr>
            <w:noProof/>
          </w:rPr>
          <w:t>21</w:t>
        </w:r>
        <w:r>
          <w:rPr>
            <w:noProof/>
          </w:rPr>
          <w:fldChar w:fldCharType="end"/>
        </w:r>
      </w:p>
    </w:sdtContent>
  </w:sdt>
  <w:p w14:paraId="6CC767F1" w14:textId="77777777" w:rsidR="001269C2" w:rsidRDefault="0012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8E2C" w14:textId="77777777" w:rsidR="001269C2" w:rsidRDefault="001269C2" w:rsidP="00665AB6">
      <w:pPr>
        <w:spacing w:after="0" w:line="240" w:lineRule="auto"/>
      </w:pPr>
      <w:r>
        <w:separator/>
      </w:r>
    </w:p>
  </w:footnote>
  <w:footnote w:type="continuationSeparator" w:id="0">
    <w:p w14:paraId="04C800B0" w14:textId="77777777" w:rsidR="001269C2" w:rsidRDefault="001269C2" w:rsidP="00665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5B3"/>
    <w:multiLevelType w:val="hybridMultilevel"/>
    <w:tmpl w:val="8F7A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7C22"/>
    <w:multiLevelType w:val="hybridMultilevel"/>
    <w:tmpl w:val="154E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72D56"/>
    <w:multiLevelType w:val="multilevel"/>
    <w:tmpl w:val="E71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57BD"/>
    <w:multiLevelType w:val="multilevel"/>
    <w:tmpl w:val="542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A0C72"/>
    <w:multiLevelType w:val="hybridMultilevel"/>
    <w:tmpl w:val="33C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13C4"/>
    <w:multiLevelType w:val="hybridMultilevel"/>
    <w:tmpl w:val="8CDC4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E16F6"/>
    <w:multiLevelType w:val="hybridMultilevel"/>
    <w:tmpl w:val="0E62344E"/>
    <w:lvl w:ilvl="0" w:tplc="1CA0ACFE">
      <w:start w:val="1"/>
      <w:numFmt w:val="lowerLetter"/>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591C3B"/>
    <w:multiLevelType w:val="multilevel"/>
    <w:tmpl w:val="5CDE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14A24"/>
    <w:multiLevelType w:val="multilevel"/>
    <w:tmpl w:val="0F3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C05DC"/>
    <w:multiLevelType w:val="hybridMultilevel"/>
    <w:tmpl w:val="484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42885"/>
    <w:multiLevelType w:val="multilevel"/>
    <w:tmpl w:val="6466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43D34"/>
    <w:multiLevelType w:val="hybridMultilevel"/>
    <w:tmpl w:val="68CA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159FA"/>
    <w:multiLevelType w:val="multilevel"/>
    <w:tmpl w:val="11F2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422333"/>
    <w:multiLevelType w:val="hybridMultilevel"/>
    <w:tmpl w:val="745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9114D"/>
    <w:multiLevelType w:val="hybridMultilevel"/>
    <w:tmpl w:val="5ABA25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BC57AE"/>
    <w:multiLevelType w:val="multilevel"/>
    <w:tmpl w:val="124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829F0"/>
    <w:multiLevelType w:val="hybridMultilevel"/>
    <w:tmpl w:val="15AC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3416A"/>
    <w:multiLevelType w:val="multilevel"/>
    <w:tmpl w:val="98D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D24407"/>
    <w:multiLevelType w:val="multilevel"/>
    <w:tmpl w:val="F25A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E5CA3"/>
    <w:multiLevelType w:val="multilevel"/>
    <w:tmpl w:val="3FDA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280562"/>
    <w:multiLevelType w:val="hybridMultilevel"/>
    <w:tmpl w:val="73DC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277AA"/>
    <w:multiLevelType w:val="hybridMultilevel"/>
    <w:tmpl w:val="2C52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33B71"/>
    <w:multiLevelType w:val="hybridMultilevel"/>
    <w:tmpl w:val="88303078"/>
    <w:lvl w:ilvl="0" w:tplc="F022CEF4">
      <w:start w:val="1"/>
      <w:numFmt w:val="lowerLetter"/>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2"/>
  </w:num>
  <w:num w:numId="3">
    <w:abstractNumId w:val="14"/>
  </w:num>
  <w:num w:numId="4">
    <w:abstractNumId w:val="5"/>
  </w:num>
  <w:num w:numId="5">
    <w:abstractNumId w:val="1"/>
  </w:num>
  <w:num w:numId="6">
    <w:abstractNumId w:val="0"/>
  </w:num>
  <w:num w:numId="7">
    <w:abstractNumId w:val="11"/>
  </w:num>
  <w:num w:numId="8">
    <w:abstractNumId w:val="10"/>
  </w:num>
  <w:num w:numId="9">
    <w:abstractNumId w:val="15"/>
  </w:num>
  <w:num w:numId="10">
    <w:abstractNumId w:val="3"/>
  </w:num>
  <w:num w:numId="11">
    <w:abstractNumId w:val="19"/>
  </w:num>
  <w:num w:numId="12">
    <w:abstractNumId w:val="17"/>
  </w:num>
  <w:num w:numId="13">
    <w:abstractNumId w:val="7"/>
  </w:num>
  <w:num w:numId="14">
    <w:abstractNumId w:val="8"/>
  </w:num>
  <w:num w:numId="15">
    <w:abstractNumId w:val="12"/>
  </w:num>
  <w:num w:numId="16">
    <w:abstractNumId w:val="9"/>
  </w:num>
  <w:num w:numId="17">
    <w:abstractNumId w:val="21"/>
  </w:num>
  <w:num w:numId="18">
    <w:abstractNumId w:val="2"/>
  </w:num>
  <w:num w:numId="19">
    <w:abstractNumId w:val="20"/>
  </w:num>
  <w:num w:numId="20">
    <w:abstractNumId w:val="18"/>
  </w:num>
  <w:num w:numId="21">
    <w:abstractNumId w:val="4"/>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 J Psychiatr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vrxx2vd5deruedwsu509v9vxrpfs2tvxxe&quot;&gt;email UK Biobank (2)&lt;record-ids&gt;&lt;item&gt;1&lt;/item&gt;&lt;item&gt;3&lt;/item&gt;&lt;item&gt;4&lt;/item&gt;&lt;item&gt;5&lt;/item&gt;&lt;item&gt;8&lt;/item&gt;&lt;item&gt;9&lt;/item&gt;&lt;item&gt;16&lt;/item&gt;&lt;item&gt;17&lt;/item&gt;&lt;item&gt;52&lt;/item&gt;&lt;item&gt;53&lt;/item&gt;&lt;item&gt;76&lt;/item&gt;&lt;item&gt;91&lt;/item&gt;&lt;item&gt;92&lt;/item&gt;&lt;/record-ids&gt;&lt;/item&gt;&lt;/Libraries&gt;"/>
  </w:docVars>
  <w:rsids>
    <w:rsidRoot w:val="009A7B64"/>
    <w:rsid w:val="00012A8C"/>
    <w:rsid w:val="000D4372"/>
    <w:rsid w:val="000F7A07"/>
    <w:rsid w:val="001269C2"/>
    <w:rsid w:val="001C0BCA"/>
    <w:rsid w:val="00233C85"/>
    <w:rsid w:val="00267B66"/>
    <w:rsid w:val="002A3943"/>
    <w:rsid w:val="00331DE6"/>
    <w:rsid w:val="003A1A04"/>
    <w:rsid w:val="003B14D8"/>
    <w:rsid w:val="003E3DFE"/>
    <w:rsid w:val="0040263A"/>
    <w:rsid w:val="004375FD"/>
    <w:rsid w:val="00494057"/>
    <w:rsid w:val="004A3210"/>
    <w:rsid w:val="0051299C"/>
    <w:rsid w:val="005561D0"/>
    <w:rsid w:val="00561FCB"/>
    <w:rsid w:val="00571BD9"/>
    <w:rsid w:val="005B006F"/>
    <w:rsid w:val="005C4494"/>
    <w:rsid w:val="005F392C"/>
    <w:rsid w:val="00665AB6"/>
    <w:rsid w:val="00685E24"/>
    <w:rsid w:val="00693612"/>
    <w:rsid w:val="00785B37"/>
    <w:rsid w:val="00787D29"/>
    <w:rsid w:val="007F36D0"/>
    <w:rsid w:val="0081593F"/>
    <w:rsid w:val="008A4FB8"/>
    <w:rsid w:val="008C4CDF"/>
    <w:rsid w:val="008F0C8C"/>
    <w:rsid w:val="00946C31"/>
    <w:rsid w:val="0096329F"/>
    <w:rsid w:val="009A7B64"/>
    <w:rsid w:val="009C7FEF"/>
    <w:rsid w:val="009D6409"/>
    <w:rsid w:val="009F6EEC"/>
    <w:rsid w:val="00AD1D63"/>
    <w:rsid w:val="00AE4459"/>
    <w:rsid w:val="00B27E2A"/>
    <w:rsid w:val="00B428B1"/>
    <w:rsid w:val="00B429F6"/>
    <w:rsid w:val="00B81612"/>
    <w:rsid w:val="00BC0925"/>
    <w:rsid w:val="00BE04A1"/>
    <w:rsid w:val="00BE756F"/>
    <w:rsid w:val="00C361EB"/>
    <w:rsid w:val="00C42367"/>
    <w:rsid w:val="00C700C4"/>
    <w:rsid w:val="00D0112E"/>
    <w:rsid w:val="00D015E7"/>
    <w:rsid w:val="00D325D5"/>
    <w:rsid w:val="00D6732D"/>
    <w:rsid w:val="00E31136"/>
    <w:rsid w:val="00F50A72"/>
    <w:rsid w:val="00FE2923"/>
    <w:rsid w:val="00FF36E8"/>
    <w:rsid w:val="00FF6143"/>
    <w:rsid w:val="547942A4"/>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9FC837"/>
  <w15:chartTrackingRefBased/>
  <w15:docId w15:val="{AF75B6CF-9C30-4B91-AEF6-D9EA7A0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92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F392C"/>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5F392C"/>
    <w:pPr>
      <w:spacing w:before="100" w:beforeAutospacing="1" w:after="100" w:afterAutospacing="1" w:line="240" w:lineRule="auto"/>
      <w:outlineLvl w:val="2"/>
    </w:pPr>
    <w:rPr>
      <w:rFonts w:asci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B64"/>
    <w:rPr>
      <w:sz w:val="16"/>
      <w:szCs w:val="16"/>
    </w:rPr>
  </w:style>
  <w:style w:type="paragraph" w:styleId="CommentText">
    <w:name w:val="annotation text"/>
    <w:basedOn w:val="Normal"/>
    <w:link w:val="CommentTextChar"/>
    <w:uiPriority w:val="99"/>
    <w:unhideWhenUsed/>
    <w:rsid w:val="009A7B64"/>
    <w:pPr>
      <w:spacing w:line="240" w:lineRule="auto"/>
    </w:pPr>
    <w:rPr>
      <w:rFonts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A7B64"/>
    <w:rPr>
      <w:rFonts w:eastAsiaTheme="minorHAnsi" w:hAnsiTheme="minorHAnsi" w:cstheme="minorBidi"/>
      <w:sz w:val="20"/>
      <w:szCs w:val="20"/>
      <w:lang w:eastAsia="en-US"/>
    </w:rPr>
  </w:style>
  <w:style w:type="paragraph" w:styleId="BalloonText">
    <w:name w:val="Balloon Text"/>
    <w:basedOn w:val="Normal"/>
    <w:link w:val="BalloonTextChar"/>
    <w:uiPriority w:val="99"/>
    <w:semiHidden/>
    <w:unhideWhenUsed/>
    <w:rsid w:val="009A7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7B64"/>
    <w:rPr>
      <w:rFonts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9A7B64"/>
    <w:rPr>
      <w:rFonts w:eastAsiaTheme="minorHAnsi" w:hAnsiTheme="minorHAnsi" w:cstheme="minorBidi"/>
      <w:b/>
      <w:bCs/>
      <w:sz w:val="20"/>
      <w:szCs w:val="20"/>
      <w:lang w:eastAsia="en-US"/>
    </w:rPr>
  </w:style>
  <w:style w:type="table" w:styleId="TableGrid">
    <w:name w:val="Table Grid"/>
    <w:basedOn w:val="TableNormal"/>
    <w:uiPriority w:val="39"/>
    <w:rsid w:val="00665AB6"/>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5AB6"/>
    <w:pPr>
      <w:ind w:left="720"/>
      <w:contextualSpacing/>
    </w:pPr>
    <w:rPr>
      <w:rFonts w:eastAsiaTheme="minorHAnsi" w:hAnsiTheme="minorHAnsi" w:cstheme="minorBidi"/>
      <w:lang w:eastAsia="en-US"/>
    </w:rPr>
  </w:style>
  <w:style w:type="character" w:customStyle="1" w:styleId="ListParagraphChar">
    <w:name w:val="List Paragraph Char"/>
    <w:basedOn w:val="DefaultParagraphFont"/>
    <w:link w:val="ListParagraph"/>
    <w:uiPriority w:val="34"/>
    <w:rsid w:val="00665AB6"/>
    <w:rPr>
      <w:rFonts w:eastAsiaTheme="minorHAnsi" w:hAnsiTheme="minorHAnsi" w:cstheme="minorBidi"/>
      <w:lang w:eastAsia="en-US"/>
    </w:rPr>
  </w:style>
  <w:style w:type="paragraph" w:styleId="EndnoteText">
    <w:name w:val="endnote text"/>
    <w:basedOn w:val="Normal"/>
    <w:link w:val="EndnoteTextChar"/>
    <w:uiPriority w:val="99"/>
    <w:semiHidden/>
    <w:unhideWhenUsed/>
    <w:rsid w:val="00665AB6"/>
    <w:pPr>
      <w:spacing w:after="0" w:line="240" w:lineRule="auto"/>
    </w:pPr>
    <w:rPr>
      <w:rFonts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665AB6"/>
    <w:rPr>
      <w:rFonts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665AB6"/>
    <w:rPr>
      <w:vertAlign w:val="superscript"/>
    </w:rPr>
  </w:style>
  <w:style w:type="character" w:styleId="Hyperlink">
    <w:name w:val="Hyperlink"/>
    <w:basedOn w:val="DefaultParagraphFont"/>
    <w:uiPriority w:val="99"/>
    <w:unhideWhenUsed/>
    <w:rsid w:val="001C0BCA"/>
    <w:rPr>
      <w:color w:val="0563C1" w:themeColor="hyperlink"/>
      <w:u w:val="single"/>
    </w:rPr>
  </w:style>
  <w:style w:type="character" w:customStyle="1" w:styleId="UnresolvedMention">
    <w:name w:val="Unresolved Mention"/>
    <w:basedOn w:val="DefaultParagraphFont"/>
    <w:uiPriority w:val="99"/>
    <w:semiHidden/>
    <w:unhideWhenUsed/>
    <w:rsid w:val="001C0BCA"/>
    <w:rPr>
      <w:color w:val="808080"/>
      <w:shd w:val="clear" w:color="auto" w:fill="E6E6E6"/>
    </w:rPr>
  </w:style>
  <w:style w:type="paragraph" w:styleId="Header">
    <w:name w:val="header"/>
    <w:basedOn w:val="Normal"/>
    <w:link w:val="HeaderChar"/>
    <w:uiPriority w:val="99"/>
    <w:unhideWhenUsed/>
    <w:rsid w:val="001C0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CA"/>
  </w:style>
  <w:style w:type="paragraph" w:styleId="Footer">
    <w:name w:val="footer"/>
    <w:basedOn w:val="Normal"/>
    <w:link w:val="FooterChar"/>
    <w:uiPriority w:val="99"/>
    <w:unhideWhenUsed/>
    <w:rsid w:val="001C0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CA"/>
  </w:style>
  <w:style w:type="character" w:customStyle="1" w:styleId="Heading1Char">
    <w:name w:val="Heading 1 Char"/>
    <w:basedOn w:val="DefaultParagraphFont"/>
    <w:link w:val="Heading1"/>
    <w:uiPriority w:val="9"/>
    <w:rsid w:val="005F392C"/>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5F392C"/>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5F392C"/>
    <w:rPr>
      <w:rFonts w:ascii="Times New Roman"/>
      <w:b/>
      <w:bCs/>
      <w:sz w:val="27"/>
      <w:szCs w:val="27"/>
      <w:lang w:val="en-US" w:eastAsia="en-US"/>
    </w:rPr>
  </w:style>
  <w:style w:type="paragraph" w:styleId="NormalWeb">
    <w:name w:val="Normal (Web)"/>
    <w:basedOn w:val="Normal"/>
    <w:uiPriority w:val="99"/>
    <w:unhideWhenUsed/>
    <w:rsid w:val="005F392C"/>
    <w:pPr>
      <w:spacing w:before="100" w:beforeAutospacing="1" w:after="100" w:afterAutospacing="1" w:line="240" w:lineRule="auto"/>
    </w:pPr>
    <w:rPr>
      <w:rFonts w:ascii="Times New Roman"/>
      <w:sz w:val="24"/>
      <w:szCs w:val="24"/>
      <w:lang w:val="en-US" w:eastAsia="en-US"/>
    </w:rPr>
  </w:style>
  <w:style w:type="character" w:customStyle="1" w:styleId="apple-converted-space">
    <w:name w:val="apple-converted-space"/>
    <w:basedOn w:val="DefaultParagraphFont"/>
    <w:rsid w:val="005F392C"/>
  </w:style>
  <w:style w:type="paragraph" w:customStyle="1" w:styleId="svarticle">
    <w:name w:val="svarticle"/>
    <w:basedOn w:val="Normal"/>
    <w:rsid w:val="005F392C"/>
    <w:pPr>
      <w:spacing w:before="100" w:beforeAutospacing="1" w:after="100" w:afterAutospacing="1" w:line="240" w:lineRule="auto"/>
    </w:pPr>
    <w:rPr>
      <w:rFonts w:ascii="Times New Roman"/>
      <w:sz w:val="24"/>
      <w:szCs w:val="24"/>
      <w:lang w:val="en-US" w:eastAsia="en-US"/>
    </w:rPr>
  </w:style>
  <w:style w:type="character" w:customStyle="1" w:styleId="label">
    <w:name w:val="label"/>
    <w:basedOn w:val="DefaultParagraphFont"/>
    <w:rsid w:val="005F392C"/>
  </w:style>
  <w:style w:type="character" w:styleId="Strong">
    <w:name w:val="Strong"/>
    <w:basedOn w:val="DefaultParagraphFont"/>
    <w:uiPriority w:val="22"/>
    <w:qFormat/>
    <w:rsid w:val="005F392C"/>
    <w:rPr>
      <w:b/>
      <w:bCs/>
    </w:rPr>
  </w:style>
  <w:style w:type="paragraph" w:styleId="HTMLPreformatted">
    <w:name w:val="HTML Preformatted"/>
    <w:basedOn w:val="Normal"/>
    <w:link w:val="HTMLPreformattedChar"/>
    <w:uiPriority w:val="99"/>
    <w:semiHidden/>
    <w:unhideWhenUsed/>
    <w:rsid w:val="005F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F392C"/>
    <w:rPr>
      <w:rFonts w:ascii="Courier New" w:hAnsi="Courier New" w:cs="Courier New"/>
      <w:sz w:val="20"/>
      <w:szCs w:val="20"/>
    </w:rPr>
  </w:style>
  <w:style w:type="character" w:customStyle="1" w:styleId="bibref">
    <w:name w:val="bibref"/>
    <w:basedOn w:val="DefaultParagraphFont"/>
    <w:rsid w:val="005F392C"/>
  </w:style>
  <w:style w:type="character" w:styleId="FollowedHyperlink">
    <w:name w:val="FollowedHyperlink"/>
    <w:basedOn w:val="DefaultParagraphFont"/>
    <w:uiPriority w:val="99"/>
    <w:semiHidden/>
    <w:unhideWhenUsed/>
    <w:rsid w:val="003B14D8"/>
    <w:rPr>
      <w:color w:val="954F72" w:themeColor="followedHyperlink"/>
      <w:u w:val="single"/>
    </w:rPr>
  </w:style>
  <w:style w:type="paragraph" w:styleId="PlainText">
    <w:name w:val="Plain Text"/>
    <w:basedOn w:val="Normal"/>
    <w:link w:val="PlainTextChar"/>
    <w:uiPriority w:val="99"/>
    <w:unhideWhenUsed/>
    <w:rsid w:val="00571BD9"/>
    <w:pPr>
      <w:spacing w:after="0" w:line="240" w:lineRule="auto"/>
    </w:pPr>
    <w:rPr>
      <w:rFonts w:ascii="Consolas" w:eastAsiaTheme="minorHAnsi" w:hAnsi="Consolas" w:cstheme="minorBidi"/>
      <w:noProof/>
      <w:sz w:val="21"/>
      <w:szCs w:val="21"/>
      <w:lang w:eastAsia="en-US"/>
    </w:rPr>
  </w:style>
  <w:style w:type="character" w:customStyle="1" w:styleId="PlainTextChar">
    <w:name w:val="Plain Text Char"/>
    <w:basedOn w:val="DefaultParagraphFont"/>
    <w:link w:val="PlainText"/>
    <w:uiPriority w:val="99"/>
    <w:rsid w:val="00571BD9"/>
    <w:rPr>
      <w:rFonts w:ascii="Consolas" w:eastAsiaTheme="minorHAnsi" w:hAnsi="Consolas" w:cstheme="minorBidi"/>
      <w:noProof/>
      <w:sz w:val="21"/>
      <w:szCs w:val="21"/>
      <w:lang w:eastAsia="en-US"/>
    </w:rPr>
  </w:style>
  <w:style w:type="character" w:customStyle="1" w:styleId="normaltextrun">
    <w:name w:val="normaltextrun"/>
    <w:basedOn w:val="DefaultParagraphFont"/>
    <w:rsid w:val="00BE756F"/>
  </w:style>
  <w:style w:type="paragraph" w:customStyle="1" w:styleId="EndNoteBibliographyTitle">
    <w:name w:val="EndNote Bibliography Title"/>
    <w:basedOn w:val="Normal"/>
    <w:link w:val="EndNoteBibliographyTitleChar"/>
    <w:rsid w:val="00561F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61FCB"/>
    <w:rPr>
      <w:rFonts w:ascii="Calibri" w:hAnsi="Calibri"/>
      <w:noProof/>
    </w:rPr>
  </w:style>
  <w:style w:type="paragraph" w:customStyle="1" w:styleId="EndNoteBibliography">
    <w:name w:val="EndNote Bibliography"/>
    <w:basedOn w:val="Normal"/>
    <w:link w:val="EndNoteBibliographyChar"/>
    <w:rsid w:val="00561F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61FCB"/>
    <w:rPr>
      <w:rFonts w:ascii="Calibri" w:hAnsi="Calibri"/>
      <w:noProof/>
    </w:rPr>
  </w:style>
  <w:style w:type="paragraph" w:customStyle="1" w:styleId="TableNote">
    <w:name w:val="TableNote"/>
    <w:basedOn w:val="Normal"/>
    <w:rsid w:val="00946C31"/>
    <w:pPr>
      <w:spacing w:after="0" w:line="300" w:lineRule="exact"/>
    </w:pPr>
    <w:rPr>
      <w:rFonts w:ascii="Times New Roman"/>
      <w:sz w:val="24"/>
      <w:szCs w:val="20"/>
      <w:lang w:eastAsia="en-US"/>
    </w:rPr>
  </w:style>
  <w:style w:type="paragraph" w:customStyle="1" w:styleId="TableTitle">
    <w:name w:val="TableTitle"/>
    <w:basedOn w:val="Normal"/>
    <w:rsid w:val="00946C31"/>
    <w:pPr>
      <w:spacing w:after="0" w:line="300" w:lineRule="exact"/>
    </w:pPr>
    <w:rPr>
      <w:rFonts w:ascii="Times New Roman"/>
      <w:sz w:val="24"/>
      <w:szCs w:val="20"/>
      <w:lang w:eastAsia="en-US"/>
    </w:rPr>
  </w:style>
  <w:style w:type="paragraph" w:customStyle="1" w:styleId="TableHeader">
    <w:name w:val="TableHeader"/>
    <w:basedOn w:val="Normal"/>
    <w:rsid w:val="00946C31"/>
    <w:pPr>
      <w:spacing w:before="120" w:after="0" w:line="240" w:lineRule="auto"/>
    </w:pPr>
    <w:rPr>
      <w:rFonts w:ascii="Times New Roman"/>
      <w:b/>
      <w:sz w:val="24"/>
      <w:szCs w:val="20"/>
      <w:lang w:eastAsia="en-US"/>
    </w:rPr>
  </w:style>
  <w:style w:type="paragraph" w:customStyle="1" w:styleId="TableSubHead">
    <w:name w:val="TableSubHead"/>
    <w:basedOn w:val="TableHeader"/>
    <w:rsid w:val="0094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15272">
      <w:bodyDiv w:val="1"/>
      <w:marLeft w:val="0"/>
      <w:marRight w:val="0"/>
      <w:marTop w:val="0"/>
      <w:marBottom w:val="0"/>
      <w:divBdr>
        <w:top w:val="none" w:sz="0" w:space="0" w:color="auto"/>
        <w:left w:val="none" w:sz="0" w:space="0" w:color="auto"/>
        <w:bottom w:val="none" w:sz="0" w:space="0" w:color="auto"/>
        <w:right w:val="none" w:sz="0" w:space="0" w:color="auto"/>
      </w:divBdr>
    </w:div>
    <w:div w:id="877355837">
      <w:bodyDiv w:val="1"/>
      <w:marLeft w:val="0"/>
      <w:marRight w:val="0"/>
      <w:marTop w:val="0"/>
      <w:marBottom w:val="0"/>
      <w:divBdr>
        <w:top w:val="none" w:sz="0" w:space="0" w:color="auto"/>
        <w:left w:val="none" w:sz="0" w:space="0" w:color="auto"/>
        <w:bottom w:val="none" w:sz="0" w:space="0" w:color="auto"/>
        <w:right w:val="none" w:sz="0" w:space="0" w:color="auto"/>
      </w:divBdr>
    </w:div>
    <w:div w:id="966282949">
      <w:bodyDiv w:val="1"/>
      <w:marLeft w:val="0"/>
      <w:marRight w:val="0"/>
      <w:marTop w:val="0"/>
      <w:marBottom w:val="0"/>
      <w:divBdr>
        <w:top w:val="none" w:sz="0" w:space="0" w:color="auto"/>
        <w:left w:val="none" w:sz="0" w:space="0" w:color="auto"/>
        <w:bottom w:val="none" w:sz="0" w:space="0" w:color="auto"/>
        <w:right w:val="none" w:sz="0" w:space="0" w:color="auto"/>
      </w:divBdr>
      <w:divsChild>
        <w:div w:id="1100879034">
          <w:marLeft w:val="0"/>
          <w:marRight w:val="0"/>
          <w:marTop w:val="0"/>
          <w:marBottom w:val="0"/>
          <w:divBdr>
            <w:top w:val="none" w:sz="0" w:space="0" w:color="auto"/>
            <w:left w:val="none" w:sz="0" w:space="0" w:color="auto"/>
            <w:bottom w:val="none" w:sz="0" w:space="0" w:color="auto"/>
            <w:right w:val="none" w:sz="0" w:space="0" w:color="auto"/>
          </w:divBdr>
        </w:div>
        <w:div w:id="648707687">
          <w:marLeft w:val="0"/>
          <w:marRight w:val="0"/>
          <w:marTop w:val="0"/>
          <w:marBottom w:val="0"/>
          <w:divBdr>
            <w:top w:val="none" w:sz="0" w:space="0" w:color="auto"/>
            <w:left w:val="none" w:sz="0" w:space="0" w:color="auto"/>
            <w:bottom w:val="none" w:sz="0" w:space="0" w:color="auto"/>
            <w:right w:val="none" w:sz="0" w:space="0" w:color="auto"/>
          </w:divBdr>
        </w:div>
        <w:div w:id="1527404533">
          <w:marLeft w:val="0"/>
          <w:marRight w:val="0"/>
          <w:marTop w:val="0"/>
          <w:marBottom w:val="0"/>
          <w:divBdr>
            <w:top w:val="none" w:sz="0" w:space="0" w:color="auto"/>
            <w:left w:val="none" w:sz="0" w:space="0" w:color="auto"/>
            <w:bottom w:val="none" w:sz="0" w:space="0" w:color="auto"/>
            <w:right w:val="none" w:sz="0" w:space="0" w:color="auto"/>
          </w:divBdr>
        </w:div>
        <w:div w:id="1902476218">
          <w:marLeft w:val="0"/>
          <w:marRight w:val="0"/>
          <w:marTop w:val="0"/>
          <w:marBottom w:val="0"/>
          <w:divBdr>
            <w:top w:val="none" w:sz="0" w:space="0" w:color="auto"/>
            <w:left w:val="none" w:sz="0" w:space="0" w:color="auto"/>
            <w:bottom w:val="none" w:sz="0" w:space="0" w:color="auto"/>
            <w:right w:val="none" w:sz="0" w:space="0" w:color="auto"/>
          </w:divBdr>
        </w:div>
        <w:div w:id="989939564">
          <w:marLeft w:val="0"/>
          <w:marRight w:val="0"/>
          <w:marTop w:val="0"/>
          <w:marBottom w:val="0"/>
          <w:divBdr>
            <w:top w:val="none" w:sz="0" w:space="0" w:color="auto"/>
            <w:left w:val="none" w:sz="0" w:space="0" w:color="auto"/>
            <w:bottom w:val="none" w:sz="0" w:space="0" w:color="auto"/>
            <w:right w:val="none" w:sz="0" w:space="0" w:color="auto"/>
          </w:divBdr>
        </w:div>
        <w:div w:id="452871025">
          <w:marLeft w:val="0"/>
          <w:marRight w:val="0"/>
          <w:marTop w:val="0"/>
          <w:marBottom w:val="0"/>
          <w:divBdr>
            <w:top w:val="none" w:sz="0" w:space="0" w:color="auto"/>
            <w:left w:val="none" w:sz="0" w:space="0" w:color="auto"/>
            <w:bottom w:val="none" w:sz="0" w:space="0" w:color="auto"/>
            <w:right w:val="none" w:sz="0" w:space="0" w:color="auto"/>
          </w:divBdr>
        </w:div>
        <w:div w:id="1367608199">
          <w:marLeft w:val="0"/>
          <w:marRight w:val="0"/>
          <w:marTop w:val="0"/>
          <w:marBottom w:val="0"/>
          <w:divBdr>
            <w:top w:val="none" w:sz="0" w:space="0" w:color="auto"/>
            <w:left w:val="none" w:sz="0" w:space="0" w:color="auto"/>
            <w:bottom w:val="none" w:sz="0" w:space="0" w:color="auto"/>
            <w:right w:val="none" w:sz="0" w:space="0" w:color="auto"/>
          </w:divBdr>
        </w:div>
        <w:div w:id="1286741549">
          <w:marLeft w:val="0"/>
          <w:marRight w:val="0"/>
          <w:marTop w:val="0"/>
          <w:marBottom w:val="0"/>
          <w:divBdr>
            <w:top w:val="none" w:sz="0" w:space="0" w:color="auto"/>
            <w:left w:val="none" w:sz="0" w:space="0" w:color="auto"/>
            <w:bottom w:val="none" w:sz="0" w:space="0" w:color="auto"/>
            <w:right w:val="none" w:sz="0" w:space="0" w:color="auto"/>
          </w:divBdr>
        </w:div>
        <w:div w:id="901211985">
          <w:marLeft w:val="0"/>
          <w:marRight w:val="0"/>
          <w:marTop w:val="0"/>
          <w:marBottom w:val="0"/>
          <w:divBdr>
            <w:top w:val="none" w:sz="0" w:space="0" w:color="auto"/>
            <w:left w:val="none" w:sz="0" w:space="0" w:color="auto"/>
            <w:bottom w:val="none" w:sz="0" w:space="0" w:color="auto"/>
            <w:right w:val="none" w:sz="0" w:space="0" w:color="auto"/>
          </w:divBdr>
        </w:div>
        <w:div w:id="1078864076">
          <w:marLeft w:val="0"/>
          <w:marRight w:val="0"/>
          <w:marTop w:val="0"/>
          <w:marBottom w:val="0"/>
          <w:divBdr>
            <w:top w:val="none" w:sz="0" w:space="0" w:color="auto"/>
            <w:left w:val="none" w:sz="0" w:space="0" w:color="auto"/>
            <w:bottom w:val="none" w:sz="0" w:space="0" w:color="auto"/>
            <w:right w:val="none" w:sz="0" w:space="0" w:color="auto"/>
          </w:divBdr>
        </w:div>
        <w:div w:id="858397369">
          <w:marLeft w:val="0"/>
          <w:marRight w:val="0"/>
          <w:marTop w:val="0"/>
          <w:marBottom w:val="0"/>
          <w:divBdr>
            <w:top w:val="none" w:sz="0" w:space="0" w:color="auto"/>
            <w:left w:val="none" w:sz="0" w:space="0" w:color="auto"/>
            <w:bottom w:val="none" w:sz="0" w:space="0" w:color="auto"/>
            <w:right w:val="none" w:sz="0" w:space="0" w:color="auto"/>
          </w:divBdr>
        </w:div>
        <w:div w:id="971638602">
          <w:marLeft w:val="0"/>
          <w:marRight w:val="0"/>
          <w:marTop w:val="0"/>
          <w:marBottom w:val="0"/>
          <w:divBdr>
            <w:top w:val="none" w:sz="0" w:space="0" w:color="auto"/>
            <w:left w:val="none" w:sz="0" w:space="0" w:color="auto"/>
            <w:bottom w:val="none" w:sz="0" w:space="0" w:color="auto"/>
            <w:right w:val="none" w:sz="0" w:space="0" w:color="auto"/>
          </w:divBdr>
        </w:div>
      </w:divsChild>
    </w:div>
    <w:div w:id="1516459282">
      <w:bodyDiv w:val="1"/>
      <w:marLeft w:val="0"/>
      <w:marRight w:val="0"/>
      <w:marTop w:val="0"/>
      <w:marBottom w:val="0"/>
      <w:divBdr>
        <w:top w:val="none" w:sz="0" w:space="0" w:color="auto"/>
        <w:left w:val="none" w:sz="0" w:space="0" w:color="auto"/>
        <w:bottom w:val="none" w:sz="0" w:space="0" w:color="auto"/>
        <w:right w:val="none" w:sz="0" w:space="0" w:color="auto"/>
      </w:divBdr>
      <w:divsChild>
        <w:div w:id="2017725115">
          <w:marLeft w:val="0"/>
          <w:marRight w:val="0"/>
          <w:marTop w:val="0"/>
          <w:marBottom w:val="0"/>
          <w:divBdr>
            <w:top w:val="none" w:sz="0" w:space="0" w:color="auto"/>
            <w:left w:val="none" w:sz="0" w:space="0" w:color="auto"/>
            <w:bottom w:val="none" w:sz="0" w:space="0" w:color="auto"/>
            <w:right w:val="none" w:sz="0" w:space="0" w:color="auto"/>
          </w:divBdr>
        </w:div>
        <w:div w:id="588850909">
          <w:marLeft w:val="0"/>
          <w:marRight w:val="0"/>
          <w:marTop w:val="0"/>
          <w:marBottom w:val="0"/>
          <w:divBdr>
            <w:top w:val="none" w:sz="0" w:space="0" w:color="auto"/>
            <w:left w:val="none" w:sz="0" w:space="0" w:color="auto"/>
            <w:bottom w:val="none" w:sz="0" w:space="0" w:color="auto"/>
            <w:right w:val="none" w:sz="0" w:space="0" w:color="auto"/>
          </w:divBdr>
        </w:div>
        <w:div w:id="81223587">
          <w:marLeft w:val="0"/>
          <w:marRight w:val="0"/>
          <w:marTop w:val="0"/>
          <w:marBottom w:val="0"/>
          <w:divBdr>
            <w:top w:val="none" w:sz="0" w:space="0" w:color="auto"/>
            <w:left w:val="none" w:sz="0" w:space="0" w:color="auto"/>
            <w:bottom w:val="none" w:sz="0" w:space="0" w:color="auto"/>
            <w:right w:val="none" w:sz="0" w:space="0" w:color="auto"/>
          </w:divBdr>
        </w:div>
        <w:div w:id="299966837">
          <w:marLeft w:val="0"/>
          <w:marRight w:val="0"/>
          <w:marTop w:val="0"/>
          <w:marBottom w:val="0"/>
          <w:divBdr>
            <w:top w:val="none" w:sz="0" w:space="0" w:color="auto"/>
            <w:left w:val="none" w:sz="0" w:space="0" w:color="auto"/>
            <w:bottom w:val="none" w:sz="0" w:space="0" w:color="auto"/>
            <w:right w:val="none" w:sz="0" w:space="0" w:color="auto"/>
          </w:divBdr>
        </w:div>
        <w:div w:id="216742065">
          <w:marLeft w:val="0"/>
          <w:marRight w:val="0"/>
          <w:marTop w:val="0"/>
          <w:marBottom w:val="0"/>
          <w:divBdr>
            <w:top w:val="none" w:sz="0" w:space="0" w:color="auto"/>
            <w:left w:val="none" w:sz="0" w:space="0" w:color="auto"/>
            <w:bottom w:val="none" w:sz="0" w:space="0" w:color="auto"/>
            <w:right w:val="none" w:sz="0" w:space="0" w:color="auto"/>
          </w:divBdr>
        </w:div>
        <w:div w:id="1437869050">
          <w:marLeft w:val="0"/>
          <w:marRight w:val="0"/>
          <w:marTop w:val="0"/>
          <w:marBottom w:val="0"/>
          <w:divBdr>
            <w:top w:val="none" w:sz="0" w:space="0" w:color="auto"/>
            <w:left w:val="none" w:sz="0" w:space="0" w:color="auto"/>
            <w:bottom w:val="none" w:sz="0" w:space="0" w:color="auto"/>
            <w:right w:val="none" w:sz="0" w:space="0" w:color="auto"/>
          </w:divBdr>
          <w:divsChild>
            <w:div w:id="829369379">
              <w:marLeft w:val="-75"/>
              <w:marRight w:val="0"/>
              <w:marTop w:val="30"/>
              <w:marBottom w:val="30"/>
              <w:divBdr>
                <w:top w:val="none" w:sz="0" w:space="0" w:color="auto"/>
                <w:left w:val="none" w:sz="0" w:space="0" w:color="auto"/>
                <w:bottom w:val="none" w:sz="0" w:space="0" w:color="auto"/>
                <w:right w:val="none" w:sz="0" w:space="0" w:color="auto"/>
              </w:divBdr>
              <w:divsChild>
                <w:div w:id="1242791568">
                  <w:marLeft w:val="0"/>
                  <w:marRight w:val="0"/>
                  <w:marTop w:val="0"/>
                  <w:marBottom w:val="0"/>
                  <w:divBdr>
                    <w:top w:val="none" w:sz="0" w:space="0" w:color="auto"/>
                    <w:left w:val="none" w:sz="0" w:space="0" w:color="auto"/>
                    <w:bottom w:val="none" w:sz="0" w:space="0" w:color="auto"/>
                    <w:right w:val="none" w:sz="0" w:space="0" w:color="auto"/>
                  </w:divBdr>
                  <w:divsChild>
                    <w:div w:id="2022513784">
                      <w:marLeft w:val="0"/>
                      <w:marRight w:val="0"/>
                      <w:marTop w:val="0"/>
                      <w:marBottom w:val="0"/>
                      <w:divBdr>
                        <w:top w:val="none" w:sz="0" w:space="0" w:color="auto"/>
                        <w:left w:val="none" w:sz="0" w:space="0" w:color="auto"/>
                        <w:bottom w:val="none" w:sz="0" w:space="0" w:color="auto"/>
                        <w:right w:val="none" w:sz="0" w:space="0" w:color="auto"/>
                      </w:divBdr>
                    </w:div>
                  </w:divsChild>
                </w:div>
                <w:div w:id="825514797">
                  <w:marLeft w:val="0"/>
                  <w:marRight w:val="0"/>
                  <w:marTop w:val="0"/>
                  <w:marBottom w:val="0"/>
                  <w:divBdr>
                    <w:top w:val="none" w:sz="0" w:space="0" w:color="auto"/>
                    <w:left w:val="none" w:sz="0" w:space="0" w:color="auto"/>
                    <w:bottom w:val="none" w:sz="0" w:space="0" w:color="auto"/>
                    <w:right w:val="none" w:sz="0" w:space="0" w:color="auto"/>
                  </w:divBdr>
                  <w:divsChild>
                    <w:div w:id="106433848">
                      <w:marLeft w:val="0"/>
                      <w:marRight w:val="0"/>
                      <w:marTop w:val="0"/>
                      <w:marBottom w:val="0"/>
                      <w:divBdr>
                        <w:top w:val="none" w:sz="0" w:space="0" w:color="auto"/>
                        <w:left w:val="none" w:sz="0" w:space="0" w:color="auto"/>
                        <w:bottom w:val="none" w:sz="0" w:space="0" w:color="auto"/>
                        <w:right w:val="none" w:sz="0" w:space="0" w:color="auto"/>
                      </w:divBdr>
                    </w:div>
                    <w:div w:id="980040622">
                      <w:marLeft w:val="0"/>
                      <w:marRight w:val="0"/>
                      <w:marTop w:val="0"/>
                      <w:marBottom w:val="0"/>
                      <w:divBdr>
                        <w:top w:val="none" w:sz="0" w:space="0" w:color="auto"/>
                        <w:left w:val="none" w:sz="0" w:space="0" w:color="auto"/>
                        <w:bottom w:val="none" w:sz="0" w:space="0" w:color="auto"/>
                        <w:right w:val="none" w:sz="0" w:space="0" w:color="auto"/>
                      </w:divBdr>
                    </w:div>
                    <w:div w:id="274215207">
                      <w:marLeft w:val="0"/>
                      <w:marRight w:val="0"/>
                      <w:marTop w:val="0"/>
                      <w:marBottom w:val="0"/>
                      <w:divBdr>
                        <w:top w:val="none" w:sz="0" w:space="0" w:color="auto"/>
                        <w:left w:val="none" w:sz="0" w:space="0" w:color="auto"/>
                        <w:bottom w:val="none" w:sz="0" w:space="0" w:color="auto"/>
                        <w:right w:val="none" w:sz="0" w:space="0" w:color="auto"/>
                      </w:divBdr>
                    </w:div>
                  </w:divsChild>
                </w:div>
                <w:div w:id="742721598">
                  <w:marLeft w:val="0"/>
                  <w:marRight w:val="0"/>
                  <w:marTop w:val="0"/>
                  <w:marBottom w:val="0"/>
                  <w:divBdr>
                    <w:top w:val="none" w:sz="0" w:space="0" w:color="auto"/>
                    <w:left w:val="none" w:sz="0" w:space="0" w:color="auto"/>
                    <w:bottom w:val="none" w:sz="0" w:space="0" w:color="auto"/>
                    <w:right w:val="none" w:sz="0" w:space="0" w:color="auto"/>
                  </w:divBdr>
                  <w:divsChild>
                    <w:div w:id="2011249270">
                      <w:marLeft w:val="0"/>
                      <w:marRight w:val="0"/>
                      <w:marTop w:val="0"/>
                      <w:marBottom w:val="0"/>
                      <w:divBdr>
                        <w:top w:val="none" w:sz="0" w:space="0" w:color="auto"/>
                        <w:left w:val="none" w:sz="0" w:space="0" w:color="auto"/>
                        <w:bottom w:val="none" w:sz="0" w:space="0" w:color="auto"/>
                        <w:right w:val="none" w:sz="0" w:space="0" w:color="auto"/>
                      </w:divBdr>
                    </w:div>
                    <w:div w:id="1611938631">
                      <w:marLeft w:val="0"/>
                      <w:marRight w:val="0"/>
                      <w:marTop w:val="0"/>
                      <w:marBottom w:val="0"/>
                      <w:divBdr>
                        <w:top w:val="none" w:sz="0" w:space="0" w:color="auto"/>
                        <w:left w:val="none" w:sz="0" w:space="0" w:color="auto"/>
                        <w:bottom w:val="none" w:sz="0" w:space="0" w:color="auto"/>
                        <w:right w:val="none" w:sz="0" w:space="0" w:color="auto"/>
                      </w:divBdr>
                    </w:div>
                  </w:divsChild>
                </w:div>
                <w:div w:id="1978367188">
                  <w:marLeft w:val="0"/>
                  <w:marRight w:val="0"/>
                  <w:marTop w:val="0"/>
                  <w:marBottom w:val="0"/>
                  <w:divBdr>
                    <w:top w:val="none" w:sz="0" w:space="0" w:color="auto"/>
                    <w:left w:val="none" w:sz="0" w:space="0" w:color="auto"/>
                    <w:bottom w:val="none" w:sz="0" w:space="0" w:color="auto"/>
                    <w:right w:val="none" w:sz="0" w:space="0" w:color="auto"/>
                  </w:divBdr>
                  <w:divsChild>
                    <w:div w:id="1051731319">
                      <w:marLeft w:val="0"/>
                      <w:marRight w:val="0"/>
                      <w:marTop w:val="0"/>
                      <w:marBottom w:val="0"/>
                      <w:divBdr>
                        <w:top w:val="none" w:sz="0" w:space="0" w:color="auto"/>
                        <w:left w:val="none" w:sz="0" w:space="0" w:color="auto"/>
                        <w:bottom w:val="none" w:sz="0" w:space="0" w:color="auto"/>
                        <w:right w:val="none" w:sz="0" w:space="0" w:color="auto"/>
                      </w:divBdr>
                    </w:div>
                    <w:div w:id="1625576043">
                      <w:marLeft w:val="0"/>
                      <w:marRight w:val="0"/>
                      <w:marTop w:val="0"/>
                      <w:marBottom w:val="0"/>
                      <w:divBdr>
                        <w:top w:val="none" w:sz="0" w:space="0" w:color="auto"/>
                        <w:left w:val="none" w:sz="0" w:space="0" w:color="auto"/>
                        <w:bottom w:val="none" w:sz="0" w:space="0" w:color="auto"/>
                        <w:right w:val="none" w:sz="0" w:space="0" w:color="auto"/>
                      </w:divBdr>
                    </w:div>
                  </w:divsChild>
                </w:div>
                <w:div w:id="1619992307">
                  <w:marLeft w:val="0"/>
                  <w:marRight w:val="0"/>
                  <w:marTop w:val="0"/>
                  <w:marBottom w:val="0"/>
                  <w:divBdr>
                    <w:top w:val="none" w:sz="0" w:space="0" w:color="auto"/>
                    <w:left w:val="none" w:sz="0" w:space="0" w:color="auto"/>
                    <w:bottom w:val="none" w:sz="0" w:space="0" w:color="auto"/>
                    <w:right w:val="none" w:sz="0" w:space="0" w:color="auto"/>
                  </w:divBdr>
                  <w:divsChild>
                    <w:div w:id="2062365952">
                      <w:marLeft w:val="0"/>
                      <w:marRight w:val="0"/>
                      <w:marTop w:val="0"/>
                      <w:marBottom w:val="0"/>
                      <w:divBdr>
                        <w:top w:val="none" w:sz="0" w:space="0" w:color="auto"/>
                        <w:left w:val="none" w:sz="0" w:space="0" w:color="auto"/>
                        <w:bottom w:val="none" w:sz="0" w:space="0" w:color="auto"/>
                        <w:right w:val="none" w:sz="0" w:space="0" w:color="auto"/>
                      </w:divBdr>
                    </w:div>
                    <w:div w:id="1785152326">
                      <w:marLeft w:val="0"/>
                      <w:marRight w:val="0"/>
                      <w:marTop w:val="0"/>
                      <w:marBottom w:val="0"/>
                      <w:divBdr>
                        <w:top w:val="none" w:sz="0" w:space="0" w:color="auto"/>
                        <w:left w:val="none" w:sz="0" w:space="0" w:color="auto"/>
                        <w:bottom w:val="none" w:sz="0" w:space="0" w:color="auto"/>
                        <w:right w:val="none" w:sz="0" w:space="0" w:color="auto"/>
                      </w:divBdr>
                    </w:div>
                    <w:div w:id="2089303950">
                      <w:marLeft w:val="0"/>
                      <w:marRight w:val="0"/>
                      <w:marTop w:val="0"/>
                      <w:marBottom w:val="0"/>
                      <w:divBdr>
                        <w:top w:val="none" w:sz="0" w:space="0" w:color="auto"/>
                        <w:left w:val="none" w:sz="0" w:space="0" w:color="auto"/>
                        <w:bottom w:val="none" w:sz="0" w:space="0" w:color="auto"/>
                        <w:right w:val="none" w:sz="0" w:space="0" w:color="auto"/>
                      </w:divBdr>
                    </w:div>
                    <w:div w:id="1061245723">
                      <w:marLeft w:val="0"/>
                      <w:marRight w:val="0"/>
                      <w:marTop w:val="0"/>
                      <w:marBottom w:val="0"/>
                      <w:divBdr>
                        <w:top w:val="none" w:sz="0" w:space="0" w:color="auto"/>
                        <w:left w:val="none" w:sz="0" w:space="0" w:color="auto"/>
                        <w:bottom w:val="none" w:sz="0" w:space="0" w:color="auto"/>
                        <w:right w:val="none" w:sz="0" w:space="0" w:color="auto"/>
                      </w:divBdr>
                    </w:div>
                    <w:div w:id="1199777615">
                      <w:marLeft w:val="0"/>
                      <w:marRight w:val="0"/>
                      <w:marTop w:val="0"/>
                      <w:marBottom w:val="0"/>
                      <w:divBdr>
                        <w:top w:val="none" w:sz="0" w:space="0" w:color="auto"/>
                        <w:left w:val="none" w:sz="0" w:space="0" w:color="auto"/>
                        <w:bottom w:val="none" w:sz="0" w:space="0" w:color="auto"/>
                        <w:right w:val="none" w:sz="0" w:space="0" w:color="auto"/>
                      </w:divBdr>
                    </w:div>
                    <w:div w:id="276721450">
                      <w:marLeft w:val="0"/>
                      <w:marRight w:val="0"/>
                      <w:marTop w:val="0"/>
                      <w:marBottom w:val="0"/>
                      <w:divBdr>
                        <w:top w:val="none" w:sz="0" w:space="0" w:color="auto"/>
                        <w:left w:val="none" w:sz="0" w:space="0" w:color="auto"/>
                        <w:bottom w:val="none" w:sz="0" w:space="0" w:color="auto"/>
                        <w:right w:val="none" w:sz="0" w:space="0" w:color="auto"/>
                      </w:divBdr>
                    </w:div>
                    <w:div w:id="1619330978">
                      <w:marLeft w:val="0"/>
                      <w:marRight w:val="0"/>
                      <w:marTop w:val="0"/>
                      <w:marBottom w:val="0"/>
                      <w:divBdr>
                        <w:top w:val="none" w:sz="0" w:space="0" w:color="auto"/>
                        <w:left w:val="none" w:sz="0" w:space="0" w:color="auto"/>
                        <w:bottom w:val="none" w:sz="0" w:space="0" w:color="auto"/>
                        <w:right w:val="none" w:sz="0" w:space="0" w:color="auto"/>
                      </w:divBdr>
                    </w:div>
                  </w:divsChild>
                </w:div>
                <w:div w:id="120461722">
                  <w:marLeft w:val="0"/>
                  <w:marRight w:val="0"/>
                  <w:marTop w:val="0"/>
                  <w:marBottom w:val="0"/>
                  <w:divBdr>
                    <w:top w:val="none" w:sz="0" w:space="0" w:color="auto"/>
                    <w:left w:val="none" w:sz="0" w:space="0" w:color="auto"/>
                    <w:bottom w:val="none" w:sz="0" w:space="0" w:color="auto"/>
                    <w:right w:val="none" w:sz="0" w:space="0" w:color="auto"/>
                  </w:divBdr>
                  <w:divsChild>
                    <w:div w:id="1933050198">
                      <w:marLeft w:val="0"/>
                      <w:marRight w:val="0"/>
                      <w:marTop w:val="0"/>
                      <w:marBottom w:val="0"/>
                      <w:divBdr>
                        <w:top w:val="none" w:sz="0" w:space="0" w:color="auto"/>
                        <w:left w:val="none" w:sz="0" w:space="0" w:color="auto"/>
                        <w:bottom w:val="none" w:sz="0" w:space="0" w:color="auto"/>
                        <w:right w:val="none" w:sz="0" w:space="0" w:color="auto"/>
                      </w:divBdr>
                    </w:div>
                    <w:div w:id="936644956">
                      <w:marLeft w:val="0"/>
                      <w:marRight w:val="0"/>
                      <w:marTop w:val="0"/>
                      <w:marBottom w:val="0"/>
                      <w:divBdr>
                        <w:top w:val="none" w:sz="0" w:space="0" w:color="auto"/>
                        <w:left w:val="none" w:sz="0" w:space="0" w:color="auto"/>
                        <w:bottom w:val="none" w:sz="0" w:space="0" w:color="auto"/>
                        <w:right w:val="none" w:sz="0" w:space="0" w:color="auto"/>
                      </w:divBdr>
                    </w:div>
                  </w:divsChild>
                </w:div>
                <w:div w:id="2131126779">
                  <w:marLeft w:val="0"/>
                  <w:marRight w:val="0"/>
                  <w:marTop w:val="0"/>
                  <w:marBottom w:val="0"/>
                  <w:divBdr>
                    <w:top w:val="none" w:sz="0" w:space="0" w:color="auto"/>
                    <w:left w:val="none" w:sz="0" w:space="0" w:color="auto"/>
                    <w:bottom w:val="none" w:sz="0" w:space="0" w:color="auto"/>
                    <w:right w:val="none" w:sz="0" w:space="0" w:color="auto"/>
                  </w:divBdr>
                  <w:divsChild>
                    <w:div w:id="1023554097">
                      <w:marLeft w:val="0"/>
                      <w:marRight w:val="0"/>
                      <w:marTop w:val="0"/>
                      <w:marBottom w:val="0"/>
                      <w:divBdr>
                        <w:top w:val="none" w:sz="0" w:space="0" w:color="auto"/>
                        <w:left w:val="none" w:sz="0" w:space="0" w:color="auto"/>
                        <w:bottom w:val="none" w:sz="0" w:space="0" w:color="auto"/>
                        <w:right w:val="none" w:sz="0" w:space="0" w:color="auto"/>
                      </w:divBdr>
                    </w:div>
                    <w:div w:id="1746105756">
                      <w:marLeft w:val="0"/>
                      <w:marRight w:val="0"/>
                      <w:marTop w:val="0"/>
                      <w:marBottom w:val="0"/>
                      <w:divBdr>
                        <w:top w:val="none" w:sz="0" w:space="0" w:color="auto"/>
                        <w:left w:val="none" w:sz="0" w:space="0" w:color="auto"/>
                        <w:bottom w:val="none" w:sz="0" w:space="0" w:color="auto"/>
                        <w:right w:val="none" w:sz="0" w:space="0" w:color="auto"/>
                      </w:divBdr>
                    </w:div>
                  </w:divsChild>
                </w:div>
                <w:div w:id="1186863912">
                  <w:marLeft w:val="0"/>
                  <w:marRight w:val="0"/>
                  <w:marTop w:val="0"/>
                  <w:marBottom w:val="0"/>
                  <w:divBdr>
                    <w:top w:val="none" w:sz="0" w:space="0" w:color="auto"/>
                    <w:left w:val="none" w:sz="0" w:space="0" w:color="auto"/>
                    <w:bottom w:val="none" w:sz="0" w:space="0" w:color="auto"/>
                    <w:right w:val="none" w:sz="0" w:space="0" w:color="auto"/>
                  </w:divBdr>
                  <w:divsChild>
                    <w:div w:id="1878925498">
                      <w:marLeft w:val="0"/>
                      <w:marRight w:val="0"/>
                      <w:marTop w:val="0"/>
                      <w:marBottom w:val="0"/>
                      <w:divBdr>
                        <w:top w:val="none" w:sz="0" w:space="0" w:color="auto"/>
                        <w:left w:val="none" w:sz="0" w:space="0" w:color="auto"/>
                        <w:bottom w:val="none" w:sz="0" w:space="0" w:color="auto"/>
                        <w:right w:val="none" w:sz="0" w:space="0" w:color="auto"/>
                      </w:divBdr>
                    </w:div>
                    <w:div w:id="340817473">
                      <w:marLeft w:val="0"/>
                      <w:marRight w:val="0"/>
                      <w:marTop w:val="0"/>
                      <w:marBottom w:val="0"/>
                      <w:divBdr>
                        <w:top w:val="none" w:sz="0" w:space="0" w:color="auto"/>
                        <w:left w:val="none" w:sz="0" w:space="0" w:color="auto"/>
                        <w:bottom w:val="none" w:sz="0" w:space="0" w:color="auto"/>
                        <w:right w:val="none" w:sz="0" w:space="0" w:color="auto"/>
                      </w:divBdr>
                    </w:div>
                  </w:divsChild>
                </w:div>
                <w:div w:id="2134903165">
                  <w:marLeft w:val="0"/>
                  <w:marRight w:val="0"/>
                  <w:marTop w:val="0"/>
                  <w:marBottom w:val="0"/>
                  <w:divBdr>
                    <w:top w:val="none" w:sz="0" w:space="0" w:color="auto"/>
                    <w:left w:val="none" w:sz="0" w:space="0" w:color="auto"/>
                    <w:bottom w:val="none" w:sz="0" w:space="0" w:color="auto"/>
                    <w:right w:val="none" w:sz="0" w:space="0" w:color="auto"/>
                  </w:divBdr>
                  <w:divsChild>
                    <w:div w:id="1457219034">
                      <w:marLeft w:val="0"/>
                      <w:marRight w:val="0"/>
                      <w:marTop w:val="0"/>
                      <w:marBottom w:val="0"/>
                      <w:divBdr>
                        <w:top w:val="none" w:sz="0" w:space="0" w:color="auto"/>
                        <w:left w:val="none" w:sz="0" w:space="0" w:color="auto"/>
                        <w:bottom w:val="none" w:sz="0" w:space="0" w:color="auto"/>
                        <w:right w:val="none" w:sz="0" w:space="0" w:color="auto"/>
                      </w:divBdr>
                    </w:div>
                    <w:div w:id="1320423812">
                      <w:marLeft w:val="0"/>
                      <w:marRight w:val="0"/>
                      <w:marTop w:val="0"/>
                      <w:marBottom w:val="0"/>
                      <w:divBdr>
                        <w:top w:val="none" w:sz="0" w:space="0" w:color="auto"/>
                        <w:left w:val="none" w:sz="0" w:space="0" w:color="auto"/>
                        <w:bottom w:val="none" w:sz="0" w:space="0" w:color="auto"/>
                        <w:right w:val="none" w:sz="0" w:space="0" w:color="auto"/>
                      </w:divBdr>
                    </w:div>
                  </w:divsChild>
                </w:div>
                <w:div w:id="162743866">
                  <w:marLeft w:val="0"/>
                  <w:marRight w:val="0"/>
                  <w:marTop w:val="0"/>
                  <w:marBottom w:val="0"/>
                  <w:divBdr>
                    <w:top w:val="none" w:sz="0" w:space="0" w:color="auto"/>
                    <w:left w:val="none" w:sz="0" w:space="0" w:color="auto"/>
                    <w:bottom w:val="none" w:sz="0" w:space="0" w:color="auto"/>
                    <w:right w:val="none" w:sz="0" w:space="0" w:color="auto"/>
                  </w:divBdr>
                  <w:divsChild>
                    <w:div w:id="15930376">
                      <w:marLeft w:val="0"/>
                      <w:marRight w:val="0"/>
                      <w:marTop w:val="0"/>
                      <w:marBottom w:val="0"/>
                      <w:divBdr>
                        <w:top w:val="none" w:sz="0" w:space="0" w:color="auto"/>
                        <w:left w:val="none" w:sz="0" w:space="0" w:color="auto"/>
                        <w:bottom w:val="none" w:sz="0" w:space="0" w:color="auto"/>
                        <w:right w:val="none" w:sz="0" w:space="0" w:color="auto"/>
                      </w:divBdr>
                    </w:div>
                    <w:div w:id="1986355711">
                      <w:marLeft w:val="0"/>
                      <w:marRight w:val="0"/>
                      <w:marTop w:val="0"/>
                      <w:marBottom w:val="0"/>
                      <w:divBdr>
                        <w:top w:val="none" w:sz="0" w:space="0" w:color="auto"/>
                        <w:left w:val="none" w:sz="0" w:space="0" w:color="auto"/>
                        <w:bottom w:val="none" w:sz="0" w:space="0" w:color="auto"/>
                        <w:right w:val="none" w:sz="0" w:space="0" w:color="auto"/>
                      </w:divBdr>
                    </w:div>
                  </w:divsChild>
                </w:div>
                <w:div w:id="1992516461">
                  <w:marLeft w:val="0"/>
                  <w:marRight w:val="0"/>
                  <w:marTop w:val="0"/>
                  <w:marBottom w:val="0"/>
                  <w:divBdr>
                    <w:top w:val="none" w:sz="0" w:space="0" w:color="auto"/>
                    <w:left w:val="none" w:sz="0" w:space="0" w:color="auto"/>
                    <w:bottom w:val="none" w:sz="0" w:space="0" w:color="auto"/>
                    <w:right w:val="none" w:sz="0" w:space="0" w:color="auto"/>
                  </w:divBdr>
                  <w:divsChild>
                    <w:div w:id="876890506">
                      <w:marLeft w:val="0"/>
                      <w:marRight w:val="0"/>
                      <w:marTop w:val="0"/>
                      <w:marBottom w:val="0"/>
                      <w:divBdr>
                        <w:top w:val="none" w:sz="0" w:space="0" w:color="auto"/>
                        <w:left w:val="none" w:sz="0" w:space="0" w:color="auto"/>
                        <w:bottom w:val="none" w:sz="0" w:space="0" w:color="auto"/>
                        <w:right w:val="none" w:sz="0" w:space="0" w:color="auto"/>
                      </w:divBdr>
                    </w:div>
                    <w:div w:id="1604220806">
                      <w:marLeft w:val="0"/>
                      <w:marRight w:val="0"/>
                      <w:marTop w:val="0"/>
                      <w:marBottom w:val="0"/>
                      <w:divBdr>
                        <w:top w:val="none" w:sz="0" w:space="0" w:color="auto"/>
                        <w:left w:val="none" w:sz="0" w:space="0" w:color="auto"/>
                        <w:bottom w:val="none" w:sz="0" w:space="0" w:color="auto"/>
                        <w:right w:val="none" w:sz="0" w:space="0" w:color="auto"/>
                      </w:divBdr>
                    </w:div>
                  </w:divsChild>
                </w:div>
                <w:div w:id="996686255">
                  <w:marLeft w:val="0"/>
                  <w:marRight w:val="0"/>
                  <w:marTop w:val="0"/>
                  <w:marBottom w:val="0"/>
                  <w:divBdr>
                    <w:top w:val="none" w:sz="0" w:space="0" w:color="auto"/>
                    <w:left w:val="none" w:sz="0" w:space="0" w:color="auto"/>
                    <w:bottom w:val="none" w:sz="0" w:space="0" w:color="auto"/>
                    <w:right w:val="none" w:sz="0" w:space="0" w:color="auto"/>
                  </w:divBdr>
                  <w:divsChild>
                    <w:div w:id="1783261580">
                      <w:marLeft w:val="0"/>
                      <w:marRight w:val="0"/>
                      <w:marTop w:val="0"/>
                      <w:marBottom w:val="0"/>
                      <w:divBdr>
                        <w:top w:val="none" w:sz="0" w:space="0" w:color="auto"/>
                        <w:left w:val="none" w:sz="0" w:space="0" w:color="auto"/>
                        <w:bottom w:val="none" w:sz="0" w:space="0" w:color="auto"/>
                        <w:right w:val="none" w:sz="0" w:space="0" w:color="auto"/>
                      </w:divBdr>
                    </w:div>
                    <w:div w:id="1102803841">
                      <w:marLeft w:val="0"/>
                      <w:marRight w:val="0"/>
                      <w:marTop w:val="0"/>
                      <w:marBottom w:val="0"/>
                      <w:divBdr>
                        <w:top w:val="none" w:sz="0" w:space="0" w:color="auto"/>
                        <w:left w:val="none" w:sz="0" w:space="0" w:color="auto"/>
                        <w:bottom w:val="none" w:sz="0" w:space="0" w:color="auto"/>
                        <w:right w:val="none" w:sz="0" w:space="0" w:color="auto"/>
                      </w:divBdr>
                    </w:div>
                  </w:divsChild>
                </w:div>
                <w:div w:id="687635133">
                  <w:marLeft w:val="0"/>
                  <w:marRight w:val="0"/>
                  <w:marTop w:val="0"/>
                  <w:marBottom w:val="0"/>
                  <w:divBdr>
                    <w:top w:val="none" w:sz="0" w:space="0" w:color="auto"/>
                    <w:left w:val="none" w:sz="0" w:space="0" w:color="auto"/>
                    <w:bottom w:val="none" w:sz="0" w:space="0" w:color="auto"/>
                    <w:right w:val="none" w:sz="0" w:space="0" w:color="auto"/>
                  </w:divBdr>
                  <w:divsChild>
                    <w:div w:id="36315820">
                      <w:marLeft w:val="0"/>
                      <w:marRight w:val="0"/>
                      <w:marTop w:val="0"/>
                      <w:marBottom w:val="0"/>
                      <w:divBdr>
                        <w:top w:val="none" w:sz="0" w:space="0" w:color="auto"/>
                        <w:left w:val="none" w:sz="0" w:space="0" w:color="auto"/>
                        <w:bottom w:val="none" w:sz="0" w:space="0" w:color="auto"/>
                        <w:right w:val="none" w:sz="0" w:space="0" w:color="auto"/>
                      </w:divBdr>
                    </w:div>
                    <w:div w:id="698045675">
                      <w:marLeft w:val="0"/>
                      <w:marRight w:val="0"/>
                      <w:marTop w:val="0"/>
                      <w:marBottom w:val="0"/>
                      <w:divBdr>
                        <w:top w:val="none" w:sz="0" w:space="0" w:color="auto"/>
                        <w:left w:val="none" w:sz="0" w:space="0" w:color="auto"/>
                        <w:bottom w:val="none" w:sz="0" w:space="0" w:color="auto"/>
                        <w:right w:val="none" w:sz="0" w:space="0" w:color="auto"/>
                      </w:divBdr>
                    </w:div>
                    <w:div w:id="1418558196">
                      <w:marLeft w:val="0"/>
                      <w:marRight w:val="0"/>
                      <w:marTop w:val="0"/>
                      <w:marBottom w:val="0"/>
                      <w:divBdr>
                        <w:top w:val="none" w:sz="0" w:space="0" w:color="auto"/>
                        <w:left w:val="none" w:sz="0" w:space="0" w:color="auto"/>
                        <w:bottom w:val="none" w:sz="0" w:space="0" w:color="auto"/>
                        <w:right w:val="none" w:sz="0" w:space="0" w:color="auto"/>
                      </w:divBdr>
                    </w:div>
                    <w:div w:id="427509860">
                      <w:marLeft w:val="0"/>
                      <w:marRight w:val="0"/>
                      <w:marTop w:val="0"/>
                      <w:marBottom w:val="0"/>
                      <w:divBdr>
                        <w:top w:val="none" w:sz="0" w:space="0" w:color="auto"/>
                        <w:left w:val="none" w:sz="0" w:space="0" w:color="auto"/>
                        <w:bottom w:val="none" w:sz="0" w:space="0" w:color="auto"/>
                        <w:right w:val="none" w:sz="0" w:space="0" w:color="auto"/>
                      </w:divBdr>
                    </w:div>
                    <w:div w:id="907769195">
                      <w:marLeft w:val="0"/>
                      <w:marRight w:val="0"/>
                      <w:marTop w:val="0"/>
                      <w:marBottom w:val="0"/>
                      <w:divBdr>
                        <w:top w:val="none" w:sz="0" w:space="0" w:color="auto"/>
                        <w:left w:val="none" w:sz="0" w:space="0" w:color="auto"/>
                        <w:bottom w:val="none" w:sz="0" w:space="0" w:color="auto"/>
                        <w:right w:val="none" w:sz="0" w:space="0" w:color="auto"/>
                      </w:divBdr>
                    </w:div>
                    <w:div w:id="1144547186">
                      <w:marLeft w:val="0"/>
                      <w:marRight w:val="0"/>
                      <w:marTop w:val="0"/>
                      <w:marBottom w:val="0"/>
                      <w:divBdr>
                        <w:top w:val="none" w:sz="0" w:space="0" w:color="auto"/>
                        <w:left w:val="none" w:sz="0" w:space="0" w:color="auto"/>
                        <w:bottom w:val="none" w:sz="0" w:space="0" w:color="auto"/>
                        <w:right w:val="none" w:sz="0" w:space="0" w:color="auto"/>
                      </w:divBdr>
                    </w:div>
                    <w:div w:id="603731429">
                      <w:marLeft w:val="0"/>
                      <w:marRight w:val="0"/>
                      <w:marTop w:val="0"/>
                      <w:marBottom w:val="0"/>
                      <w:divBdr>
                        <w:top w:val="none" w:sz="0" w:space="0" w:color="auto"/>
                        <w:left w:val="none" w:sz="0" w:space="0" w:color="auto"/>
                        <w:bottom w:val="none" w:sz="0" w:space="0" w:color="auto"/>
                        <w:right w:val="none" w:sz="0" w:space="0" w:color="auto"/>
                      </w:divBdr>
                    </w:div>
                  </w:divsChild>
                </w:div>
                <w:div w:id="751198974">
                  <w:marLeft w:val="0"/>
                  <w:marRight w:val="0"/>
                  <w:marTop w:val="0"/>
                  <w:marBottom w:val="0"/>
                  <w:divBdr>
                    <w:top w:val="none" w:sz="0" w:space="0" w:color="auto"/>
                    <w:left w:val="none" w:sz="0" w:space="0" w:color="auto"/>
                    <w:bottom w:val="none" w:sz="0" w:space="0" w:color="auto"/>
                    <w:right w:val="none" w:sz="0" w:space="0" w:color="auto"/>
                  </w:divBdr>
                  <w:divsChild>
                    <w:div w:id="1658722396">
                      <w:marLeft w:val="0"/>
                      <w:marRight w:val="0"/>
                      <w:marTop w:val="0"/>
                      <w:marBottom w:val="0"/>
                      <w:divBdr>
                        <w:top w:val="none" w:sz="0" w:space="0" w:color="auto"/>
                        <w:left w:val="none" w:sz="0" w:space="0" w:color="auto"/>
                        <w:bottom w:val="none" w:sz="0" w:space="0" w:color="auto"/>
                        <w:right w:val="none" w:sz="0" w:space="0" w:color="auto"/>
                      </w:divBdr>
                    </w:div>
                    <w:div w:id="414059151">
                      <w:marLeft w:val="0"/>
                      <w:marRight w:val="0"/>
                      <w:marTop w:val="0"/>
                      <w:marBottom w:val="0"/>
                      <w:divBdr>
                        <w:top w:val="none" w:sz="0" w:space="0" w:color="auto"/>
                        <w:left w:val="none" w:sz="0" w:space="0" w:color="auto"/>
                        <w:bottom w:val="none" w:sz="0" w:space="0" w:color="auto"/>
                        <w:right w:val="none" w:sz="0" w:space="0" w:color="auto"/>
                      </w:divBdr>
                    </w:div>
                  </w:divsChild>
                </w:div>
                <w:div w:id="1059666561">
                  <w:marLeft w:val="0"/>
                  <w:marRight w:val="0"/>
                  <w:marTop w:val="0"/>
                  <w:marBottom w:val="0"/>
                  <w:divBdr>
                    <w:top w:val="none" w:sz="0" w:space="0" w:color="auto"/>
                    <w:left w:val="none" w:sz="0" w:space="0" w:color="auto"/>
                    <w:bottom w:val="none" w:sz="0" w:space="0" w:color="auto"/>
                    <w:right w:val="none" w:sz="0" w:space="0" w:color="auto"/>
                  </w:divBdr>
                  <w:divsChild>
                    <w:div w:id="1449858113">
                      <w:marLeft w:val="0"/>
                      <w:marRight w:val="0"/>
                      <w:marTop w:val="0"/>
                      <w:marBottom w:val="0"/>
                      <w:divBdr>
                        <w:top w:val="none" w:sz="0" w:space="0" w:color="auto"/>
                        <w:left w:val="none" w:sz="0" w:space="0" w:color="auto"/>
                        <w:bottom w:val="none" w:sz="0" w:space="0" w:color="auto"/>
                        <w:right w:val="none" w:sz="0" w:space="0" w:color="auto"/>
                      </w:divBdr>
                    </w:div>
                    <w:div w:id="932784022">
                      <w:marLeft w:val="0"/>
                      <w:marRight w:val="0"/>
                      <w:marTop w:val="0"/>
                      <w:marBottom w:val="0"/>
                      <w:divBdr>
                        <w:top w:val="none" w:sz="0" w:space="0" w:color="auto"/>
                        <w:left w:val="none" w:sz="0" w:space="0" w:color="auto"/>
                        <w:bottom w:val="none" w:sz="0" w:space="0" w:color="auto"/>
                        <w:right w:val="none" w:sz="0" w:space="0" w:color="auto"/>
                      </w:divBdr>
                    </w:div>
                  </w:divsChild>
                </w:div>
                <w:div w:id="1389840033">
                  <w:marLeft w:val="0"/>
                  <w:marRight w:val="0"/>
                  <w:marTop w:val="0"/>
                  <w:marBottom w:val="0"/>
                  <w:divBdr>
                    <w:top w:val="none" w:sz="0" w:space="0" w:color="auto"/>
                    <w:left w:val="none" w:sz="0" w:space="0" w:color="auto"/>
                    <w:bottom w:val="none" w:sz="0" w:space="0" w:color="auto"/>
                    <w:right w:val="none" w:sz="0" w:space="0" w:color="auto"/>
                  </w:divBdr>
                  <w:divsChild>
                    <w:div w:id="148135446">
                      <w:marLeft w:val="0"/>
                      <w:marRight w:val="0"/>
                      <w:marTop w:val="0"/>
                      <w:marBottom w:val="0"/>
                      <w:divBdr>
                        <w:top w:val="none" w:sz="0" w:space="0" w:color="auto"/>
                        <w:left w:val="none" w:sz="0" w:space="0" w:color="auto"/>
                        <w:bottom w:val="none" w:sz="0" w:space="0" w:color="auto"/>
                        <w:right w:val="none" w:sz="0" w:space="0" w:color="auto"/>
                      </w:divBdr>
                    </w:div>
                    <w:div w:id="209463051">
                      <w:marLeft w:val="0"/>
                      <w:marRight w:val="0"/>
                      <w:marTop w:val="0"/>
                      <w:marBottom w:val="0"/>
                      <w:divBdr>
                        <w:top w:val="none" w:sz="0" w:space="0" w:color="auto"/>
                        <w:left w:val="none" w:sz="0" w:space="0" w:color="auto"/>
                        <w:bottom w:val="none" w:sz="0" w:space="0" w:color="auto"/>
                        <w:right w:val="none" w:sz="0" w:space="0" w:color="auto"/>
                      </w:divBdr>
                    </w:div>
                  </w:divsChild>
                </w:div>
                <w:div w:id="821849413">
                  <w:marLeft w:val="0"/>
                  <w:marRight w:val="0"/>
                  <w:marTop w:val="0"/>
                  <w:marBottom w:val="0"/>
                  <w:divBdr>
                    <w:top w:val="none" w:sz="0" w:space="0" w:color="auto"/>
                    <w:left w:val="none" w:sz="0" w:space="0" w:color="auto"/>
                    <w:bottom w:val="none" w:sz="0" w:space="0" w:color="auto"/>
                    <w:right w:val="none" w:sz="0" w:space="0" w:color="auto"/>
                  </w:divBdr>
                  <w:divsChild>
                    <w:div w:id="999191691">
                      <w:marLeft w:val="0"/>
                      <w:marRight w:val="0"/>
                      <w:marTop w:val="0"/>
                      <w:marBottom w:val="0"/>
                      <w:divBdr>
                        <w:top w:val="none" w:sz="0" w:space="0" w:color="auto"/>
                        <w:left w:val="none" w:sz="0" w:space="0" w:color="auto"/>
                        <w:bottom w:val="none" w:sz="0" w:space="0" w:color="auto"/>
                        <w:right w:val="none" w:sz="0" w:space="0" w:color="auto"/>
                      </w:divBdr>
                    </w:div>
                    <w:div w:id="2136560053">
                      <w:marLeft w:val="0"/>
                      <w:marRight w:val="0"/>
                      <w:marTop w:val="0"/>
                      <w:marBottom w:val="0"/>
                      <w:divBdr>
                        <w:top w:val="none" w:sz="0" w:space="0" w:color="auto"/>
                        <w:left w:val="none" w:sz="0" w:space="0" w:color="auto"/>
                        <w:bottom w:val="none" w:sz="0" w:space="0" w:color="auto"/>
                        <w:right w:val="none" w:sz="0" w:space="0" w:color="auto"/>
                      </w:divBdr>
                    </w:div>
                  </w:divsChild>
                </w:div>
                <w:div w:id="1593515982">
                  <w:marLeft w:val="0"/>
                  <w:marRight w:val="0"/>
                  <w:marTop w:val="0"/>
                  <w:marBottom w:val="0"/>
                  <w:divBdr>
                    <w:top w:val="none" w:sz="0" w:space="0" w:color="auto"/>
                    <w:left w:val="none" w:sz="0" w:space="0" w:color="auto"/>
                    <w:bottom w:val="none" w:sz="0" w:space="0" w:color="auto"/>
                    <w:right w:val="none" w:sz="0" w:space="0" w:color="auto"/>
                  </w:divBdr>
                  <w:divsChild>
                    <w:div w:id="600844352">
                      <w:marLeft w:val="0"/>
                      <w:marRight w:val="0"/>
                      <w:marTop w:val="0"/>
                      <w:marBottom w:val="0"/>
                      <w:divBdr>
                        <w:top w:val="none" w:sz="0" w:space="0" w:color="auto"/>
                        <w:left w:val="none" w:sz="0" w:space="0" w:color="auto"/>
                        <w:bottom w:val="none" w:sz="0" w:space="0" w:color="auto"/>
                        <w:right w:val="none" w:sz="0" w:space="0" w:color="auto"/>
                      </w:divBdr>
                    </w:div>
                    <w:div w:id="1108426480">
                      <w:marLeft w:val="0"/>
                      <w:marRight w:val="0"/>
                      <w:marTop w:val="0"/>
                      <w:marBottom w:val="0"/>
                      <w:divBdr>
                        <w:top w:val="none" w:sz="0" w:space="0" w:color="auto"/>
                        <w:left w:val="none" w:sz="0" w:space="0" w:color="auto"/>
                        <w:bottom w:val="none" w:sz="0" w:space="0" w:color="auto"/>
                        <w:right w:val="none" w:sz="0" w:space="0" w:color="auto"/>
                      </w:divBdr>
                    </w:div>
                    <w:div w:id="646320850">
                      <w:marLeft w:val="0"/>
                      <w:marRight w:val="0"/>
                      <w:marTop w:val="0"/>
                      <w:marBottom w:val="0"/>
                      <w:divBdr>
                        <w:top w:val="none" w:sz="0" w:space="0" w:color="auto"/>
                        <w:left w:val="none" w:sz="0" w:space="0" w:color="auto"/>
                        <w:bottom w:val="none" w:sz="0" w:space="0" w:color="auto"/>
                        <w:right w:val="none" w:sz="0" w:space="0" w:color="auto"/>
                      </w:divBdr>
                    </w:div>
                    <w:div w:id="379089952">
                      <w:marLeft w:val="0"/>
                      <w:marRight w:val="0"/>
                      <w:marTop w:val="0"/>
                      <w:marBottom w:val="0"/>
                      <w:divBdr>
                        <w:top w:val="none" w:sz="0" w:space="0" w:color="auto"/>
                        <w:left w:val="none" w:sz="0" w:space="0" w:color="auto"/>
                        <w:bottom w:val="none" w:sz="0" w:space="0" w:color="auto"/>
                        <w:right w:val="none" w:sz="0" w:space="0" w:color="auto"/>
                      </w:divBdr>
                    </w:div>
                    <w:div w:id="429085344">
                      <w:marLeft w:val="0"/>
                      <w:marRight w:val="0"/>
                      <w:marTop w:val="0"/>
                      <w:marBottom w:val="0"/>
                      <w:divBdr>
                        <w:top w:val="none" w:sz="0" w:space="0" w:color="auto"/>
                        <w:left w:val="none" w:sz="0" w:space="0" w:color="auto"/>
                        <w:bottom w:val="none" w:sz="0" w:space="0" w:color="auto"/>
                        <w:right w:val="none" w:sz="0" w:space="0" w:color="auto"/>
                      </w:divBdr>
                    </w:div>
                    <w:div w:id="1641687147">
                      <w:marLeft w:val="0"/>
                      <w:marRight w:val="0"/>
                      <w:marTop w:val="0"/>
                      <w:marBottom w:val="0"/>
                      <w:divBdr>
                        <w:top w:val="none" w:sz="0" w:space="0" w:color="auto"/>
                        <w:left w:val="none" w:sz="0" w:space="0" w:color="auto"/>
                        <w:bottom w:val="none" w:sz="0" w:space="0" w:color="auto"/>
                        <w:right w:val="none" w:sz="0" w:space="0" w:color="auto"/>
                      </w:divBdr>
                    </w:div>
                    <w:div w:id="581569015">
                      <w:marLeft w:val="0"/>
                      <w:marRight w:val="0"/>
                      <w:marTop w:val="0"/>
                      <w:marBottom w:val="0"/>
                      <w:divBdr>
                        <w:top w:val="none" w:sz="0" w:space="0" w:color="auto"/>
                        <w:left w:val="none" w:sz="0" w:space="0" w:color="auto"/>
                        <w:bottom w:val="none" w:sz="0" w:space="0" w:color="auto"/>
                        <w:right w:val="none" w:sz="0" w:space="0" w:color="auto"/>
                      </w:divBdr>
                    </w:div>
                  </w:divsChild>
                </w:div>
                <w:div w:id="1062555811">
                  <w:marLeft w:val="0"/>
                  <w:marRight w:val="0"/>
                  <w:marTop w:val="0"/>
                  <w:marBottom w:val="0"/>
                  <w:divBdr>
                    <w:top w:val="none" w:sz="0" w:space="0" w:color="auto"/>
                    <w:left w:val="none" w:sz="0" w:space="0" w:color="auto"/>
                    <w:bottom w:val="none" w:sz="0" w:space="0" w:color="auto"/>
                    <w:right w:val="none" w:sz="0" w:space="0" w:color="auto"/>
                  </w:divBdr>
                  <w:divsChild>
                    <w:div w:id="722944937">
                      <w:marLeft w:val="0"/>
                      <w:marRight w:val="0"/>
                      <w:marTop w:val="0"/>
                      <w:marBottom w:val="0"/>
                      <w:divBdr>
                        <w:top w:val="none" w:sz="0" w:space="0" w:color="auto"/>
                        <w:left w:val="none" w:sz="0" w:space="0" w:color="auto"/>
                        <w:bottom w:val="none" w:sz="0" w:space="0" w:color="auto"/>
                        <w:right w:val="none" w:sz="0" w:space="0" w:color="auto"/>
                      </w:divBdr>
                    </w:div>
                  </w:divsChild>
                </w:div>
                <w:div w:id="240455811">
                  <w:marLeft w:val="0"/>
                  <w:marRight w:val="0"/>
                  <w:marTop w:val="0"/>
                  <w:marBottom w:val="0"/>
                  <w:divBdr>
                    <w:top w:val="none" w:sz="0" w:space="0" w:color="auto"/>
                    <w:left w:val="none" w:sz="0" w:space="0" w:color="auto"/>
                    <w:bottom w:val="none" w:sz="0" w:space="0" w:color="auto"/>
                    <w:right w:val="none" w:sz="0" w:space="0" w:color="auto"/>
                  </w:divBdr>
                  <w:divsChild>
                    <w:div w:id="366106008">
                      <w:marLeft w:val="0"/>
                      <w:marRight w:val="0"/>
                      <w:marTop w:val="0"/>
                      <w:marBottom w:val="0"/>
                      <w:divBdr>
                        <w:top w:val="none" w:sz="0" w:space="0" w:color="auto"/>
                        <w:left w:val="none" w:sz="0" w:space="0" w:color="auto"/>
                        <w:bottom w:val="none" w:sz="0" w:space="0" w:color="auto"/>
                        <w:right w:val="none" w:sz="0" w:space="0" w:color="auto"/>
                      </w:divBdr>
                    </w:div>
                    <w:div w:id="945040966">
                      <w:marLeft w:val="0"/>
                      <w:marRight w:val="0"/>
                      <w:marTop w:val="0"/>
                      <w:marBottom w:val="0"/>
                      <w:divBdr>
                        <w:top w:val="none" w:sz="0" w:space="0" w:color="auto"/>
                        <w:left w:val="none" w:sz="0" w:space="0" w:color="auto"/>
                        <w:bottom w:val="none" w:sz="0" w:space="0" w:color="auto"/>
                        <w:right w:val="none" w:sz="0" w:space="0" w:color="auto"/>
                      </w:divBdr>
                    </w:div>
                    <w:div w:id="1541430105">
                      <w:marLeft w:val="0"/>
                      <w:marRight w:val="0"/>
                      <w:marTop w:val="0"/>
                      <w:marBottom w:val="0"/>
                      <w:divBdr>
                        <w:top w:val="none" w:sz="0" w:space="0" w:color="auto"/>
                        <w:left w:val="none" w:sz="0" w:space="0" w:color="auto"/>
                        <w:bottom w:val="none" w:sz="0" w:space="0" w:color="auto"/>
                        <w:right w:val="none" w:sz="0" w:space="0" w:color="auto"/>
                      </w:divBdr>
                    </w:div>
                  </w:divsChild>
                </w:div>
                <w:div w:id="1776368886">
                  <w:marLeft w:val="0"/>
                  <w:marRight w:val="0"/>
                  <w:marTop w:val="0"/>
                  <w:marBottom w:val="0"/>
                  <w:divBdr>
                    <w:top w:val="none" w:sz="0" w:space="0" w:color="auto"/>
                    <w:left w:val="none" w:sz="0" w:space="0" w:color="auto"/>
                    <w:bottom w:val="none" w:sz="0" w:space="0" w:color="auto"/>
                    <w:right w:val="none" w:sz="0" w:space="0" w:color="auto"/>
                  </w:divBdr>
                  <w:divsChild>
                    <w:div w:id="1494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0321">
          <w:marLeft w:val="0"/>
          <w:marRight w:val="0"/>
          <w:marTop w:val="0"/>
          <w:marBottom w:val="0"/>
          <w:divBdr>
            <w:top w:val="none" w:sz="0" w:space="0" w:color="auto"/>
            <w:left w:val="none" w:sz="0" w:space="0" w:color="auto"/>
            <w:bottom w:val="none" w:sz="0" w:space="0" w:color="auto"/>
            <w:right w:val="none" w:sz="0" w:space="0" w:color="auto"/>
          </w:divBdr>
        </w:div>
      </w:divsChild>
    </w:div>
    <w:div w:id="1919902236">
      <w:bodyDiv w:val="1"/>
      <w:marLeft w:val="0"/>
      <w:marRight w:val="0"/>
      <w:marTop w:val="0"/>
      <w:marBottom w:val="0"/>
      <w:divBdr>
        <w:top w:val="none" w:sz="0" w:space="0" w:color="auto"/>
        <w:left w:val="none" w:sz="0" w:space="0" w:color="auto"/>
        <w:bottom w:val="none" w:sz="0" w:space="0" w:color="auto"/>
        <w:right w:val="none" w:sz="0" w:space="0" w:color="auto"/>
      </w:divBdr>
      <w:divsChild>
        <w:div w:id="658651580">
          <w:marLeft w:val="0"/>
          <w:marRight w:val="0"/>
          <w:marTop w:val="0"/>
          <w:marBottom w:val="0"/>
          <w:divBdr>
            <w:top w:val="none" w:sz="0" w:space="0" w:color="auto"/>
            <w:left w:val="none" w:sz="0" w:space="0" w:color="auto"/>
            <w:bottom w:val="none" w:sz="0" w:space="0" w:color="auto"/>
            <w:right w:val="none" w:sz="0" w:space="0" w:color="auto"/>
          </w:divBdr>
        </w:div>
        <w:div w:id="1916352925">
          <w:marLeft w:val="0"/>
          <w:marRight w:val="0"/>
          <w:marTop w:val="0"/>
          <w:marBottom w:val="0"/>
          <w:divBdr>
            <w:top w:val="none" w:sz="0" w:space="0" w:color="auto"/>
            <w:left w:val="none" w:sz="0" w:space="0" w:color="auto"/>
            <w:bottom w:val="none" w:sz="0" w:space="0" w:color="auto"/>
            <w:right w:val="none" w:sz="0" w:space="0" w:color="auto"/>
          </w:divBdr>
        </w:div>
        <w:div w:id="1708523697">
          <w:marLeft w:val="0"/>
          <w:marRight w:val="0"/>
          <w:marTop w:val="0"/>
          <w:marBottom w:val="0"/>
          <w:divBdr>
            <w:top w:val="none" w:sz="0" w:space="0" w:color="auto"/>
            <w:left w:val="none" w:sz="0" w:space="0" w:color="auto"/>
            <w:bottom w:val="none" w:sz="0" w:space="0" w:color="auto"/>
            <w:right w:val="none" w:sz="0" w:space="0" w:color="auto"/>
          </w:divBdr>
        </w:div>
        <w:div w:id="34737036">
          <w:marLeft w:val="0"/>
          <w:marRight w:val="0"/>
          <w:marTop w:val="0"/>
          <w:marBottom w:val="0"/>
          <w:divBdr>
            <w:top w:val="none" w:sz="0" w:space="0" w:color="auto"/>
            <w:left w:val="none" w:sz="0" w:space="0" w:color="auto"/>
            <w:bottom w:val="none" w:sz="0" w:space="0" w:color="auto"/>
            <w:right w:val="none" w:sz="0" w:space="0" w:color="auto"/>
          </w:divBdr>
        </w:div>
        <w:div w:id="351329">
          <w:marLeft w:val="0"/>
          <w:marRight w:val="0"/>
          <w:marTop w:val="0"/>
          <w:marBottom w:val="0"/>
          <w:divBdr>
            <w:top w:val="none" w:sz="0" w:space="0" w:color="auto"/>
            <w:left w:val="none" w:sz="0" w:space="0" w:color="auto"/>
            <w:bottom w:val="none" w:sz="0" w:space="0" w:color="auto"/>
            <w:right w:val="none" w:sz="0" w:space="0" w:color="auto"/>
          </w:divBdr>
        </w:div>
        <w:div w:id="272639098">
          <w:marLeft w:val="0"/>
          <w:marRight w:val="0"/>
          <w:marTop w:val="0"/>
          <w:marBottom w:val="0"/>
          <w:divBdr>
            <w:top w:val="none" w:sz="0" w:space="0" w:color="auto"/>
            <w:left w:val="none" w:sz="0" w:space="0" w:color="auto"/>
            <w:bottom w:val="none" w:sz="0" w:space="0" w:color="auto"/>
            <w:right w:val="none" w:sz="0" w:space="0" w:color="auto"/>
          </w:divBdr>
          <w:divsChild>
            <w:div w:id="2095659736">
              <w:marLeft w:val="-75"/>
              <w:marRight w:val="0"/>
              <w:marTop w:val="30"/>
              <w:marBottom w:val="30"/>
              <w:divBdr>
                <w:top w:val="none" w:sz="0" w:space="0" w:color="auto"/>
                <w:left w:val="none" w:sz="0" w:space="0" w:color="auto"/>
                <w:bottom w:val="none" w:sz="0" w:space="0" w:color="auto"/>
                <w:right w:val="none" w:sz="0" w:space="0" w:color="auto"/>
              </w:divBdr>
              <w:divsChild>
                <w:div w:id="1523586994">
                  <w:marLeft w:val="0"/>
                  <w:marRight w:val="0"/>
                  <w:marTop w:val="0"/>
                  <w:marBottom w:val="0"/>
                  <w:divBdr>
                    <w:top w:val="none" w:sz="0" w:space="0" w:color="auto"/>
                    <w:left w:val="none" w:sz="0" w:space="0" w:color="auto"/>
                    <w:bottom w:val="none" w:sz="0" w:space="0" w:color="auto"/>
                    <w:right w:val="none" w:sz="0" w:space="0" w:color="auto"/>
                  </w:divBdr>
                  <w:divsChild>
                    <w:div w:id="524557857">
                      <w:marLeft w:val="0"/>
                      <w:marRight w:val="0"/>
                      <w:marTop w:val="0"/>
                      <w:marBottom w:val="0"/>
                      <w:divBdr>
                        <w:top w:val="none" w:sz="0" w:space="0" w:color="auto"/>
                        <w:left w:val="none" w:sz="0" w:space="0" w:color="auto"/>
                        <w:bottom w:val="none" w:sz="0" w:space="0" w:color="auto"/>
                        <w:right w:val="none" w:sz="0" w:space="0" w:color="auto"/>
                      </w:divBdr>
                    </w:div>
                  </w:divsChild>
                </w:div>
                <w:div w:id="406224152">
                  <w:marLeft w:val="0"/>
                  <w:marRight w:val="0"/>
                  <w:marTop w:val="0"/>
                  <w:marBottom w:val="0"/>
                  <w:divBdr>
                    <w:top w:val="none" w:sz="0" w:space="0" w:color="auto"/>
                    <w:left w:val="none" w:sz="0" w:space="0" w:color="auto"/>
                    <w:bottom w:val="none" w:sz="0" w:space="0" w:color="auto"/>
                    <w:right w:val="none" w:sz="0" w:space="0" w:color="auto"/>
                  </w:divBdr>
                  <w:divsChild>
                    <w:div w:id="316886568">
                      <w:marLeft w:val="0"/>
                      <w:marRight w:val="0"/>
                      <w:marTop w:val="0"/>
                      <w:marBottom w:val="0"/>
                      <w:divBdr>
                        <w:top w:val="none" w:sz="0" w:space="0" w:color="auto"/>
                        <w:left w:val="none" w:sz="0" w:space="0" w:color="auto"/>
                        <w:bottom w:val="none" w:sz="0" w:space="0" w:color="auto"/>
                        <w:right w:val="none" w:sz="0" w:space="0" w:color="auto"/>
                      </w:divBdr>
                    </w:div>
                    <w:div w:id="1998996415">
                      <w:marLeft w:val="0"/>
                      <w:marRight w:val="0"/>
                      <w:marTop w:val="0"/>
                      <w:marBottom w:val="0"/>
                      <w:divBdr>
                        <w:top w:val="none" w:sz="0" w:space="0" w:color="auto"/>
                        <w:left w:val="none" w:sz="0" w:space="0" w:color="auto"/>
                        <w:bottom w:val="none" w:sz="0" w:space="0" w:color="auto"/>
                        <w:right w:val="none" w:sz="0" w:space="0" w:color="auto"/>
                      </w:divBdr>
                    </w:div>
                    <w:div w:id="238101170">
                      <w:marLeft w:val="0"/>
                      <w:marRight w:val="0"/>
                      <w:marTop w:val="0"/>
                      <w:marBottom w:val="0"/>
                      <w:divBdr>
                        <w:top w:val="none" w:sz="0" w:space="0" w:color="auto"/>
                        <w:left w:val="none" w:sz="0" w:space="0" w:color="auto"/>
                        <w:bottom w:val="none" w:sz="0" w:space="0" w:color="auto"/>
                        <w:right w:val="none" w:sz="0" w:space="0" w:color="auto"/>
                      </w:divBdr>
                    </w:div>
                  </w:divsChild>
                </w:div>
                <w:div w:id="142814769">
                  <w:marLeft w:val="0"/>
                  <w:marRight w:val="0"/>
                  <w:marTop w:val="0"/>
                  <w:marBottom w:val="0"/>
                  <w:divBdr>
                    <w:top w:val="none" w:sz="0" w:space="0" w:color="auto"/>
                    <w:left w:val="none" w:sz="0" w:space="0" w:color="auto"/>
                    <w:bottom w:val="none" w:sz="0" w:space="0" w:color="auto"/>
                    <w:right w:val="none" w:sz="0" w:space="0" w:color="auto"/>
                  </w:divBdr>
                  <w:divsChild>
                    <w:div w:id="1049260946">
                      <w:marLeft w:val="0"/>
                      <w:marRight w:val="0"/>
                      <w:marTop w:val="0"/>
                      <w:marBottom w:val="0"/>
                      <w:divBdr>
                        <w:top w:val="none" w:sz="0" w:space="0" w:color="auto"/>
                        <w:left w:val="none" w:sz="0" w:space="0" w:color="auto"/>
                        <w:bottom w:val="none" w:sz="0" w:space="0" w:color="auto"/>
                        <w:right w:val="none" w:sz="0" w:space="0" w:color="auto"/>
                      </w:divBdr>
                    </w:div>
                    <w:div w:id="1284196010">
                      <w:marLeft w:val="0"/>
                      <w:marRight w:val="0"/>
                      <w:marTop w:val="0"/>
                      <w:marBottom w:val="0"/>
                      <w:divBdr>
                        <w:top w:val="none" w:sz="0" w:space="0" w:color="auto"/>
                        <w:left w:val="none" w:sz="0" w:space="0" w:color="auto"/>
                        <w:bottom w:val="none" w:sz="0" w:space="0" w:color="auto"/>
                        <w:right w:val="none" w:sz="0" w:space="0" w:color="auto"/>
                      </w:divBdr>
                    </w:div>
                  </w:divsChild>
                </w:div>
                <w:div w:id="520313829">
                  <w:marLeft w:val="0"/>
                  <w:marRight w:val="0"/>
                  <w:marTop w:val="0"/>
                  <w:marBottom w:val="0"/>
                  <w:divBdr>
                    <w:top w:val="none" w:sz="0" w:space="0" w:color="auto"/>
                    <w:left w:val="none" w:sz="0" w:space="0" w:color="auto"/>
                    <w:bottom w:val="none" w:sz="0" w:space="0" w:color="auto"/>
                    <w:right w:val="none" w:sz="0" w:space="0" w:color="auto"/>
                  </w:divBdr>
                  <w:divsChild>
                    <w:div w:id="779908719">
                      <w:marLeft w:val="0"/>
                      <w:marRight w:val="0"/>
                      <w:marTop w:val="0"/>
                      <w:marBottom w:val="0"/>
                      <w:divBdr>
                        <w:top w:val="none" w:sz="0" w:space="0" w:color="auto"/>
                        <w:left w:val="none" w:sz="0" w:space="0" w:color="auto"/>
                        <w:bottom w:val="none" w:sz="0" w:space="0" w:color="auto"/>
                        <w:right w:val="none" w:sz="0" w:space="0" w:color="auto"/>
                      </w:divBdr>
                    </w:div>
                    <w:div w:id="615409398">
                      <w:marLeft w:val="0"/>
                      <w:marRight w:val="0"/>
                      <w:marTop w:val="0"/>
                      <w:marBottom w:val="0"/>
                      <w:divBdr>
                        <w:top w:val="none" w:sz="0" w:space="0" w:color="auto"/>
                        <w:left w:val="none" w:sz="0" w:space="0" w:color="auto"/>
                        <w:bottom w:val="none" w:sz="0" w:space="0" w:color="auto"/>
                        <w:right w:val="none" w:sz="0" w:space="0" w:color="auto"/>
                      </w:divBdr>
                    </w:div>
                  </w:divsChild>
                </w:div>
                <w:div w:id="1891382476">
                  <w:marLeft w:val="0"/>
                  <w:marRight w:val="0"/>
                  <w:marTop w:val="0"/>
                  <w:marBottom w:val="0"/>
                  <w:divBdr>
                    <w:top w:val="none" w:sz="0" w:space="0" w:color="auto"/>
                    <w:left w:val="none" w:sz="0" w:space="0" w:color="auto"/>
                    <w:bottom w:val="none" w:sz="0" w:space="0" w:color="auto"/>
                    <w:right w:val="none" w:sz="0" w:space="0" w:color="auto"/>
                  </w:divBdr>
                  <w:divsChild>
                    <w:div w:id="169565479">
                      <w:marLeft w:val="0"/>
                      <w:marRight w:val="0"/>
                      <w:marTop w:val="0"/>
                      <w:marBottom w:val="0"/>
                      <w:divBdr>
                        <w:top w:val="none" w:sz="0" w:space="0" w:color="auto"/>
                        <w:left w:val="none" w:sz="0" w:space="0" w:color="auto"/>
                        <w:bottom w:val="none" w:sz="0" w:space="0" w:color="auto"/>
                        <w:right w:val="none" w:sz="0" w:space="0" w:color="auto"/>
                      </w:divBdr>
                    </w:div>
                    <w:div w:id="1114979257">
                      <w:marLeft w:val="0"/>
                      <w:marRight w:val="0"/>
                      <w:marTop w:val="0"/>
                      <w:marBottom w:val="0"/>
                      <w:divBdr>
                        <w:top w:val="none" w:sz="0" w:space="0" w:color="auto"/>
                        <w:left w:val="none" w:sz="0" w:space="0" w:color="auto"/>
                        <w:bottom w:val="none" w:sz="0" w:space="0" w:color="auto"/>
                        <w:right w:val="none" w:sz="0" w:space="0" w:color="auto"/>
                      </w:divBdr>
                    </w:div>
                    <w:div w:id="1428303650">
                      <w:marLeft w:val="0"/>
                      <w:marRight w:val="0"/>
                      <w:marTop w:val="0"/>
                      <w:marBottom w:val="0"/>
                      <w:divBdr>
                        <w:top w:val="none" w:sz="0" w:space="0" w:color="auto"/>
                        <w:left w:val="none" w:sz="0" w:space="0" w:color="auto"/>
                        <w:bottom w:val="none" w:sz="0" w:space="0" w:color="auto"/>
                        <w:right w:val="none" w:sz="0" w:space="0" w:color="auto"/>
                      </w:divBdr>
                    </w:div>
                    <w:div w:id="943459883">
                      <w:marLeft w:val="0"/>
                      <w:marRight w:val="0"/>
                      <w:marTop w:val="0"/>
                      <w:marBottom w:val="0"/>
                      <w:divBdr>
                        <w:top w:val="none" w:sz="0" w:space="0" w:color="auto"/>
                        <w:left w:val="none" w:sz="0" w:space="0" w:color="auto"/>
                        <w:bottom w:val="none" w:sz="0" w:space="0" w:color="auto"/>
                        <w:right w:val="none" w:sz="0" w:space="0" w:color="auto"/>
                      </w:divBdr>
                    </w:div>
                    <w:div w:id="326708396">
                      <w:marLeft w:val="0"/>
                      <w:marRight w:val="0"/>
                      <w:marTop w:val="0"/>
                      <w:marBottom w:val="0"/>
                      <w:divBdr>
                        <w:top w:val="none" w:sz="0" w:space="0" w:color="auto"/>
                        <w:left w:val="none" w:sz="0" w:space="0" w:color="auto"/>
                        <w:bottom w:val="none" w:sz="0" w:space="0" w:color="auto"/>
                        <w:right w:val="none" w:sz="0" w:space="0" w:color="auto"/>
                      </w:divBdr>
                    </w:div>
                    <w:div w:id="1534346181">
                      <w:marLeft w:val="0"/>
                      <w:marRight w:val="0"/>
                      <w:marTop w:val="0"/>
                      <w:marBottom w:val="0"/>
                      <w:divBdr>
                        <w:top w:val="none" w:sz="0" w:space="0" w:color="auto"/>
                        <w:left w:val="none" w:sz="0" w:space="0" w:color="auto"/>
                        <w:bottom w:val="none" w:sz="0" w:space="0" w:color="auto"/>
                        <w:right w:val="none" w:sz="0" w:space="0" w:color="auto"/>
                      </w:divBdr>
                    </w:div>
                    <w:div w:id="1222640490">
                      <w:marLeft w:val="0"/>
                      <w:marRight w:val="0"/>
                      <w:marTop w:val="0"/>
                      <w:marBottom w:val="0"/>
                      <w:divBdr>
                        <w:top w:val="none" w:sz="0" w:space="0" w:color="auto"/>
                        <w:left w:val="none" w:sz="0" w:space="0" w:color="auto"/>
                        <w:bottom w:val="none" w:sz="0" w:space="0" w:color="auto"/>
                        <w:right w:val="none" w:sz="0" w:space="0" w:color="auto"/>
                      </w:divBdr>
                    </w:div>
                  </w:divsChild>
                </w:div>
                <w:div w:id="1170175063">
                  <w:marLeft w:val="0"/>
                  <w:marRight w:val="0"/>
                  <w:marTop w:val="0"/>
                  <w:marBottom w:val="0"/>
                  <w:divBdr>
                    <w:top w:val="none" w:sz="0" w:space="0" w:color="auto"/>
                    <w:left w:val="none" w:sz="0" w:space="0" w:color="auto"/>
                    <w:bottom w:val="none" w:sz="0" w:space="0" w:color="auto"/>
                    <w:right w:val="none" w:sz="0" w:space="0" w:color="auto"/>
                  </w:divBdr>
                  <w:divsChild>
                    <w:div w:id="2082210208">
                      <w:marLeft w:val="0"/>
                      <w:marRight w:val="0"/>
                      <w:marTop w:val="0"/>
                      <w:marBottom w:val="0"/>
                      <w:divBdr>
                        <w:top w:val="none" w:sz="0" w:space="0" w:color="auto"/>
                        <w:left w:val="none" w:sz="0" w:space="0" w:color="auto"/>
                        <w:bottom w:val="none" w:sz="0" w:space="0" w:color="auto"/>
                        <w:right w:val="none" w:sz="0" w:space="0" w:color="auto"/>
                      </w:divBdr>
                    </w:div>
                    <w:div w:id="1390373387">
                      <w:marLeft w:val="0"/>
                      <w:marRight w:val="0"/>
                      <w:marTop w:val="0"/>
                      <w:marBottom w:val="0"/>
                      <w:divBdr>
                        <w:top w:val="none" w:sz="0" w:space="0" w:color="auto"/>
                        <w:left w:val="none" w:sz="0" w:space="0" w:color="auto"/>
                        <w:bottom w:val="none" w:sz="0" w:space="0" w:color="auto"/>
                        <w:right w:val="none" w:sz="0" w:space="0" w:color="auto"/>
                      </w:divBdr>
                    </w:div>
                  </w:divsChild>
                </w:div>
                <w:div w:id="393698175">
                  <w:marLeft w:val="0"/>
                  <w:marRight w:val="0"/>
                  <w:marTop w:val="0"/>
                  <w:marBottom w:val="0"/>
                  <w:divBdr>
                    <w:top w:val="none" w:sz="0" w:space="0" w:color="auto"/>
                    <w:left w:val="none" w:sz="0" w:space="0" w:color="auto"/>
                    <w:bottom w:val="none" w:sz="0" w:space="0" w:color="auto"/>
                    <w:right w:val="none" w:sz="0" w:space="0" w:color="auto"/>
                  </w:divBdr>
                  <w:divsChild>
                    <w:div w:id="1370036049">
                      <w:marLeft w:val="0"/>
                      <w:marRight w:val="0"/>
                      <w:marTop w:val="0"/>
                      <w:marBottom w:val="0"/>
                      <w:divBdr>
                        <w:top w:val="none" w:sz="0" w:space="0" w:color="auto"/>
                        <w:left w:val="none" w:sz="0" w:space="0" w:color="auto"/>
                        <w:bottom w:val="none" w:sz="0" w:space="0" w:color="auto"/>
                        <w:right w:val="none" w:sz="0" w:space="0" w:color="auto"/>
                      </w:divBdr>
                    </w:div>
                    <w:div w:id="901016594">
                      <w:marLeft w:val="0"/>
                      <w:marRight w:val="0"/>
                      <w:marTop w:val="0"/>
                      <w:marBottom w:val="0"/>
                      <w:divBdr>
                        <w:top w:val="none" w:sz="0" w:space="0" w:color="auto"/>
                        <w:left w:val="none" w:sz="0" w:space="0" w:color="auto"/>
                        <w:bottom w:val="none" w:sz="0" w:space="0" w:color="auto"/>
                        <w:right w:val="none" w:sz="0" w:space="0" w:color="auto"/>
                      </w:divBdr>
                    </w:div>
                  </w:divsChild>
                </w:div>
                <w:div w:id="1328631060">
                  <w:marLeft w:val="0"/>
                  <w:marRight w:val="0"/>
                  <w:marTop w:val="0"/>
                  <w:marBottom w:val="0"/>
                  <w:divBdr>
                    <w:top w:val="none" w:sz="0" w:space="0" w:color="auto"/>
                    <w:left w:val="none" w:sz="0" w:space="0" w:color="auto"/>
                    <w:bottom w:val="none" w:sz="0" w:space="0" w:color="auto"/>
                    <w:right w:val="none" w:sz="0" w:space="0" w:color="auto"/>
                  </w:divBdr>
                  <w:divsChild>
                    <w:div w:id="1098256366">
                      <w:marLeft w:val="0"/>
                      <w:marRight w:val="0"/>
                      <w:marTop w:val="0"/>
                      <w:marBottom w:val="0"/>
                      <w:divBdr>
                        <w:top w:val="none" w:sz="0" w:space="0" w:color="auto"/>
                        <w:left w:val="none" w:sz="0" w:space="0" w:color="auto"/>
                        <w:bottom w:val="none" w:sz="0" w:space="0" w:color="auto"/>
                        <w:right w:val="none" w:sz="0" w:space="0" w:color="auto"/>
                      </w:divBdr>
                    </w:div>
                    <w:div w:id="627008845">
                      <w:marLeft w:val="0"/>
                      <w:marRight w:val="0"/>
                      <w:marTop w:val="0"/>
                      <w:marBottom w:val="0"/>
                      <w:divBdr>
                        <w:top w:val="none" w:sz="0" w:space="0" w:color="auto"/>
                        <w:left w:val="none" w:sz="0" w:space="0" w:color="auto"/>
                        <w:bottom w:val="none" w:sz="0" w:space="0" w:color="auto"/>
                        <w:right w:val="none" w:sz="0" w:space="0" w:color="auto"/>
                      </w:divBdr>
                    </w:div>
                  </w:divsChild>
                </w:div>
                <w:div w:id="977684458">
                  <w:marLeft w:val="0"/>
                  <w:marRight w:val="0"/>
                  <w:marTop w:val="0"/>
                  <w:marBottom w:val="0"/>
                  <w:divBdr>
                    <w:top w:val="none" w:sz="0" w:space="0" w:color="auto"/>
                    <w:left w:val="none" w:sz="0" w:space="0" w:color="auto"/>
                    <w:bottom w:val="none" w:sz="0" w:space="0" w:color="auto"/>
                    <w:right w:val="none" w:sz="0" w:space="0" w:color="auto"/>
                  </w:divBdr>
                  <w:divsChild>
                    <w:div w:id="638648747">
                      <w:marLeft w:val="0"/>
                      <w:marRight w:val="0"/>
                      <w:marTop w:val="0"/>
                      <w:marBottom w:val="0"/>
                      <w:divBdr>
                        <w:top w:val="none" w:sz="0" w:space="0" w:color="auto"/>
                        <w:left w:val="none" w:sz="0" w:space="0" w:color="auto"/>
                        <w:bottom w:val="none" w:sz="0" w:space="0" w:color="auto"/>
                        <w:right w:val="none" w:sz="0" w:space="0" w:color="auto"/>
                      </w:divBdr>
                    </w:div>
                    <w:div w:id="1085031640">
                      <w:marLeft w:val="0"/>
                      <w:marRight w:val="0"/>
                      <w:marTop w:val="0"/>
                      <w:marBottom w:val="0"/>
                      <w:divBdr>
                        <w:top w:val="none" w:sz="0" w:space="0" w:color="auto"/>
                        <w:left w:val="none" w:sz="0" w:space="0" w:color="auto"/>
                        <w:bottom w:val="none" w:sz="0" w:space="0" w:color="auto"/>
                        <w:right w:val="none" w:sz="0" w:space="0" w:color="auto"/>
                      </w:divBdr>
                    </w:div>
                  </w:divsChild>
                </w:div>
                <w:div w:id="1976642396">
                  <w:marLeft w:val="0"/>
                  <w:marRight w:val="0"/>
                  <w:marTop w:val="0"/>
                  <w:marBottom w:val="0"/>
                  <w:divBdr>
                    <w:top w:val="none" w:sz="0" w:space="0" w:color="auto"/>
                    <w:left w:val="none" w:sz="0" w:space="0" w:color="auto"/>
                    <w:bottom w:val="none" w:sz="0" w:space="0" w:color="auto"/>
                    <w:right w:val="none" w:sz="0" w:space="0" w:color="auto"/>
                  </w:divBdr>
                  <w:divsChild>
                    <w:div w:id="196747831">
                      <w:marLeft w:val="0"/>
                      <w:marRight w:val="0"/>
                      <w:marTop w:val="0"/>
                      <w:marBottom w:val="0"/>
                      <w:divBdr>
                        <w:top w:val="none" w:sz="0" w:space="0" w:color="auto"/>
                        <w:left w:val="none" w:sz="0" w:space="0" w:color="auto"/>
                        <w:bottom w:val="none" w:sz="0" w:space="0" w:color="auto"/>
                        <w:right w:val="none" w:sz="0" w:space="0" w:color="auto"/>
                      </w:divBdr>
                    </w:div>
                    <w:div w:id="804854178">
                      <w:marLeft w:val="0"/>
                      <w:marRight w:val="0"/>
                      <w:marTop w:val="0"/>
                      <w:marBottom w:val="0"/>
                      <w:divBdr>
                        <w:top w:val="none" w:sz="0" w:space="0" w:color="auto"/>
                        <w:left w:val="none" w:sz="0" w:space="0" w:color="auto"/>
                        <w:bottom w:val="none" w:sz="0" w:space="0" w:color="auto"/>
                        <w:right w:val="none" w:sz="0" w:space="0" w:color="auto"/>
                      </w:divBdr>
                    </w:div>
                  </w:divsChild>
                </w:div>
                <w:div w:id="677780126">
                  <w:marLeft w:val="0"/>
                  <w:marRight w:val="0"/>
                  <w:marTop w:val="0"/>
                  <w:marBottom w:val="0"/>
                  <w:divBdr>
                    <w:top w:val="none" w:sz="0" w:space="0" w:color="auto"/>
                    <w:left w:val="none" w:sz="0" w:space="0" w:color="auto"/>
                    <w:bottom w:val="none" w:sz="0" w:space="0" w:color="auto"/>
                    <w:right w:val="none" w:sz="0" w:space="0" w:color="auto"/>
                  </w:divBdr>
                  <w:divsChild>
                    <w:div w:id="1918007506">
                      <w:marLeft w:val="0"/>
                      <w:marRight w:val="0"/>
                      <w:marTop w:val="0"/>
                      <w:marBottom w:val="0"/>
                      <w:divBdr>
                        <w:top w:val="none" w:sz="0" w:space="0" w:color="auto"/>
                        <w:left w:val="none" w:sz="0" w:space="0" w:color="auto"/>
                        <w:bottom w:val="none" w:sz="0" w:space="0" w:color="auto"/>
                        <w:right w:val="none" w:sz="0" w:space="0" w:color="auto"/>
                      </w:divBdr>
                    </w:div>
                    <w:div w:id="2143309457">
                      <w:marLeft w:val="0"/>
                      <w:marRight w:val="0"/>
                      <w:marTop w:val="0"/>
                      <w:marBottom w:val="0"/>
                      <w:divBdr>
                        <w:top w:val="none" w:sz="0" w:space="0" w:color="auto"/>
                        <w:left w:val="none" w:sz="0" w:space="0" w:color="auto"/>
                        <w:bottom w:val="none" w:sz="0" w:space="0" w:color="auto"/>
                        <w:right w:val="none" w:sz="0" w:space="0" w:color="auto"/>
                      </w:divBdr>
                    </w:div>
                  </w:divsChild>
                </w:div>
                <w:div w:id="1060717017">
                  <w:marLeft w:val="0"/>
                  <w:marRight w:val="0"/>
                  <w:marTop w:val="0"/>
                  <w:marBottom w:val="0"/>
                  <w:divBdr>
                    <w:top w:val="none" w:sz="0" w:space="0" w:color="auto"/>
                    <w:left w:val="none" w:sz="0" w:space="0" w:color="auto"/>
                    <w:bottom w:val="none" w:sz="0" w:space="0" w:color="auto"/>
                    <w:right w:val="none" w:sz="0" w:space="0" w:color="auto"/>
                  </w:divBdr>
                  <w:divsChild>
                    <w:div w:id="702754061">
                      <w:marLeft w:val="0"/>
                      <w:marRight w:val="0"/>
                      <w:marTop w:val="0"/>
                      <w:marBottom w:val="0"/>
                      <w:divBdr>
                        <w:top w:val="none" w:sz="0" w:space="0" w:color="auto"/>
                        <w:left w:val="none" w:sz="0" w:space="0" w:color="auto"/>
                        <w:bottom w:val="none" w:sz="0" w:space="0" w:color="auto"/>
                        <w:right w:val="none" w:sz="0" w:space="0" w:color="auto"/>
                      </w:divBdr>
                    </w:div>
                    <w:div w:id="1891069117">
                      <w:marLeft w:val="0"/>
                      <w:marRight w:val="0"/>
                      <w:marTop w:val="0"/>
                      <w:marBottom w:val="0"/>
                      <w:divBdr>
                        <w:top w:val="none" w:sz="0" w:space="0" w:color="auto"/>
                        <w:left w:val="none" w:sz="0" w:space="0" w:color="auto"/>
                        <w:bottom w:val="none" w:sz="0" w:space="0" w:color="auto"/>
                        <w:right w:val="none" w:sz="0" w:space="0" w:color="auto"/>
                      </w:divBdr>
                    </w:div>
                  </w:divsChild>
                </w:div>
                <w:div w:id="2058701103">
                  <w:marLeft w:val="0"/>
                  <w:marRight w:val="0"/>
                  <w:marTop w:val="0"/>
                  <w:marBottom w:val="0"/>
                  <w:divBdr>
                    <w:top w:val="none" w:sz="0" w:space="0" w:color="auto"/>
                    <w:left w:val="none" w:sz="0" w:space="0" w:color="auto"/>
                    <w:bottom w:val="none" w:sz="0" w:space="0" w:color="auto"/>
                    <w:right w:val="none" w:sz="0" w:space="0" w:color="auto"/>
                  </w:divBdr>
                  <w:divsChild>
                    <w:div w:id="1335691473">
                      <w:marLeft w:val="0"/>
                      <w:marRight w:val="0"/>
                      <w:marTop w:val="0"/>
                      <w:marBottom w:val="0"/>
                      <w:divBdr>
                        <w:top w:val="none" w:sz="0" w:space="0" w:color="auto"/>
                        <w:left w:val="none" w:sz="0" w:space="0" w:color="auto"/>
                        <w:bottom w:val="none" w:sz="0" w:space="0" w:color="auto"/>
                        <w:right w:val="none" w:sz="0" w:space="0" w:color="auto"/>
                      </w:divBdr>
                    </w:div>
                    <w:div w:id="1273055260">
                      <w:marLeft w:val="0"/>
                      <w:marRight w:val="0"/>
                      <w:marTop w:val="0"/>
                      <w:marBottom w:val="0"/>
                      <w:divBdr>
                        <w:top w:val="none" w:sz="0" w:space="0" w:color="auto"/>
                        <w:left w:val="none" w:sz="0" w:space="0" w:color="auto"/>
                        <w:bottom w:val="none" w:sz="0" w:space="0" w:color="auto"/>
                        <w:right w:val="none" w:sz="0" w:space="0" w:color="auto"/>
                      </w:divBdr>
                    </w:div>
                    <w:div w:id="68237352">
                      <w:marLeft w:val="0"/>
                      <w:marRight w:val="0"/>
                      <w:marTop w:val="0"/>
                      <w:marBottom w:val="0"/>
                      <w:divBdr>
                        <w:top w:val="none" w:sz="0" w:space="0" w:color="auto"/>
                        <w:left w:val="none" w:sz="0" w:space="0" w:color="auto"/>
                        <w:bottom w:val="none" w:sz="0" w:space="0" w:color="auto"/>
                        <w:right w:val="none" w:sz="0" w:space="0" w:color="auto"/>
                      </w:divBdr>
                    </w:div>
                    <w:div w:id="1682901106">
                      <w:marLeft w:val="0"/>
                      <w:marRight w:val="0"/>
                      <w:marTop w:val="0"/>
                      <w:marBottom w:val="0"/>
                      <w:divBdr>
                        <w:top w:val="none" w:sz="0" w:space="0" w:color="auto"/>
                        <w:left w:val="none" w:sz="0" w:space="0" w:color="auto"/>
                        <w:bottom w:val="none" w:sz="0" w:space="0" w:color="auto"/>
                        <w:right w:val="none" w:sz="0" w:space="0" w:color="auto"/>
                      </w:divBdr>
                    </w:div>
                    <w:div w:id="36711357">
                      <w:marLeft w:val="0"/>
                      <w:marRight w:val="0"/>
                      <w:marTop w:val="0"/>
                      <w:marBottom w:val="0"/>
                      <w:divBdr>
                        <w:top w:val="none" w:sz="0" w:space="0" w:color="auto"/>
                        <w:left w:val="none" w:sz="0" w:space="0" w:color="auto"/>
                        <w:bottom w:val="none" w:sz="0" w:space="0" w:color="auto"/>
                        <w:right w:val="none" w:sz="0" w:space="0" w:color="auto"/>
                      </w:divBdr>
                    </w:div>
                    <w:div w:id="157425616">
                      <w:marLeft w:val="0"/>
                      <w:marRight w:val="0"/>
                      <w:marTop w:val="0"/>
                      <w:marBottom w:val="0"/>
                      <w:divBdr>
                        <w:top w:val="none" w:sz="0" w:space="0" w:color="auto"/>
                        <w:left w:val="none" w:sz="0" w:space="0" w:color="auto"/>
                        <w:bottom w:val="none" w:sz="0" w:space="0" w:color="auto"/>
                        <w:right w:val="none" w:sz="0" w:space="0" w:color="auto"/>
                      </w:divBdr>
                    </w:div>
                    <w:div w:id="96099751">
                      <w:marLeft w:val="0"/>
                      <w:marRight w:val="0"/>
                      <w:marTop w:val="0"/>
                      <w:marBottom w:val="0"/>
                      <w:divBdr>
                        <w:top w:val="none" w:sz="0" w:space="0" w:color="auto"/>
                        <w:left w:val="none" w:sz="0" w:space="0" w:color="auto"/>
                        <w:bottom w:val="none" w:sz="0" w:space="0" w:color="auto"/>
                        <w:right w:val="none" w:sz="0" w:space="0" w:color="auto"/>
                      </w:divBdr>
                    </w:div>
                  </w:divsChild>
                </w:div>
                <w:div w:id="1566455050">
                  <w:marLeft w:val="0"/>
                  <w:marRight w:val="0"/>
                  <w:marTop w:val="0"/>
                  <w:marBottom w:val="0"/>
                  <w:divBdr>
                    <w:top w:val="none" w:sz="0" w:space="0" w:color="auto"/>
                    <w:left w:val="none" w:sz="0" w:space="0" w:color="auto"/>
                    <w:bottom w:val="none" w:sz="0" w:space="0" w:color="auto"/>
                    <w:right w:val="none" w:sz="0" w:space="0" w:color="auto"/>
                  </w:divBdr>
                  <w:divsChild>
                    <w:div w:id="979306982">
                      <w:marLeft w:val="0"/>
                      <w:marRight w:val="0"/>
                      <w:marTop w:val="0"/>
                      <w:marBottom w:val="0"/>
                      <w:divBdr>
                        <w:top w:val="none" w:sz="0" w:space="0" w:color="auto"/>
                        <w:left w:val="none" w:sz="0" w:space="0" w:color="auto"/>
                        <w:bottom w:val="none" w:sz="0" w:space="0" w:color="auto"/>
                        <w:right w:val="none" w:sz="0" w:space="0" w:color="auto"/>
                      </w:divBdr>
                    </w:div>
                    <w:div w:id="889532218">
                      <w:marLeft w:val="0"/>
                      <w:marRight w:val="0"/>
                      <w:marTop w:val="0"/>
                      <w:marBottom w:val="0"/>
                      <w:divBdr>
                        <w:top w:val="none" w:sz="0" w:space="0" w:color="auto"/>
                        <w:left w:val="none" w:sz="0" w:space="0" w:color="auto"/>
                        <w:bottom w:val="none" w:sz="0" w:space="0" w:color="auto"/>
                        <w:right w:val="none" w:sz="0" w:space="0" w:color="auto"/>
                      </w:divBdr>
                    </w:div>
                  </w:divsChild>
                </w:div>
                <w:div w:id="38210644">
                  <w:marLeft w:val="0"/>
                  <w:marRight w:val="0"/>
                  <w:marTop w:val="0"/>
                  <w:marBottom w:val="0"/>
                  <w:divBdr>
                    <w:top w:val="none" w:sz="0" w:space="0" w:color="auto"/>
                    <w:left w:val="none" w:sz="0" w:space="0" w:color="auto"/>
                    <w:bottom w:val="none" w:sz="0" w:space="0" w:color="auto"/>
                    <w:right w:val="none" w:sz="0" w:space="0" w:color="auto"/>
                  </w:divBdr>
                  <w:divsChild>
                    <w:div w:id="1497922198">
                      <w:marLeft w:val="0"/>
                      <w:marRight w:val="0"/>
                      <w:marTop w:val="0"/>
                      <w:marBottom w:val="0"/>
                      <w:divBdr>
                        <w:top w:val="none" w:sz="0" w:space="0" w:color="auto"/>
                        <w:left w:val="none" w:sz="0" w:space="0" w:color="auto"/>
                        <w:bottom w:val="none" w:sz="0" w:space="0" w:color="auto"/>
                        <w:right w:val="none" w:sz="0" w:space="0" w:color="auto"/>
                      </w:divBdr>
                    </w:div>
                    <w:div w:id="791242879">
                      <w:marLeft w:val="0"/>
                      <w:marRight w:val="0"/>
                      <w:marTop w:val="0"/>
                      <w:marBottom w:val="0"/>
                      <w:divBdr>
                        <w:top w:val="none" w:sz="0" w:space="0" w:color="auto"/>
                        <w:left w:val="none" w:sz="0" w:space="0" w:color="auto"/>
                        <w:bottom w:val="none" w:sz="0" w:space="0" w:color="auto"/>
                        <w:right w:val="none" w:sz="0" w:space="0" w:color="auto"/>
                      </w:divBdr>
                    </w:div>
                  </w:divsChild>
                </w:div>
                <w:div w:id="1660035790">
                  <w:marLeft w:val="0"/>
                  <w:marRight w:val="0"/>
                  <w:marTop w:val="0"/>
                  <w:marBottom w:val="0"/>
                  <w:divBdr>
                    <w:top w:val="none" w:sz="0" w:space="0" w:color="auto"/>
                    <w:left w:val="none" w:sz="0" w:space="0" w:color="auto"/>
                    <w:bottom w:val="none" w:sz="0" w:space="0" w:color="auto"/>
                    <w:right w:val="none" w:sz="0" w:space="0" w:color="auto"/>
                  </w:divBdr>
                  <w:divsChild>
                    <w:div w:id="1894272550">
                      <w:marLeft w:val="0"/>
                      <w:marRight w:val="0"/>
                      <w:marTop w:val="0"/>
                      <w:marBottom w:val="0"/>
                      <w:divBdr>
                        <w:top w:val="none" w:sz="0" w:space="0" w:color="auto"/>
                        <w:left w:val="none" w:sz="0" w:space="0" w:color="auto"/>
                        <w:bottom w:val="none" w:sz="0" w:space="0" w:color="auto"/>
                        <w:right w:val="none" w:sz="0" w:space="0" w:color="auto"/>
                      </w:divBdr>
                    </w:div>
                    <w:div w:id="667903272">
                      <w:marLeft w:val="0"/>
                      <w:marRight w:val="0"/>
                      <w:marTop w:val="0"/>
                      <w:marBottom w:val="0"/>
                      <w:divBdr>
                        <w:top w:val="none" w:sz="0" w:space="0" w:color="auto"/>
                        <w:left w:val="none" w:sz="0" w:space="0" w:color="auto"/>
                        <w:bottom w:val="none" w:sz="0" w:space="0" w:color="auto"/>
                        <w:right w:val="none" w:sz="0" w:space="0" w:color="auto"/>
                      </w:divBdr>
                    </w:div>
                  </w:divsChild>
                </w:div>
                <w:div w:id="80685593">
                  <w:marLeft w:val="0"/>
                  <w:marRight w:val="0"/>
                  <w:marTop w:val="0"/>
                  <w:marBottom w:val="0"/>
                  <w:divBdr>
                    <w:top w:val="none" w:sz="0" w:space="0" w:color="auto"/>
                    <w:left w:val="none" w:sz="0" w:space="0" w:color="auto"/>
                    <w:bottom w:val="none" w:sz="0" w:space="0" w:color="auto"/>
                    <w:right w:val="none" w:sz="0" w:space="0" w:color="auto"/>
                  </w:divBdr>
                  <w:divsChild>
                    <w:div w:id="1534537639">
                      <w:marLeft w:val="0"/>
                      <w:marRight w:val="0"/>
                      <w:marTop w:val="0"/>
                      <w:marBottom w:val="0"/>
                      <w:divBdr>
                        <w:top w:val="none" w:sz="0" w:space="0" w:color="auto"/>
                        <w:left w:val="none" w:sz="0" w:space="0" w:color="auto"/>
                        <w:bottom w:val="none" w:sz="0" w:space="0" w:color="auto"/>
                        <w:right w:val="none" w:sz="0" w:space="0" w:color="auto"/>
                      </w:divBdr>
                    </w:div>
                    <w:div w:id="768888007">
                      <w:marLeft w:val="0"/>
                      <w:marRight w:val="0"/>
                      <w:marTop w:val="0"/>
                      <w:marBottom w:val="0"/>
                      <w:divBdr>
                        <w:top w:val="none" w:sz="0" w:space="0" w:color="auto"/>
                        <w:left w:val="none" w:sz="0" w:space="0" w:color="auto"/>
                        <w:bottom w:val="none" w:sz="0" w:space="0" w:color="auto"/>
                        <w:right w:val="none" w:sz="0" w:space="0" w:color="auto"/>
                      </w:divBdr>
                    </w:div>
                  </w:divsChild>
                </w:div>
                <w:div w:id="566108358">
                  <w:marLeft w:val="0"/>
                  <w:marRight w:val="0"/>
                  <w:marTop w:val="0"/>
                  <w:marBottom w:val="0"/>
                  <w:divBdr>
                    <w:top w:val="none" w:sz="0" w:space="0" w:color="auto"/>
                    <w:left w:val="none" w:sz="0" w:space="0" w:color="auto"/>
                    <w:bottom w:val="none" w:sz="0" w:space="0" w:color="auto"/>
                    <w:right w:val="none" w:sz="0" w:space="0" w:color="auto"/>
                  </w:divBdr>
                  <w:divsChild>
                    <w:div w:id="317880491">
                      <w:marLeft w:val="0"/>
                      <w:marRight w:val="0"/>
                      <w:marTop w:val="0"/>
                      <w:marBottom w:val="0"/>
                      <w:divBdr>
                        <w:top w:val="none" w:sz="0" w:space="0" w:color="auto"/>
                        <w:left w:val="none" w:sz="0" w:space="0" w:color="auto"/>
                        <w:bottom w:val="none" w:sz="0" w:space="0" w:color="auto"/>
                        <w:right w:val="none" w:sz="0" w:space="0" w:color="auto"/>
                      </w:divBdr>
                    </w:div>
                    <w:div w:id="1683237523">
                      <w:marLeft w:val="0"/>
                      <w:marRight w:val="0"/>
                      <w:marTop w:val="0"/>
                      <w:marBottom w:val="0"/>
                      <w:divBdr>
                        <w:top w:val="none" w:sz="0" w:space="0" w:color="auto"/>
                        <w:left w:val="none" w:sz="0" w:space="0" w:color="auto"/>
                        <w:bottom w:val="none" w:sz="0" w:space="0" w:color="auto"/>
                        <w:right w:val="none" w:sz="0" w:space="0" w:color="auto"/>
                      </w:divBdr>
                    </w:div>
                    <w:div w:id="1766806213">
                      <w:marLeft w:val="0"/>
                      <w:marRight w:val="0"/>
                      <w:marTop w:val="0"/>
                      <w:marBottom w:val="0"/>
                      <w:divBdr>
                        <w:top w:val="none" w:sz="0" w:space="0" w:color="auto"/>
                        <w:left w:val="none" w:sz="0" w:space="0" w:color="auto"/>
                        <w:bottom w:val="none" w:sz="0" w:space="0" w:color="auto"/>
                        <w:right w:val="none" w:sz="0" w:space="0" w:color="auto"/>
                      </w:divBdr>
                    </w:div>
                    <w:div w:id="2030250831">
                      <w:marLeft w:val="0"/>
                      <w:marRight w:val="0"/>
                      <w:marTop w:val="0"/>
                      <w:marBottom w:val="0"/>
                      <w:divBdr>
                        <w:top w:val="none" w:sz="0" w:space="0" w:color="auto"/>
                        <w:left w:val="none" w:sz="0" w:space="0" w:color="auto"/>
                        <w:bottom w:val="none" w:sz="0" w:space="0" w:color="auto"/>
                        <w:right w:val="none" w:sz="0" w:space="0" w:color="auto"/>
                      </w:divBdr>
                    </w:div>
                    <w:div w:id="369767456">
                      <w:marLeft w:val="0"/>
                      <w:marRight w:val="0"/>
                      <w:marTop w:val="0"/>
                      <w:marBottom w:val="0"/>
                      <w:divBdr>
                        <w:top w:val="none" w:sz="0" w:space="0" w:color="auto"/>
                        <w:left w:val="none" w:sz="0" w:space="0" w:color="auto"/>
                        <w:bottom w:val="none" w:sz="0" w:space="0" w:color="auto"/>
                        <w:right w:val="none" w:sz="0" w:space="0" w:color="auto"/>
                      </w:divBdr>
                    </w:div>
                    <w:div w:id="1015112344">
                      <w:marLeft w:val="0"/>
                      <w:marRight w:val="0"/>
                      <w:marTop w:val="0"/>
                      <w:marBottom w:val="0"/>
                      <w:divBdr>
                        <w:top w:val="none" w:sz="0" w:space="0" w:color="auto"/>
                        <w:left w:val="none" w:sz="0" w:space="0" w:color="auto"/>
                        <w:bottom w:val="none" w:sz="0" w:space="0" w:color="auto"/>
                        <w:right w:val="none" w:sz="0" w:space="0" w:color="auto"/>
                      </w:divBdr>
                    </w:div>
                    <w:div w:id="1945578253">
                      <w:marLeft w:val="0"/>
                      <w:marRight w:val="0"/>
                      <w:marTop w:val="0"/>
                      <w:marBottom w:val="0"/>
                      <w:divBdr>
                        <w:top w:val="none" w:sz="0" w:space="0" w:color="auto"/>
                        <w:left w:val="none" w:sz="0" w:space="0" w:color="auto"/>
                        <w:bottom w:val="none" w:sz="0" w:space="0" w:color="auto"/>
                        <w:right w:val="none" w:sz="0" w:space="0" w:color="auto"/>
                      </w:divBdr>
                    </w:div>
                  </w:divsChild>
                </w:div>
                <w:div w:id="421336552">
                  <w:marLeft w:val="0"/>
                  <w:marRight w:val="0"/>
                  <w:marTop w:val="0"/>
                  <w:marBottom w:val="0"/>
                  <w:divBdr>
                    <w:top w:val="none" w:sz="0" w:space="0" w:color="auto"/>
                    <w:left w:val="none" w:sz="0" w:space="0" w:color="auto"/>
                    <w:bottom w:val="none" w:sz="0" w:space="0" w:color="auto"/>
                    <w:right w:val="none" w:sz="0" w:space="0" w:color="auto"/>
                  </w:divBdr>
                  <w:divsChild>
                    <w:div w:id="1481389293">
                      <w:marLeft w:val="0"/>
                      <w:marRight w:val="0"/>
                      <w:marTop w:val="0"/>
                      <w:marBottom w:val="0"/>
                      <w:divBdr>
                        <w:top w:val="none" w:sz="0" w:space="0" w:color="auto"/>
                        <w:left w:val="none" w:sz="0" w:space="0" w:color="auto"/>
                        <w:bottom w:val="none" w:sz="0" w:space="0" w:color="auto"/>
                        <w:right w:val="none" w:sz="0" w:space="0" w:color="auto"/>
                      </w:divBdr>
                    </w:div>
                  </w:divsChild>
                </w:div>
                <w:div w:id="1818454548">
                  <w:marLeft w:val="0"/>
                  <w:marRight w:val="0"/>
                  <w:marTop w:val="0"/>
                  <w:marBottom w:val="0"/>
                  <w:divBdr>
                    <w:top w:val="none" w:sz="0" w:space="0" w:color="auto"/>
                    <w:left w:val="none" w:sz="0" w:space="0" w:color="auto"/>
                    <w:bottom w:val="none" w:sz="0" w:space="0" w:color="auto"/>
                    <w:right w:val="none" w:sz="0" w:space="0" w:color="auto"/>
                  </w:divBdr>
                  <w:divsChild>
                    <w:div w:id="2096390831">
                      <w:marLeft w:val="0"/>
                      <w:marRight w:val="0"/>
                      <w:marTop w:val="0"/>
                      <w:marBottom w:val="0"/>
                      <w:divBdr>
                        <w:top w:val="none" w:sz="0" w:space="0" w:color="auto"/>
                        <w:left w:val="none" w:sz="0" w:space="0" w:color="auto"/>
                        <w:bottom w:val="none" w:sz="0" w:space="0" w:color="auto"/>
                        <w:right w:val="none" w:sz="0" w:space="0" w:color="auto"/>
                      </w:divBdr>
                    </w:div>
                    <w:div w:id="2042243950">
                      <w:marLeft w:val="0"/>
                      <w:marRight w:val="0"/>
                      <w:marTop w:val="0"/>
                      <w:marBottom w:val="0"/>
                      <w:divBdr>
                        <w:top w:val="none" w:sz="0" w:space="0" w:color="auto"/>
                        <w:left w:val="none" w:sz="0" w:space="0" w:color="auto"/>
                        <w:bottom w:val="none" w:sz="0" w:space="0" w:color="auto"/>
                        <w:right w:val="none" w:sz="0" w:space="0" w:color="auto"/>
                      </w:divBdr>
                    </w:div>
                    <w:div w:id="837501993">
                      <w:marLeft w:val="0"/>
                      <w:marRight w:val="0"/>
                      <w:marTop w:val="0"/>
                      <w:marBottom w:val="0"/>
                      <w:divBdr>
                        <w:top w:val="none" w:sz="0" w:space="0" w:color="auto"/>
                        <w:left w:val="none" w:sz="0" w:space="0" w:color="auto"/>
                        <w:bottom w:val="none" w:sz="0" w:space="0" w:color="auto"/>
                        <w:right w:val="none" w:sz="0" w:space="0" w:color="auto"/>
                      </w:divBdr>
                    </w:div>
                  </w:divsChild>
                </w:div>
                <w:div w:id="1839803151">
                  <w:marLeft w:val="0"/>
                  <w:marRight w:val="0"/>
                  <w:marTop w:val="0"/>
                  <w:marBottom w:val="0"/>
                  <w:divBdr>
                    <w:top w:val="none" w:sz="0" w:space="0" w:color="auto"/>
                    <w:left w:val="none" w:sz="0" w:space="0" w:color="auto"/>
                    <w:bottom w:val="none" w:sz="0" w:space="0" w:color="auto"/>
                    <w:right w:val="none" w:sz="0" w:space="0" w:color="auto"/>
                  </w:divBdr>
                  <w:divsChild>
                    <w:div w:id="743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7467">
          <w:marLeft w:val="0"/>
          <w:marRight w:val="0"/>
          <w:marTop w:val="0"/>
          <w:marBottom w:val="0"/>
          <w:divBdr>
            <w:top w:val="none" w:sz="0" w:space="0" w:color="auto"/>
            <w:left w:val="none" w:sz="0" w:space="0" w:color="auto"/>
            <w:bottom w:val="none" w:sz="0" w:space="0" w:color="auto"/>
            <w:right w:val="none" w:sz="0" w:space="0" w:color="auto"/>
          </w:divBdr>
        </w:div>
      </w:divsChild>
    </w:div>
    <w:div w:id="21140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obank.ctsu.ox.ac.uk/crystal/field.cgi?id=20498" TargetMode="External"/><Relationship Id="rId21" Type="http://schemas.openxmlformats.org/officeDocument/2006/relationships/hyperlink" Target="http://biobank.ctsu.ox.ac.uk/crystal/field.cgi?id=20494" TargetMode="External"/><Relationship Id="rId34" Type="http://schemas.openxmlformats.org/officeDocument/2006/relationships/hyperlink" Target="http://biobank.ctsu.ox.ac.uk/crystal/field.cgi?id=20497" TargetMode="External"/><Relationship Id="rId42" Type="http://schemas.openxmlformats.org/officeDocument/2006/relationships/hyperlink" Target="http://biobank.ctsu.ox.ac.uk/crystal/field.cgi?id=20494" TargetMode="External"/><Relationship Id="rId47" Type="http://schemas.openxmlformats.org/officeDocument/2006/relationships/hyperlink" Target="http://biobank.ctsu.ox.ac.uk/crystal/field.cgi?id=20495" TargetMode="External"/><Relationship Id="rId50" Type="http://schemas.openxmlformats.org/officeDocument/2006/relationships/hyperlink" Target="http://biobank.ctsu.ox.ac.uk/crystal/field.cgi?id=20496" TargetMode="External"/><Relationship Id="rId55" Type="http://schemas.openxmlformats.org/officeDocument/2006/relationships/hyperlink" Target="http://biobank.ctsu.ox.ac.uk/crystal/field.cgi?id=20488" TargetMode="External"/><Relationship Id="rId63" Type="http://schemas.openxmlformats.org/officeDocument/2006/relationships/hyperlink" Target="http://biobank.ctsu.ox.ac.uk/crystal/field.cgi?id=20522" TargetMode="External"/><Relationship Id="rId68" Type="http://schemas.openxmlformats.org/officeDocument/2006/relationships/hyperlink" Target="http://biobank.ctsu.ox.ac.uk/crystal/field.cgi?id=20521" TargetMode="External"/><Relationship Id="rId76" Type="http://schemas.openxmlformats.org/officeDocument/2006/relationships/hyperlink" Target="http://biobank.ctsu.ox.ac.uk/crystal/field.cgi?id=20529" TargetMode="External"/><Relationship Id="rId84" Type="http://schemas.openxmlformats.org/officeDocument/2006/relationships/hyperlink" Target="http://biobank.ctsu.ox.ac.uk/crystal/field.cgi?id=20527" TargetMode="External"/><Relationship Id="rId89" Type="http://schemas.openxmlformats.org/officeDocument/2006/relationships/hyperlink" Target="http://journals.plos.org/plosmedicine/article?id=10.1371/journal.pmed.100209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biobank.ctsu.ox.ac.uk/crystal/field.cgi?id=20525" TargetMode="External"/><Relationship Id="rId92" Type="http://schemas.openxmlformats.org/officeDocument/2006/relationships/hyperlink" Target="http://journals.plos.org/plosone/article?id=10.1371/journal.pone.0154222" TargetMode="External"/><Relationship Id="rId2" Type="http://schemas.openxmlformats.org/officeDocument/2006/relationships/customXml" Target="../customXml/item2.xml"/><Relationship Id="rId16" Type="http://schemas.openxmlformats.org/officeDocument/2006/relationships/hyperlink" Target="http://biobank.ctsu.ox.ac.uk/crystal/field.cgi?id=20498" TargetMode="External"/><Relationship Id="rId29" Type="http://schemas.openxmlformats.org/officeDocument/2006/relationships/hyperlink" Target="http://biobank.ctsu.ox.ac.uk/crystal/field.cgi?id=20496" TargetMode="External"/><Relationship Id="rId11" Type="http://schemas.openxmlformats.org/officeDocument/2006/relationships/image" Target="media/image1.png"/><Relationship Id="rId24" Type="http://schemas.openxmlformats.org/officeDocument/2006/relationships/hyperlink" Target="http://biobank.ctsu.ox.ac.uk/crystal/field.cgi?id=20497" TargetMode="External"/><Relationship Id="rId32" Type="http://schemas.openxmlformats.org/officeDocument/2006/relationships/hyperlink" Target="http://biobank.ctsu.ox.ac.uk/crystal/field.cgi?id=20494" TargetMode="External"/><Relationship Id="rId37" Type="http://schemas.openxmlformats.org/officeDocument/2006/relationships/hyperlink" Target="http://biobank.ctsu.ox.ac.uk/crystal/field.cgi?id=20495" TargetMode="External"/><Relationship Id="rId40" Type="http://schemas.openxmlformats.org/officeDocument/2006/relationships/hyperlink" Target="http://biobank.ctsu.ox.ac.uk/crystal/field.cgi?id=20496" TargetMode="External"/><Relationship Id="rId45" Type="http://schemas.openxmlformats.org/officeDocument/2006/relationships/hyperlink" Target="http://biobank.ctsu.ox.ac.uk/crystal/field.cgi?id=20498" TargetMode="External"/><Relationship Id="rId53" Type="http://schemas.openxmlformats.org/officeDocument/2006/relationships/hyperlink" Target="http://biobank.ctsu.ox.ac.uk/crystal/field.cgi?id=20489" TargetMode="External"/><Relationship Id="rId58" Type="http://schemas.openxmlformats.org/officeDocument/2006/relationships/hyperlink" Target="http://biobank.ctsu.ox.ac.uk/crystal/field.cgi?id=20487" TargetMode="External"/><Relationship Id="rId66" Type="http://schemas.openxmlformats.org/officeDocument/2006/relationships/hyperlink" Target="http://biobank.ctsu.ox.ac.uk/crystal/field.cgi?id=20523" TargetMode="External"/><Relationship Id="rId74" Type="http://schemas.openxmlformats.org/officeDocument/2006/relationships/hyperlink" Target="http://biobank.ctsu.ox.ac.uk/crystal/field.cgi?id=20531" TargetMode="External"/><Relationship Id="rId79" Type="http://schemas.openxmlformats.org/officeDocument/2006/relationships/hyperlink" Target="http://biobank.ctsu.ox.ac.uk/crystal/field.cgi?id=20530" TargetMode="External"/><Relationship Id="rId87" Type="http://schemas.openxmlformats.org/officeDocument/2006/relationships/hyperlink" Target="https://www.ncbi.nlm.nih.gov/pubmed/28717197" TargetMode="External"/><Relationship Id="rId5" Type="http://schemas.openxmlformats.org/officeDocument/2006/relationships/numbering" Target="numbering.xml"/><Relationship Id="rId61" Type="http://schemas.openxmlformats.org/officeDocument/2006/relationships/hyperlink" Target="http://biobank.ctsu.ox.ac.uk/crystal/field.cgi?id=20491" TargetMode="External"/><Relationship Id="rId82" Type="http://schemas.openxmlformats.org/officeDocument/2006/relationships/hyperlink" Target="http://biobank.ctsu.ox.ac.uk/crystal/field.cgi?id=20528" TargetMode="External"/><Relationship Id="rId90" Type="http://schemas.openxmlformats.org/officeDocument/2006/relationships/hyperlink" Target="http://www.nature.com/tp/journal/v6/n4/full/tp201656a.html" TargetMode="External"/><Relationship Id="rId95" Type="http://schemas.openxmlformats.org/officeDocument/2006/relationships/hyperlink" Target="http://www.sciencedirect.com/science/article/pii/S0006322316331134" TargetMode="External"/><Relationship Id="rId19" Type="http://schemas.openxmlformats.org/officeDocument/2006/relationships/hyperlink" Target="http://biobank.ctsu.ox.ac.uk/crystal/field.cgi?id=20496" TargetMode="External"/><Relationship Id="rId14" Type="http://schemas.openxmlformats.org/officeDocument/2006/relationships/hyperlink" Target="http://biobank.ctsu.ox.ac.uk/crystal/field.cgi?id=20497" TargetMode="External"/><Relationship Id="rId22" Type="http://schemas.openxmlformats.org/officeDocument/2006/relationships/hyperlink" Target="http://biobank.ctsu.ox.ac.uk/crystal/field.cgi?id=20494" TargetMode="External"/><Relationship Id="rId27" Type="http://schemas.openxmlformats.org/officeDocument/2006/relationships/hyperlink" Target="http://biobank.ctsu.ox.ac.uk/crystal/field.cgi?id=20495" TargetMode="External"/><Relationship Id="rId30" Type="http://schemas.openxmlformats.org/officeDocument/2006/relationships/hyperlink" Target="http://biobank.ctsu.ox.ac.uk/crystal/field.cgi?id=20496" TargetMode="External"/><Relationship Id="rId35" Type="http://schemas.openxmlformats.org/officeDocument/2006/relationships/hyperlink" Target="http://biobank.ctsu.ox.ac.uk/crystal/field.cgi?id=20498" TargetMode="External"/><Relationship Id="rId43" Type="http://schemas.openxmlformats.org/officeDocument/2006/relationships/hyperlink" Target="http://biobank.ctsu.ox.ac.uk/crystal/field.cgi?id=20497" TargetMode="External"/><Relationship Id="rId48" Type="http://schemas.openxmlformats.org/officeDocument/2006/relationships/hyperlink" Target="http://biobank.ctsu.ox.ac.uk/crystal/field.cgi?id=20495" TargetMode="External"/><Relationship Id="rId56" Type="http://schemas.openxmlformats.org/officeDocument/2006/relationships/hyperlink" Target="http://biobank.ctsu.ox.ac.uk/crystal/field.cgi?id=20488" TargetMode="External"/><Relationship Id="rId64" Type="http://schemas.openxmlformats.org/officeDocument/2006/relationships/hyperlink" Target="http://biobank.ctsu.ox.ac.uk/crystal/field.cgi?id=20522" TargetMode="External"/><Relationship Id="rId69" Type="http://schemas.openxmlformats.org/officeDocument/2006/relationships/hyperlink" Target="http://biobank.ctsu.ox.ac.uk/crystal/field.cgi?id=20524" TargetMode="External"/><Relationship Id="rId77" Type="http://schemas.openxmlformats.org/officeDocument/2006/relationships/hyperlink" Target="http://biobank.ctsu.ox.ac.uk/crystal/field.cgi?id=20526" TargetMode="External"/><Relationship Id="rId100"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biobank.ctsu.ox.ac.uk/crystal/field.cgi?id=20494" TargetMode="External"/><Relationship Id="rId72" Type="http://schemas.openxmlformats.org/officeDocument/2006/relationships/hyperlink" Target="http://biobank.ctsu.ox.ac.uk/crystal/field.cgi?id=20525" TargetMode="External"/><Relationship Id="rId80" Type="http://schemas.openxmlformats.org/officeDocument/2006/relationships/hyperlink" Target="http://biobank.ctsu.ox.ac.uk/crystal/field.cgi?id=20530" TargetMode="External"/><Relationship Id="rId85" Type="http://schemas.openxmlformats.org/officeDocument/2006/relationships/hyperlink" Target="http://www.ukbiobank.ac.uk/approved-research-2/" TargetMode="External"/><Relationship Id="rId93" Type="http://schemas.openxmlformats.org/officeDocument/2006/relationships/hyperlink" Target="http://bjp.rcpsych.org/content/208/4/343.abstract"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biobank.ctsu.ox.ac.uk/crystal/field.cgi?id=20495" TargetMode="External"/><Relationship Id="rId25" Type="http://schemas.openxmlformats.org/officeDocument/2006/relationships/hyperlink" Target="http://biobank.ctsu.ox.ac.uk/crystal/field.cgi?id=20498" TargetMode="External"/><Relationship Id="rId33" Type="http://schemas.openxmlformats.org/officeDocument/2006/relationships/hyperlink" Target="http://biobank.ctsu.ox.ac.uk/crystal/field.cgi?id=20497" TargetMode="External"/><Relationship Id="rId38" Type="http://schemas.openxmlformats.org/officeDocument/2006/relationships/hyperlink" Target="http://biobank.ctsu.ox.ac.uk/crystal/field.cgi?id=20495" TargetMode="External"/><Relationship Id="rId46" Type="http://schemas.openxmlformats.org/officeDocument/2006/relationships/hyperlink" Target="http://biobank.ctsu.ox.ac.uk/crystal/field.cgi?id=20498" TargetMode="External"/><Relationship Id="rId59" Type="http://schemas.openxmlformats.org/officeDocument/2006/relationships/hyperlink" Target="http://biobank.ctsu.ox.ac.uk/crystal/field.cgi?id=20490" TargetMode="External"/><Relationship Id="rId67" Type="http://schemas.openxmlformats.org/officeDocument/2006/relationships/hyperlink" Target="http://biobank.ctsu.ox.ac.uk/crystal/field.cgi?id=20521" TargetMode="External"/><Relationship Id="rId20" Type="http://schemas.openxmlformats.org/officeDocument/2006/relationships/hyperlink" Target="http://biobank.ctsu.ox.ac.uk/crystal/field.cgi?id=20496" TargetMode="External"/><Relationship Id="rId41" Type="http://schemas.openxmlformats.org/officeDocument/2006/relationships/hyperlink" Target="http://biobank.ctsu.ox.ac.uk/crystal/field.cgi?id=20494" TargetMode="External"/><Relationship Id="rId54" Type="http://schemas.openxmlformats.org/officeDocument/2006/relationships/hyperlink" Target="http://biobank.ctsu.ox.ac.uk/crystal/field.cgi?id=20489" TargetMode="External"/><Relationship Id="rId62" Type="http://schemas.openxmlformats.org/officeDocument/2006/relationships/hyperlink" Target="http://biobank.ctsu.ox.ac.uk/crystal/field.cgi?id=20491" TargetMode="External"/><Relationship Id="rId70" Type="http://schemas.openxmlformats.org/officeDocument/2006/relationships/hyperlink" Target="http://biobank.ctsu.ox.ac.uk/crystal/field.cgi?id=20524" TargetMode="External"/><Relationship Id="rId75" Type="http://schemas.openxmlformats.org/officeDocument/2006/relationships/hyperlink" Target="http://biobank.ctsu.ox.ac.uk/crystal/field.cgi?id=20529" TargetMode="External"/><Relationship Id="rId83" Type="http://schemas.openxmlformats.org/officeDocument/2006/relationships/hyperlink" Target="http://biobank.ctsu.ox.ac.uk/crystal/field.cgi?id=20527" TargetMode="External"/><Relationship Id="rId88" Type="http://schemas.openxmlformats.org/officeDocument/2006/relationships/hyperlink" Target="https://www.ncbi.nlm.nih.gov/pubmed/28418403" TargetMode="External"/><Relationship Id="rId91" Type="http://schemas.openxmlformats.org/officeDocument/2006/relationships/hyperlink" Target="http://bjpo.rcpsych.org/content/2/1/38" TargetMode="External"/><Relationship Id="rId96" Type="http://schemas.openxmlformats.org/officeDocument/2006/relationships/hyperlink" Target="http://dx.doi.org/10.17632/kv677c2th4.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obank.ctsu.ox.ac.uk/crystal/field.cgi?id=20498" TargetMode="External"/><Relationship Id="rId23" Type="http://schemas.openxmlformats.org/officeDocument/2006/relationships/hyperlink" Target="http://biobank.ctsu.ox.ac.uk/crystal/field.cgi?id=20497" TargetMode="External"/><Relationship Id="rId28" Type="http://schemas.openxmlformats.org/officeDocument/2006/relationships/hyperlink" Target="http://biobank.ctsu.ox.ac.uk/crystal/field.cgi?id=20495" TargetMode="External"/><Relationship Id="rId36" Type="http://schemas.openxmlformats.org/officeDocument/2006/relationships/hyperlink" Target="http://biobank.ctsu.ox.ac.uk/crystal/field.cgi?id=20498" TargetMode="External"/><Relationship Id="rId49" Type="http://schemas.openxmlformats.org/officeDocument/2006/relationships/hyperlink" Target="http://biobank.ctsu.ox.ac.uk/crystal/field.cgi?id=20496" TargetMode="External"/><Relationship Id="rId57" Type="http://schemas.openxmlformats.org/officeDocument/2006/relationships/hyperlink" Target="http://biobank.ctsu.ox.ac.uk/crystal/field.cgi?id=20487" TargetMode="External"/><Relationship Id="rId10" Type="http://schemas.openxmlformats.org/officeDocument/2006/relationships/endnotes" Target="endnotes.xml"/><Relationship Id="rId31" Type="http://schemas.openxmlformats.org/officeDocument/2006/relationships/hyperlink" Target="http://biobank.ctsu.ox.ac.uk/crystal/field.cgi?id=20494" TargetMode="External"/><Relationship Id="rId44" Type="http://schemas.openxmlformats.org/officeDocument/2006/relationships/hyperlink" Target="http://biobank.ctsu.ox.ac.uk/crystal/field.cgi?id=20497" TargetMode="External"/><Relationship Id="rId52" Type="http://schemas.openxmlformats.org/officeDocument/2006/relationships/hyperlink" Target="http://biobank.ctsu.ox.ac.uk/crystal/field.cgi?id=20494" TargetMode="External"/><Relationship Id="rId60" Type="http://schemas.openxmlformats.org/officeDocument/2006/relationships/hyperlink" Target="http://biobank.ctsu.ox.ac.uk/crystal/field.cgi?id=20490" TargetMode="External"/><Relationship Id="rId65" Type="http://schemas.openxmlformats.org/officeDocument/2006/relationships/hyperlink" Target="http://biobank.ctsu.ox.ac.uk/crystal/field.cgi?id=20523" TargetMode="External"/><Relationship Id="rId73" Type="http://schemas.openxmlformats.org/officeDocument/2006/relationships/hyperlink" Target="http://biobank.ctsu.ox.ac.uk/crystal/field.cgi?id=20531" TargetMode="External"/><Relationship Id="rId78" Type="http://schemas.openxmlformats.org/officeDocument/2006/relationships/hyperlink" Target="http://biobank.ctsu.ox.ac.uk/crystal/field.cgi?id=20526" TargetMode="External"/><Relationship Id="rId81" Type="http://schemas.openxmlformats.org/officeDocument/2006/relationships/hyperlink" Target="http://biobank.ctsu.ox.ac.uk/crystal/field.cgi?id=20528" TargetMode="External"/><Relationship Id="rId86" Type="http://schemas.openxmlformats.org/officeDocument/2006/relationships/hyperlink" Target="http://www.nature.com/mp/journal/vaop/ncurrent/full/mp2017153a.html?WT.feed_name=subjects_genetics&amp;foxtrotcallback=true" TargetMode="External"/><Relationship Id="rId94" Type="http://schemas.openxmlformats.org/officeDocument/2006/relationships/hyperlink" Target="https://www.ncbi.nlm.nih.gov/pubmed/2838743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biobank.ctsu.ox.ac.uk/crystal/field.cgi?id=20497" TargetMode="External"/><Relationship Id="rId18" Type="http://schemas.openxmlformats.org/officeDocument/2006/relationships/hyperlink" Target="http://biobank.ctsu.ox.ac.uk/crystal/field.cgi?id=20495" TargetMode="External"/><Relationship Id="rId39" Type="http://schemas.openxmlformats.org/officeDocument/2006/relationships/hyperlink" Target="http://biobank.ctsu.ox.ac.uk/crystal/field.cgi?id=20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D4483A6874F4D9428A70F3C221EDB" ma:contentTypeVersion="5" ma:contentTypeDescription="Create a new document." ma:contentTypeScope="" ma:versionID="dcdb7765b6541027b385f1e84c5d486b">
  <xsd:schema xmlns:xsd="http://www.w3.org/2001/XMLSchema" xmlns:xs="http://www.w3.org/2001/XMLSchema" xmlns:p="http://schemas.microsoft.com/office/2006/metadata/properties" xmlns:ns2="54c594af-1372-40e6-85cf-6ecc64907656" xmlns:ns3="159a769e-84b6-4c3f-aa8d-76c2593e8097" targetNamespace="http://schemas.microsoft.com/office/2006/metadata/properties" ma:root="true" ma:fieldsID="6223b68f09019cdf9d39d21bed20c9d5" ns2:_="" ns3:_="">
    <xsd:import namespace="54c594af-1372-40e6-85cf-6ecc64907656"/>
    <xsd:import namespace="159a769e-84b6-4c3f-aa8d-76c2593e809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94af-1372-40e6-85cf-6ecc649076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a769e-84b6-4c3f-aa8d-76c2593e80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c594af-1372-40e6-85cf-6ecc64907656">
      <UserInfo>
        <DisplayName>Katrina Davis</DisplayName>
        <AccountId>112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26E4-F77D-4C2F-B3B7-3915009FD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94af-1372-40e6-85cf-6ecc64907656"/>
    <ds:schemaRef ds:uri="159a769e-84b6-4c3f-aa8d-76c2593e8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B3FCD-0948-41B8-A040-157362FD5DDB}">
  <ds:schemaRefs>
    <ds:schemaRef ds:uri="http://schemas.microsoft.com/sharepoint/v3/contenttype/forms"/>
  </ds:schemaRefs>
</ds:datastoreItem>
</file>

<file path=customXml/itemProps3.xml><?xml version="1.0" encoding="utf-8"?>
<ds:datastoreItem xmlns:ds="http://schemas.openxmlformats.org/officeDocument/2006/customXml" ds:itemID="{5A660A7C-0516-4A92-9EA8-2C9B2FE96D7E}">
  <ds:schemaRefs>
    <ds:schemaRef ds:uri="54c594af-1372-40e6-85cf-6ecc64907656"/>
    <ds:schemaRef ds:uri="http://purl.org/dc/terms/"/>
    <ds:schemaRef ds:uri="http://schemas.openxmlformats.org/package/2006/metadata/core-properties"/>
    <ds:schemaRef ds:uri="159a769e-84b6-4c3f-aa8d-76c2593e809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A0EFC1B-FEF4-4B6B-87FD-50E4F174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21721</Words>
  <Characters>123815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Davis</dc:creator>
  <cp:keywords/>
  <dc:description/>
  <cp:lastModifiedBy>Davis, Katrina</cp:lastModifiedBy>
  <cp:revision>9</cp:revision>
  <dcterms:created xsi:type="dcterms:W3CDTF">2017-09-29T10:10:00Z</dcterms:created>
  <dcterms:modified xsi:type="dcterms:W3CDTF">2018-01-08T11:58:00Z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0x0101006A0D4483A6874F4D9428A70F3C221EDB</vt:lpwstr>
  </property>
</Properties>
</file>