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3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752"/>
        <w:gridCol w:w="752"/>
        <w:gridCol w:w="830"/>
        <w:gridCol w:w="745"/>
        <w:gridCol w:w="868"/>
        <w:gridCol w:w="667"/>
        <w:gridCol w:w="667"/>
        <w:gridCol w:w="667"/>
        <w:gridCol w:w="667"/>
        <w:gridCol w:w="665"/>
      </w:tblGrid>
      <w:tr w:rsidR="0040045B" w:rsidRPr="0040045B" w:rsidTr="0040045B">
        <w:trPr>
          <w:trHeight w:val="300"/>
        </w:trPr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Variable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DDS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DAS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DSS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K10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EQ-5D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MO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SC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UA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PD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AD</w:t>
            </w:r>
          </w:p>
        </w:tc>
      </w:tr>
      <w:tr w:rsidR="0040045B" w:rsidRPr="0040045B" w:rsidTr="0040045B">
        <w:trPr>
          <w:trHeight w:val="300"/>
        </w:trPr>
        <w:tc>
          <w:tcPr>
            <w:tcW w:w="993" w:type="pct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DASS depression</w:t>
            </w:r>
          </w:p>
        </w:tc>
        <w:tc>
          <w:tcPr>
            <w:tcW w:w="414" w:type="pct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1.00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457" w:type="pct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40045B" w:rsidRPr="0040045B" w:rsidTr="0040045B">
        <w:trPr>
          <w:trHeight w:val="300"/>
        </w:trPr>
        <w:tc>
          <w:tcPr>
            <w:tcW w:w="993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DASS anxiety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0.63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1.00</w:t>
            </w:r>
          </w:p>
        </w:tc>
        <w:tc>
          <w:tcPr>
            <w:tcW w:w="45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410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478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66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40045B" w:rsidRPr="0040045B" w:rsidTr="0040045B">
        <w:trPr>
          <w:trHeight w:val="300"/>
        </w:trPr>
        <w:tc>
          <w:tcPr>
            <w:tcW w:w="993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DASS stress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0.65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0.73</w:t>
            </w:r>
          </w:p>
        </w:tc>
        <w:tc>
          <w:tcPr>
            <w:tcW w:w="45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1</w:t>
            </w:r>
            <w:r w:rsidRPr="0040045B">
              <w:rPr>
                <w:rFonts w:cstheme="minorHAnsi"/>
              </w:rPr>
              <w:t>.00</w:t>
            </w:r>
          </w:p>
        </w:tc>
        <w:tc>
          <w:tcPr>
            <w:tcW w:w="410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78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6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</w:tr>
      <w:tr w:rsidR="0040045B" w:rsidRPr="0040045B" w:rsidTr="0040045B">
        <w:trPr>
          <w:trHeight w:val="300"/>
        </w:trPr>
        <w:tc>
          <w:tcPr>
            <w:tcW w:w="993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K-10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0.76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0.69</w:t>
            </w:r>
          </w:p>
        </w:tc>
        <w:tc>
          <w:tcPr>
            <w:tcW w:w="45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0.68</w:t>
            </w:r>
          </w:p>
        </w:tc>
        <w:tc>
          <w:tcPr>
            <w:tcW w:w="410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1.00</w:t>
            </w:r>
          </w:p>
        </w:tc>
        <w:tc>
          <w:tcPr>
            <w:tcW w:w="478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6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</w:tr>
      <w:tr w:rsidR="0040045B" w:rsidRPr="0040045B" w:rsidTr="0040045B">
        <w:trPr>
          <w:trHeight w:val="300"/>
        </w:trPr>
        <w:tc>
          <w:tcPr>
            <w:tcW w:w="993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EQ-5D-5L*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-0.51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-0.50</w:t>
            </w:r>
          </w:p>
        </w:tc>
        <w:tc>
          <w:tcPr>
            <w:tcW w:w="45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-0.43</w:t>
            </w:r>
          </w:p>
        </w:tc>
        <w:tc>
          <w:tcPr>
            <w:tcW w:w="410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-0.57</w:t>
            </w:r>
          </w:p>
        </w:tc>
        <w:tc>
          <w:tcPr>
            <w:tcW w:w="478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1.00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6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</w:tr>
      <w:tr w:rsidR="0040045B" w:rsidRPr="0040045B" w:rsidTr="0040045B">
        <w:trPr>
          <w:trHeight w:val="300"/>
        </w:trPr>
        <w:tc>
          <w:tcPr>
            <w:tcW w:w="993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MO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0.21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0.25</w:t>
            </w:r>
          </w:p>
        </w:tc>
        <w:tc>
          <w:tcPr>
            <w:tcW w:w="45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0.19</w:t>
            </w:r>
          </w:p>
        </w:tc>
        <w:tc>
          <w:tcPr>
            <w:tcW w:w="410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0.23</w:t>
            </w:r>
          </w:p>
        </w:tc>
        <w:tc>
          <w:tcPr>
            <w:tcW w:w="478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-0.62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1.00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6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</w:tr>
      <w:tr w:rsidR="0040045B" w:rsidRPr="0040045B" w:rsidTr="0040045B">
        <w:trPr>
          <w:trHeight w:val="300"/>
        </w:trPr>
        <w:tc>
          <w:tcPr>
            <w:tcW w:w="993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SC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0.29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0.31</w:t>
            </w:r>
          </w:p>
        </w:tc>
        <w:tc>
          <w:tcPr>
            <w:tcW w:w="45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0.22</w:t>
            </w:r>
          </w:p>
        </w:tc>
        <w:tc>
          <w:tcPr>
            <w:tcW w:w="410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0.31</w:t>
            </w:r>
          </w:p>
        </w:tc>
        <w:tc>
          <w:tcPr>
            <w:tcW w:w="478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-0.51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0.47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1.00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6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</w:tr>
      <w:tr w:rsidR="0040045B" w:rsidRPr="0040045B" w:rsidTr="0040045B">
        <w:trPr>
          <w:trHeight w:val="300"/>
        </w:trPr>
        <w:tc>
          <w:tcPr>
            <w:tcW w:w="993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UA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0.35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0.35</w:t>
            </w:r>
          </w:p>
        </w:tc>
        <w:tc>
          <w:tcPr>
            <w:tcW w:w="45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0.26</w:t>
            </w:r>
          </w:p>
        </w:tc>
        <w:tc>
          <w:tcPr>
            <w:tcW w:w="410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0.37</w:t>
            </w:r>
          </w:p>
        </w:tc>
        <w:tc>
          <w:tcPr>
            <w:tcW w:w="478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-0.72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0.57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0.50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1.00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6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</w:tr>
      <w:tr w:rsidR="0040045B" w:rsidRPr="0040045B" w:rsidTr="0040045B">
        <w:trPr>
          <w:trHeight w:val="300"/>
        </w:trPr>
        <w:tc>
          <w:tcPr>
            <w:tcW w:w="993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PD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0.20</w:t>
            </w:r>
          </w:p>
        </w:tc>
        <w:tc>
          <w:tcPr>
            <w:tcW w:w="414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0.27</w:t>
            </w:r>
          </w:p>
        </w:tc>
        <w:tc>
          <w:tcPr>
            <w:tcW w:w="45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0.21</w:t>
            </w:r>
          </w:p>
        </w:tc>
        <w:tc>
          <w:tcPr>
            <w:tcW w:w="410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0.25</w:t>
            </w:r>
          </w:p>
        </w:tc>
        <w:tc>
          <w:tcPr>
            <w:tcW w:w="478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-0.69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0.56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0.35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0.48</w:t>
            </w:r>
          </w:p>
        </w:tc>
        <w:tc>
          <w:tcPr>
            <w:tcW w:w="367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1.00</w:t>
            </w:r>
          </w:p>
        </w:tc>
        <w:tc>
          <w:tcPr>
            <w:tcW w:w="366" w:type="pct"/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</w:p>
        </w:tc>
      </w:tr>
      <w:tr w:rsidR="0040045B" w:rsidRPr="0040045B" w:rsidTr="0040045B">
        <w:trPr>
          <w:trHeight w:val="300"/>
        </w:trPr>
        <w:tc>
          <w:tcPr>
            <w:tcW w:w="993" w:type="pct"/>
            <w:tcBorders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AD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0.61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0.51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0.50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0.65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-0.74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0.27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0.39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0.25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spacing w:line="276" w:lineRule="auto"/>
              <w:rPr>
                <w:rFonts w:cstheme="minorHAnsi"/>
              </w:rPr>
            </w:pPr>
            <w:r w:rsidRPr="0040045B">
              <w:rPr>
                <w:rFonts w:cstheme="minorHAnsi"/>
              </w:rPr>
              <w:t>1.00</w:t>
            </w:r>
          </w:p>
        </w:tc>
      </w:tr>
    </w:tbl>
    <w:p w:rsidR="0040045B" w:rsidRPr="0040045B" w:rsidRDefault="0040045B" w:rsidP="0040045B">
      <w:pPr>
        <w:spacing w:line="276" w:lineRule="auto"/>
        <w:rPr>
          <w:rFonts w:eastAsia="Times New Roman" w:cstheme="minorHAnsi"/>
          <w:color w:val="000000"/>
          <w:lang w:val="en-US" w:eastAsia="nb-NO"/>
        </w:rPr>
      </w:pPr>
      <w:r w:rsidRPr="0040045B">
        <w:rPr>
          <w:rFonts w:eastAsia="Times New Roman" w:cstheme="minorHAnsi"/>
          <w:color w:val="000000"/>
          <w:lang w:val="en-US" w:eastAsia="nb-NO"/>
        </w:rPr>
        <w:t>Appendix Table A1 Spearman's rank correlations between the source and target instruments.</w:t>
      </w:r>
    </w:p>
    <w:p w:rsidR="0040045B" w:rsidRPr="0040045B" w:rsidRDefault="0040045B" w:rsidP="0040045B">
      <w:pPr>
        <w:spacing w:line="276" w:lineRule="auto"/>
        <w:rPr>
          <w:rFonts w:eastAsia="SimSun" w:cstheme="minorHAnsi"/>
          <w:lang w:val="en-US"/>
        </w:rPr>
      </w:pPr>
      <w:r w:rsidRPr="0040045B">
        <w:rPr>
          <w:rFonts w:eastAsia="Times New Roman" w:cstheme="minorHAnsi"/>
          <w:color w:val="000000"/>
          <w:lang w:val="en-US" w:eastAsia="nb-NO"/>
        </w:rPr>
        <w:t>Note. All correlation coef</w:t>
      </w:r>
      <w:r>
        <w:rPr>
          <w:rFonts w:eastAsia="Times New Roman" w:cstheme="minorHAnsi"/>
          <w:color w:val="000000"/>
          <w:lang w:val="en-US" w:eastAsia="nb-NO"/>
        </w:rPr>
        <w:t>ficients are significant at p&lt;</w:t>
      </w:r>
      <w:r w:rsidRPr="0040045B">
        <w:rPr>
          <w:rFonts w:eastAsia="Times New Roman" w:cstheme="minorHAnsi"/>
          <w:color w:val="000000"/>
          <w:lang w:val="en-US" w:eastAsia="nb-NO"/>
        </w:rPr>
        <w:t xml:space="preserve">0.0001. </w:t>
      </w:r>
      <w:r w:rsidRPr="0040045B">
        <w:rPr>
          <w:rFonts w:eastAsia="SimSun" w:cstheme="minorHAnsi"/>
          <w:lang w:val="en-US"/>
        </w:rPr>
        <w:t>DDS</w:t>
      </w:r>
      <w:r w:rsidRPr="0040045B">
        <w:rPr>
          <w:rFonts w:eastAsia="Times New Roman" w:cstheme="minorHAnsi"/>
          <w:color w:val="000000"/>
          <w:lang w:val="en-US" w:eastAsia="nb-NO"/>
        </w:rPr>
        <w:t>=DASS Depression Scale; DAS=DASS Anxiety Scale; DSS=DASS Stress Scale; MO=Mobility; SC=Self-care; UA=Usual activities; PD=Pain/discomfort; AD=Anxiety/depr</w:t>
      </w:r>
      <w:r w:rsidR="001C341C">
        <w:rPr>
          <w:rFonts w:eastAsia="Times New Roman" w:cstheme="minorHAnsi"/>
          <w:color w:val="000000"/>
          <w:lang w:val="en-US" w:eastAsia="nb-NO"/>
        </w:rPr>
        <w:t>ession. *Based on English value set</w:t>
      </w:r>
      <w:bookmarkStart w:id="0" w:name="_GoBack"/>
      <w:bookmarkEnd w:id="0"/>
      <w:r w:rsidRPr="0040045B">
        <w:rPr>
          <w:rFonts w:eastAsia="Times New Roman" w:cstheme="minorHAnsi"/>
          <w:color w:val="000000"/>
          <w:lang w:val="en-US" w:eastAsia="nb-NO"/>
        </w:rPr>
        <w:t>.</w:t>
      </w:r>
    </w:p>
    <w:p w:rsidR="0040045B" w:rsidRPr="0040045B" w:rsidRDefault="0040045B" w:rsidP="0040045B">
      <w:pPr>
        <w:spacing w:line="276" w:lineRule="auto"/>
        <w:rPr>
          <w:rFonts w:eastAsia="SimSun"/>
          <w:lang w:val="en-US"/>
        </w:rPr>
      </w:pPr>
      <w:r w:rsidRPr="0040045B">
        <w:rPr>
          <w:rFonts w:eastAsia="SimSun"/>
          <w:lang w:val="en-US"/>
        </w:rPr>
        <w:br w:type="page"/>
      </w:r>
    </w:p>
    <w:p w:rsidR="0040045B" w:rsidRPr="0040045B" w:rsidRDefault="0040045B" w:rsidP="0040045B">
      <w:pPr>
        <w:rPr>
          <w:rFonts w:eastAsia="SimSun" w:cstheme="minorHAnsi"/>
          <w:lang w:val="en-US"/>
        </w:rPr>
      </w:pPr>
      <w:r w:rsidRPr="0040045B">
        <w:rPr>
          <w:rFonts w:eastAsia="SimSun" w:cstheme="minorHAnsi"/>
          <w:lang w:val="en-US"/>
        </w:rPr>
        <w:lastRenderedPageBreak/>
        <w:t>Appendix Table A2a Exploratory factor analysis – Structure matrix</w:t>
      </w:r>
    </w:p>
    <w:tbl>
      <w:tblPr>
        <w:tblStyle w:val="TableGrid"/>
        <w:tblpPr w:leftFromText="141" w:rightFromText="141" w:vertAnchor="page" w:horzAnchor="margin" w:tblpY="1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1217"/>
        <w:gridCol w:w="888"/>
        <w:gridCol w:w="734"/>
        <w:gridCol w:w="931"/>
      </w:tblGrid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jc w:val="center"/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Factor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hideMark/>
          </w:tcPr>
          <w:p w:rsidR="0040045B" w:rsidRPr="0040045B" w:rsidRDefault="0040045B" w:rsidP="00217A4C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b/>
                <w:lang w:val="en-US"/>
              </w:rPr>
              <w:t>DASS-21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Depression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Anxiety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stress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Physical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1. I found it hard to wind down.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0.309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0.491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0.573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2. I was aware of dryness of my mouth.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0.392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 xml:space="preserve">3. I </w:t>
            </w:r>
            <w:proofErr w:type="gramStart"/>
            <w:r w:rsidRPr="0040045B">
              <w:rPr>
                <w:rFonts w:cstheme="minorHAnsi"/>
                <w:lang w:val="en-US"/>
              </w:rPr>
              <w:t>couldn't</w:t>
            </w:r>
            <w:proofErr w:type="gramEnd"/>
            <w:r w:rsidRPr="0040045B">
              <w:rPr>
                <w:rFonts w:cstheme="minorHAnsi"/>
                <w:lang w:val="en-US"/>
              </w:rPr>
              <w:t xml:space="preserve"> seem to experience any positive feeling at all.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0.320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4. I experienced breathing difficulty (e.g., excessively rapid breathing, breathlessness in the absence of physical exertion).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0.411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0.576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0.420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0.380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5. I found it difficult to work up the initiative to do things.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0.605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0.438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0.495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0.333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6. I tended to over-react to situations.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0.490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0.478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7. I experienced trembling (e.g., in the hands).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0.461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0.672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0.491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0.334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8. I felt that I was using a lot of nervous energy.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0.462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0.720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0.608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9. I was worried about situations in which I might panic and make a fool of myself.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0.489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 xml:space="preserve">10. I felt that I had nothing to look forward </w:t>
            </w:r>
            <w:proofErr w:type="gramStart"/>
            <w:r w:rsidRPr="0040045B">
              <w:rPr>
                <w:rFonts w:cstheme="minorHAnsi"/>
                <w:lang w:val="en-US"/>
              </w:rPr>
              <w:t>to</w:t>
            </w:r>
            <w:proofErr w:type="gramEnd"/>
            <w:r w:rsidRPr="0040045B">
              <w:rPr>
                <w:rFonts w:cstheme="minorHAnsi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11. I found myself getting agitated.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12. I found it difficult to relax.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 xml:space="preserve">13. I felt </w:t>
            </w:r>
            <w:proofErr w:type="gramStart"/>
            <w:r w:rsidRPr="0040045B">
              <w:rPr>
                <w:rFonts w:cstheme="minorHAnsi"/>
                <w:lang w:val="en-US"/>
              </w:rPr>
              <w:t>down-hearted</w:t>
            </w:r>
            <w:proofErr w:type="gramEnd"/>
            <w:r w:rsidRPr="0040045B">
              <w:rPr>
                <w:rFonts w:cstheme="minorHAnsi"/>
                <w:lang w:val="en-US"/>
              </w:rPr>
              <w:t xml:space="preserve"> and blue.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14. I was intolerant of anything that kept me from getting on with what I was doing.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0.453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0.488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15. I felt I was close to panic.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0.308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16. I was unable to become enthusiastic about anything.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0.344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 xml:space="preserve">17. I felt I </w:t>
            </w:r>
            <w:proofErr w:type="gramStart"/>
            <w:r w:rsidRPr="0040045B">
              <w:rPr>
                <w:rFonts w:cstheme="minorHAnsi"/>
                <w:lang w:val="en-US"/>
              </w:rPr>
              <w:t>wasn't</w:t>
            </w:r>
            <w:proofErr w:type="gramEnd"/>
            <w:r w:rsidRPr="0040045B">
              <w:rPr>
                <w:rFonts w:cstheme="minorHAnsi"/>
                <w:lang w:val="en-US"/>
              </w:rPr>
              <w:t xml:space="preserve"> worth much as a person.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18. I felt that I was rather touchy.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19. I was aware of the action of my heart in the absence of physical exertion (e.g., sense of heart rate increase, heart missing a beat).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0.474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0.672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0.486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0.333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20</w:t>
            </w:r>
            <w:proofErr w:type="gramStart"/>
            <w:r w:rsidRPr="0040045B">
              <w:rPr>
                <w:rFonts w:cstheme="minorHAnsi"/>
                <w:lang w:val="en-US"/>
              </w:rPr>
              <w:t>.I</w:t>
            </w:r>
            <w:proofErr w:type="gramEnd"/>
            <w:r w:rsidRPr="0040045B">
              <w:rPr>
                <w:rFonts w:cstheme="minorHAnsi"/>
                <w:lang w:val="en-US"/>
              </w:rPr>
              <w:t xml:space="preserve"> felt scared without any good reason.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0.584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0.781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0.542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21. I felt that life was meaningless.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0</w:t>
            </w:r>
            <w:r w:rsidRPr="0040045B">
              <w:rPr>
                <w:rFonts w:cstheme="minorHAnsi"/>
              </w:rPr>
              <w:t>.839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0.475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EQ-5D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1. Mobility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0.820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2. Self-care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0.606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3. Usual activities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0.764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4. Pain / discomfort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0.686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5. Anxiety / depression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0.394</w:t>
            </w:r>
          </w:p>
        </w:tc>
      </w:tr>
    </w:tbl>
    <w:p w:rsidR="0040045B" w:rsidRPr="0040045B" w:rsidRDefault="0040045B" w:rsidP="0040045B">
      <w:pPr>
        <w:rPr>
          <w:rFonts w:eastAsia="SimSun" w:cstheme="minorHAnsi"/>
          <w:lang w:val="en-US"/>
        </w:rPr>
      </w:pPr>
      <w:r w:rsidRPr="0040045B">
        <w:rPr>
          <w:rFonts w:eastAsia="SimSun" w:cstheme="minorHAnsi"/>
          <w:lang w:val="en-US"/>
        </w:rPr>
        <w:t xml:space="preserve">Note. Loadings below 0.30 not shown. Rotation Method: </w:t>
      </w:r>
      <w:proofErr w:type="spellStart"/>
      <w:r w:rsidRPr="0040045B">
        <w:rPr>
          <w:rFonts w:eastAsia="SimSun" w:cstheme="minorHAnsi"/>
          <w:lang w:val="en-US"/>
        </w:rPr>
        <w:t>Promax</w:t>
      </w:r>
      <w:proofErr w:type="spellEnd"/>
      <w:r w:rsidRPr="0040045B">
        <w:rPr>
          <w:rFonts w:eastAsia="SimSun" w:cstheme="minorHAnsi"/>
          <w:lang w:val="en-US"/>
        </w:rPr>
        <w:t xml:space="preserve"> with Kaiser Normalization.</w:t>
      </w:r>
    </w:p>
    <w:p w:rsidR="0040045B" w:rsidRPr="0040045B" w:rsidRDefault="0040045B" w:rsidP="0040045B">
      <w:pPr>
        <w:rPr>
          <w:rFonts w:eastAsia="SimSun"/>
          <w:lang w:val="en-US"/>
        </w:rPr>
      </w:pPr>
      <w:r w:rsidRPr="0040045B">
        <w:rPr>
          <w:rFonts w:eastAsia="SimSun"/>
          <w:lang w:val="en-US"/>
        </w:rPr>
        <w:br w:type="page"/>
      </w:r>
    </w:p>
    <w:p w:rsidR="0040045B" w:rsidRPr="0040045B" w:rsidRDefault="0040045B" w:rsidP="0040045B">
      <w:pPr>
        <w:rPr>
          <w:rFonts w:eastAsia="SimSun"/>
          <w:lang w:val="en-US"/>
        </w:rPr>
      </w:pPr>
      <w:r w:rsidRPr="0040045B">
        <w:rPr>
          <w:rFonts w:eastAsia="SimSun"/>
          <w:lang w:val="en-US"/>
        </w:rPr>
        <w:lastRenderedPageBreak/>
        <w:t>Appendix Table A2b Exploratory factor analysis – Structure matrix</w:t>
      </w:r>
    </w:p>
    <w:p w:rsidR="0040045B" w:rsidRPr="0040045B" w:rsidRDefault="0040045B" w:rsidP="0040045B">
      <w:pPr>
        <w:pBdr>
          <w:top w:val="single" w:sz="4" w:space="1" w:color="auto"/>
        </w:pBdr>
        <w:rPr>
          <w:rFonts w:eastAsia="SimSun"/>
          <w:lang w:val="en-US"/>
        </w:rPr>
      </w:pPr>
      <w:r w:rsidRPr="0040045B">
        <w:rPr>
          <w:rFonts w:eastAsia="SimSun"/>
          <w:lang w:val="en-US"/>
        </w:rPr>
        <w:t xml:space="preserve">Note. Loadings below .30 not shown. Rotation Method: </w:t>
      </w:r>
      <w:proofErr w:type="spellStart"/>
      <w:r w:rsidRPr="0040045B">
        <w:rPr>
          <w:rFonts w:eastAsia="SimSun"/>
          <w:lang w:val="en-US"/>
        </w:rPr>
        <w:t>Promax</w:t>
      </w:r>
      <w:proofErr w:type="spellEnd"/>
      <w:r w:rsidRPr="0040045B">
        <w:rPr>
          <w:rFonts w:eastAsia="SimSun"/>
          <w:lang w:val="en-US"/>
        </w:rPr>
        <w:t xml:space="preserve"> with Kaiser Normalization.</w:t>
      </w:r>
    </w:p>
    <w:p w:rsidR="0040045B" w:rsidRPr="0040045B" w:rsidRDefault="0040045B" w:rsidP="0040045B">
      <w:pPr>
        <w:rPr>
          <w:rFonts w:eastAsia="SimSun"/>
          <w:lang w:val="en-US"/>
        </w:rPr>
      </w:pPr>
    </w:p>
    <w:p w:rsidR="0040045B" w:rsidRPr="0040045B" w:rsidRDefault="0040045B" w:rsidP="0040045B">
      <w:pPr>
        <w:rPr>
          <w:rFonts w:eastAsia="SimSun"/>
          <w:lang w:val="en-US"/>
        </w:rPr>
      </w:pPr>
    </w:p>
    <w:tbl>
      <w:tblPr>
        <w:tblStyle w:val="TableGrid"/>
        <w:tblpPr w:leftFromText="141" w:rightFromText="141" w:vertAnchor="page" w:horzAnchor="margin" w:tblpY="1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1217"/>
        <w:gridCol w:w="888"/>
        <w:gridCol w:w="931"/>
      </w:tblGrid>
      <w:tr w:rsidR="0040045B" w:rsidRPr="0040045B" w:rsidTr="0040045B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</w:p>
          <w:p w:rsidR="0040045B" w:rsidRPr="0040045B" w:rsidRDefault="0040045B" w:rsidP="00217A4C">
            <w:pPr>
              <w:rPr>
                <w:rFonts w:cstheme="minorHAnsi"/>
                <w:b/>
                <w:lang w:val="en-US"/>
              </w:rPr>
            </w:pPr>
            <w:r w:rsidRPr="0040045B">
              <w:rPr>
                <w:rFonts w:cstheme="minorHAnsi"/>
                <w:b/>
                <w:bCs/>
                <w:lang w:val="en-US"/>
              </w:rPr>
              <w:t>K-</w:t>
            </w:r>
            <w:r>
              <w:rPr>
                <w:rFonts w:cstheme="minorHAnsi"/>
                <w:b/>
                <w:bCs/>
                <w:lang w:val="en-US"/>
              </w:rPr>
              <w:t>10 Items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jc w:val="center"/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Factor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Depression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Anxiety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Physical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1. In the past 4 weeks, about how often did you feel tired for no good reason?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0.403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0.333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2. In the past 4 weeks, about how often did you feel nervous?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3. In the past 4 weeks, about how often did you feel so nervous that nothing could calm you down?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4. In the past 4 weeks, about how often did you feel hopeless?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0.308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5. In the past 4 weeks, about how often did you feel restless or fidgety?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6. In the past 4 weeks, about how often did you feel so restless that you could not sit still?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0.494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7. In the past 4 weeks, about how often did you feel depressed?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0.363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8. In the past 4 weeks, about how often did you feel that everything was an effort?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0.363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9. In the past 4 weeks, about how often did you feel so sad that nothing could cheer you up?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0.334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  <w:lang w:val="en-US"/>
              </w:rPr>
            </w:pPr>
            <w:r w:rsidRPr="0040045B">
              <w:rPr>
                <w:rFonts w:cstheme="minorHAnsi"/>
                <w:lang w:val="en-US"/>
              </w:rPr>
              <w:t>10. In the past 4 weeks, about how often did you feel worthless?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0.553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0.308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EQ-5D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1. Mobility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0.831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2. Self-care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0.613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3. Usual activities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0.422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0.763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4. Pain / discomfort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0.676</w:t>
            </w:r>
          </w:p>
        </w:tc>
      </w:tr>
      <w:tr w:rsidR="0040045B" w:rsidRPr="0040045B" w:rsidTr="0040045B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  <w:lang w:val="en-US"/>
              </w:rPr>
              <w:t>5. Anxiety / depression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0.709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0.496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0045B" w:rsidRPr="0040045B" w:rsidRDefault="0040045B" w:rsidP="00217A4C">
            <w:pPr>
              <w:rPr>
                <w:rFonts w:cstheme="minorHAnsi"/>
              </w:rPr>
            </w:pPr>
            <w:r w:rsidRPr="0040045B">
              <w:rPr>
                <w:rFonts w:cstheme="minorHAnsi"/>
              </w:rPr>
              <w:t>0.387</w:t>
            </w:r>
          </w:p>
        </w:tc>
      </w:tr>
    </w:tbl>
    <w:p w:rsidR="0040045B" w:rsidRPr="0040045B" w:rsidRDefault="0040045B" w:rsidP="0040045B">
      <w:pPr>
        <w:rPr>
          <w:rFonts w:eastAsia="SimSun"/>
          <w:lang w:val="en-US"/>
        </w:rPr>
        <w:sectPr w:rsidR="0040045B" w:rsidRPr="0040045B" w:rsidSect="00217A4C"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  <w:r w:rsidRPr="0040045B">
        <w:rPr>
          <w:rFonts w:eastAsia="SimSun"/>
          <w:lang w:val="en-US"/>
        </w:rPr>
        <w:br w:type="page"/>
      </w:r>
    </w:p>
    <w:p w:rsidR="0040045B" w:rsidRDefault="0040045B" w:rsidP="0040045B">
      <w:pPr>
        <w:rPr>
          <w:rFonts w:eastAsia="SimSun"/>
          <w:lang w:val="en-US"/>
        </w:rPr>
      </w:pPr>
      <w:r w:rsidRPr="0040045B">
        <w:rPr>
          <w:rFonts w:eastAsia="SimSun"/>
          <w:lang w:val="en-US"/>
        </w:rPr>
        <w:lastRenderedPageBreak/>
        <w:t>Appendix Table 3a Comparison of model performance based on adjusted-r</w:t>
      </w:r>
      <w:r w:rsidRPr="0040045B">
        <w:rPr>
          <w:rFonts w:eastAsia="SimSun"/>
          <w:vertAlign w:val="superscript"/>
          <w:lang w:val="en-US"/>
        </w:rPr>
        <w:t>2</w:t>
      </w:r>
      <w:r w:rsidRPr="0040045B">
        <w:rPr>
          <w:rFonts w:eastAsia="SimSun"/>
          <w:lang w:val="en-US"/>
        </w:rPr>
        <w:t>, normalized RMSE and MAE applying DASS-21 as source instrument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673"/>
        <w:gridCol w:w="673"/>
        <w:gridCol w:w="708"/>
        <w:gridCol w:w="672"/>
        <w:gridCol w:w="672"/>
        <w:gridCol w:w="708"/>
        <w:gridCol w:w="672"/>
        <w:gridCol w:w="672"/>
        <w:gridCol w:w="708"/>
        <w:gridCol w:w="684"/>
        <w:gridCol w:w="684"/>
        <w:gridCol w:w="708"/>
        <w:gridCol w:w="672"/>
        <w:gridCol w:w="672"/>
        <w:gridCol w:w="708"/>
        <w:gridCol w:w="672"/>
        <w:gridCol w:w="672"/>
        <w:gridCol w:w="708"/>
        <w:gridCol w:w="672"/>
        <w:gridCol w:w="790"/>
        <w:gridCol w:w="693"/>
      </w:tblGrid>
      <w:tr w:rsidR="0074339B" w:rsidRPr="0074339B" w:rsidTr="0074339B">
        <w:trPr>
          <w:trHeight w:val="315"/>
        </w:trPr>
        <w:tc>
          <w:tcPr>
            <w:tcW w:w="2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342B41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6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Netherland</w:t>
            </w:r>
          </w:p>
        </w:tc>
        <w:tc>
          <w:tcPr>
            <w:tcW w:w="6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Spain</w:t>
            </w:r>
          </w:p>
        </w:tc>
        <w:tc>
          <w:tcPr>
            <w:tcW w:w="6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Canada</w:t>
            </w:r>
          </w:p>
        </w:tc>
        <w:tc>
          <w:tcPr>
            <w:tcW w:w="6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China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Japan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Korea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Uruguay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Model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Full-sample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OLS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0.1148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0.1523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0.3462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0.1061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0.1327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0.3179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0.1591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0.1138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0.1491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0.1392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GLM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0.1142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0.3442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0.3428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0.1756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0.3066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0.3267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0.1471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0.1393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BB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0.3489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0.1592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1.1101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0.1467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0.3283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0.1384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FRM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0.3554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0.1517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0.3506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0.1053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0.1398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0.3456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0.1751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0.3218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0.1586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0.3262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0.1133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0.3293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0.1469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0.3203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0.0985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0.1383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0.3492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0.1050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0.1416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0.3346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0.1802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0.3179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0.3241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0.1089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0.1444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CLAD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0.3476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0.1280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0.1816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0.3136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0.1634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0.1122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0.3233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0.1089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0.3082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0.0958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0.1434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Cross-</w:t>
            </w:r>
            <w:proofErr w:type="spellStart"/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validation</w:t>
            </w:r>
            <w:proofErr w:type="spellEnd"/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OLS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0.3477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0.1523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0.3427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0.1065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0.1764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0.1496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0.3432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0.1391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GLM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0.3389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0.1147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0.1522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0.3387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0.1757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0.1635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0.3185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0.1147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0.1105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0.3085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0.0988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0.1393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BB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0.1169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0.1543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0.1434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0.1788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0.1222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0.1474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0.3305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0.3206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0.1391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FRM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0.3580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0.1522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0.3526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0.1052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0.3461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0.3232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0.1197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0.1590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0.3289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0.3273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0.1470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0.0986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0.1387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0.1553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0.1050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0.1281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0.1807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0.3156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0.1172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0.3231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0.1489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0.3060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0.1441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CLAD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0.1813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0.3194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0.1193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0.3135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0.1533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0.1090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0.3079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0.0961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0.1447</w:t>
            </w:r>
          </w:p>
        </w:tc>
      </w:tr>
    </w:tbl>
    <w:p w:rsidR="0040045B" w:rsidRPr="0040045B" w:rsidRDefault="0040045B" w:rsidP="0040045B">
      <w:pPr>
        <w:rPr>
          <w:rFonts w:eastAsia="SimSun"/>
          <w:lang w:val="en-US"/>
        </w:rPr>
      </w:pPr>
      <w:r w:rsidRPr="0040045B">
        <w:rPr>
          <w:rFonts w:eastAsia="Times New Roman" w:cstheme="minorHAnsi"/>
          <w:color w:val="000000"/>
          <w:lang w:val="en-US" w:eastAsia="nb-NO"/>
        </w:rPr>
        <w:t xml:space="preserve">Note: NRMSE=normalized root mean squared error; NMAE=normalized mean absolute error; adj. r2=square of correlation coefficient between predicted and observed EQ-5D-5L penalized for number of predictors. </w:t>
      </w:r>
      <w:r w:rsidRPr="0040045B">
        <w:rPr>
          <w:rFonts w:eastAsia="SimSun" w:cstheme="minorHAnsi"/>
          <w:i/>
          <w:lang w:val="en-US"/>
        </w:rPr>
        <w:t>OLS</w:t>
      </w:r>
      <w:r w:rsidRPr="0040045B">
        <w:rPr>
          <w:rFonts w:eastAsia="SimSun" w:cstheme="minorHAnsi"/>
          <w:lang w:val="en-US"/>
        </w:rPr>
        <w:t xml:space="preserve">=ordinary least square; </w:t>
      </w:r>
      <w:r w:rsidRPr="0040045B">
        <w:rPr>
          <w:rFonts w:eastAsia="SimSun" w:cstheme="minorHAnsi"/>
          <w:i/>
          <w:lang w:val="en-US"/>
        </w:rPr>
        <w:t>GLM</w:t>
      </w:r>
      <w:r w:rsidRPr="0040045B">
        <w:rPr>
          <w:rFonts w:eastAsia="SimSun" w:cstheme="minorHAnsi"/>
          <w:lang w:val="en-US"/>
        </w:rPr>
        <w:t xml:space="preserve">=generalized linear model; </w:t>
      </w:r>
      <w:r w:rsidRPr="0040045B">
        <w:rPr>
          <w:rFonts w:eastAsia="SimSun" w:cstheme="minorHAnsi"/>
          <w:i/>
          <w:lang w:val="en-US"/>
        </w:rPr>
        <w:t>BB</w:t>
      </w:r>
      <w:r w:rsidRPr="0040045B">
        <w:rPr>
          <w:rFonts w:eastAsia="SimSun" w:cstheme="minorHAnsi"/>
          <w:lang w:val="en-US"/>
        </w:rPr>
        <w:t xml:space="preserve">=binomial beta regression; </w:t>
      </w:r>
      <w:r w:rsidRPr="0040045B">
        <w:rPr>
          <w:rFonts w:eastAsia="SimSun" w:cstheme="minorHAnsi"/>
          <w:i/>
          <w:lang w:val="en-US"/>
        </w:rPr>
        <w:t>FRM</w:t>
      </w:r>
      <w:r w:rsidRPr="0040045B">
        <w:rPr>
          <w:rFonts w:eastAsia="SimSun" w:cstheme="minorHAnsi"/>
          <w:lang w:val="en-US"/>
        </w:rPr>
        <w:t xml:space="preserve">=fractional regression model; </w:t>
      </w:r>
      <w:r w:rsidRPr="0040045B">
        <w:rPr>
          <w:rFonts w:eastAsia="SimSun" w:cstheme="minorHAnsi"/>
          <w:i/>
          <w:lang w:val="en-US"/>
        </w:rPr>
        <w:t>MM</w:t>
      </w:r>
      <w:r w:rsidRPr="0040045B">
        <w:rPr>
          <w:rFonts w:eastAsia="SimSun" w:cstheme="minorHAnsi"/>
          <w:lang w:val="en-US"/>
        </w:rPr>
        <w:t xml:space="preserve">=MM-estimator; </w:t>
      </w:r>
      <w:r w:rsidRPr="0040045B">
        <w:rPr>
          <w:rFonts w:eastAsia="SimSun" w:cstheme="minorHAnsi"/>
          <w:i/>
          <w:lang w:val="en-US"/>
        </w:rPr>
        <w:t>CLAD</w:t>
      </w:r>
      <w:r w:rsidRPr="0040045B">
        <w:rPr>
          <w:rFonts w:eastAsia="SimSun" w:cstheme="minorHAnsi"/>
          <w:lang w:val="en-US"/>
        </w:rPr>
        <w:t>=censored least absolute deviation. Best results are in bold type.</w:t>
      </w:r>
    </w:p>
    <w:p w:rsidR="0040045B" w:rsidRPr="0040045B" w:rsidRDefault="0040045B" w:rsidP="0040045B">
      <w:pPr>
        <w:rPr>
          <w:rFonts w:eastAsia="SimSun"/>
          <w:lang w:val="en-US"/>
        </w:rPr>
      </w:pPr>
    </w:p>
    <w:p w:rsidR="0040045B" w:rsidRPr="0040045B" w:rsidRDefault="0040045B" w:rsidP="0040045B">
      <w:pPr>
        <w:rPr>
          <w:rFonts w:eastAsia="SimSun"/>
          <w:color w:val="FF0000"/>
          <w:lang w:val="en-US"/>
        </w:rPr>
      </w:pPr>
    </w:p>
    <w:p w:rsidR="0040045B" w:rsidRPr="0040045B" w:rsidRDefault="0040045B" w:rsidP="0040045B">
      <w:pPr>
        <w:rPr>
          <w:rFonts w:eastAsia="SimSun"/>
          <w:color w:val="FF0000"/>
          <w:lang w:val="en-US"/>
        </w:rPr>
      </w:pPr>
    </w:p>
    <w:p w:rsidR="0040045B" w:rsidRPr="0040045B" w:rsidRDefault="0040045B" w:rsidP="0040045B">
      <w:pPr>
        <w:rPr>
          <w:rFonts w:eastAsia="SimSun"/>
          <w:color w:val="FF0000"/>
          <w:lang w:val="en-US"/>
        </w:rPr>
      </w:pPr>
    </w:p>
    <w:p w:rsidR="0040045B" w:rsidRPr="0040045B" w:rsidRDefault="0040045B" w:rsidP="0040045B">
      <w:pPr>
        <w:rPr>
          <w:rFonts w:eastAsia="SimSun"/>
          <w:lang w:val="en-US"/>
        </w:rPr>
      </w:pPr>
    </w:p>
    <w:p w:rsidR="0040045B" w:rsidRDefault="0040045B" w:rsidP="0040045B">
      <w:pPr>
        <w:rPr>
          <w:rFonts w:eastAsia="SimSun"/>
          <w:lang w:val="en-US"/>
        </w:rPr>
      </w:pPr>
      <w:r w:rsidRPr="0040045B">
        <w:rPr>
          <w:rFonts w:eastAsia="SimSun"/>
          <w:lang w:val="en-US"/>
        </w:rPr>
        <w:lastRenderedPageBreak/>
        <w:t>Appendix Table 3b Comparison of model performance based on adjusted-r</w:t>
      </w:r>
      <w:r w:rsidRPr="0040045B">
        <w:rPr>
          <w:rFonts w:eastAsia="SimSun"/>
          <w:vertAlign w:val="superscript"/>
          <w:lang w:val="en-US"/>
        </w:rPr>
        <w:t>2</w:t>
      </w:r>
      <w:r w:rsidRPr="0040045B">
        <w:rPr>
          <w:rFonts w:eastAsia="SimSun"/>
          <w:lang w:val="en-US"/>
        </w:rPr>
        <w:t>, normalized RMSE and MAE applying K-10 as source instrument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676"/>
        <w:gridCol w:w="676"/>
        <w:gridCol w:w="708"/>
        <w:gridCol w:w="675"/>
        <w:gridCol w:w="675"/>
        <w:gridCol w:w="708"/>
        <w:gridCol w:w="675"/>
        <w:gridCol w:w="675"/>
        <w:gridCol w:w="708"/>
        <w:gridCol w:w="675"/>
        <w:gridCol w:w="675"/>
        <w:gridCol w:w="708"/>
        <w:gridCol w:w="675"/>
        <w:gridCol w:w="675"/>
        <w:gridCol w:w="708"/>
        <w:gridCol w:w="675"/>
        <w:gridCol w:w="675"/>
        <w:gridCol w:w="708"/>
        <w:gridCol w:w="793"/>
        <w:gridCol w:w="675"/>
        <w:gridCol w:w="675"/>
      </w:tblGrid>
      <w:tr w:rsidR="0074339B" w:rsidRPr="0074339B" w:rsidTr="0074339B">
        <w:trPr>
          <w:trHeight w:val="315"/>
        </w:trPr>
        <w:tc>
          <w:tcPr>
            <w:tcW w:w="2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342B41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6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b-NO"/>
              </w:rPr>
              <w:t>Netherland</w:t>
            </w:r>
          </w:p>
        </w:tc>
        <w:tc>
          <w:tcPr>
            <w:tcW w:w="6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Spain</w:t>
            </w:r>
          </w:p>
        </w:tc>
        <w:tc>
          <w:tcPr>
            <w:tcW w:w="6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Canada</w:t>
            </w:r>
          </w:p>
        </w:tc>
        <w:tc>
          <w:tcPr>
            <w:tcW w:w="6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China</w:t>
            </w:r>
          </w:p>
        </w:tc>
        <w:tc>
          <w:tcPr>
            <w:tcW w:w="6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Japan</w:t>
            </w:r>
          </w:p>
        </w:tc>
        <w:tc>
          <w:tcPr>
            <w:tcW w:w="6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Korea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Uruguay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Model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NRMSE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adj r2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NMAE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RMSE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Full-sample</w:t>
            </w:r>
          </w:p>
        </w:tc>
        <w:tc>
          <w:tcPr>
            <w:tcW w:w="680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OLS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0.1517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0.3450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0.1047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0.3393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0.1760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0.3122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0.1598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0.3145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0.1471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0.1388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GLM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0.3587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0.1048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0.3042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0.1192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0.1608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0.3097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0.1139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0.1083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0.1472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0.1388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BB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0.3631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0.1052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0.1359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0.1601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0.3139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0.1477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0.3331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0.1081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0.1465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0.1382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FRM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0.3634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0.1508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0.3484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0.3481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0.1282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0.1597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0.1135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0.3331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0.1081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0.1464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0.3269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0.1378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MM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0.1099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0.1037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0.1267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0.1804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0.1630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0.3145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0.1076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0.1441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CLAD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0.1559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0.1036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0.1816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0.1165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0.3274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0.1077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0.0944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0.1432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748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Cross-</w:t>
            </w:r>
            <w:proofErr w:type="spellStart"/>
            <w:r w:rsidRPr="0074339B">
              <w:rPr>
                <w:rFonts w:ascii="Calibri" w:eastAsia="Times New Roman" w:hAnsi="Calibri" w:cs="Calibri"/>
                <w:color w:val="000000"/>
                <w:lang w:eastAsia="nb-NO"/>
              </w:rPr>
              <w:t>validation</w:t>
            </w:r>
            <w:proofErr w:type="spellEnd"/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OLS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0.1517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0.3462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0.1042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0.3381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0.3127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0.1193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0.1609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0.3124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0.1151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0.1507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0.3259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0.1099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0.1481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0.3373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0.0989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0.1385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GLM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0.3573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0.1119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0.1511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0.3286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0.1285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0.3021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0.1246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0.1616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0.3143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0.1144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0.1093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0.1476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0.0989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0.1385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BB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0.3478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0.1796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0.3066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0.1602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0.1477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0.1077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0.0985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0.1384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FRM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0.3673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0.1135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0.1511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0.3469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0.1052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0.1403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0.3483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0.1283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0.1755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0.3160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0.1593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0.3129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0.3327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0.1464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0.1379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MM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0.3586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0.3469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0.1034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0.1264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0.1804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0.1165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0.1629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0.3158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0.1126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0.1525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0.3261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0.1077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0.1489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0.0947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0.1439</w:t>
            </w:r>
          </w:p>
        </w:tc>
      </w:tr>
      <w:tr w:rsidR="0074339B" w:rsidRPr="0074339B" w:rsidTr="0074339B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CLAD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0.3548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0.3379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0.1042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0.3368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0.1267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0.1830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0.1661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0.1126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0.3275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0.1081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0.1504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0.3169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0.0945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9B" w:rsidRPr="0074339B" w:rsidRDefault="0074339B" w:rsidP="00743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743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0.1439</w:t>
            </w:r>
          </w:p>
        </w:tc>
      </w:tr>
    </w:tbl>
    <w:p w:rsidR="0040045B" w:rsidRPr="0040045B" w:rsidRDefault="0040045B" w:rsidP="0040045B">
      <w:pPr>
        <w:rPr>
          <w:rFonts w:eastAsia="SimSun"/>
          <w:lang w:val="en-US"/>
        </w:rPr>
      </w:pPr>
      <w:r w:rsidRPr="0040045B">
        <w:rPr>
          <w:rFonts w:eastAsia="Times New Roman" w:cstheme="minorHAnsi"/>
          <w:color w:val="000000"/>
          <w:lang w:val="en-US" w:eastAsia="nb-NO"/>
        </w:rPr>
        <w:t xml:space="preserve">Note: NRMSE=normalized root mean squared error; NMAE=normalized mean absolute error; adj. r2=square of correlation coefficient between predicted and observed EQ-5D-5L penalized for number of predictors. </w:t>
      </w:r>
      <w:r w:rsidRPr="0040045B">
        <w:rPr>
          <w:rFonts w:eastAsia="SimSun" w:cstheme="minorHAnsi"/>
          <w:i/>
          <w:lang w:val="en-US"/>
        </w:rPr>
        <w:t>OLS</w:t>
      </w:r>
      <w:r w:rsidRPr="0040045B">
        <w:rPr>
          <w:rFonts w:eastAsia="SimSun" w:cstheme="minorHAnsi"/>
          <w:lang w:val="en-US"/>
        </w:rPr>
        <w:t xml:space="preserve">=ordinary least square; </w:t>
      </w:r>
      <w:r w:rsidRPr="0040045B">
        <w:rPr>
          <w:rFonts w:eastAsia="SimSun" w:cstheme="minorHAnsi"/>
          <w:i/>
          <w:lang w:val="en-US"/>
        </w:rPr>
        <w:t>GLM</w:t>
      </w:r>
      <w:r w:rsidRPr="0040045B">
        <w:rPr>
          <w:rFonts w:eastAsia="SimSun" w:cstheme="minorHAnsi"/>
          <w:lang w:val="en-US"/>
        </w:rPr>
        <w:t xml:space="preserve">=generalized linear model; </w:t>
      </w:r>
      <w:r w:rsidRPr="0040045B">
        <w:rPr>
          <w:rFonts w:eastAsia="SimSun" w:cstheme="minorHAnsi"/>
          <w:i/>
          <w:lang w:val="en-US"/>
        </w:rPr>
        <w:t>BB</w:t>
      </w:r>
      <w:r w:rsidRPr="0040045B">
        <w:rPr>
          <w:rFonts w:eastAsia="SimSun" w:cstheme="minorHAnsi"/>
          <w:lang w:val="en-US"/>
        </w:rPr>
        <w:t xml:space="preserve">=binomial beta regression; </w:t>
      </w:r>
      <w:r w:rsidRPr="0040045B">
        <w:rPr>
          <w:rFonts w:eastAsia="SimSun" w:cstheme="minorHAnsi"/>
          <w:i/>
          <w:lang w:val="en-US"/>
        </w:rPr>
        <w:t>FRM</w:t>
      </w:r>
      <w:r w:rsidRPr="0040045B">
        <w:rPr>
          <w:rFonts w:eastAsia="SimSun" w:cstheme="minorHAnsi"/>
          <w:lang w:val="en-US"/>
        </w:rPr>
        <w:t xml:space="preserve">=fractional regression model; </w:t>
      </w:r>
      <w:r w:rsidRPr="0040045B">
        <w:rPr>
          <w:rFonts w:eastAsia="SimSun" w:cstheme="minorHAnsi"/>
          <w:i/>
          <w:lang w:val="en-US"/>
        </w:rPr>
        <w:t>MM</w:t>
      </w:r>
      <w:r w:rsidRPr="0040045B">
        <w:rPr>
          <w:rFonts w:eastAsia="SimSun" w:cstheme="minorHAnsi"/>
          <w:lang w:val="en-US"/>
        </w:rPr>
        <w:t xml:space="preserve">=MM-estimator; </w:t>
      </w:r>
      <w:r w:rsidRPr="0040045B">
        <w:rPr>
          <w:rFonts w:eastAsia="SimSun" w:cstheme="minorHAnsi"/>
          <w:i/>
          <w:lang w:val="en-US"/>
        </w:rPr>
        <w:t>CLAD</w:t>
      </w:r>
      <w:r w:rsidRPr="0040045B">
        <w:rPr>
          <w:rFonts w:eastAsia="SimSun" w:cstheme="minorHAnsi"/>
          <w:lang w:val="en-US"/>
        </w:rPr>
        <w:t>=censored least absolute deviation. Best results are in bold type. Best results are in bold type.</w:t>
      </w:r>
    </w:p>
    <w:p w:rsidR="0040045B" w:rsidRPr="0040045B" w:rsidRDefault="0040045B" w:rsidP="0040045B">
      <w:pPr>
        <w:rPr>
          <w:rFonts w:eastAsia="SimSun"/>
          <w:lang w:val="en-US"/>
        </w:rPr>
      </w:pPr>
    </w:p>
    <w:p w:rsidR="0040045B" w:rsidRPr="0040045B" w:rsidRDefault="0040045B" w:rsidP="0040045B">
      <w:pPr>
        <w:rPr>
          <w:rFonts w:eastAsia="SimSun"/>
          <w:lang w:val="en-US"/>
        </w:rPr>
      </w:pPr>
    </w:p>
    <w:p w:rsidR="0040045B" w:rsidRPr="0040045B" w:rsidRDefault="0040045B" w:rsidP="0040045B">
      <w:pPr>
        <w:rPr>
          <w:rFonts w:eastAsia="SimSun"/>
          <w:sz w:val="16"/>
          <w:szCs w:val="16"/>
          <w:lang w:val="en-US"/>
        </w:rPr>
      </w:pPr>
    </w:p>
    <w:p w:rsidR="0040045B" w:rsidRDefault="0040045B" w:rsidP="0040045B">
      <w:pPr>
        <w:rPr>
          <w:rFonts w:eastAsia="SimSun"/>
          <w:lang w:val="en-US"/>
        </w:rPr>
      </w:pPr>
      <w:r w:rsidRPr="0040045B">
        <w:rPr>
          <w:rFonts w:eastAsia="SimSun"/>
          <w:lang w:val="en-US"/>
        </w:rPr>
        <w:br w:type="page"/>
      </w:r>
    </w:p>
    <w:p w:rsidR="00342B41" w:rsidRPr="0040045B" w:rsidRDefault="00342B41" w:rsidP="0040045B">
      <w:pPr>
        <w:rPr>
          <w:rFonts w:eastAsia="SimSun"/>
          <w:lang w:val="en-US"/>
        </w:rPr>
      </w:pPr>
    </w:p>
    <w:tbl>
      <w:tblPr>
        <w:tblpPr w:leftFromText="141" w:rightFromText="141" w:vertAnchor="page" w:horzAnchor="margin" w:tblpY="2161"/>
        <w:tblW w:w="3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1491"/>
        <w:gridCol w:w="1496"/>
        <w:gridCol w:w="1516"/>
        <w:gridCol w:w="1516"/>
        <w:gridCol w:w="1516"/>
        <w:gridCol w:w="1504"/>
        <w:gridCol w:w="1501"/>
      </w:tblGrid>
      <w:tr w:rsidR="00342B41" w:rsidRPr="0040045B" w:rsidTr="00342B41">
        <w:trPr>
          <w:trHeight w:val="300"/>
        </w:trPr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nb-NO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nb-NO"/>
              </w:rPr>
            </w:pPr>
            <w:r w:rsidRPr="0040045B">
              <w:rPr>
                <w:rFonts w:eastAsia="Times New Roman" w:cstheme="minorHAnsi"/>
                <w:color w:val="000000"/>
                <w:lang w:val="en-US" w:eastAsia="nb-NO"/>
              </w:rPr>
              <w:t>Netherland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Spain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Canada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Japan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Korea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China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Uruguay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Variables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B41" w:rsidRPr="0040045B" w:rsidRDefault="00342B41" w:rsidP="00342B4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lang w:eastAsia="nb-NO"/>
              </w:rPr>
            </w:pPr>
            <w:r w:rsidRPr="0040045B">
              <w:rPr>
                <w:rFonts w:eastAsia="Times New Roman" w:cstheme="minorHAnsi"/>
                <w:lang w:eastAsia="nb-NO"/>
              </w:rPr>
              <w:t>DASS-21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lang w:eastAsia="nb-NO"/>
              </w:rPr>
            </w:pP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DASS-D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-0.0255</w:t>
            </w:r>
            <w:r w:rsidRPr="0040045B">
              <w:rPr>
                <w:rFonts w:eastAsia="Times New Roman" w:cstheme="minorHAnsi"/>
                <w:color w:val="000000"/>
                <w:lang w:val="en-US" w:eastAsia="nb-NO"/>
              </w:rPr>
              <w:t>*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-0.0209*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-0.0248</w:t>
            </w:r>
            <w:r w:rsidRPr="0040045B">
              <w:rPr>
                <w:rFonts w:eastAsia="Times New Roman" w:cstheme="minorHAnsi"/>
                <w:color w:val="000000"/>
                <w:lang w:val="en-US" w:eastAsia="nb-NO"/>
              </w:rPr>
              <w:t>*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-0.0212*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-0.0184*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-0.0230*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-0.0237*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(0.0026)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(0.0024)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(0.0028)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(0.0031)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(0.0022)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(0.0029)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(0.0029)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DASS-A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-0.0304</w:t>
            </w:r>
            <w:r w:rsidRPr="0040045B">
              <w:rPr>
                <w:rFonts w:eastAsia="Times New Roman" w:cstheme="minorHAnsi"/>
                <w:color w:val="000000"/>
                <w:lang w:val="en-US" w:eastAsia="nb-NO"/>
              </w:rPr>
              <w:t>*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-0.0287*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-0.0332</w:t>
            </w:r>
            <w:r w:rsidRPr="0040045B">
              <w:rPr>
                <w:rFonts w:eastAsia="Times New Roman" w:cstheme="minorHAnsi"/>
                <w:color w:val="000000"/>
                <w:lang w:val="en-US" w:eastAsia="nb-NO"/>
              </w:rPr>
              <w:t>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-0.0252*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-0.0257*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-0.0334*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-0.0336*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(0.0034)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(0.0031)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(0.0036)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(0.0034)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(0.0028)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(0.0037)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(0.0037)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B97BCA" w:rsidP="00342B4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Age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-0.0108</w:t>
            </w:r>
            <w:r w:rsidRPr="0040045B">
              <w:rPr>
                <w:rFonts w:eastAsia="Times New Roman" w:cstheme="minorHAnsi"/>
                <w:color w:val="000000"/>
                <w:lang w:val="en-US" w:eastAsia="nb-NO"/>
              </w:rPr>
              <w:t>*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-0.0127*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-0.0128</w:t>
            </w:r>
            <w:r w:rsidRPr="0040045B">
              <w:rPr>
                <w:rFonts w:eastAsia="Times New Roman" w:cstheme="minorHAnsi"/>
                <w:color w:val="000000"/>
                <w:lang w:val="en-US" w:eastAsia="nb-NO"/>
              </w:rPr>
              <w:t>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-0.0114*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-0.0101*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-0.0156*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-0.0132*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(0.0019)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(0.0018)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(0.0021)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(0.0019)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(0.0016)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(0.0022)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(0.0022)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B97BCA" w:rsidP="00342B4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nb-NO"/>
              </w:rPr>
              <w:t>Constant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-0.0097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2.2779*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2.3638</w:t>
            </w:r>
            <w:r w:rsidRPr="0040045B">
              <w:rPr>
                <w:rFonts w:eastAsia="Times New Roman" w:cstheme="minorHAnsi"/>
                <w:color w:val="000000"/>
                <w:lang w:val="en-US" w:eastAsia="nb-NO"/>
              </w:rPr>
              <w:t>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2.0769*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2.0728*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2.6891*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3.1697*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(0.1114)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(0.0906)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(0.1050)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(0.1031)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(0.0808)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(0.1122)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(0.1137)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lang w:eastAsia="nb-NO"/>
              </w:rPr>
            </w:pPr>
            <w:r w:rsidRPr="0040045B">
              <w:rPr>
                <w:rFonts w:eastAsia="Times New Roman" w:cstheme="minorHAnsi"/>
                <w:lang w:eastAsia="nb-NO"/>
              </w:rPr>
              <w:t>K-10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lang w:eastAsia="nb-NO"/>
              </w:rPr>
            </w:pP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K-10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-0.0661*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-0.0576*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-0.0678</w:t>
            </w:r>
            <w:r w:rsidRPr="0040045B">
              <w:rPr>
                <w:rFonts w:eastAsia="Times New Roman" w:cstheme="minorHAnsi"/>
                <w:color w:val="000000"/>
                <w:lang w:val="en-US" w:eastAsia="nb-NO"/>
              </w:rPr>
              <w:t>*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-0.0488*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-0.0514*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-0.0653*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-0.0685*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(0.0032)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(0.0030)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(0.0034)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(0.0042)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(0.0026)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(0.0037)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(0.0037)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Age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-0.0116*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-0.0133*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-0.0136</w:t>
            </w:r>
            <w:r w:rsidRPr="0040045B">
              <w:rPr>
                <w:rFonts w:eastAsia="Times New Roman" w:cstheme="minorHAnsi"/>
                <w:color w:val="000000"/>
                <w:lang w:val="en-US" w:eastAsia="nb-NO"/>
              </w:rPr>
              <w:t>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-0.0119*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-0.0106*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-0.0162*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-0.0138*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(0.0019)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(0.0017)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(0.0020)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(0.0020)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(0.0016)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(0.0022)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(0.0022)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proofErr w:type="spellStart"/>
            <w:r w:rsidRPr="0040045B">
              <w:rPr>
                <w:rFonts w:eastAsia="Times New Roman" w:cstheme="minorHAnsi"/>
                <w:color w:val="000000"/>
                <w:lang w:eastAsia="nb-NO"/>
              </w:rPr>
              <w:t>Constant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3.3664*</w:t>
            </w:r>
          </w:p>
        </w:tc>
        <w:tc>
          <w:tcPr>
            <w:tcW w:w="6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3.1672*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3.4205</w:t>
            </w:r>
            <w:r w:rsidRPr="0040045B">
              <w:rPr>
                <w:rFonts w:eastAsia="Times New Roman" w:cstheme="minorHAnsi"/>
                <w:color w:val="000000"/>
                <w:lang w:val="en-US" w:eastAsia="nb-NO"/>
              </w:rPr>
              <w:t>*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2.7373*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2.8700*</w:t>
            </w:r>
          </w:p>
        </w:tc>
        <w:tc>
          <w:tcPr>
            <w:tcW w:w="6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3.7019*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4.2620*</w:t>
            </w:r>
          </w:p>
        </w:tc>
      </w:tr>
      <w:tr w:rsidR="00342B41" w:rsidRPr="0040045B" w:rsidTr="00342B41">
        <w:trPr>
          <w:trHeight w:val="300"/>
        </w:trPr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(0.1280)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(0.1184)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(0.1371)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(0.1409)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(0.1032)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(0.1479)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2B41" w:rsidRPr="0040045B" w:rsidRDefault="00342B41" w:rsidP="00342B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b-NO"/>
              </w:rPr>
            </w:pPr>
            <w:r w:rsidRPr="0040045B">
              <w:rPr>
                <w:rFonts w:eastAsia="Times New Roman" w:cstheme="minorHAnsi"/>
                <w:color w:val="000000"/>
                <w:lang w:eastAsia="nb-NO"/>
              </w:rPr>
              <w:t>(0.1470)</w:t>
            </w:r>
          </w:p>
        </w:tc>
      </w:tr>
    </w:tbl>
    <w:p w:rsidR="00342B41" w:rsidRPr="0040045B" w:rsidRDefault="00342B41" w:rsidP="00342B41">
      <w:pPr>
        <w:rPr>
          <w:rFonts w:eastAsia="SimSun"/>
          <w:lang w:val="en-US"/>
        </w:rPr>
      </w:pPr>
      <w:r w:rsidRPr="0040045B">
        <w:rPr>
          <w:rFonts w:eastAsia="SimSun"/>
          <w:lang w:val="en-US"/>
        </w:rPr>
        <w:t>Appendix Table A4 Best fitting regression results predicting EQ-5D-5L utility values from DASS-21 subscales and K-10</w:t>
      </w:r>
      <w:r w:rsidRPr="0040045B">
        <w:rPr>
          <w:rFonts w:eastAsia="SimSun"/>
          <w:vertAlign w:val="superscript"/>
          <w:lang w:val="en-US"/>
        </w:rPr>
        <w:t>a</w:t>
      </w:r>
    </w:p>
    <w:p w:rsidR="00342B41" w:rsidRPr="0040045B" w:rsidRDefault="00342B41" w:rsidP="00342B41">
      <w:pPr>
        <w:rPr>
          <w:rFonts w:eastAsia="SimSun"/>
          <w:lang w:val="en-US"/>
        </w:rPr>
      </w:pPr>
    </w:p>
    <w:p w:rsidR="00342B41" w:rsidRPr="0040045B" w:rsidRDefault="00342B41" w:rsidP="00342B41">
      <w:pPr>
        <w:spacing w:line="360" w:lineRule="auto"/>
        <w:rPr>
          <w:rFonts w:eastAsia="SimSun"/>
          <w:lang w:val="en-US"/>
        </w:rPr>
      </w:pPr>
    </w:p>
    <w:p w:rsidR="00342B41" w:rsidRPr="0040045B" w:rsidRDefault="00342B41" w:rsidP="00342B41">
      <w:pPr>
        <w:spacing w:line="360" w:lineRule="auto"/>
        <w:rPr>
          <w:rFonts w:eastAsia="SimSun"/>
          <w:lang w:val="en-US"/>
        </w:rPr>
      </w:pPr>
    </w:p>
    <w:p w:rsidR="00342B41" w:rsidRPr="0040045B" w:rsidRDefault="00342B41" w:rsidP="00342B41">
      <w:pPr>
        <w:rPr>
          <w:rFonts w:eastAsia="SimSun"/>
          <w:lang w:val="en-US"/>
        </w:rPr>
      </w:pPr>
    </w:p>
    <w:p w:rsidR="00342B41" w:rsidRPr="0040045B" w:rsidRDefault="00342B41" w:rsidP="00342B41">
      <w:pPr>
        <w:rPr>
          <w:rFonts w:eastAsia="SimSun"/>
          <w:lang w:val="en-US"/>
        </w:rPr>
      </w:pPr>
    </w:p>
    <w:p w:rsidR="00342B41" w:rsidRPr="0040045B" w:rsidRDefault="00342B41" w:rsidP="00342B41">
      <w:pPr>
        <w:rPr>
          <w:rFonts w:eastAsia="SimSun"/>
          <w:lang w:val="en-US"/>
        </w:rPr>
      </w:pPr>
    </w:p>
    <w:p w:rsidR="00342B41" w:rsidRPr="0040045B" w:rsidRDefault="00342B41" w:rsidP="00342B41">
      <w:pPr>
        <w:rPr>
          <w:rFonts w:eastAsia="SimSun"/>
          <w:lang w:val="en-US"/>
        </w:rPr>
      </w:pPr>
    </w:p>
    <w:p w:rsidR="00342B41" w:rsidRPr="0040045B" w:rsidRDefault="00342B41" w:rsidP="00342B41">
      <w:pPr>
        <w:rPr>
          <w:rFonts w:eastAsia="SimSun"/>
          <w:lang w:val="en-US"/>
        </w:rPr>
      </w:pPr>
    </w:p>
    <w:p w:rsidR="00342B41" w:rsidRPr="0040045B" w:rsidRDefault="00342B41" w:rsidP="00342B41">
      <w:pPr>
        <w:spacing w:line="240" w:lineRule="auto"/>
        <w:contextualSpacing/>
        <w:rPr>
          <w:rFonts w:ascii="Calibri" w:eastAsia="Times New Roman" w:hAnsi="Calibri" w:cs="Calibri"/>
          <w:color w:val="000000"/>
          <w:lang w:val="en-US" w:eastAsia="nb-NO"/>
        </w:rPr>
      </w:pPr>
    </w:p>
    <w:p w:rsidR="00342B41" w:rsidRPr="0040045B" w:rsidRDefault="00342B41" w:rsidP="00342B41">
      <w:pPr>
        <w:spacing w:line="240" w:lineRule="auto"/>
        <w:contextualSpacing/>
        <w:rPr>
          <w:rFonts w:ascii="Calibri" w:eastAsia="Times New Roman" w:hAnsi="Calibri" w:cs="Calibri"/>
          <w:color w:val="000000"/>
          <w:lang w:val="en-US" w:eastAsia="nb-NO"/>
        </w:rPr>
      </w:pPr>
    </w:p>
    <w:p w:rsidR="00342B41" w:rsidRPr="0040045B" w:rsidRDefault="00342B41" w:rsidP="00342B41">
      <w:pPr>
        <w:spacing w:line="240" w:lineRule="auto"/>
        <w:contextualSpacing/>
        <w:rPr>
          <w:rFonts w:ascii="Calibri" w:eastAsia="Times New Roman" w:hAnsi="Calibri" w:cs="Calibri"/>
          <w:color w:val="000000"/>
          <w:lang w:val="en-US" w:eastAsia="nb-NO"/>
        </w:rPr>
      </w:pPr>
    </w:p>
    <w:p w:rsidR="00342B41" w:rsidRPr="0040045B" w:rsidRDefault="00342B41" w:rsidP="00342B41">
      <w:pPr>
        <w:spacing w:line="240" w:lineRule="auto"/>
        <w:contextualSpacing/>
        <w:rPr>
          <w:rFonts w:ascii="Calibri" w:eastAsia="Times New Roman" w:hAnsi="Calibri" w:cs="Calibri"/>
          <w:color w:val="000000"/>
          <w:lang w:val="en-US" w:eastAsia="nb-NO"/>
        </w:rPr>
      </w:pPr>
    </w:p>
    <w:p w:rsidR="00342B41" w:rsidRPr="0040045B" w:rsidRDefault="00342B41" w:rsidP="00342B41">
      <w:pPr>
        <w:spacing w:line="240" w:lineRule="auto"/>
        <w:contextualSpacing/>
        <w:rPr>
          <w:rFonts w:ascii="Calibri" w:eastAsia="Times New Roman" w:hAnsi="Calibri" w:cs="Calibri"/>
          <w:color w:val="000000"/>
          <w:lang w:val="en-US" w:eastAsia="nb-NO"/>
        </w:rPr>
      </w:pPr>
    </w:p>
    <w:p w:rsidR="00342B41" w:rsidRPr="0040045B" w:rsidRDefault="00342B41" w:rsidP="00342B41">
      <w:pPr>
        <w:spacing w:line="240" w:lineRule="auto"/>
        <w:contextualSpacing/>
        <w:rPr>
          <w:rFonts w:ascii="Calibri" w:eastAsia="Times New Roman" w:hAnsi="Calibri" w:cs="Calibri"/>
          <w:color w:val="000000"/>
          <w:lang w:val="en-US" w:eastAsia="nb-NO"/>
        </w:rPr>
      </w:pPr>
    </w:p>
    <w:p w:rsidR="00342B41" w:rsidRDefault="00342B41" w:rsidP="00342B41">
      <w:pPr>
        <w:spacing w:line="240" w:lineRule="auto"/>
        <w:contextualSpacing/>
        <w:rPr>
          <w:rFonts w:ascii="Calibri" w:eastAsia="Times New Roman" w:hAnsi="Calibri" w:cs="Calibri"/>
          <w:color w:val="000000"/>
          <w:lang w:val="en-US" w:eastAsia="nb-NO"/>
        </w:rPr>
      </w:pPr>
    </w:p>
    <w:p w:rsidR="00342B41" w:rsidRPr="0040045B" w:rsidRDefault="00342B41" w:rsidP="00342B41">
      <w:pPr>
        <w:spacing w:line="240" w:lineRule="auto"/>
        <w:contextualSpacing/>
        <w:rPr>
          <w:rFonts w:ascii="Calibri" w:eastAsia="Times New Roman" w:hAnsi="Calibri" w:cs="Calibri"/>
          <w:color w:val="000000"/>
          <w:lang w:val="en-US" w:eastAsia="nb-NO"/>
        </w:rPr>
      </w:pPr>
      <w:r w:rsidRPr="0040045B">
        <w:rPr>
          <w:rFonts w:ascii="Calibri" w:eastAsia="Times New Roman" w:hAnsi="Calibri" w:cs="Calibri"/>
          <w:color w:val="000000"/>
          <w:lang w:val="en-US" w:eastAsia="nb-NO"/>
        </w:rPr>
        <w:t>Note. DASS-D=Depression subscale</w:t>
      </w:r>
      <w:proofErr w:type="gramStart"/>
      <w:r w:rsidRPr="0040045B">
        <w:rPr>
          <w:rFonts w:ascii="Calibri" w:eastAsia="Times New Roman" w:hAnsi="Calibri" w:cs="Calibri"/>
          <w:color w:val="000000"/>
          <w:lang w:val="en-US" w:eastAsia="nb-NO"/>
        </w:rPr>
        <w:t>;</w:t>
      </w:r>
      <w:proofErr w:type="gramEnd"/>
      <w:r w:rsidRPr="0040045B">
        <w:rPr>
          <w:rFonts w:ascii="Calibri" w:eastAsia="Times New Roman" w:hAnsi="Calibri" w:cs="Calibri"/>
          <w:color w:val="000000"/>
          <w:lang w:val="en-US" w:eastAsia="nb-NO"/>
        </w:rPr>
        <w:t xml:space="preserve"> DASS-A=Anxiety subscale. Robust standard errors in parentheses. *Coefficients significant at p&lt;0.001.</w:t>
      </w:r>
    </w:p>
    <w:p w:rsidR="00342B41" w:rsidRPr="0040045B" w:rsidRDefault="00342B41" w:rsidP="00342B41">
      <w:pPr>
        <w:spacing w:line="240" w:lineRule="auto"/>
        <w:rPr>
          <w:rFonts w:eastAsia="SimSun"/>
          <w:lang w:val="en-US"/>
        </w:rPr>
        <w:sectPr w:rsidR="00342B41" w:rsidRPr="0040045B" w:rsidSect="00C540B2">
          <w:pgSz w:w="16838" w:h="11906" w:orient="landscape"/>
          <w:pgMar w:top="1418" w:right="851" w:bottom="1418" w:left="851" w:header="709" w:footer="709" w:gutter="0"/>
          <w:cols w:space="708"/>
          <w:docGrid w:linePitch="360"/>
        </w:sectPr>
      </w:pPr>
      <w:proofErr w:type="gramStart"/>
      <w:r w:rsidRPr="0040045B">
        <w:rPr>
          <w:rFonts w:eastAsia="SimSun"/>
          <w:vertAlign w:val="superscript"/>
          <w:lang w:val="en-US"/>
        </w:rPr>
        <w:t>a</w:t>
      </w:r>
      <w:proofErr w:type="gramEnd"/>
      <w:r w:rsidRPr="0040045B">
        <w:rPr>
          <w:rFonts w:eastAsia="SimSun"/>
          <w:lang w:val="en-US"/>
        </w:rPr>
        <w:t xml:space="preserve"> Fractional regression model (FRM) is the best fitting model in all countries except Japanese where beta binomial is the preferred </w:t>
      </w:r>
      <w:r>
        <w:rPr>
          <w:rFonts w:eastAsia="SimSun"/>
          <w:lang w:val="en-US"/>
        </w:rPr>
        <w:t>model.</w:t>
      </w:r>
    </w:p>
    <w:p w:rsidR="00C33AC6" w:rsidRPr="00BD7124" w:rsidRDefault="00BD7124" w:rsidP="00BD7124">
      <w:pPr>
        <w:spacing w:line="360" w:lineRule="auto"/>
        <w:rPr>
          <w:rFonts w:eastAsia="SimSun"/>
          <w:lang w:val="en-US"/>
        </w:rPr>
      </w:pPr>
      <w:r w:rsidRPr="00BD7124">
        <w:rPr>
          <w:rFonts w:eastAsia="SimSun"/>
          <w:lang w:val="en-US"/>
        </w:rPr>
        <w:lastRenderedPageBreak/>
        <w:t>Appendix Figure 1 Binned scatter of observed v</w:t>
      </w:r>
      <w:r w:rsidR="001C341C">
        <w:rPr>
          <w:rFonts w:eastAsia="SimSun"/>
          <w:lang w:val="en-US"/>
        </w:rPr>
        <w:t>s predicted English EQ-5D-5L value set</w:t>
      </w:r>
      <w:r w:rsidRPr="00BD7124">
        <w:rPr>
          <w:rFonts w:eastAsia="SimSun"/>
          <w:lang w:val="en-US"/>
        </w:rPr>
        <w:t xml:space="preserve">. </w:t>
      </w:r>
      <w:r w:rsidRPr="00BD7124">
        <w:rPr>
          <w:rFonts w:eastAsia="SimSun"/>
          <w:noProof/>
          <w:lang w:eastAsia="nb-NO"/>
        </w:rPr>
        <w:drawing>
          <wp:inline distT="0" distB="0" distL="0" distR="0" wp14:anchorId="59BE3E36" wp14:editId="72657308">
            <wp:extent cx="5695950" cy="7753350"/>
            <wp:effectExtent l="0" t="0" r="0" b="0"/>
            <wp:docPr id="1" name="Picture 1" descr="C:\Users\thk023\AppData\Local\Microsoft\Windows\INetCache\Content.Outlook\1YX0GWKK\Figure_1 (002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k023\AppData\Local\Microsoft\Windows\INetCache\Content.Outlook\1YX0GWKK\Figure_1 (002)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24">
        <w:rPr>
          <w:rFonts w:eastAsia="SimSun" w:cstheme="minorHAnsi"/>
          <w:lang w:val="en-US"/>
        </w:rPr>
        <w:t xml:space="preserve">Note. OLS=ordinary least square; GLM=generalized linear model; BB=binomial beta regression; FRM=fractional regression model; MM=MM-estimator; CLAD=censored least absolute deviation. </w:t>
      </w:r>
    </w:p>
    <w:sectPr w:rsidR="00C33AC6" w:rsidRPr="00BD7124" w:rsidSect="00217A4C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1075B6"/>
    <w:multiLevelType w:val="hybridMultilevel"/>
    <w:tmpl w:val="54604A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F34"/>
    <w:multiLevelType w:val="hybridMultilevel"/>
    <w:tmpl w:val="8FECEB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BE7"/>
    <w:multiLevelType w:val="hybridMultilevel"/>
    <w:tmpl w:val="4FACD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F3A7C"/>
    <w:multiLevelType w:val="hybridMultilevel"/>
    <w:tmpl w:val="DC6CA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B378C"/>
    <w:multiLevelType w:val="hybridMultilevel"/>
    <w:tmpl w:val="6C8A6760"/>
    <w:lvl w:ilvl="0" w:tplc="3CA26D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B497F"/>
    <w:multiLevelType w:val="hybridMultilevel"/>
    <w:tmpl w:val="7DD03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5B"/>
    <w:rsid w:val="00042C79"/>
    <w:rsid w:val="000D190D"/>
    <w:rsid w:val="00151623"/>
    <w:rsid w:val="001C341C"/>
    <w:rsid w:val="00217A4C"/>
    <w:rsid w:val="00294C7E"/>
    <w:rsid w:val="00342B41"/>
    <w:rsid w:val="0040045B"/>
    <w:rsid w:val="0057608E"/>
    <w:rsid w:val="0074339B"/>
    <w:rsid w:val="009B2BD4"/>
    <w:rsid w:val="00B97BCA"/>
    <w:rsid w:val="00BD3432"/>
    <w:rsid w:val="00BD7124"/>
    <w:rsid w:val="00BE75E1"/>
    <w:rsid w:val="00C33AC6"/>
    <w:rsid w:val="00E8385A"/>
    <w:rsid w:val="00F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800D"/>
  <w15:chartTrackingRefBased/>
  <w15:docId w15:val="{34AAEC6C-D413-4B7C-B71D-2F72F4D6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45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45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45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4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004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04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40045B"/>
  </w:style>
  <w:style w:type="paragraph" w:customStyle="1" w:styleId="para">
    <w:name w:val="para"/>
    <w:basedOn w:val="Normal"/>
    <w:rsid w:val="0040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character" w:customStyle="1" w:styleId="citationref">
    <w:name w:val="citationref"/>
    <w:basedOn w:val="DefaultParagraphFont"/>
    <w:rsid w:val="0040045B"/>
  </w:style>
  <w:style w:type="character" w:styleId="Hyperlink">
    <w:name w:val="Hyperlink"/>
    <w:basedOn w:val="DefaultParagraphFont"/>
    <w:uiPriority w:val="99"/>
    <w:unhideWhenUsed/>
    <w:rsid w:val="004004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0045B"/>
  </w:style>
  <w:style w:type="character" w:styleId="Emphasis">
    <w:name w:val="Emphasis"/>
    <w:basedOn w:val="DefaultParagraphFont"/>
    <w:uiPriority w:val="20"/>
    <w:qFormat/>
    <w:rsid w:val="0040045B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40045B"/>
    <w:pPr>
      <w:spacing w:after="0" w:line="276" w:lineRule="auto"/>
      <w:jc w:val="center"/>
    </w:pPr>
    <w:rPr>
      <w:rFonts w:ascii="Calibri" w:eastAsiaTheme="minorEastAsia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0045B"/>
    <w:rPr>
      <w:rFonts w:ascii="Calibri" w:eastAsiaTheme="minorEastAsia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0045B"/>
    <w:pPr>
      <w:spacing w:after="200" w:line="240" w:lineRule="auto"/>
    </w:pPr>
    <w:rPr>
      <w:rFonts w:ascii="Calibri" w:eastAsiaTheme="minorEastAsia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0045B"/>
    <w:rPr>
      <w:rFonts w:ascii="Calibri" w:eastAsiaTheme="minorEastAsia" w:hAnsi="Calibri" w:cs="Calibri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45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0045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45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5B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0045B"/>
    <w:pPr>
      <w:spacing w:after="200" w:line="276" w:lineRule="auto"/>
      <w:ind w:left="720"/>
      <w:contextualSpacing/>
    </w:pPr>
    <w:rPr>
      <w:rFonts w:eastAsiaTheme="minorEastAsia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045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45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4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0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45B"/>
    <w:pPr>
      <w:spacing w:after="200" w:line="240" w:lineRule="auto"/>
    </w:pPr>
    <w:rPr>
      <w:rFonts w:eastAsiaTheme="minorEastAsi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45B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45B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0045B"/>
    <w:pPr>
      <w:spacing w:after="0" w:line="240" w:lineRule="auto"/>
    </w:pPr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40045B"/>
    <w:pPr>
      <w:tabs>
        <w:tab w:val="center" w:pos="4536"/>
        <w:tab w:val="right" w:pos="9072"/>
      </w:tabs>
      <w:spacing w:after="0" w:line="240" w:lineRule="auto"/>
    </w:pPr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rsid w:val="0040045B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40045B"/>
    <w:pPr>
      <w:tabs>
        <w:tab w:val="center" w:pos="4536"/>
        <w:tab w:val="right" w:pos="9072"/>
      </w:tabs>
      <w:spacing w:after="0" w:line="240" w:lineRule="auto"/>
    </w:pPr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rsid w:val="0040045B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0691-D658-493F-81E9-62290811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1785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Gamst-Klaussen</dc:creator>
  <cp:keywords/>
  <dc:description/>
  <cp:lastModifiedBy>Thor Gamst-Klaussen</cp:lastModifiedBy>
  <cp:revision>6</cp:revision>
  <dcterms:created xsi:type="dcterms:W3CDTF">2018-03-22T14:14:00Z</dcterms:created>
  <dcterms:modified xsi:type="dcterms:W3CDTF">2018-03-23T10:29:00Z</dcterms:modified>
</cp:coreProperties>
</file>