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F0B28" w14:textId="77777777" w:rsidR="00D93ADA" w:rsidRPr="00685AC7" w:rsidRDefault="00D93ADA" w:rsidP="00D93ADA">
      <w:pPr>
        <w:rPr>
          <w:rFonts w:ascii="Times New Roman" w:hAnsi="Times New Roman" w:cs="Times New Roman"/>
          <w:b/>
          <w:color w:val="000000" w:themeColor="text1"/>
        </w:rPr>
      </w:pPr>
      <w:r>
        <w:rPr>
          <w:rFonts w:ascii="Times New Roman" w:hAnsi="Times New Roman" w:cs="Times New Roman"/>
          <w:b/>
          <w:color w:val="000000" w:themeColor="text1"/>
        </w:rPr>
        <w:t>Supplementary</w:t>
      </w:r>
      <w:r w:rsidRPr="0022798A">
        <w:rPr>
          <w:rFonts w:ascii="Times New Roman" w:hAnsi="Times New Roman" w:cs="Times New Roman"/>
          <w:b/>
          <w:color w:val="000000" w:themeColor="text1"/>
        </w:rPr>
        <w:t xml:space="preserve"> file 1: Detailed search strategy*</w:t>
      </w:r>
    </w:p>
    <w:p w14:paraId="627BC922"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b/>
          <w:color w:val="000000" w:themeColor="text1"/>
          <w:sz w:val="20"/>
          <w:szCs w:val="20"/>
        </w:rPr>
        <w:t>K</w:t>
      </w:r>
      <w:r>
        <w:rPr>
          <w:rFonts w:ascii="Times New Roman" w:hAnsi="Times New Roman" w:cs="Times New Roman"/>
          <w:b/>
          <w:color w:val="000000" w:themeColor="text1"/>
          <w:sz w:val="20"/>
          <w:szCs w:val="20"/>
        </w:rPr>
        <w:t>e</w:t>
      </w:r>
      <w:r w:rsidRPr="00685AC7">
        <w:rPr>
          <w:rFonts w:ascii="Times New Roman" w:hAnsi="Times New Roman" w:cs="Times New Roman"/>
          <w:b/>
          <w:color w:val="000000" w:themeColor="text1"/>
          <w:sz w:val="20"/>
          <w:szCs w:val="20"/>
        </w:rPr>
        <w:t>y concepts:</w:t>
      </w:r>
      <w:r w:rsidRPr="00685AC7">
        <w:rPr>
          <w:rFonts w:ascii="Times New Roman" w:hAnsi="Times New Roman" w:cs="Times New Roman"/>
          <w:color w:val="000000" w:themeColor="text1"/>
          <w:sz w:val="20"/>
          <w:szCs w:val="20"/>
        </w:rPr>
        <w:t xml:space="preserve"> Homelessness; severe mental disorders; low- and middle-income countries</w:t>
      </w:r>
    </w:p>
    <w:p w14:paraId="41E001C1"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The key concepts will be combined as follows: </w:t>
      </w:r>
    </w:p>
    <w:p w14:paraId="49B0323D" w14:textId="77777777" w:rsidR="00D93ADA"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(“Homelessness” AND </w:t>
      </w:r>
    </w:p>
    <w:p w14:paraId="078421EF" w14:textId="77777777" w:rsidR="00D93ADA"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“Low- and middle-income countries”) </w:t>
      </w:r>
    </w:p>
    <w:p w14:paraId="73168425" w14:textId="77777777" w:rsidR="00D93ADA"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AND (“Severe mental disorders” </w:t>
      </w:r>
    </w:p>
    <w:p w14:paraId="41D873BB"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AND “Low- and middle-income countries”) </w:t>
      </w:r>
    </w:p>
    <w:p w14:paraId="27DCA32E" w14:textId="77777777" w:rsidR="00D93ADA"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(1 AND </w:t>
      </w:r>
      <w:r>
        <w:rPr>
          <w:rFonts w:ascii="Times New Roman" w:hAnsi="Times New Roman" w:cs="Times New Roman"/>
          <w:color w:val="000000" w:themeColor="text1"/>
          <w:sz w:val="20"/>
          <w:szCs w:val="20"/>
        </w:rPr>
        <w:t>2 AND 3)</w:t>
      </w:r>
    </w:p>
    <w:p w14:paraId="566CD1CF" w14:textId="77777777" w:rsidR="00D93ADA" w:rsidRPr="00685AC7" w:rsidRDefault="00D93ADA" w:rsidP="00D93ADA">
      <w:pPr>
        <w:rPr>
          <w:rFonts w:ascii="Times New Roman" w:hAnsi="Times New Roman" w:cs="Times New Roman"/>
          <w:color w:val="000000" w:themeColor="text1"/>
          <w:sz w:val="20"/>
          <w:szCs w:val="20"/>
        </w:rPr>
      </w:pPr>
    </w:p>
    <w:p w14:paraId="27B9D196" w14:textId="77777777" w:rsidR="00D93ADA" w:rsidRPr="00685AC7" w:rsidRDefault="00D93ADA" w:rsidP="00D93ADA">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1. </w:t>
      </w:r>
      <w:r w:rsidRPr="00685AC7">
        <w:rPr>
          <w:rFonts w:ascii="Times New Roman" w:hAnsi="Times New Roman" w:cs="Times New Roman"/>
          <w:b/>
          <w:color w:val="000000" w:themeColor="text1"/>
          <w:sz w:val="20"/>
          <w:szCs w:val="20"/>
        </w:rPr>
        <w:t>Homelessness</w:t>
      </w:r>
    </w:p>
    <w:p w14:paraId="1EAA23BD"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(exp Homelessness)</w:t>
      </w:r>
    </w:p>
    <w:p w14:paraId="0029BEA4"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OR </w:t>
      </w:r>
    </w:p>
    <w:p w14:paraId="5C8336CC" w14:textId="77777777" w:rsidR="00D93ADA"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(Homeless person/ OR Homeless persons/ OR Homeless man/ OR Homeless woman/ OR Vagabond/ OR Destitution/ OR Person, homeless.mp/ OR Persons, homeless.mp/ OR Street people.mp/ OR people, street.mp)</w:t>
      </w:r>
    </w:p>
    <w:p w14:paraId="30DA2A2C" w14:textId="77777777" w:rsidR="00D93ADA" w:rsidRPr="00685AC7" w:rsidRDefault="00D93ADA" w:rsidP="00D93ADA">
      <w:pPr>
        <w:rPr>
          <w:rFonts w:ascii="Times New Roman" w:hAnsi="Times New Roman" w:cs="Times New Roman"/>
          <w:color w:val="000000" w:themeColor="text1"/>
          <w:sz w:val="20"/>
          <w:szCs w:val="20"/>
        </w:rPr>
      </w:pPr>
    </w:p>
    <w:p w14:paraId="3C9097BA" w14:textId="77777777" w:rsidR="00D93ADA" w:rsidRPr="00685AC7" w:rsidRDefault="00D93ADA" w:rsidP="00D93ADA">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 S</w:t>
      </w:r>
      <w:r w:rsidRPr="00685AC7">
        <w:rPr>
          <w:rFonts w:ascii="Times New Roman" w:hAnsi="Times New Roman" w:cs="Times New Roman"/>
          <w:b/>
          <w:color w:val="000000" w:themeColor="text1"/>
          <w:sz w:val="20"/>
          <w:szCs w:val="20"/>
        </w:rPr>
        <w:t>evere mental disorders</w:t>
      </w:r>
    </w:p>
    <w:p w14:paraId="121987D3"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(exp Mental disease/ OR exp Schizophrenia/ OR exp Psychosis/ OR exp Bipolar disorder/ OR Affective disorders, psychotic/ OR exp Major depression/ </w:t>
      </w:r>
    </w:p>
    <w:p w14:paraId="787C678A"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OR </w:t>
      </w:r>
    </w:p>
    <w:p w14:paraId="579D1AAF"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(Mental disorder OR Mental disorders OR Mental illness OR Mental illnesses OR Severe mental disorder OR Severe mental disorders OR Severe mental illness OR Severe mental illnesses).mp</w:t>
      </w:r>
    </w:p>
    <w:p w14:paraId="411587A9" w14:textId="77777777" w:rsidR="00D93ADA" w:rsidRPr="00685AC7" w:rsidRDefault="00D93ADA" w:rsidP="00D93ADA">
      <w:pPr>
        <w:rPr>
          <w:rFonts w:ascii="Times New Roman" w:hAnsi="Times New Roman" w:cs="Times New Roman"/>
          <w:color w:val="000000" w:themeColor="text1"/>
          <w:sz w:val="20"/>
          <w:szCs w:val="20"/>
        </w:rPr>
      </w:pPr>
    </w:p>
    <w:p w14:paraId="7202414C" w14:textId="77777777" w:rsidR="00D93ADA" w:rsidRPr="00685AC7" w:rsidRDefault="00D93ADA" w:rsidP="00D93ADA">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 </w:t>
      </w:r>
      <w:r w:rsidRPr="00685AC7">
        <w:rPr>
          <w:rFonts w:ascii="Times New Roman" w:hAnsi="Times New Roman" w:cs="Times New Roman"/>
          <w:b/>
          <w:color w:val="000000" w:themeColor="text1"/>
          <w:sz w:val="20"/>
          <w:szCs w:val="20"/>
        </w:rPr>
        <w:t>Low- and Middle-income countries</w:t>
      </w:r>
      <w:r w:rsidRPr="00685AC7">
        <w:rPr>
          <w:rFonts w:ascii="Times New Roman" w:hAnsi="Times New Roman" w:cs="Times New Roman"/>
          <w:color w:val="000000" w:themeColor="text1"/>
          <w:sz w:val="20"/>
          <w:szCs w:val="20"/>
        </w:rPr>
        <w:t xml:space="preserve"> </w:t>
      </w:r>
    </w:p>
    <w:p w14:paraId="5B8FF7D2"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(exp Developing countries)</w:t>
      </w:r>
    </w:p>
    <w:p w14:paraId="3D230CD4"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 xml:space="preserve">OR </w:t>
      </w:r>
    </w:p>
    <w:p w14:paraId="04AFFD2E" w14:textId="77777777" w:rsidR="00D93ADA" w:rsidRPr="00685AC7" w:rsidRDefault="00D93ADA" w:rsidP="00D93ADA">
      <w:pPr>
        <w:rPr>
          <w:rFonts w:ascii="Times New Roman" w:hAnsi="Times New Roman" w:cs="Times New Roman"/>
          <w:color w:val="000000" w:themeColor="text1"/>
          <w:sz w:val="20"/>
          <w:szCs w:val="20"/>
        </w:rPr>
      </w:pPr>
      <w:r w:rsidRPr="00685AC7">
        <w:rPr>
          <w:rFonts w:ascii="Times New Roman" w:hAnsi="Times New Roman" w:cs="Times New Roman"/>
          <w:color w:val="000000" w:themeColor="text1"/>
          <w:sz w:val="20"/>
          <w:szCs w:val="20"/>
        </w:rPr>
        <w:t>(Developing OR Less developed OR Under developed OR Underdeveloped OR Middle income OR Low income OR Lower income).mp AND (Countr* OR Nation* OR World).mp</w:t>
      </w:r>
    </w:p>
    <w:p w14:paraId="6E909138" w14:textId="77777777" w:rsidR="00D93ADA" w:rsidRPr="00685AC7" w:rsidRDefault="00D93ADA" w:rsidP="00D93ADA">
      <w:pPr>
        <w:rPr>
          <w:rStyle w:val="apple-style-span"/>
          <w:rFonts w:ascii="Times New Roman" w:hAnsi="Times New Roman"/>
          <w:color w:val="000000" w:themeColor="text1"/>
          <w:sz w:val="20"/>
          <w:szCs w:val="20"/>
        </w:rPr>
      </w:pPr>
    </w:p>
    <w:p w14:paraId="3B20046F" w14:textId="77777777" w:rsidR="00D93ADA" w:rsidRPr="00685AC7" w:rsidRDefault="00D93ADA" w:rsidP="00D93ADA">
      <w:pPr>
        <w:rPr>
          <w:rStyle w:val="apple-style-span"/>
          <w:rFonts w:ascii="Times New Roman" w:hAnsi="Times New Roman"/>
          <w:color w:val="000000" w:themeColor="text1"/>
          <w:sz w:val="20"/>
          <w:szCs w:val="20"/>
        </w:rPr>
      </w:pPr>
      <w:r w:rsidRPr="00685AC7">
        <w:rPr>
          <w:rStyle w:val="apple-style-span"/>
          <w:rFonts w:ascii="Times New Roman" w:hAnsi="Times New Roman"/>
          <w:color w:val="000000" w:themeColor="text1"/>
          <w:sz w:val="20"/>
          <w:szCs w:val="20"/>
        </w:rPr>
        <w:t xml:space="preserve">OR </w:t>
      </w:r>
    </w:p>
    <w:p w14:paraId="5656F02A" w14:textId="77777777" w:rsidR="00D93ADA" w:rsidRPr="00685AC7" w:rsidRDefault="00D93ADA" w:rsidP="00D93ADA">
      <w:pPr>
        <w:rPr>
          <w:rStyle w:val="apple-style-span"/>
          <w:rFonts w:ascii="Times New Roman" w:hAnsi="Times New Roman"/>
          <w:color w:val="000000" w:themeColor="text1"/>
          <w:sz w:val="20"/>
          <w:szCs w:val="20"/>
        </w:rPr>
      </w:pPr>
      <w:r w:rsidRPr="00685AC7">
        <w:rPr>
          <w:rStyle w:val="apple-style-span"/>
          <w:rFonts w:ascii="Times New Roman" w:hAnsi="Times New Roman"/>
          <w:color w:val="000000" w:themeColor="text1"/>
          <w:sz w:val="20"/>
          <w:szCs w:val="20"/>
        </w:rPr>
        <w:t>(Transitional OR developing OR less developed OR lesser developed OR under developed OR underdeveloped OR middle income OR low income OR lower income).mp. AND (economy OR economies).mp.</w:t>
      </w:r>
    </w:p>
    <w:p w14:paraId="60484CEE" w14:textId="77777777" w:rsidR="00D93ADA" w:rsidRPr="00685AC7" w:rsidRDefault="00D93ADA" w:rsidP="00D93ADA">
      <w:pPr>
        <w:rPr>
          <w:rStyle w:val="apple-style-span"/>
          <w:rFonts w:ascii="Times New Roman" w:hAnsi="Times New Roman"/>
          <w:color w:val="000000" w:themeColor="text1"/>
          <w:sz w:val="20"/>
          <w:szCs w:val="20"/>
        </w:rPr>
      </w:pPr>
    </w:p>
    <w:p w14:paraId="50BC1FDA" w14:textId="77777777" w:rsidR="00D93ADA" w:rsidRPr="00685AC7" w:rsidRDefault="00D93ADA" w:rsidP="00D93ADA">
      <w:pPr>
        <w:rPr>
          <w:rStyle w:val="apple-style-span"/>
          <w:rFonts w:ascii="Times New Roman" w:hAnsi="Times New Roman"/>
          <w:color w:val="000000" w:themeColor="text1"/>
          <w:sz w:val="20"/>
          <w:szCs w:val="20"/>
        </w:rPr>
      </w:pPr>
      <w:r w:rsidRPr="00685AC7">
        <w:rPr>
          <w:rStyle w:val="apple-style-span"/>
          <w:rFonts w:ascii="Times New Roman" w:hAnsi="Times New Roman"/>
          <w:color w:val="000000" w:themeColor="text1"/>
          <w:sz w:val="20"/>
          <w:szCs w:val="20"/>
        </w:rPr>
        <w:t xml:space="preserve">OR </w:t>
      </w:r>
    </w:p>
    <w:p w14:paraId="5C1EBC6B" w14:textId="77777777" w:rsidR="00D93ADA" w:rsidRPr="00685AC7" w:rsidRDefault="00D93ADA" w:rsidP="00D93ADA">
      <w:pPr>
        <w:rPr>
          <w:rStyle w:val="apple-style-span"/>
          <w:rFonts w:ascii="Times New Roman" w:hAnsi="Times New Roman"/>
          <w:color w:val="000000" w:themeColor="text1"/>
          <w:sz w:val="20"/>
          <w:szCs w:val="20"/>
        </w:rPr>
      </w:pPr>
      <w:r w:rsidRPr="00685AC7">
        <w:rPr>
          <w:rStyle w:val="apple-style-span"/>
          <w:rFonts w:ascii="Times New Roman" w:hAnsi="Times New Roman"/>
          <w:color w:val="000000" w:themeColor="text1"/>
          <w:sz w:val="20"/>
          <w:szCs w:val="20"/>
        </w:rPr>
        <w:t>((Low*).mp. AND (gdp OR gnp OR gross domestic OR gross national).mp.) OR (lmic OR lmics OR lamics OR lamic OR third world OR lami countries OR lami country).mp. OR (transitional country OR transitional countries).mp.</w:t>
      </w:r>
    </w:p>
    <w:p w14:paraId="222F46FD" w14:textId="77777777" w:rsidR="00D93ADA" w:rsidRPr="00685AC7" w:rsidRDefault="00D93ADA" w:rsidP="00D93ADA">
      <w:pPr>
        <w:rPr>
          <w:rStyle w:val="apple-style-span"/>
          <w:rFonts w:ascii="Times New Roman" w:hAnsi="Times New Roman"/>
          <w:color w:val="000000" w:themeColor="text1"/>
          <w:sz w:val="20"/>
          <w:szCs w:val="20"/>
        </w:rPr>
      </w:pPr>
    </w:p>
    <w:p w14:paraId="0AC323E4" w14:textId="77777777" w:rsidR="00D93ADA" w:rsidRPr="00685AC7" w:rsidRDefault="00D93ADA" w:rsidP="00D93ADA">
      <w:pPr>
        <w:rPr>
          <w:rStyle w:val="apple-converted-space"/>
          <w:rFonts w:ascii="Times New Roman" w:hAnsi="Times New Roman"/>
          <w:color w:val="000000" w:themeColor="text1"/>
          <w:sz w:val="20"/>
          <w:szCs w:val="20"/>
        </w:rPr>
      </w:pPr>
      <w:r w:rsidRPr="00685AC7">
        <w:rPr>
          <w:rStyle w:val="apple-style-span"/>
          <w:rFonts w:ascii="Times New Roman" w:hAnsi="Times New Roman"/>
          <w:color w:val="000000" w:themeColor="text1"/>
          <w:sz w:val="20"/>
          <w:szCs w:val="20"/>
        </w:rPr>
        <w:t xml:space="preserve">OR </w:t>
      </w:r>
    </w:p>
    <w:p w14:paraId="7B449C58" w14:textId="77777777" w:rsidR="00D93ADA" w:rsidRPr="00685AC7" w:rsidRDefault="00D93ADA" w:rsidP="00D93ADA">
      <w:pPr>
        <w:rPr>
          <w:rStyle w:val="apple-converted-space"/>
          <w:rFonts w:ascii="Times New Roman" w:hAnsi="Times New Roman"/>
          <w:color w:val="000000" w:themeColor="text1"/>
          <w:sz w:val="20"/>
          <w:szCs w:val="20"/>
        </w:rPr>
      </w:pPr>
      <w:r w:rsidRPr="00685AC7">
        <w:rPr>
          <w:rStyle w:val="apple-converted-space"/>
          <w:rFonts w:ascii="Times New Roman" w:hAnsi="Times New Roman"/>
          <w:color w:val="000000" w:themeColor="text1"/>
          <w:sz w:val="20"/>
          <w:szCs w:val="20"/>
        </w:rPr>
        <w:t>(</w:t>
      </w:r>
      <w:r w:rsidRPr="00685AC7">
        <w:rPr>
          <w:rStyle w:val="apple-style-span"/>
          <w:rFonts w:ascii="Times New Roman" w:hAnsi="Times New Roman"/>
          <w:color w:val="000000" w:themeColor="text1"/>
          <w:sz w:val="20"/>
          <w:szCs w:val="20"/>
        </w:rPr>
        <w:t xml:space="preserve">Afghanistan or Albania or Algeria or Angola or Antigua or Barbuda or Argentina or Armenia or Armenian or Aruba or Azerbaijan or Bangladesh or Benin or Byelarus or Byelorussian or Belarus or Belorussian or Belorussia or Belize or Bhutan or Bolivia or Bosnia or Herzegovina or Hercegovina or Botswana or Brazil or Bulgaria or Burkina Faso or Burkina Fasso or Upper Volta or Burundi or Urundi or Cambodia or Khmer Republic or Kampuchea or Cameroon or Cameroons or Cameron or Camerons or Cape Verde or Central African Republic or Chad or Chile or China or Colombia or Comoros or Comoro Islands or Comores or Mayotte or Congo or Zaire or Costa Rica or Cote d Ivoire or Ivory Coast or Croatia or Cuba or Cyprus or Czechoslovakia or Czech Republic or Slovakia or Slovak Republic or Djibouti or French Somaliland or Dominica or Dominican Republic or East Timor or East Timur or Timor Leste or Ecuador or Egypt or El Salvador or Eritrea or Estonia or Ethiopia or Fiji or Gabon or Gabonese Republic or Gambia or Gaza or Georgia Republic or Georgian Republic or Ghana or Gold Coast or Grenada or Guatemala or Guinea or Guam or Guiana or Guyana or Haiti or Honduras or India or Maldives or Indonesia or Iran or Iraq or Jamaica or Jordan or Kazakhstan or Kazakh or Kenya or Kiribati or Korea or Kosovo or Kyrgyzstan or Kirghizia or Kyrgyz or Kirghiz or Kirgizstan or Lao PDR or Laos or Latvia or Lebanon or Lesotho or Basutoland or Liberia or Libya or Lithuania or Macedonia or Madagasca or Malagasy or Malaysia or Malaya or Malay or Sabah or Sarawak or Malawi or Nyasaland or Mali or Marshall Islands or Mauritania or Mauritius or Agalega Islands or Mexico or Micronesia or Middle East or Moldova or Moldovia or Moldovian or Mongolia or Montenegro or Morocco or Ifni or Mozambique or Myanmar or Myanma or Burma or Namibia or Nepal or Netherlands Antilles or New Caledonia or Nicaragua or Niger or Nigeria or Mariana Islands or Oman or Muscat or Pakistan or Palau or </w:t>
      </w:r>
      <w:r w:rsidRPr="00685AC7">
        <w:rPr>
          <w:rStyle w:val="apple-style-span"/>
          <w:rFonts w:ascii="Times New Roman" w:hAnsi="Times New Roman"/>
          <w:color w:val="000000" w:themeColor="text1"/>
          <w:sz w:val="20"/>
          <w:szCs w:val="20"/>
        </w:rPr>
        <w:lastRenderedPageBreak/>
        <w:t>Palestine or Panama or Paraguay or Peru or Philippines or Philipines or Phillipines or Phillippines or Romania or Rumania or Roumania or Russia or Russian or Rwanda or Ruanda or Saint Kitts or St Kitts or Nevis or Saint Lucia or St Lucia or Saint Vincent or St Vincent or Grenadines or Samoa or Samoan Islands or Navigator Island or Navigator Islands or Sao Tome or Senegal or Serbia or Montenegro or Seychelles or Sierra Leone or Slovenia or South Africa or Sri Lanka or Ceylon or Solomon Islands or Somalia or Somaliland or South Africa or Sudan or Suriname or Surinam or Swaziland or Syria or Tajikistan or Tadzhikistan or Tadjikistan or Tadzhik or Tanzania or Thailand or Togo or Togolese or Tonga or Trinidad or Tobago or Tunisia or Turkey or Turkmenistan or Turkmen or Uganda or Ukraine or Uruguay or USSR or Soviet Union or Union of Soviet Socialist Republics or Uzbekistan or Uzbek or Vanuatu or New Hebrides or Venezuela or Vietnam or Viet Nam or West Bank or Yemen or Yugoslavia or Zambia or Zimbabwe or Rhodesia).mp.</w:t>
      </w:r>
      <w:r w:rsidRPr="00685AC7">
        <w:rPr>
          <w:rStyle w:val="apple-converted-space"/>
          <w:rFonts w:ascii="Times New Roman" w:hAnsi="Times New Roman"/>
          <w:color w:val="000000" w:themeColor="text1"/>
          <w:sz w:val="20"/>
          <w:szCs w:val="20"/>
        </w:rPr>
        <w:t> </w:t>
      </w:r>
    </w:p>
    <w:p w14:paraId="122ED6DB" w14:textId="77777777" w:rsidR="00D93ADA" w:rsidRDefault="00D93ADA" w:rsidP="00D93ADA">
      <w:pPr>
        <w:rPr>
          <w:rFonts w:ascii="Times New Roman" w:hAnsi="Times New Roman" w:cs="Times New Roman"/>
          <w:b/>
          <w:color w:val="000000" w:themeColor="text1"/>
        </w:rPr>
      </w:pPr>
    </w:p>
    <w:p w14:paraId="29F53ED7" w14:textId="77777777" w:rsidR="00D93ADA" w:rsidRDefault="00D93ADA" w:rsidP="00D93ADA">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078892F" w14:textId="77777777" w:rsidR="00D93ADA" w:rsidRDefault="00D93ADA" w:rsidP="00D93ADA">
      <w:pPr>
        <w:rPr>
          <w:rFonts w:ascii="Times New Roman" w:hAnsi="Times New Roman" w:cs="Times New Roman"/>
          <w:b/>
          <w:color w:val="000000" w:themeColor="text1"/>
        </w:rPr>
      </w:pPr>
      <w:r>
        <w:rPr>
          <w:rFonts w:ascii="Times New Roman" w:hAnsi="Times New Roman" w:cs="Times New Roman"/>
          <w:b/>
          <w:color w:val="000000" w:themeColor="text1"/>
        </w:rPr>
        <w:lastRenderedPageBreak/>
        <w:t>Supplementary</w:t>
      </w:r>
      <w:r w:rsidRPr="0022798A">
        <w:rPr>
          <w:rFonts w:ascii="Times New Roman" w:hAnsi="Times New Roman" w:cs="Times New Roman"/>
          <w:b/>
          <w:color w:val="000000" w:themeColor="text1"/>
        </w:rPr>
        <w:t xml:space="preserve"> file </w:t>
      </w:r>
      <w:r>
        <w:rPr>
          <w:rFonts w:ascii="Times New Roman" w:hAnsi="Times New Roman" w:cs="Times New Roman"/>
          <w:b/>
          <w:color w:val="000000" w:themeColor="text1"/>
        </w:rPr>
        <w:t>2: Data extraction items</w:t>
      </w:r>
    </w:p>
    <w:tbl>
      <w:tblPr>
        <w:tblStyle w:val="TableGrid"/>
        <w:tblW w:w="0" w:type="auto"/>
        <w:tblLook w:val="04A0" w:firstRow="1" w:lastRow="0" w:firstColumn="1" w:lastColumn="0" w:noHBand="0" w:noVBand="1"/>
      </w:tblPr>
      <w:tblGrid>
        <w:gridCol w:w="7915"/>
      </w:tblGrid>
      <w:tr w:rsidR="00D93ADA" w14:paraId="1BBBAD73" w14:textId="77777777" w:rsidTr="00D45435">
        <w:tc>
          <w:tcPr>
            <w:tcW w:w="7915" w:type="dxa"/>
          </w:tcPr>
          <w:p w14:paraId="6B33AA10" w14:textId="77777777" w:rsidR="00D93ADA" w:rsidRDefault="00D93ADA" w:rsidP="00D45435">
            <w:pPr>
              <w:rPr>
                <w:rFonts w:ascii="Times New Roman" w:hAnsi="Times New Roman" w:cs="Times New Roman"/>
                <w:b/>
                <w:sz w:val="20"/>
                <w:szCs w:val="20"/>
              </w:rPr>
            </w:pPr>
            <w:r>
              <w:rPr>
                <w:rFonts w:ascii="Times New Roman" w:hAnsi="Times New Roman" w:cs="Times New Roman"/>
                <w:b/>
                <w:sz w:val="20"/>
                <w:szCs w:val="20"/>
              </w:rPr>
              <w:t>Reference information</w:t>
            </w:r>
          </w:p>
          <w:p w14:paraId="3810076C" w14:textId="77777777" w:rsidR="00D93ADA" w:rsidRPr="007B01F5" w:rsidRDefault="00D93ADA" w:rsidP="00D45435">
            <w:pPr>
              <w:pStyle w:val="ListParagraph"/>
              <w:numPr>
                <w:ilvl w:val="0"/>
                <w:numId w:val="1"/>
              </w:numPr>
              <w:rPr>
                <w:rFonts w:ascii="Times New Roman" w:hAnsi="Times New Roman" w:cs="Times New Roman"/>
                <w:b/>
                <w:sz w:val="20"/>
                <w:szCs w:val="20"/>
              </w:rPr>
            </w:pPr>
            <w:r>
              <w:rPr>
                <w:rFonts w:ascii="Times New Roman" w:hAnsi="Times New Roman" w:cs="Times New Roman"/>
                <w:sz w:val="20"/>
                <w:szCs w:val="20"/>
              </w:rPr>
              <w:t>Article ID</w:t>
            </w:r>
          </w:p>
          <w:p w14:paraId="59F98B61" w14:textId="77777777" w:rsidR="00D93ADA" w:rsidRPr="007B01F5" w:rsidRDefault="00D93ADA" w:rsidP="00D45435">
            <w:pPr>
              <w:pStyle w:val="ListParagraph"/>
              <w:numPr>
                <w:ilvl w:val="0"/>
                <w:numId w:val="1"/>
              </w:numPr>
              <w:rPr>
                <w:rFonts w:ascii="Times New Roman" w:hAnsi="Times New Roman" w:cs="Times New Roman"/>
                <w:b/>
                <w:sz w:val="20"/>
                <w:szCs w:val="20"/>
              </w:rPr>
            </w:pPr>
            <w:r>
              <w:rPr>
                <w:rFonts w:ascii="Times New Roman" w:hAnsi="Times New Roman" w:cs="Times New Roman"/>
                <w:sz w:val="20"/>
                <w:szCs w:val="20"/>
              </w:rPr>
              <w:t xml:space="preserve">Author </w:t>
            </w:r>
          </w:p>
          <w:p w14:paraId="5564FD93" w14:textId="77777777" w:rsidR="00D93ADA" w:rsidRPr="007B01F5" w:rsidRDefault="00D93ADA" w:rsidP="00D45435">
            <w:pPr>
              <w:pStyle w:val="ListParagraph"/>
              <w:numPr>
                <w:ilvl w:val="0"/>
                <w:numId w:val="1"/>
              </w:numPr>
              <w:rPr>
                <w:rFonts w:ascii="Times New Roman" w:hAnsi="Times New Roman" w:cs="Times New Roman"/>
                <w:sz w:val="20"/>
                <w:szCs w:val="20"/>
              </w:rPr>
            </w:pPr>
            <w:r w:rsidRPr="007B01F5">
              <w:rPr>
                <w:rFonts w:ascii="Times New Roman" w:hAnsi="Times New Roman" w:cs="Times New Roman"/>
                <w:sz w:val="20"/>
                <w:szCs w:val="20"/>
              </w:rPr>
              <w:t>Title</w:t>
            </w:r>
          </w:p>
          <w:p w14:paraId="1E60DB7A" w14:textId="77777777" w:rsidR="00D93ADA" w:rsidRPr="007B01F5" w:rsidRDefault="00D93ADA" w:rsidP="00D45435">
            <w:pPr>
              <w:pStyle w:val="ListParagraph"/>
              <w:numPr>
                <w:ilvl w:val="0"/>
                <w:numId w:val="1"/>
              </w:numPr>
              <w:rPr>
                <w:rFonts w:ascii="Times New Roman" w:hAnsi="Times New Roman" w:cs="Times New Roman"/>
                <w:sz w:val="20"/>
                <w:szCs w:val="20"/>
              </w:rPr>
            </w:pPr>
            <w:r w:rsidRPr="007B01F5">
              <w:rPr>
                <w:rFonts w:ascii="Times New Roman" w:hAnsi="Times New Roman" w:cs="Times New Roman"/>
                <w:sz w:val="20"/>
                <w:szCs w:val="20"/>
              </w:rPr>
              <w:t>Year</w:t>
            </w:r>
          </w:p>
          <w:p w14:paraId="04D0A074" w14:textId="77777777" w:rsidR="00D93ADA" w:rsidRPr="007B01F5" w:rsidRDefault="00D93ADA" w:rsidP="00D45435">
            <w:pPr>
              <w:pStyle w:val="ListParagraph"/>
              <w:numPr>
                <w:ilvl w:val="0"/>
                <w:numId w:val="1"/>
              </w:numPr>
              <w:rPr>
                <w:rFonts w:ascii="Times New Roman" w:hAnsi="Times New Roman" w:cs="Times New Roman"/>
                <w:sz w:val="20"/>
                <w:szCs w:val="20"/>
              </w:rPr>
            </w:pPr>
            <w:r w:rsidRPr="007B01F5">
              <w:rPr>
                <w:rFonts w:ascii="Times New Roman" w:hAnsi="Times New Roman" w:cs="Times New Roman"/>
                <w:sz w:val="20"/>
                <w:szCs w:val="20"/>
              </w:rPr>
              <w:t>Country of origin</w:t>
            </w:r>
          </w:p>
          <w:p w14:paraId="52A84068" w14:textId="77777777" w:rsidR="00D93ADA" w:rsidRPr="007B01F5" w:rsidRDefault="00D93ADA" w:rsidP="00D45435">
            <w:pPr>
              <w:pStyle w:val="ListParagraph"/>
              <w:numPr>
                <w:ilvl w:val="0"/>
                <w:numId w:val="1"/>
              </w:numPr>
              <w:rPr>
                <w:rFonts w:ascii="Times New Roman" w:hAnsi="Times New Roman" w:cs="Times New Roman"/>
                <w:b/>
                <w:sz w:val="20"/>
                <w:szCs w:val="20"/>
              </w:rPr>
            </w:pPr>
            <w:r w:rsidRPr="007B01F5">
              <w:rPr>
                <w:rFonts w:ascii="Times New Roman" w:hAnsi="Times New Roman" w:cs="Times New Roman"/>
                <w:sz w:val="20"/>
                <w:szCs w:val="20"/>
              </w:rPr>
              <w:t>Country income category</w:t>
            </w:r>
          </w:p>
        </w:tc>
      </w:tr>
      <w:tr w:rsidR="00D93ADA" w14:paraId="6892BAEA" w14:textId="77777777" w:rsidTr="00D45435">
        <w:tc>
          <w:tcPr>
            <w:tcW w:w="7915" w:type="dxa"/>
          </w:tcPr>
          <w:p w14:paraId="09F9DC30" w14:textId="77777777" w:rsidR="00D93ADA" w:rsidRDefault="00D93ADA" w:rsidP="00D45435">
            <w:pPr>
              <w:rPr>
                <w:rFonts w:ascii="Times New Roman" w:hAnsi="Times New Roman" w:cs="Times New Roman"/>
                <w:b/>
                <w:sz w:val="20"/>
                <w:szCs w:val="20"/>
              </w:rPr>
            </w:pPr>
            <w:r>
              <w:rPr>
                <w:rFonts w:ascii="Times New Roman" w:hAnsi="Times New Roman" w:cs="Times New Roman"/>
                <w:b/>
                <w:sz w:val="20"/>
                <w:szCs w:val="20"/>
              </w:rPr>
              <w:t>Study design</w:t>
            </w:r>
          </w:p>
          <w:p w14:paraId="5180D4E2" w14:textId="77777777" w:rsidR="00D93ADA" w:rsidRPr="007B01F5" w:rsidRDefault="00D93ADA" w:rsidP="00D45435">
            <w:pPr>
              <w:pStyle w:val="ListParagraph"/>
              <w:numPr>
                <w:ilvl w:val="0"/>
                <w:numId w:val="2"/>
              </w:numPr>
              <w:rPr>
                <w:rFonts w:ascii="Times New Roman" w:hAnsi="Times New Roman" w:cs="Times New Roman"/>
                <w:b/>
                <w:sz w:val="20"/>
                <w:szCs w:val="20"/>
              </w:rPr>
            </w:pPr>
            <w:r>
              <w:rPr>
                <w:rFonts w:ascii="Times New Roman" w:hAnsi="Times New Roman" w:cs="Times New Roman"/>
                <w:sz w:val="20"/>
                <w:szCs w:val="20"/>
              </w:rPr>
              <w:t>Study design</w:t>
            </w:r>
          </w:p>
          <w:p w14:paraId="5673CBD3" w14:textId="77777777" w:rsidR="00D93ADA" w:rsidRPr="007B01F5" w:rsidRDefault="00D93ADA" w:rsidP="00D45435">
            <w:pPr>
              <w:pStyle w:val="ListParagraph"/>
              <w:numPr>
                <w:ilvl w:val="0"/>
                <w:numId w:val="2"/>
              </w:numPr>
              <w:rPr>
                <w:rFonts w:ascii="Times New Roman" w:hAnsi="Times New Roman" w:cs="Times New Roman"/>
                <w:sz w:val="20"/>
                <w:szCs w:val="20"/>
              </w:rPr>
            </w:pPr>
            <w:r w:rsidRPr="007B01F5">
              <w:rPr>
                <w:rFonts w:ascii="Times New Roman" w:hAnsi="Times New Roman" w:cs="Times New Roman"/>
                <w:sz w:val="20"/>
                <w:szCs w:val="20"/>
              </w:rPr>
              <w:t>Study setting</w:t>
            </w:r>
          </w:p>
          <w:p w14:paraId="335F42CE" w14:textId="77777777" w:rsidR="00D93ADA" w:rsidRPr="007B01F5" w:rsidRDefault="00D93ADA" w:rsidP="00D45435">
            <w:pPr>
              <w:pStyle w:val="ListParagraph"/>
              <w:numPr>
                <w:ilvl w:val="0"/>
                <w:numId w:val="2"/>
              </w:numPr>
              <w:rPr>
                <w:rFonts w:ascii="Times New Roman" w:hAnsi="Times New Roman" w:cs="Times New Roman"/>
                <w:b/>
                <w:sz w:val="20"/>
                <w:szCs w:val="20"/>
              </w:rPr>
            </w:pPr>
            <w:r w:rsidRPr="007B01F5">
              <w:rPr>
                <w:rFonts w:ascii="Times New Roman" w:hAnsi="Times New Roman" w:cs="Times New Roman"/>
                <w:sz w:val="20"/>
                <w:szCs w:val="20"/>
              </w:rPr>
              <w:t xml:space="preserve"> How well resourced</w:t>
            </w:r>
          </w:p>
        </w:tc>
      </w:tr>
      <w:tr w:rsidR="00D93ADA" w14:paraId="021ED8FE" w14:textId="77777777" w:rsidTr="00D45435">
        <w:tc>
          <w:tcPr>
            <w:tcW w:w="7915" w:type="dxa"/>
          </w:tcPr>
          <w:p w14:paraId="60199A4B" w14:textId="77777777" w:rsidR="00D93ADA" w:rsidRDefault="00D93ADA" w:rsidP="00D45435">
            <w:pPr>
              <w:rPr>
                <w:rFonts w:ascii="Times New Roman" w:hAnsi="Times New Roman" w:cs="Times New Roman"/>
                <w:b/>
                <w:sz w:val="20"/>
                <w:szCs w:val="20"/>
              </w:rPr>
            </w:pPr>
            <w:r>
              <w:rPr>
                <w:rFonts w:ascii="Times New Roman" w:hAnsi="Times New Roman" w:cs="Times New Roman"/>
                <w:b/>
                <w:sz w:val="20"/>
                <w:szCs w:val="20"/>
              </w:rPr>
              <w:t>Study population</w:t>
            </w:r>
          </w:p>
          <w:p w14:paraId="51410FAE" w14:textId="77777777" w:rsidR="00D93ADA" w:rsidRPr="007B01F5" w:rsidRDefault="00D93ADA" w:rsidP="00D45435">
            <w:pPr>
              <w:pStyle w:val="ListParagraph"/>
              <w:numPr>
                <w:ilvl w:val="0"/>
                <w:numId w:val="2"/>
              </w:numPr>
              <w:rPr>
                <w:rFonts w:ascii="Times New Roman" w:hAnsi="Times New Roman" w:cs="Times New Roman"/>
                <w:sz w:val="20"/>
                <w:szCs w:val="20"/>
              </w:rPr>
            </w:pPr>
            <w:r w:rsidRPr="007B01F5">
              <w:rPr>
                <w:rFonts w:ascii="Times New Roman" w:hAnsi="Times New Roman" w:cs="Times New Roman"/>
                <w:sz w:val="20"/>
                <w:szCs w:val="20"/>
              </w:rPr>
              <w:t>Operationalisation of homelessness</w:t>
            </w:r>
          </w:p>
          <w:p w14:paraId="48035748" w14:textId="77777777" w:rsidR="00D93ADA" w:rsidRDefault="00D93ADA" w:rsidP="00D45435">
            <w:pPr>
              <w:pStyle w:val="ListParagraph"/>
              <w:numPr>
                <w:ilvl w:val="0"/>
                <w:numId w:val="2"/>
              </w:numPr>
              <w:rPr>
                <w:rFonts w:ascii="Times New Roman" w:hAnsi="Times New Roman" w:cs="Times New Roman"/>
                <w:sz w:val="20"/>
                <w:szCs w:val="20"/>
              </w:rPr>
            </w:pPr>
            <w:r w:rsidRPr="007B01F5">
              <w:rPr>
                <w:rFonts w:ascii="Times New Roman" w:hAnsi="Times New Roman" w:cs="Times New Roman"/>
                <w:sz w:val="20"/>
                <w:szCs w:val="20"/>
              </w:rPr>
              <w:t>Operationalisation of SMI</w:t>
            </w:r>
          </w:p>
          <w:p w14:paraId="43385387" w14:textId="77777777" w:rsidR="00D93ADA" w:rsidRDefault="00D93ADA" w:rsidP="00D4543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Sample selection</w:t>
            </w:r>
          </w:p>
          <w:p w14:paraId="62E92ADF" w14:textId="77777777" w:rsidR="00D93ADA" w:rsidRDefault="00D93ADA" w:rsidP="00D4543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Initial sample</w:t>
            </w:r>
          </w:p>
          <w:p w14:paraId="261E9C22" w14:textId="77777777" w:rsidR="00D93ADA" w:rsidRDefault="00D93ADA" w:rsidP="00D4543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Retention </w:t>
            </w:r>
          </w:p>
          <w:p w14:paraId="7F588623" w14:textId="77777777" w:rsidR="00D93ADA" w:rsidRPr="007B01F5" w:rsidRDefault="00D93ADA" w:rsidP="00D4543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Duration of follow-up</w:t>
            </w:r>
          </w:p>
        </w:tc>
      </w:tr>
      <w:tr w:rsidR="00D93ADA" w14:paraId="0B6827C6" w14:textId="77777777" w:rsidTr="00D45435">
        <w:tc>
          <w:tcPr>
            <w:tcW w:w="7915" w:type="dxa"/>
          </w:tcPr>
          <w:p w14:paraId="74772784" w14:textId="77777777" w:rsidR="00D93ADA" w:rsidRDefault="00D93ADA" w:rsidP="00D45435">
            <w:pPr>
              <w:rPr>
                <w:rFonts w:ascii="Times New Roman" w:hAnsi="Times New Roman" w:cs="Times New Roman"/>
                <w:b/>
                <w:sz w:val="20"/>
                <w:szCs w:val="20"/>
              </w:rPr>
            </w:pPr>
            <w:r>
              <w:rPr>
                <w:rFonts w:ascii="Times New Roman" w:hAnsi="Times New Roman" w:cs="Times New Roman"/>
                <w:b/>
                <w:sz w:val="20"/>
                <w:szCs w:val="20"/>
              </w:rPr>
              <w:t>Study measures</w:t>
            </w:r>
          </w:p>
          <w:p w14:paraId="1A33E958" w14:textId="77777777" w:rsidR="00D93ADA" w:rsidRPr="007B01F5" w:rsidRDefault="00D93ADA" w:rsidP="00D45435">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Study measures</w:t>
            </w:r>
          </w:p>
          <w:p w14:paraId="548B9F39" w14:textId="77777777" w:rsidR="00D93ADA" w:rsidRPr="007B01F5" w:rsidRDefault="00D93ADA" w:rsidP="00D45435">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Assessment and/or analyses performed</w:t>
            </w:r>
          </w:p>
        </w:tc>
      </w:tr>
      <w:tr w:rsidR="00D93ADA" w14:paraId="43A8721A" w14:textId="77777777" w:rsidTr="00D45435">
        <w:tc>
          <w:tcPr>
            <w:tcW w:w="7915" w:type="dxa"/>
          </w:tcPr>
          <w:p w14:paraId="35CA9725" w14:textId="77777777" w:rsidR="00D93ADA" w:rsidRDefault="00D93ADA" w:rsidP="00D45435">
            <w:pPr>
              <w:rPr>
                <w:rFonts w:ascii="Times New Roman" w:hAnsi="Times New Roman" w:cs="Times New Roman"/>
                <w:b/>
                <w:sz w:val="20"/>
                <w:szCs w:val="20"/>
              </w:rPr>
            </w:pPr>
            <w:r>
              <w:rPr>
                <w:rFonts w:ascii="Times New Roman" w:hAnsi="Times New Roman" w:cs="Times New Roman"/>
                <w:b/>
                <w:sz w:val="20"/>
                <w:szCs w:val="20"/>
              </w:rPr>
              <w:t>Study results</w:t>
            </w:r>
          </w:p>
          <w:p w14:paraId="38153378" w14:textId="77777777" w:rsidR="00D93ADA" w:rsidRDefault="00D93ADA" w:rsidP="00D4543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Primary outcome</w:t>
            </w:r>
          </w:p>
          <w:p w14:paraId="206451F2" w14:textId="77777777" w:rsidR="00D93ADA" w:rsidRPr="007B01F5" w:rsidRDefault="00D93ADA" w:rsidP="00D45435">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Secondary outcomes/s</w:t>
            </w:r>
          </w:p>
        </w:tc>
      </w:tr>
      <w:tr w:rsidR="00D93ADA" w14:paraId="0B0F0956" w14:textId="77777777" w:rsidTr="00D45435">
        <w:tc>
          <w:tcPr>
            <w:tcW w:w="7915" w:type="dxa"/>
          </w:tcPr>
          <w:p w14:paraId="302E2A56" w14:textId="77777777" w:rsidR="00D93ADA" w:rsidRDefault="00D93ADA" w:rsidP="00D45435">
            <w:pPr>
              <w:rPr>
                <w:rFonts w:ascii="Times New Roman" w:hAnsi="Times New Roman" w:cs="Times New Roman"/>
                <w:b/>
                <w:sz w:val="20"/>
                <w:szCs w:val="20"/>
              </w:rPr>
            </w:pPr>
            <w:r>
              <w:rPr>
                <w:rFonts w:ascii="Times New Roman" w:hAnsi="Times New Roman" w:cs="Times New Roman"/>
                <w:b/>
                <w:sz w:val="20"/>
                <w:szCs w:val="20"/>
              </w:rPr>
              <w:t xml:space="preserve">Quality appraisal </w:t>
            </w:r>
          </w:p>
          <w:p w14:paraId="761AE561" w14:textId="77777777" w:rsidR="00D93ADA" w:rsidRPr="007B01F5" w:rsidRDefault="00D93ADA" w:rsidP="00D45435">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MMAT score</w:t>
            </w:r>
          </w:p>
          <w:p w14:paraId="00DEA6AA" w14:textId="77777777" w:rsidR="00D93ADA" w:rsidRPr="007B01F5" w:rsidRDefault="00D93ADA" w:rsidP="00D45435">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Strengths</w:t>
            </w:r>
          </w:p>
          <w:p w14:paraId="78AC74F0" w14:textId="77777777" w:rsidR="00D93ADA" w:rsidRPr="007B01F5" w:rsidRDefault="00D93ADA" w:rsidP="00D45435">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Weaknessess</w:t>
            </w:r>
          </w:p>
        </w:tc>
      </w:tr>
      <w:tr w:rsidR="00D93ADA" w14:paraId="40F6DED3" w14:textId="77777777" w:rsidTr="00D45435">
        <w:tc>
          <w:tcPr>
            <w:tcW w:w="7915" w:type="dxa"/>
          </w:tcPr>
          <w:p w14:paraId="5AE5E7B5" w14:textId="77777777" w:rsidR="00D93ADA" w:rsidRDefault="00D93ADA" w:rsidP="00D45435">
            <w:pPr>
              <w:rPr>
                <w:rFonts w:ascii="Times New Roman" w:hAnsi="Times New Roman" w:cs="Times New Roman"/>
                <w:b/>
                <w:sz w:val="20"/>
                <w:szCs w:val="20"/>
              </w:rPr>
            </w:pPr>
            <w:r>
              <w:rPr>
                <w:rFonts w:ascii="Times New Roman" w:hAnsi="Times New Roman" w:cs="Times New Roman"/>
                <w:b/>
                <w:sz w:val="20"/>
                <w:szCs w:val="20"/>
              </w:rPr>
              <w:t>References</w:t>
            </w:r>
          </w:p>
        </w:tc>
      </w:tr>
    </w:tbl>
    <w:p w14:paraId="59CF16D9" w14:textId="77777777" w:rsidR="00D93ADA" w:rsidRDefault="00D93ADA" w:rsidP="00D93ADA">
      <w:pPr>
        <w:rPr>
          <w:rFonts w:ascii="Times New Roman" w:hAnsi="Times New Roman" w:cs="Times New Roman"/>
          <w:b/>
        </w:rPr>
      </w:pPr>
    </w:p>
    <w:p w14:paraId="78AC66A2"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08EA52F6" w14:textId="77777777" w:rsidR="00D93ADA" w:rsidRDefault="00D93ADA" w:rsidP="00D93ADA">
      <w:pPr>
        <w:rPr>
          <w:rFonts w:ascii="Times New Roman" w:hAnsi="Times New Roman" w:cs="Times New Roman"/>
          <w:b/>
        </w:rPr>
      </w:pPr>
      <w:r w:rsidRPr="00E9454A">
        <w:rPr>
          <w:rFonts w:ascii="Times New Roman" w:hAnsi="Times New Roman" w:cs="Times New Roman"/>
          <w:b/>
        </w:rPr>
        <w:lastRenderedPageBreak/>
        <w:t>Supplementary file 3:</w:t>
      </w:r>
      <w:r>
        <w:rPr>
          <w:rFonts w:ascii="Times New Roman" w:hAnsi="Times New Roman" w:cs="Times New Roman"/>
          <w:b/>
        </w:rPr>
        <w:t xml:space="preserve"> Studies with comorbid health and disability variables</w:t>
      </w:r>
    </w:p>
    <w:tbl>
      <w:tblPr>
        <w:tblStyle w:val="PlainTable2"/>
        <w:tblW w:w="0" w:type="auto"/>
        <w:tblLook w:val="04A0" w:firstRow="1" w:lastRow="0" w:firstColumn="1" w:lastColumn="0" w:noHBand="0" w:noVBand="1"/>
      </w:tblPr>
      <w:tblGrid>
        <w:gridCol w:w="1530"/>
        <w:gridCol w:w="1980"/>
        <w:gridCol w:w="1530"/>
        <w:gridCol w:w="4310"/>
      </w:tblGrid>
      <w:tr w:rsidR="00D93ADA" w:rsidRPr="009A5B1C" w14:paraId="2DB897F5"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07D4F75"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 xml:space="preserve">Reference </w:t>
            </w:r>
          </w:p>
        </w:tc>
        <w:tc>
          <w:tcPr>
            <w:tcW w:w="1980" w:type="dxa"/>
          </w:tcPr>
          <w:p w14:paraId="025DF5CD"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530" w:type="dxa"/>
          </w:tcPr>
          <w:p w14:paraId="69AB7916"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4310" w:type="dxa"/>
          </w:tcPr>
          <w:p w14:paraId="725122FF"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2E3D0C0A"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1DAA6DA5"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Cardiovascular risk factors</w:t>
            </w:r>
          </w:p>
        </w:tc>
      </w:tr>
      <w:tr w:rsidR="00D93ADA" w:rsidRPr="009A5B1C" w14:paraId="7A4B0691" w14:textId="77777777" w:rsidTr="00D45435">
        <w:tc>
          <w:tcPr>
            <w:cnfStyle w:val="001000000000" w:firstRow="0" w:lastRow="0" w:firstColumn="1" w:lastColumn="0" w:oddVBand="0" w:evenVBand="0" w:oddHBand="0" w:evenHBand="0" w:firstRowFirstColumn="0" w:firstRowLastColumn="0" w:lastRowFirstColumn="0" w:lastRowLastColumn="0"/>
            <w:tcW w:w="1530" w:type="dxa"/>
          </w:tcPr>
          <w:p w14:paraId="77039ED7"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Chen </w:t>
            </w:r>
          </w:p>
          <w:p w14:paraId="60F19BA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(China, 2014) </w:t>
            </w:r>
          </w:p>
        </w:tc>
        <w:tc>
          <w:tcPr>
            <w:tcW w:w="1980" w:type="dxa"/>
          </w:tcPr>
          <w:p w14:paraId="2FEE72E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Psychiatric inpatients with schizophrenia or schizophreniform disorder </w:t>
            </w:r>
          </w:p>
          <w:p w14:paraId="69BAB1B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(N=362</w:t>
            </w:r>
            <w:r w:rsidRPr="009A5B1C">
              <w:rPr>
                <w:rFonts w:ascii="Times New Roman" w:hAnsi="Times New Roman" w:cs="Times New Roman"/>
                <w:sz w:val="20"/>
                <w:szCs w:val="20"/>
                <w:vertAlign w:val="superscript"/>
              </w:rPr>
              <w:sym w:font="Symbol" w:char="F057"/>
            </w:r>
            <w:r w:rsidRPr="009A5B1C">
              <w:rPr>
                <w:rFonts w:ascii="Times New Roman" w:hAnsi="Times New Roman" w:cs="Times New Roman"/>
                <w:sz w:val="20"/>
                <w:szCs w:val="20"/>
              </w:rPr>
              <w:t>)</w:t>
            </w:r>
          </w:p>
        </w:tc>
        <w:tc>
          <w:tcPr>
            <w:tcW w:w="1530" w:type="dxa"/>
          </w:tcPr>
          <w:p w14:paraId="3A41140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310" w:type="dxa"/>
          </w:tcPr>
          <w:p w14:paraId="6DAAE44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Total number of risk factors</w:t>
            </w:r>
            <w:r w:rsidRPr="009A5B1C">
              <w:rPr>
                <w:rFonts w:ascii="Times New Roman" w:hAnsi="Times New Roman" w:cs="Times New Roman"/>
                <w:sz w:val="20"/>
                <w:szCs w:val="20"/>
                <w:u w:val="single"/>
                <w:vertAlign w:val="superscript"/>
              </w:rPr>
              <w:t>ß</w:t>
            </w:r>
            <w:r w:rsidRPr="009A5B1C">
              <w:rPr>
                <w:rFonts w:ascii="Times New Roman" w:hAnsi="Times New Roman" w:cs="Times New Roman"/>
                <w:sz w:val="20"/>
                <w:szCs w:val="20"/>
                <w:u w:val="single"/>
              </w:rPr>
              <w:t xml:space="preserve"> in homeless patients (N=181):</w:t>
            </w:r>
            <w:r w:rsidRPr="009A5B1C">
              <w:rPr>
                <w:rFonts w:ascii="Times New Roman" w:hAnsi="Times New Roman" w:cs="Times New Roman"/>
                <w:sz w:val="20"/>
                <w:szCs w:val="20"/>
              </w:rPr>
              <w:t xml:space="preserve"> 0—26.5%, 1—47.5%; 2—21.5%; 3—3.9%; 4—0.6% (ns)</w:t>
            </w:r>
          </w:p>
          <w:p w14:paraId="5004626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9A5B1C">
              <w:rPr>
                <w:rFonts w:ascii="Times New Roman" w:hAnsi="Times New Roman" w:cs="Times New Roman"/>
                <w:sz w:val="20"/>
                <w:szCs w:val="20"/>
                <w:u w:val="single"/>
              </w:rPr>
              <w:t>Hypertension:</w:t>
            </w:r>
            <w:r w:rsidRPr="009A5B1C">
              <w:rPr>
                <w:rFonts w:ascii="Times New Roman" w:hAnsi="Times New Roman" w:cs="Times New Roman"/>
                <w:sz w:val="20"/>
                <w:szCs w:val="20"/>
              </w:rPr>
              <w:t xml:space="preserve"> 19.3% were hypertensive (ns)</w:t>
            </w:r>
          </w:p>
          <w:p w14:paraId="534068A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Hyperglycemia:</w:t>
            </w:r>
            <w:r w:rsidRPr="009A5B1C">
              <w:rPr>
                <w:rFonts w:ascii="Times New Roman" w:hAnsi="Times New Roman" w:cs="Times New Roman"/>
                <w:sz w:val="20"/>
                <w:szCs w:val="20"/>
              </w:rPr>
              <w:t xml:space="preserve"> 13.8% had hyperglycemia (ns)</w:t>
            </w:r>
          </w:p>
          <w:p w14:paraId="68FAC67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Hyperlipidemia:</w:t>
            </w:r>
            <w:r w:rsidRPr="009A5B1C">
              <w:rPr>
                <w:rFonts w:ascii="Times New Roman" w:hAnsi="Times New Roman" w:cs="Times New Roman"/>
                <w:sz w:val="20"/>
                <w:szCs w:val="20"/>
              </w:rPr>
              <w:t xml:space="preserve"> 20.4% had hyperlipidemia (ns)</w:t>
            </w:r>
          </w:p>
          <w:p w14:paraId="779BFB1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Smoking:</w:t>
            </w:r>
            <w:r w:rsidRPr="009A5B1C">
              <w:rPr>
                <w:rFonts w:ascii="Times New Roman" w:hAnsi="Times New Roman" w:cs="Times New Roman"/>
                <w:sz w:val="20"/>
                <w:szCs w:val="20"/>
              </w:rPr>
              <w:t xml:space="preserve"> 56.4% were either current or lifetime smokers</w:t>
            </w:r>
          </w:p>
          <w:p w14:paraId="35FBE4D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Hypertensive medication:</w:t>
            </w:r>
            <w:r w:rsidRPr="009A5B1C">
              <w:rPr>
                <w:rFonts w:ascii="Times New Roman" w:hAnsi="Times New Roman" w:cs="Times New Roman"/>
                <w:sz w:val="20"/>
                <w:szCs w:val="20"/>
              </w:rPr>
              <w:t xml:space="preserve"> Fewer homeless patients were taking anti-hypertensive medication (1.7% vs. 8.3%; p&lt;0.001)</w:t>
            </w:r>
          </w:p>
          <w:p w14:paraId="1B85E26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Anti-diabetic medication:</w:t>
            </w:r>
            <w:r w:rsidRPr="009A5B1C">
              <w:rPr>
                <w:rFonts w:ascii="Times New Roman" w:hAnsi="Times New Roman" w:cs="Times New Roman"/>
                <w:sz w:val="20"/>
                <w:szCs w:val="20"/>
              </w:rPr>
              <w:t xml:space="preserve"> Fewer homeless patients were taking anti-diabetic medication (0.6% vs. 4.4%; p=0.037)</w:t>
            </w:r>
          </w:p>
        </w:tc>
      </w:tr>
      <w:tr w:rsidR="00D93ADA" w:rsidRPr="009A5B1C" w14:paraId="26BD893F"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B47ECA0"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Onofa </w:t>
            </w:r>
          </w:p>
          <w:p w14:paraId="014D8B0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(Nigeria, 2012) </w:t>
            </w:r>
          </w:p>
        </w:tc>
        <w:tc>
          <w:tcPr>
            <w:tcW w:w="1980" w:type="dxa"/>
          </w:tcPr>
          <w:p w14:paraId="16DB10F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w:t>
            </w:r>
          </w:p>
          <w:p w14:paraId="6D25A40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(N=183)</w:t>
            </w:r>
          </w:p>
        </w:tc>
        <w:tc>
          <w:tcPr>
            <w:tcW w:w="1530" w:type="dxa"/>
          </w:tcPr>
          <w:p w14:paraId="5812618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310" w:type="dxa"/>
          </w:tcPr>
          <w:p w14:paraId="5434EE2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Hypertension:</w:t>
            </w:r>
            <w:r w:rsidRPr="009A5B1C">
              <w:rPr>
                <w:rFonts w:ascii="Times New Roman" w:hAnsi="Times New Roman" w:cs="Times New Roman"/>
                <w:sz w:val="20"/>
                <w:szCs w:val="20"/>
              </w:rPr>
              <w:t xml:space="preserve"> More homeless patients (N=61) were hypertensive</w:t>
            </w:r>
            <w:r w:rsidRPr="009A5B1C">
              <w:rPr>
                <w:rFonts w:ascii="Times New Roman" w:hAnsi="Times New Roman" w:cs="Times New Roman"/>
                <w:sz w:val="20"/>
                <w:szCs w:val="20"/>
                <w:vertAlign w:val="superscript"/>
              </w:rPr>
              <w:t xml:space="preserve"> </w:t>
            </w:r>
            <w:r w:rsidRPr="009A5B1C">
              <w:rPr>
                <w:rFonts w:ascii="Times New Roman" w:hAnsi="Times New Roman" w:cs="Times New Roman"/>
                <w:sz w:val="20"/>
                <w:szCs w:val="20"/>
              </w:rPr>
              <w:t>(31.1% vs. 9.9%; p=0.005)</w:t>
            </w:r>
          </w:p>
          <w:p w14:paraId="0DA24F0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Diabetes:</w:t>
            </w:r>
            <w:r w:rsidRPr="009A5B1C">
              <w:rPr>
                <w:rFonts w:ascii="Times New Roman" w:hAnsi="Times New Roman" w:cs="Times New Roman"/>
                <w:sz w:val="20"/>
                <w:szCs w:val="20"/>
              </w:rPr>
              <w:t xml:space="preserve"> More homeless patients were diabetic (4.9% vs. 0%; p=0.014)</w:t>
            </w:r>
          </w:p>
        </w:tc>
      </w:tr>
      <w:tr w:rsidR="00D93ADA" w:rsidRPr="009A5B1C" w14:paraId="04F67D21" w14:textId="77777777" w:rsidTr="00D45435">
        <w:tc>
          <w:tcPr>
            <w:cnfStyle w:val="001000000000" w:firstRow="0" w:lastRow="0" w:firstColumn="1" w:lastColumn="0" w:oddVBand="0" w:evenVBand="0" w:oddHBand="0" w:evenHBand="0" w:firstRowFirstColumn="0" w:firstRowLastColumn="0" w:lastRowFirstColumn="0" w:lastRowLastColumn="0"/>
            <w:tcW w:w="1530" w:type="dxa"/>
          </w:tcPr>
          <w:p w14:paraId="5046EBFC"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Ekpo </w:t>
            </w:r>
          </w:p>
          <w:p w14:paraId="4BD801EE"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(Nigeria, 2005) </w:t>
            </w:r>
          </w:p>
        </w:tc>
        <w:tc>
          <w:tcPr>
            <w:tcW w:w="1980" w:type="dxa"/>
          </w:tcPr>
          <w:p w14:paraId="38CEEA1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individuals being admitted for psychiatric treatment</w:t>
            </w:r>
          </w:p>
          <w:p w14:paraId="74F6698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(N=43)</w:t>
            </w:r>
          </w:p>
        </w:tc>
        <w:tc>
          <w:tcPr>
            <w:tcW w:w="1530" w:type="dxa"/>
          </w:tcPr>
          <w:p w14:paraId="2C3AB08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310" w:type="dxa"/>
          </w:tcPr>
          <w:p w14:paraId="629371F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QTc prolongation prior to medication initiation</w:t>
            </w:r>
            <w:r w:rsidRPr="009A5B1C">
              <w:rPr>
                <w:rFonts w:ascii="Times New Roman" w:hAnsi="Times New Roman" w:cs="Times New Roman"/>
                <w:sz w:val="20"/>
                <w:szCs w:val="20"/>
                <w:u w:val="single"/>
                <w:vertAlign w:val="superscript"/>
              </w:rPr>
              <w:t>¥</w:t>
            </w:r>
            <w:r w:rsidRPr="009A5B1C">
              <w:rPr>
                <w:rFonts w:ascii="Times New Roman" w:hAnsi="Times New Roman" w:cs="Times New Roman"/>
                <w:sz w:val="20"/>
                <w:szCs w:val="20"/>
                <w:u w:val="single"/>
              </w:rPr>
              <w:t>:</w:t>
            </w:r>
            <w:r w:rsidRPr="009A5B1C">
              <w:rPr>
                <w:rFonts w:ascii="Times New Roman" w:hAnsi="Times New Roman" w:cs="Times New Roman"/>
                <w:sz w:val="20"/>
                <w:szCs w:val="20"/>
              </w:rPr>
              <w:t xml:space="preserve"> 46.6% of patients had QTc prolongation. Greater prolongation was seen in women (48.3%, ns) and individuals ≥ 40 years old (65%, ns) </w:t>
            </w:r>
          </w:p>
          <w:p w14:paraId="4D88677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High blood pressure:</w:t>
            </w:r>
            <w:r w:rsidRPr="009A5B1C">
              <w:rPr>
                <w:rFonts w:ascii="Times New Roman" w:hAnsi="Times New Roman" w:cs="Times New Roman"/>
                <w:sz w:val="20"/>
                <w:szCs w:val="20"/>
              </w:rPr>
              <w:t xml:space="preserve"> 16.3% had elevated blood pressure (none of these had QTc prolongation)</w:t>
            </w:r>
          </w:p>
        </w:tc>
      </w:tr>
      <w:tr w:rsidR="00D93ADA" w:rsidRPr="009A5B1C" w14:paraId="315B2277"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7F2B0B3D"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General medical status</w:t>
            </w:r>
          </w:p>
        </w:tc>
      </w:tr>
      <w:tr w:rsidR="00D93ADA" w:rsidRPr="009A5B1C" w14:paraId="0E6C212F" w14:textId="77777777" w:rsidTr="00D45435">
        <w:tc>
          <w:tcPr>
            <w:cnfStyle w:val="001000000000" w:firstRow="0" w:lastRow="0" w:firstColumn="1" w:lastColumn="0" w:oddVBand="0" w:evenVBand="0" w:oddHBand="0" w:evenHBand="0" w:firstRowFirstColumn="0" w:firstRowLastColumn="0" w:lastRowFirstColumn="0" w:lastRowLastColumn="0"/>
            <w:tcW w:w="1530" w:type="dxa"/>
          </w:tcPr>
          <w:p w14:paraId="1045FA16"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Singh </w:t>
            </w:r>
          </w:p>
          <w:p w14:paraId="6797E31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(India, 2016) </w:t>
            </w:r>
          </w:p>
        </w:tc>
        <w:tc>
          <w:tcPr>
            <w:tcW w:w="1980" w:type="dxa"/>
          </w:tcPr>
          <w:p w14:paraId="48EF3BE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 psychiatric inpatients </w:t>
            </w:r>
          </w:p>
          <w:p w14:paraId="1CD8D06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(N=82)</w:t>
            </w:r>
          </w:p>
        </w:tc>
        <w:tc>
          <w:tcPr>
            <w:tcW w:w="1530" w:type="dxa"/>
          </w:tcPr>
          <w:p w14:paraId="44BFB29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310" w:type="dxa"/>
          </w:tcPr>
          <w:p w14:paraId="09334D6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Physical examination</w:t>
            </w:r>
            <w:r w:rsidRPr="009A5B1C">
              <w:rPr>
                <w:rFonts w:ascii="Times New Roman" w:hAnsi="Times New Roman" w:cs="Times New Roman"/>
                <w:sz w:val="20"/>
                <w:szCs w:val="20"/>
              </w:rPr>
              <w:t>: abnormal systemic examination—25.6%; skin or scalp infection—67.1%; open wounds—35.4%; injury marks—71.9%; malnutrition and pallor—78.0%</w:t>
            </w:r>
          </w:p>
          <w:p w14:paraId="102C6C1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Pregnancy:</w:t>
            </w:r>
            <w:r w:rsidRPr="009A5B1C">
              <w:rPr>
                <w:rFonts w:ascii="Times New Roman" w:hAnsi="Times New Roman" w:cs="Times New Roman"/>
                <w:sz w:val="20"/>
                <w:szCs w:val="20"/>
              </w:rPr>
              <w:t xml:space="preserve"> 11.1% of females were pregnant (N=4/36)</w:t>
            </w:r>
          </w:p>
          <w:p w14:paraId="133C614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 xml:space="preserve">Investigations: </w:t>
            </w:r>
            <w:r w:rsidRPr="009A5B1C">
              <w:rPr>
                <w:rFonts w:ascii="Times New Roman" w:hAnsi="Times New Roman" w:cs="Times New Roman"/>
                <w:sz w:val="20"/>
                <w:szCs w:val="20"/>
              </w:rPr>
              <w:t>abnormal CBC, LFT, RFT, chest X-Ray or ECG—40.2%; viral markers (HBsAg, HCV, HEV, HIV)—30.5%; abnormalities on CT or MRI scans—39.0% (N=41 total scans)</w:t>
            </w:r>
          </w:p>
        </w:tc>
      </w:tr>
      <w:tr w:rsidR="00D93ADA" w:rsidRPr="009A5B1C" w14:paraId="5C11D7EB"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541B361"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Tripathi </w:t>
            </w:r>
          </w:p>
          <w:p w14:paraId="248B8FFE"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 xml:space="preserve">(India, 2013) </w:t>
            </w:r>
          </w:p>
        </w:tc>
        <w:tc>
          <w:tcPr>
            <w:tcW w:w="1980" w:type="dxa"/>
          </w:tcPr>
          <w:p w14:paraId="191FD18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w:t>
            </w:r>
          </w:p>
          <w:p w14:paraId="74B4E74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(N=140)</w:t>
            </w:r>
          </w:p>
        </w:tc>
        <w:tc>
          <w:tcPr>
            <w:tcW w:w="1530" w:type="dxa"/>
          </w:tcPr>
          <w:p w14:paraId="5B18749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310" w:type="dxa"/>
          </w:tcPr>
          <w:p w14:paraId="543DA5E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9A5B1C">
              <w:rPr>
                <w:rFonts w:ascii="Times New Roman" w:hAnsi="Times New Roman" w:cs="Times New Roman"/>
                <w:sz w:val="20"/>
                <w:szCs w:val="20"/>
                <w:u w:val="single"/>
              </w:rPr>
              <w:t>Medical and surgical problems:</w:t>
            </w:r>
            <w:r w:rsidRPr="009A5B1C">
              <w:rPr>
                <w:rFonts w:ascii="Times New Roman" w:hAnsi="Times New Roman" w:cs="Times New Roman"/>
                <w:sz w:val="20"/>
                <w:szCs w:val="20"/>
              </w:rPr>
              <w:t xml:space="preserve"> 75.4% of the total sample had at least one medical or surgical problem: anemia—37.9%; skin diseases—32.9%; respiratory illnesses—18.6%; polio, club-foot, other congenital limb abnormalities, osteoporosis and fractures—10.0%; neurological illnesses—8.6%; cardiovascular illnesses—7.1%; diabetes—6.4%; STDs—5.7%; genitourinary problems—2.9%</w:t>
            </w:r>
          </w:p>
        </w:tc>
      </w:tr>
      <w:tr w:rsidR="00D93ADA" w:rsidRPr="009A5B1C" w14:paraId="690A41F5" w14:textId="77777777" w:rsidTr="00D45435">
        <w:tc>
          <w:tcPr>
            <w:cnfStyle w:val="001000000000" w:firstRow="0" w:lastRow="0" w:firstColumn="1" w:lastColumn="0" w:oddVBand="0" w:evenVBand="0" w:oddHBand="0" w:evenHBand="0" w:firstRowFirstColumn="0" w:firstRowLastColumn="0" w:lastRowFirstColumn="0" w:lastRowLastColumn="0"/>
            <w:tcW w:w="1530" w:type="dxa"/>
          </w:tcPr>
          <w:p w14:paraId="33954623"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Disability</w:t>
            </w:r>
          </w:p>
        </w:tc>
        <w:tc>
          <w:tcPr>
            <w:tcW w:w="1980" w:type="dxa"/>
          </w:tcPr>
          <w:p w14:paraId="00B0788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30" w:type="dxa"/>
          </w:tcPr>
          <w:p w14:paraId="0D0D3F7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10" w:type="dxa"/>
          </w:tcPr>
          <w:p w14:paraId="5047AED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p>
        </w:tc>
      </w:tr>
      <w:tr w:rsidR="00D93ADA" w:rsidRPr="009A5B1C" w14:paraId="64645445" w14:textId="77777777" w:rsidTr="00D45435">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530" w:type="dxa"/>
          </w:tcPr>
          <w:p w14:paraId="499134D0"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Fekadu </w:t>
            </w:r>
          </w:p>
          <w:p w14:paraId="62A3DD1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43667B4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with psychosis (N=89)</w:t>
            </w:r>
          </w:p>
        </w:tc>
        <w:tc>
          <w:tcPr>
            <w:tcW w:w="1530" w:type="dxa"/>
          </w:tcPr>
          <w:p w14:paraId="4D9503A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310" w:type="dxa"/>
          </w:tcPr>
          <w:p w14:paraId="68BAE15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9A5B1C">
              <w:rPr>
                <w:rFonts w:ascii="Times New Roman" w:hAnsi="Times New Roman" w:cs="Times New Roman"/>
                <w:sz w:val="20"/>
                <w:szCs w:val="20"/>
              </w:rPr>
              <w:t>29.4% had some form of disability, 53.3% of whom had significant physical impairments (visual and sensory impairment and impaired mobility</w:t>
            </w:r>
          </w:p>
        </w:tc>
      </w:tr>
      <w:tr w:rsidR="00D93ADA" w:rsidRPr="009A5B1C" w14:paraId="7340802B" w14:textId="77777777" w:rsidTr="00D45435">
        <w:trPr>
          <w:trHeight w:val="413"/>
        </w:trPr>
        <w:tc>
          <w:tcPr>
            <w:cnfStyle w:val="001000000000" w:firstRow="0" w:lastRow="0" w:firstColumn="1" w:lastColumn="0" w:oddVBand="0" w:evenVBand="0" w:oddHBand="0" w:evenHBand="0" w:firstRowFirstColumn="0" w:firstRowLastColumn="0" w:lastRowFirstColumn="0" w:lastRowLastColumn="0"/>
            <w:tcW w:w="1530" w:type="dxa"/>
            <w:vMerge w:val="restart"/>
          </w:tcPr>
          <w:p w14:paraId="7801D0B3"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Lovisi </w:t>
            </w:r>
          </w:p>
          <w:p w14:paraId="78B069F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2011)</w:t>
            </w:r>
          </w:p>
        </w:tc>
        <w:tc>
          <w:tcPr>
            <w:tcW w:w="1980" w:type="dxa"/>
            <w:vMerge w:val="restart"/>
          </w:tcPr>
          <w:p w14:paraId="22DE548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Residents of hostels for the homeless (N=330) </w:t>
            </w:r>
          </w:p>
        </w:tc>
        <w:tc>
          <w:tcPr>
            <w:tcW w:w="1530" w:type="dxa"/>
            <w:vMerge w:val="restart"/>
          </w:tcPr>
          <w:p w14:paraId="465E1F4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w:t>
            </w:r>
            <w:r>
              <w:rPr>
                <w:rFonts w:ascii="Times New Roman" w:hAnsi="Times New Roman" w:cs="Times New Roman"/>
                <w:sz w:val="20"/>
                <w:szCs w:val="20"/>
              </w:rPr>
              <w:t>r</w:t>
            </w:r>
            <w:r w:rsidRPr="009A5B1C">
              <w:rPr>
                <w:rFonts w:ascii="Times New Roman" w:hAnsi="Times New Roman" w:cs="Times New Roman"/>
                <w:sz w:val="20"/>
                <w:szCs w:val="20"/>
              </w:rPr>
              <w:t>vey</w:t>
            </w:r>
          </w:p>
        </w:tc>
        <w:tc>
          <w:tcPr>
            <w:tcW w:w="4310" w:type="dxa"/>
          </w:tcPr>
          <w:p w14:paraId="23E3BFC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9A5B1C">
              <w:rPr>
                <w:rFonts w:ascii="Times New Roman" w:hAnsi="Times New Roman" w:cs="Times New Roman"/>
                <w:sz w:val="20"/>
                <w:szCs w:val="20"/>
              </w:rPr>
              <w:t>Individuals with schizophrenia (N=34) had higher levels of social disability: 29.4% had &gt;5 identified social behavioral problems (vs. 6.3%, p&lt;0.001)</w:t>
            </w:r>
          </w:p>
        </w:tc>
      </w:tr>
      <w:tr w:rsidR="00D93ADA" w:rsidRPr="009A5B1C" w14:paraId="2F43A624" w14:textId="77777777" w:rsidTr="00D4543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30" w:type="dxa"/>
            <w:vMerge/>
          </w:tcPr>
          <w:p w14:paraId="0C81D3C8" w14:textId="77777777" w:rsidR="00D93ADA" w:rsidRPr="009A5B1C" w:rsidRDefault="00D93ADA" w:rsidP="00D45435">
            <w:pPr>
              <w:rPr>
                <w:rFonts w:ascii="Times New Roman" w:hAnsi="Times New Roman" w:cs="Times New Roman"/>
                <w:sz w:val="20"/>
                <w:szCs w:val="20"/>
              </w:rPr>
            </w:pPr>
          </w:p>
        </w:tc>
        <w:tc>
          <w:tcPr>
            <w:tcW w:w="1980" w:type="dxa"/>
            <w:vMerge/>
          </w:tcPr>
          <w:p w14:paraId="6BA6515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30" w:type="dxa"/>
            <w:vMerge/>
          </w:tcPr>
          <w:p w14:paraId="668B142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10" w:type="dxa"/>
          </w:tcPr>
          <w:p w14:paraId="008FFF5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was associated with significantly more social behavioral problems</w:t>
            </w:r>
            <w:r w:rsidRPr="009A5B1C">
              <w:rPr>
                <w:rFonts w:ascii="Times New Roman" w:hAnsi="Times New Roman" w:cs="Times New Roman"/>
                <w:sz w:val="20"/>
                <w:szCs w:val="20"/>
                <w:vertAlign w:val="superscript"/>
              </w:rPr>
              <w:sym w:font="Symbol" w:char="F078"/>
            </w:r>
            <w:r w:rsidRPr="009A5B1C">
              <w:rPr>
                <w:rFonts w:ascii="Times New Roman" w:hAnsi="Times New Roman" w:cs="Times New Roman"/>
                <w:sz w:val="20"/>
                <w:szCs w:val="20"/>
              </w:rPr>
              <w:t>: socially embarrassing behavior—70.6%, OR=7.9 (95%CI=4.6-15.2, p&lt;0.01); socially unacceptable behavior—47.1%, OR=2.6 (95%CI=1.6-4.8, p&lt;0.01); depression and anxiety—41.2%, OR=2.3 (95%CI=1.3-4.2, p&lt;0.01); psychotic social behavioral problems—50%, OR=5.2, (95%CI=3.1-9.9, p&lt;0.01)</w:t>
            </w:r>
          </w:p>
        </w:tc>
      </w:tr>
      <w:tr w:rsidR="00D93ADA" w:rsidRPr="009A5B1C" w14:paraId="6EF645C0" w14:textId="77777777" w:rsidTr="00D45435">
        <w:tc>
          <w:tcPr>
            <w:cnfStyle w:val="001000000000" w:firstRow="0" w:lastRow="0" w:firstColumn="1" w:lastColumn="0" w:oddVBand="0" w:evenVBand="0" w:oddHBand="0" w:evenHBand="0" w:firstRowFirstColumn="0" w:firstRowLastColumn="0" w:lastRowFirstColumn="0" w:lastRowLastColumn="0"/>
            <w:tcW w:w="1530" w:type="dxa"/>
          </w:tcPr>
          <w:p w14:paraId="51497E62"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Tripathi </w:t>
            </w:r>
          </w:p>
          <w:p w14:paraId="0B8249A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tcPr>
          <w:p w14:paraId="204FADB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530" w:type="dxa"/>
          </w:tcPr>
          <w:p w14:paraId="2BC7DB2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310" w:type="dxa"/>
          </w:tcPr>
          <w:p w14:paraId="2D2E942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9A5B1C">
              <w:rPr>
                <w:rFonts w:ascii="Times New Roman" w:hAnsi="Times New Roman" w:cs="Times New Roman"/>
                <w:sz w:val="20"/>
                <w:szCs w:val="20"/>
              </w:rPr>
              <w:t>Any intellectual disability—38.6% (mental retardation—25.7%; low average intelligence—12.8%)</w:t>
            </w:r>
          </w:p>
        </w:tc>
      </w:tr>
    </w:tbl>
    <w:p w14:paraId="78DECFAE" w14:textId="77777777" w:rsidR="00D93ADA" w:rsidRPr="009A5B1C" w:rsidRDefault="00D93ADA" w:rsidP="00D93ADA">
      <w:pPr>
        <w:rPr>
          <w:rFonts w:ascii="Times New Roman" w:hAnsi="Times New Roman" w:cs="Times New Roman"/>
          <w:sz w:val="20"/>
          <w:szCs w:val="20"/>
        </w:rPr>
      </w:pPr>
      <w:r w:rsidRPr="009A5B1C">
        <w:rPr>
          <w:rFonts w:ascii="Times New Roman" w:hAnsi="Times New Roman" w:cs="Times New Roman"/>
          <w:sz w:val="20"/>
          <w:szCs w:val="20"/>
          <w:vertAlign w:val="superscript"/>
        </w:rPr>
        <w:t>ß</w:t>
      </w:r>
      <w:r w:rsidRPr="009A5B1C">
        <w:rPr>
          <w:rFonts w:ascii="Times New Roman" w:hAnsi="Times New Roman" w:cs="Times New Roman"/>
          <w:sz w:val="20"/>
          <w:szCs w:val="20"/>
        </w:rPr>
        <w:t>Hypertension, hyperglycemia, hyperlipidemia, smoking</w:t>
      </w:r>
    </w:p>
    <w:p w14:paraId="16D24D03" w14:textId="77777777" w:rsidR="00D93ADA" w:rsidRPr="009A5B1C" w:rsidRDefault="00D93ADA" w:rsidP="00D93ADA">
      <w:pPr>
        <w:rPr>
          <w:rFonts w:ascii="Times New Roman" w:hAnsi="Times New Roman" w:cs="Times New Roman"/>
          <w:sz w:val="20"/>
          <w:szCs w:val="20"/>
        </w:rPr>
      </w:pPr>
      <w:r w:rsidRPr="009A5B1C">
        <w:rPr>
          <w:rFonts w:ascii="Times New Roman" w:hAnsi="Times New Roman" w:cs="Times New Roman"/>
          <w:sz w:val="20"/>
          <w:szCs w:val="20"/>
          <w:vertAlign w:val="superscript"/>
        </w:rPr>
        <w:sym w:font="Symbol" w:char="F057"/>
      </w:r>
      <w:r w:rsidRPr="009A5B1C">
        <w:rPr>
          <w:rFonts w:ascii="Times New Roman" w:hAnsi="Times New Roman" w:cs="Times New Roman"/>
          <w:sz w:val="20"/>
          <w:szCs w:val="20"/>
        </w:rPr>
        <w:t>Sample matched for gender</w:t>
      </w:r>
    </w:p>
    <w:p w14:paraId="1CE116E0" w14:textId="77777777" w:rsidR="00D93ADA" w:rsidRPr="009A5B1C" w:rsidRDefault="00D93ADA" w:rsidP="00D93ADA">
      <w:pPr>
        <w:outlineLvl w:val="0"/>
        <w:rPr>
          <w:rFonts w:ascii="Times New Roman" w:hAnsi="Times New Roman" w:cs="Times New Roman"/>
          <w:sz w:val="20"/>
          <w:szCs w:val="20"/>
        </w:rPr>
      </w:pPr>
      <w:r w:rsidRPr="009A5B1C">
        <w:rPr>
          <w:rFonts w:ascii="Times New Roman" w:hAnsi="Times New Roman" w:cs="Times New Roman"/>
          <w:sz w:val="20"/>
          <w:szCs w:val="20"/>
          <w:vertAlign w:val="superscript"/>
        </w:rPr>
        <w:sym w:font="Symbol" w:char="F078"/>
      </w:r>
      <w:r w:rsidRPr="009A5B1C">
        <w:rPr>
          <w:rFonts w:ascii="Times New Roman" w:hAnsi="Times New Roman" w:cs="Times New Roman"/>
          <w:sz w:val="20"/>
          <w:szCs w:val="20"/>
        </w:rPr>
        <w:t>OR adjusted for gender</w:t>
      </w:r>
    </w:p>
    <w:p w14:paraId="02375E5B" w14:textId="77777777" w:rsidR="00D93ADA" w:rsidRPr="00E9454A" w:rsidRDefault="00D93ADA" w:rsidP="00D93ADA">
      <w:pPr>
        <w:rPr>
          <w:rFonts w:ascii="Times New Roman" w:hAnsi="Times New Roman" w:cs="Times New Roman"/>
          <w:b/>
        </w:rPr>
      </w:pPr>
    </w:p>
    <w:p w14:paraId="212B6768"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192AC9EB" w14:textId="77777777" w:rsidR="00D93ADA" w:rsidRPr="00E9454A" w:rsidRDefault="00D93ADA" w:rsidP="00D93ADA">
      <w:pPr>
        <w:rPr>
          <w:rFonts w:ascii="Times New Roman" w:hAnsi="Times New Roman" w:cs="Times New Roman"/>
          <w:b/>
        </w:rPr>
      </w:pPr>
      <w:r w:rsidRPr="00E9454A">
        <w:rPr>
          <w:rFonts w:ascii="Times New Roman" w:hAnsi="Times New Roman" w:cs="Times New Roman"/>
          <w:b/>
        </w:rPr>
        <w:lastRenderedPageBreak/>
        <w:t>Supplementary file 4: Studies with comorbid alcohol/substance abuse</w:t>
      </w:r>
    </w:p>
    <w:tbl>
      <w:tblPr>
        <w:tblStyle w:val="PlainTable2"/>
        <w:tblW w:w="9360" w:type="dxa"/>
        <w:tblLook w:val="04A0" w:firstRow="1" w:lastRow="0" w:firstColumn="1" w:lastColumn="0" w:noHBand="0" w:noVBand="1"/>
      </w:tblPr>
      <w:tblGrid>
        <w:gridCol w:w="1403"/>
        <w:gridCol w:w="1429"/>
        <w:gridCol w:w="1316"/>
        <w:gridCol w:w="1105"/>
        <w:gridCol w:w="4107"/>
      </w:tblGrid>
      <w:tr w:rsidR="00D93ADA" w:rsidRPr="009A5B1C" w14:paraId="56CD6B9B"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990EB47"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 xml:space="preserve">Reference </w:t>
            </w:r>
          </w:p>
        </w:tc>
        <w:tc>
          <w:tcPr>
            <w:tcW w:w="1440" w:type="dxa"/>
          </w:tcPr>
          <w:p w14:paraId="679ED164"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260" w:type="dxa"/>
          </w:tcPr>
          <w:p w14:paraId="52D3D7EC"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821" w:type="dxa"/>
          </w:tcPr>
          <w:p w14:paraId="240F5679"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AUD</w:t>
            </w:r>
            <w:r>
              <w:rPr>
                <w:rFonts w:ascii="Times New Roman" w:hAnsi="Times New Roman" w:cs="Times New Roman"/>
                <w:sz w:val="20"/>
                <w:szCs w:val="20"/>
              </w:rPr>
              <w:t>/</w:t>
            </w:r>
            <w:r w:rsidRPr="009A5B1C">
              <w:rPr>
                <w:rFonts w:ascii="Times New Roman" w:hAnsi="Times New Roman" w:cs="Times New Roman"/>
                <w:sz w:val="20"/>
                <w:szCs w:val="20"/>
              </w:rPr>
              <w:t>SUD</w:t>
            </w:r>
          </w:p>
        </w:tc>
        <w:tc>
          <w:tcPr>
            <w:tcW w:w="4399" w:type="dxa"/>
          </w:tcPr>
          <w:p w14:paraId="7B751C59"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5F388788"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1A5FB18"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Heckert </w:t>
            </w:r>
          </w:p>
          <w:p w14:paraId="779E7CC4"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(Brazil, 1999) </w:t>
            </w:r>
          </w:p>
        </w:tc>
        <w:tc>
          <w:tcPr>
            <w:tcW w:w="1440" w:type="dxa"/>
          </w:tcPr>
          <w:p w14:paraId="16255C1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(N=83)</w:t>
            </w:r>
          </w:p>
        </w:tc>
        <w:tc>
          <w:tcPr>
            <w:tcW w:w="1260" w:type="dxa"/>
          </w:tcPr>
          <w:p w14:paraId="324BE0E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821" w:type="dxa"/>
          </w:tcPr>
          <w:p w14:paraId="240027B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AUD</w:t>
            </w:r>
          </w:p>
        </w:tc>
        <w:tc>
          <w:tcPr>
            <w:tcW w:w="4399" w:type="dxa"/>
          </w:tcPr>
          <w:p w14:paraId="3500152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None of those diagnosed with schizophrenia (N=8) had alcohol-related diagnoses</w:t>
            </w:r>
          </w:p>
        </w:tc>
      </w:tr>
      <w:tr w:rsidR="00D93ADA" w:rsidRPr="009A5B1C" w14:paraId="68191DAA" w14:textId="77777777" w:rsidTr="00D45435">
        <w:trPr>
          <w:trHeight w:val="254"/>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16B44ABE"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Da Silva </w:t>
            </w:r>
          </w:p>
          <w:p w14:paraId="1DA428C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2012)</w:t>
            </w:r>
          </w:p>
        </w:tc>
        <w:tc>
          <w:tcPr>
            <w:tcW w:w="1440" w:type="dxa"/>
            <w:vMerge w:val="restart"/>
          </w:tcPr>
          <w:p w14:paraId="3DBE08C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attending mental health services (N=79)</w:t>
            </w:r>
          </w:p>
        </w:tc>
        <w:tc>
          <w:tcPr>
            <w:tcW w:w="1260" w:type="dxa"/>
            <w:vMerge w:val="restart"/>
          </w:tcPr>
          <w:p w14:paraId="3E639EF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821" w:type="dxa"/>
          </w:tcPr>
          <w:p w14:paraId="0ED77B4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AUD</w:t>
            </w:r>
          </w:p>
        </w:tc>
        <w:tc>
          <w:tcPr>
            <w:tcW w:w="4399" w:type="dxa"/>
          </w:tcPr>
          <w:p w14:paraId="7BA0EFB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29% of those reporting a history of homelessness (N=17) had comorbid AUD (ns)</w:t>
            </w:r>
          </w:p>
        </w:tc>
      </w:tr>
      <w:tr w:rsidR="00D93ADA" w:rsidRPr="009A5B1C" w14:paraId="658CED1E" w14:textId="77777777" w:rsidTr="00D45435">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440" w:type="dxa"/>
            <w:vMerge/>
          </w:tcPr>
          <w:p w14:paraId="2693E909" w14:textId="77777777" w:rsidR="00D93ADA" w:rsidRPr="009A5B1C" w:rsidRDefault="00D93ADA" w:rsidP="00D45435">
            <w:pPr>
              <w:rPr>
                <w:rFonts w:ascii="Times New Roman" w:hAnsi="Times New Roman" w:cs="Times New Roman"/>
                <w:b w:val="0"/>
                <w:bCs w:val="0"/>
                <w:sz w:val="20"/>
                <w:szCs w:val="20"/>
              </w:rPr>
            </w:pPr>
          </w:p>
        </w:tc>
        <w:tc>
          <w:tcPr>
            <w:tcW w:w="1440" w:type="dxa"/>
            <w:vMerge/>
          </w:tcPr>
          <w:p w14:paraId="135FD5C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60" w:type="dxa"/>
            <w:vMerge/>
          </w:tcPr>
          <w:p w14:paraId="5E995FD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1" w:type="dxa"/>
          </w:tcPr>
          <w:p w14:paraId="3CFF144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SUD</w:t>
            </w:r>
          </w:p>
        </w:tc>
        <w:tc>
          <w:tcPr>
            <w:tcW w:w="4399" w:type="dxa"/>
          </w:tcPr>
          <w:p w14:paraId="20B89DD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18% had a comorbid SUD (ns)</w:t>
            </w:r>
          </w:p>
        </w:tc>
      </w:tr>
      <w:tr w:rsidR="00D93ADA" w:rsidRPr="009A5B1C" w14:paraId="1880CA91" w14:textId="77777777" w:rsidTr="00D45435">
        <w:trPr>
          <w:trHeight w:val="153"/>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6A717CD3" w14:textId="77777777" w:rsidR="00D93ADA" w:rsidRPr="009A5B1C"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Fekadu </w:t>
            </w:r>
            <w:r w:rsidRPr="009A5B1C">
              <w:rPr>
                <w:rFonts w:ascii="Times New Roman" w:hAnsi="Times New Roman" w:cs="Times New Roman"/>
                <w:b w:val="0"/>
                <w:sz w:val="20"/>
                <w:szCs w:val="20"/>
              </w:rPr>
              <w:t xml:space="preserve">(Ethiopia, 2014) </w:t>
            </w:r>
          </w:p>
        </w:tc>
        <w:tc>
          <w:tcPr>
            <w:tcW w:w="1440" w:type="dxa"/>
            <w:vMerge w:val="restart"/>
          </w:tcPr>
          <w:p w14:paraId="1ECE9E3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260" w:type="dxa"/>
            <w:vMerge w:val="restart"/>
          </w:tcPr>
          <w:p w14:paraId="77979B1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821" w:type="dxa"/>
            <w:vMerge w:val="restart"/>
          </w:tcPr>
          <w:p w14:paraId="0E257A4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AUD</w:t>
            </w:r>
          </w:p>
          <w:p w14:paraId="4ED1B79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99" w:type="dxa"/>
          </w:tcPr>
          <w:p w14:paraId="5E7DBB2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Those with psychosis (N=89) were significantly less likely to have an AUD compared to people without psychosis (p&lt;0.001)</w:t>
            </w:r>
          </w:p>
        </w:tc>
      </w:tr>
      <w:tr w:rsidR="00D93ADA" w:rsidRPr="009A5B1C" w14:paraId="1F5B2763" w14:textId="77777777" w:rsidTr="00D4543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440" w:type="dxa"/>
            <w:vMerge/>
          </w:tcPr>
          <w:p w14:paraId="1FE7CD88" w14:textId="77777777" w:rsidR="00D93ADA" w:rsidRPr="009A5B1C" w:rsidRDefault="00D93ADA" w:rsidP="00D45435">
            <w:pPr>
              <w:rPr>
                <w:rFonts w:ascii="Times New Roman" w:hAnsi="Times New Roman" w:cs="Times New Roman"/>
                <w:b w:val="0"/>
                <w:bCs w:val="0"/>
                <w:sz w:val="20"/>
                <w:szCs w:val="20"/>
              </w:rPr>
            </w:pPr>
          </w:p>
        </w:tc>
        <w:tc>
          <w:tcPr>
            <w:tcW w:w="1440" w:type="dxa"/>
            <w:vMerge/>
          </w:tcPr>
          <w:p w14:paraId="1AC49E5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60" w:type="dxa"/>
            <w:vMerge/>
          </w:tcPr>
          <w:p w14:paraId="03FC4C5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1" w:type="dxa"/>
            <w:vMerge/>
          </w:tcPr>
          <w:p w14:paraId="0108CD4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99" w:type="dxa"/>
          </w:tcPr>
          <w:p w14:paraId="49B77D9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AUD was comorbid in 74.6% with psychosis </w:t>
            </w:r>
          </w:p>
        </w:tc>
      </w:tr>
      <w:tr w:rsidR="00D93ADA" w:rsidRPr="009A5B1C" w14:paraId="3097573A" w14:textId="77777777" w:rsidTr="00D45435">
        <w:trPr>
          <w:trHeight w:val="153"/>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0702D21E"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Tripathi </w:t>
            </w:r>
          </w:p>
          <w:p w14:paraId="1243718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(India, 2013) </w:t>
            </w:r>
          </w:p>
        </w:tc>
        <w:tc>
          <w:tcPr>
            <w:tcW w:w="1440" w:type="dxa"/>
            <w:vMerge w:val="restart"/>
          </w:tcPr>
          <w:p w14:paraId="4066734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inpatients (N=140)</w:t>
            </w:r>
          </w:p>
        </w:tc>
        <w:tc>
          <w:tcPr>
            <w:tcW w:w="1260" w:type="dxa"/>
            <w:vMerge w:val="restart"/>
          </w:tcPr>
          <w:p w14:paraId="35621A1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821" w:type="dxa"/>
            <w:vMerge w:val="restart"/>
          </w:tcPr>
          <w:p w14:paraId="0F903C1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SUD</w:t>
            </w:r>
          </w:p>
          <w:p w14:paraId="2B5D7C9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399" w:type="dxa"/>
          </w:tcPr>
          <w:p w14:paraId="3C80B47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Substance use/dependence was present in 44.3%</w:t>
            </w:r>
          </w:p>
        </w:tc>
      </w:tr>
      <w:tr w:rsidR="00D93ADA" w:rsidRPr="009A5B1C" w14:paraId="54962BAB" w14:textId="77777777" w:rsidTr="00D45435">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440" w:type="dxa"/>
            <w:vMerge/>
          </w:tcPr>
          <w:p w14:paraId="38FA0F6E" w14:textId="77777777" w:rsidR="00D93ADA" w:rsidRPr="009A5B1C" w:rsidRDefault="00D93ADA" w:rsidP="00D45435">
            <w:pPr>
              <w:rPr>
                <w:rFonts w:ascii="Times New Roman" w:hAnsi="Times New Roman" w:cs="Times New Roman"/>
                <w:b w:val="0"/>
                <w:bCs w:val="0"/>
                <w:sz w:val="20"/>
                <w:szCs w:val="20"/>
              </w:rPr>
            </w:pPr>
          </w:p>
        </w:tc>
        <w:tc>
          <w:tcPr>
            <w:tcW w:w="1440" w:type="dxa"/>
            <w:vMerge/>
          </w:tcPr>
          <w:p w14:paraId="6C2ED41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60" w:type="dxa"/>
            <w:vMerge/>
          </w:tcPr>
          <w:p w14:paraId="5B8C3E9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1" w:type="dxa"/>
            <w:vMerge/>
          </w:tcPr>
          <w:p w14:paraId="2E4B046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399" w:type="dxa"/>
          </w:tcPr>
          <w:p w14:paraId="0EF47E1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9.3% used two or more substances</w:t>
            </w:r>
          </w:p>
        </w:tc>
      </w:tr>
    </w:tbl>
    <w:p w14:paraId="20162DDE" w14:textId="77777777" w:rsidR="00D93ADA" w:rsidRDefault="00D93ADA" w:rsidP="00D93ADA">
      <w:pPr>
        <w:rPr>
          <w:rFonts w:ascii="Times New Roman" w:hAnsi="Times New Roman" w:cs="Times New Roman"/>
        </w:rPr>
      </w:pPr>
    </w:p>
    <w:p w14:paraId="0DEA62F6"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73E32B84" w14:textId="77777777" w:rsidR="00D93ADA" w:rsidRPr="00E9454A" w:rsidRDefault="00D93ADA" w:rsidP="00D93ADA">
      <w:pPr>
        <w:rPr>
          <w:rFonts w:ascii="Times New Roman" w:hAnsi="Times New Roman" w:cs="Times New Roman"/>
          <w:b/>
        </w:rPr>
      </w:pPr>
      <w:r w:rsidRPr="00E9454A">
        <w:rPr>
          <w:rFonts w:ascii="Times New Roman" w:hAnsi="Times New Roman" w:cs="Times New Roman"/>
          <w:b/>
        </w:rPr>
        <w:lastRenderedPageBreak/>
        <w:t>Supplementary file 5: Diagnostic assessments of homeless people entering inpatient psychiatric treatment</w:t>
      </w:r>
    </w:p>
    <w:tbl>
      <w:tblPr>
        <w:tblStyle w:val="PlainTable2"/>
        <w:tblW w:w="9355" w:type="dxa"/>
        <w:tblLayout w:type="fixed"/>
        <w:tblLook w:val="04A0" w:firstRow="1" w:lastRow="0" w:firstColumn="1" w:lastColumn="0" w:noHBand="0" w:noVBand="1"/>
      </w:tblPr>
      <w:tblGrid>
        <w:gridCol w:w="1440"/>
        <w:gridCol w:w="1710"/>
        <w:gridCol w:w="1350"/>
        <w:gridCol w:w="4855"/>
      </w:tblGrid>
      <w:tr w:rsidR="00D93ADA" w:rsidRPr="009A5B1C" w14:paraId="6E1C5339"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D0950F9"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 xml:space="preserve">Reference </w:t>
            </w:r>
          </w:p>
        </w:tc>
        <w:tc>
          <w:tcPr>
            <w:tcW w:w="1710" w:type="dxa"/>
          </w:tcPr>
          <w:p w14:paraId="19746190"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350" w:type="dxa"/>
          </w:tcPr>
          <w:p w14:paraId="20CF8397"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4855" w:type="dxa"/>
          </w:tcPr>
          <w:p w14:paraId="53F80D1F"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22FB58F3"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FB1A04D" w14:textId="77777777" w:rsidR="00D93ADA" w:rsidRPr="009A5B1C"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Gouveia </w:t>
            </w:r>
            <w:r w:rsidRPr="009A5B1C">
              <w:rPr>
                <w:rFonts w:ascii="Times New Roman" w:hAnsi="Times New Roman" w:cs="Times New Roman"/>
                <w:b w:val="0"/>
                <w:sz w:val="20"/>
                <w:szCs w:val="20"/>
              </w:rPr>
              <w:t>(Mozambiqu</w:t>
            </w:r>
            <w:r>
              <w:rPr>
                <w:rFonts w:ascii="Times New Roman" w:hAnsi="Times New Roman" w:cs="Times New Roman"/>
                <w:b w:val="0"/>
                <w:sz w:val="20"/>
                <w:szCs w:val="20"/>
              </w:rPr>
              <w:t>e</w:t>
            </w:r>
            <w:r w:rsidRPr="009A5B1C">
              <w:rPr>
                <w:rFonts w:ascii="Times New Roman" w:hAnsi="Times New Roman" w:cs="Times New Roman"/>
                <w:b w:val="0"/>
                <w:sz w:val="20"/>
                <w:szCs w:val="20"/>
              </w:rPr>
              <w:t>, 2017)</w:t>
            </w:r>
          </w:p>
        </w:tc>
        <w:tc>
          <w:tcPr>
            <w:tcW w:w="1710" w:type="dxa"/>
          </w:tcPr>
          <w:p w14:paraId="6C5F87B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(N=71)</w:t>
            </w:r>
          </w:p>
        </w:tc>
        <w:tc>
          <w:tcPr>
            <w:tcW w:w="1350" w:type="dxa"/>
          </w:tcPr>
          <w:p w14:paraId="27E60D8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Prospective</w:t>
            </w:r>
          </w:p>
        </w:tc>
        <w:tc>
          <w:tcPr>
            <w:tcW w:w="4855" w:type="dxa"/>
          </w:tcPr>
          <w:p w14:paraId="3FA11DA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or other psychosis—64.8%; mental/behavioral disorder related to substance use—29.6%; intellectual disability—5.6%</w:t>
            </w:r>
          </w:p>
        </w:tc>
      </w:tr>
      <w:tr w:rsidR="00D93ADA" w:rsidRPr="009A5B1C" w14:paraId="72007DB2"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1F902E7B"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Singh </w:t>
            </w:r>
          </w:p>
          <w:p w14:paraId="7953F41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2016)</w:t>
            </w:r>
          </w:p>
        </w:tc>
        <w:tc>
          <w:tcPr>
            <w:tcW w:w="1710" w:type="dxa"/>
          </w:tcPr>
          <w:p w14:paraId="24C89E5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50" w:type="dxa"/>
          </w:tcPr>
          <w:p w14:paraId="3F6ED35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855" w:type="dxa"/>
          </w:tcPr>
          <w:p w14:paraId="19AF37E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Schizophrenia—54.9%; psychosis NOS—26.8%; bipolar disorder—12.2%; mental retardation—8.5%; substance-related disorders—6.1%; brief psychotic episode—2.4%</w:t>
            </w:r>
            <w:r w:rsidRPr="009A5B1C">
              <w:rPr>
                <w:rFonts w:ascii="Times New Roman" w:hAnsi="Times New Roman" w:cs="Times New Roman"/>
                <w:sz w:val="20"/>
                <w:szCs w:val="20"/>
                <w:vertAlign w:val="superscript"/>
              </w:rPr>
              <w:sym w:font="Symbol" w:char="F079"/>
            </w:r>
          </w:p>
        </w:tc>
      </w:tr>
      <w:tr w:rsidR="00D93ADA" w:rsidRPr="009A5B1C" w14:paraId="704B2764" w14:textId="77777777" w:rsidTr="00D4543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17E2FB45"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Tripathi </w:t>
            </w:r>
          </w:p>
          <w:p w14:paraId="79CE453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710" w:type="dxa"/>
            <w:vMerge w:val="restart"/>
          </w:tcPr>
          <w:p w14:paraId="7942C6F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vMerge w:val="restart"/>
          </w:tcPr>
          <w:p w14:paraId="11D8E11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855" w:type="dxa"/>
          </w:tcPr>
          <w:p w14:paraId="484092C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77.9% had SMI: schizophrenia—30.9%; other non-organic psychotic disorders—15%; bipolar disorder—12.9%; psychosis NOS—12.9%; schizoaffective disorder—4.3%; acute psychosis—2.1%</w:t>
            </w:r>
          </w:p>
        </w:tc>
      </w:tr>
      <w:tr w:rsidR="00D93ADA" w:rsidRPr="009A5B1C" w14:paraId="1CA4F9EB" w14:textId="77777777" w:rsidTr="00D45435">
        <w:trPr>
          <w:trHeight w:val="456"/>
        </w:trPr>
        <w:tc>
          <w:tcPr>
            <w:cnfStyle w:val="001000000000" w:firstRow="0" w:lastRow="0" w:firstColumn="1" w:lastColumn="0" w:oddVBand="0" w:evenVBand="0" w:oddHBand="0" w:evenHBand="0" w:firstRowFirstColumn="0" w:firstRowLastColumn="0" w:lastRowFirstColumn="0" w:lastRowLastColumn="0"/>
            <w:tcW w:w="1440" w:type="dxa"/>
            <w:vMerge/>
          </w:tcPr>
          <w:p w14:paraId="0E331E64" w14:textId="77777777" w:rsidR="00D93ADA" w:rsidRPr="009A5B1C" w:rsidRDefault="00D93ADA" w:rsidP="00D45435">
            <w:pPr>
              <w:rPr>
                <w:rFonts w:ascii="Times New Roman" w:hAnsi="Times New Roman" w:cs="Times New Roman"/>
                <w:sz w:val="20"/>
                <w:szCs w:val="20"/>
              </w:rPr>
            </w:pPr>
          </w:p>
        </w:tc>
        <w:tc>
          <w:tcPr>
            <w:tcW w:w="1710" w:type="dxa"/>
            <w:vMerge/>
          </w:tcPr>
          <w:p w14:paraId="5A21ADE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591A67D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855" w:type="dxa"/>
          </w:tcPr>
          <w:p w14:paraId="650F726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Other psychiatric diagnoses</w:t>
            </w:r>
            <w:r w:rsidRPr="009A5B1C">
              <w:rPr>
                <w:rFonts w:ascii="Times New Roman" w:hAnsi="Times New Roman" w:cs="Times New Roman"/>
                <w:sz w:val="20"/>
                <w:szCs w:val="20"/>
                <w:vertAlign w:val="superscript"/>
              </w:rPr>
              <w:sym w:font="Symbol" w:char="F079"/>
            </w:r>
            <w:r w:rsidRPr="009A5B1C">
              <w:rPr>
                <w:rFonts w:ascii="Times New Roman" w:hAnsi="Times New Roman" w:cs="Times New Roman"/>
                <w:sz w:val="20"/>
                <w:szCs w:val="20"/>
              </w:rPr>
              <w:t xml:space="preserve">: substance use/dependence—44.3%; anxiety NOS—2.1%; personality disorder—0.7% </w:t>
            </w:r>
          </w:p>
        </w:tc>
      </w:tr>
      <w:tr w:rsidR="00D93ADA" w:rsidRPr="009A5B1C" w14:paraId="2111FE58" w14:textId="77777777" w:rsidTr="00D45435">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1440" w:type="dxa"/>
            <w:vMerge/>
          </w:tcPr>
          <w:p w14:paraId="001462B3" w14:textId="77777777" w:rsidR="00D93ADA" w:rsidRPr="009A5B1C" w:rsidRDefault="00D93ADA" w:rsidP="00D45435">
            <w:pPr>
              <w:rPr>
                <w:rFonts w:ascii="Times New Roman" w:hAnsi="Times New Roman" w:cs="Times New Roman"/>
                <w:sz w:val="20"/>
                <w:szCs w:val="20"/>
              </w:rPr>
            </w:pPr>
          </w:p>
        </w:tc>
        <w:tc>
          <w:tcPr>
            <w:tcW w:w="1710" w:type="dxa"/>
            <w:vMerge/>
          </w:tcPr>
          <w:p w14:paraId="291B149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0EF1BB1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855" w:type="dxa"/>
          </w:tcPr>
          <w:p w14:paraId="6AA3982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55.7% had comorbid mental health conditions</w:t>
            </w:r>
          </w:p>
        </w:tc>
      </w:tr>
      <w:tr w:rsidR="00D93ADA" w:rsidRPr="009A5B1C" w14:paraId="766DEFCE" w14:textId="77777777" w:rsidTr="00D45435">
        <w:trPr>
          <w:trHeight w:val="119"/>
        </w:trPr>
        <w:tc>
          <w:tcPr>
            <w:cnfStyle w:val="001000000000" w:firstRow="0" w:lastRow="0" w:firstColumn="1" w:lastColumn="0" w:oddVBand="0" w:evenVBand="0" w:oddHBand="0" w:evenHBand="0" w:firstRowFirstColumn="0" w:firstRowLastColumn="0" w:lastRowFirstColumn="0" w:lastRowLastColumn="0"/>
            <w:tcW w:w="1440" w:type="dxa"/>
            <w:vMerge/>
          </w:tcPr>
          <w:p w14:paraId="4A574372" w14:textId="77777777" w:rsidR="00D93ADA" w:rsidRPr="009A5B1C" w:rsidRDefault="00D93ADA" w:rsidP="00D45435">
            <w:pPr>
              <w:rPr>
                <w:rFonts w:ascii="Times New Roman" w:hAnsi="Times New Roman" w:cs="Times New Roman"/>
                <w:sz w:val="20"/>
                <w:szCs w:val="20"/>
              </w:rPr>
            </w:pPr>
          </w:p>
        </w:tc>
        <w:tc>
          <w:tcPr>
            <w:tcW w:w="1710" w:type="dxa"/>
            <w:vMerge/>
          </w:tcPr>
          <w:p w14:paraId="10C33F3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2D5CC97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855" w:type="dxa"/>
          </w:tcPr>
          <w:p w14:paraId="5BA8D12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2.1% of patients had no psychiatric illness</w:t>
            </w:r>
          </w:p>
        </w:tc>
      </w:tr>
      <w:tr w:rsidR="00D93ADA" w:rsidRPr="009A5B1C" w14:paraId="07330446" w14:textId="77777777" w:rsidTr="00D4543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7295BC13" w14:textId="77777777" w:rsidR="00D93ADA" w:rsidRPr="009A5B1C"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Baasher </w:t>
            </w:r>
            <w:r w:rsidRPr="009A5B1C">
              <w:rPr>
                <w:rFonts w:ascii="Times New Roman" w:hAnsi="Times New Roman" w:cs="Times New Roman"/>
                <w:b w:val="0"/>
                <w:sz w:val="20"/>
                <w:szCs w:val="20"/>
              </w:rPr>
              <w:t>(Egypt, 1983)</w:t>
            </w:r>
          </w:p>
        </w:tc>
        <w:tc>
          <w:tcPr>
            <w:tcW w:w="1710" w:type="dxa"/>
            <w:vMerge w:val="restart"/>
          </w:tcPr>
          <w:p w14:paraId="755D2A0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(N=141)</w:t>
            </w:r>
          </w:p>
        </w:tc>
        <w:tc>
          <w:tcPr>
            <w:tcW w:w="1350" w:type="dxa"/>
            <w:vMerge w:val="restart"/>
          </w:tcPr>
          <w:p w14:paraId="1223060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855" w:type="dxa"/>
          </w:tcPr>
          <w:p w14:paraId="64AACAC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Cairo (N=117): schizophrenia—66.7%; bipolar disorder—18.8%; mental retardation—10.2%; dementia—2.6%; epilepsy—1.7% </w:t>
            </w:r>
          </w:p>
        </w:tc>
      </w:tr>
      <w:tr w:rsidR="00D93ADA" w:rsidRPr="009A5B1C" w14:paraId="0E688E24" w14:textId="77777777" w:rsidTr="00D45435">
        <w:trPr>
          <w:trHeight w:val="364"/>
        </w:trPr>
        <w:tc>
          <w:tcPr>
            <w:cnfStyle w:val="001000000000" w:firstRow="0" w:lastRow="0" w:firstColumn="1" w:lastColumn="0" w:oddVBand="0" w:evenVBand="0" w:oddHBand="0" w:evenHBand="0" w:firstRowFirstColumn="0" w:firstRowLastColumn="0" w:lastRowFirstColumn="0" w:lastRowLastColumn="0"/>
            <w:tcW w:w="1440" w:type="dxa"/>
            <w:vMerge/>
          </w:tcPr>
          <w:p w14:paraId="4B37B730" w14:textId="77777777" w:rsidR="00D93ADA" w:rsidRPr="009A5B1C" w:rsidRDefault="00D93ADA" w:rsidP="00D45435">
            <w:pPr>
              <w:rPr>
                <w:rFonts w:ascii="Times New Roman" w:hAnsi="Times New Roman" w:cs="Times New Roman"/>
                <w:sz w:val="20"/>
                <w:szCs w:val="20"/>
              </w:rPr>
            </w:pPr>
          </w:p>
        </w:tc>
        <w:tc>
          <w:tcPr>
            <w:tcW w:w="1710" w:type="dxa"/>
            <w:vMerge/>
          </w:tcPr>
          <w:p w14:paraId="337B8A6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25793C5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855" w:type="dxa"/>
          </w:tcPr>
          <w:p w14:paraId="370D259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Alexandria (N=24): schizophrenia—66.7%; bipolar disorder—28.3%; mental retardation—12.5%</w:t>
            </w:r>
          </w:p>
        </w:tc>
      </w:tr>
      <w:tr w:rsidR="00D93ADA" w:rsidRPr="009A5B1C" w14:paraId="26AEFB7E"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C21C4F5"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Asuni </w:t>
            </w:r>
          </w:p>
          <w:p w14:paraId="168DC89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1971)</w:t>
            </w:r>
          </w:p>
        </w:tc>
        <w:tc>
          <w:tcPr>
            <w:tcW w:w="1710" w:type="dxa"/>
          </w:tcPr>
          <w:p w14:paraId="58551DA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(N=25)</w:t>
            </w:r>
          </w:p>
        </w:tc>
        <w:tc>
          <w:tcPr>
            <w:tcW w:w="1350" w:type="dxa"/>
          </w:tcPr>
          <w:p w14:paraId="5460410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855" w:type="dxa"/>
          </w:tcPr>
          <w:p w14:paraId="0BAA7DF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Schizophrenia—92%; schizoaffective disorder—4%; “had hypomanic features alongside schizophrenia” –4%</w:t>
            </w:r>
          </w:p>
        </w:tc>
      </w:tr>
      <w:tr w:rsidR="00D93ADA" w:rsidRPr="009A5B1C" w14:paraId="0E7361A9"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21F2E24C" w14:textId="77777777" w:rsidR="00D93ADA" w:rsidRPr="009A5B1C"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Martyns-Yellowe</w:t>
            </w:r>
            <w:r w:rsidRPr="009A5B1C">
              <w:rPr>
                <w:rFonts w:ascii="Times New Roman" w:hAnsi="Times New Roman" w:cs="Times New Roman"/>
                <w:sz w:val="20"/>
                <w:szCs w:val="20"/>
              </w:rPr>
              <w:t xml:space="preserve"> </w:t>
            </w:r>
            <w:r w:rsidRPr="009A5B1C">
              <w:rPr>
                <w:rFonts w:ascii="Times New Roman" w:hAnsi="Times New Roman" w:cs="Times New Roman"/>
                <w:b w:val="0"/>
                <w:sz w:val="20"/>
                <w:szCs w:val="20"/>
              </w:rPr>
              <w:t>(Nigeria, 1993)</w:t>
            </w:r>
          </w:p>
        </w:tc>
        <w:tc>
          <w:tcPr>
            <w:tcW w:w="1710" w:type="dxa"/>
          </w:tcPr>
          <w:p w14:paraId="7DE0490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individuals relocated from streets to prison asylum (N=103)</w:t>
            </w:r>
          </w:p>
        </w:tc>
        <w:tc>
          <w:tcPr>
            <w:tcW w:w="1350" w:type="dxa"/>
          </w:tcPr>
          <w:p w14:paraId="205FC14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855" w:type="dxa"/>
          </w:tcPr>
          <w:p w14:paraId="1486B25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37.8% of homeless individuals met DSM-III criteria for schizophrenia </w:t>
            </w:r>
          </w:p>
        </w:tc>
      </w:tr>
      <w:tr w:rsidR="00D93ADA" w:rsidRPr="009A5B1C" w14:paraId="7D0C4E64"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B764584"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Chen </w:t>
            </w:r>
          </w:p>
          <w:p w14:paraId="0355D0D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710" w:type="dxa"/>
          </w:tcPr>
          <w:p w14:paraId="0E39939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51DEAB6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855" w:type="dxa"/>
          </w:tcPr>
          <w:p w14:paraId="6662F2D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34.8% of homeless patients (N=181) were diagnosed with schizophrenia (vs. 32.6% of non-homeless inpatients, ns)</w:t>
            </w:r>
          </w:p>
        </w:tc>
      </w:tr>
      <w:tr w:rsidR="00D93ADA" w:rsidRPr="009A5B1C" w14:paraId="471793EE"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5C285C6B"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Onofa </w:t>
            </w:r>
          </w:p>
          <w:p w14:paraId="136E6C1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710" w:type="dxa"/>
          </w:tcPr>
          <w:p w14:paraId="0E353B1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50" w:type="dxa"/>
          </w:tcPr>
          <w:p w14:paraId="2B28DCE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855" w:type="dxa"/>
          </w:tcPr>
          <w:p w14:paraId="59AFC4A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More homeless patients (N=61) had schizophrenia: 80.3% vs. 62.3% (p=0.005)</w:t>
            </w:r>
          </w:p>
        </w:tc>
      </w:tr>
    </w:tbl>
    <w:p w14:paraId="6E92EED2" w14:textId="77777777" w:rsidR="00D93ADA" w:rsidRPr="009A5B1C" w:rsidRDefault="00D93ADA" w:rsidP="00D93ADA">
      <w:pPr>
        <w:rPr>
          <w:rFonts w:ascii="Times New Roman" w:hAnsi="Times New Roman" w:cs="Times New Roman"/>
          <w:sz w:val="20"/>
          <w:szCs w:val="20"/>
        </w:rPr>
      </w:pPr>
      <w:r w:rsidRPr="009A5B1C">
        <w:rPr>
          <w:rFonts w:ascii="Times New Roman" w:hAnsi="Times New Roman" w:cs="Times New Roman"/>
          <w:sz w:val="20"/>
          <w:szCs w:val="20"/>
          <w:vertAlign w:val="superscript"/>
        </w:rPr>
        <w:sym w:font="Symbol" w:char="F079"/>
      </w:r>
      <w:r w:rsidRPr="009A5B1C">
        <w:rPr>
          <w:rFonts w:ascii="Times New Roman" w:hAnsi="Times New Roman" w:cs="Times New Roman"/>
          <w:sz w:val="20"/>
          <w:szCs w:val="20"/>
        </w:rPr>
        <w:t>Multiple diagnoses possible</w:t>
      </w:r>
    </w:p>
    <w:p w14:paraId="15E0D492" w14:textId="77777777" w:rsidR="00D93ADA" w:rsidRDefault="00D93ADA" w:rsidP="00D93ADA">
      <w:pPr>
        <w:rPr>
          <w:rFonts w:ascii="Times New Roman" w:hAnsi="Times New Roman" w:cs="Times New Roman"/>
        </w:rPr>
      </w:pPr>
    </w:p>
    <w:p w14:paraId="6D479644"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6E5C9581" w14:textId="77777777" w:rsidR="00D93ADA" w:rsidRPr="00E9454A" w:rsidRDefault="00D93ADA" w:rsidP="00D93ADA">
      <w:pPr>
        <w:rPr>
          <w:rFonts w:ascii="Times New Roman" w:hAnsi="Times New Roman" w:cs="Times New Roman"/>
          <w:b/>
        </w:rPr>
      </w:pPr>
      <w:r w:rsidRPr="00E9454A">
        <w:rPr>
          <w:rFonts w:ascii="Times New Roman" w:hAnsi="Times New Roman" w:cs="Times New Roman"/>
          <w:b/>
        </w:rPr>
        <w:lastRenderedPageBreak/>
        <w:t>Supplementary file 6: Studies describing course of illness</w:t>
      </w:r>
    </w:p>
    <w:tbl>
      <w:tblPr>
        <w:tblStyle w:val="PlainTable2"/>
        <w:tblW w:w="9360" w:type="dxa"/>
        <w:tblLook w:val="04A0" w:firstRow="1" w:lastRow="0" w:firstColumn="1" w:lastColumn="0" w:noHBand="0" w:noVBand="1"/>
      </w:tblPr>
      <w:tblGrid>
        <w:gridCol w:w="1317"/>
        <w:gridCol w:w="1966"/>
        <w:gridCol w:w="1316"/>
        <w:gridCol w:w="4761"/>
      </w:tblGrid>
      <w:tr w:rsidR="00D93ADA" w:rsidRPr="009A5B1C" w14:paraId="75746298"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70E057CB"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Reference</w:t>
            </w:r>
          </w:p>
        </w:tc>
        <w:tc>
          <w:tcPr>
            <w:tcW w:w="1983" w:type="dxa"/>
          </w:tcPr>
          <w:p w14:paraId="6994F02B"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225" w:type="dxa"/>
          </w:tcPr>
          <w:p w14:paraId="11CE9158"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4829" w:type="dxa"/>
          </w:tcPr>
          <w:p w14:paraId="3CAA89C7"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46DAF5B5" w14:textId="77777777" w:rsidTr="00D45435">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323" w:type="dxa"/>
          </w:tcPr>
          <w:p w14:paraId="0CF7501E"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Age of onset</w:t>
            </w:r>
          </w:p>
        </w:tc>
        <w:tc>
          <w:tcPr>
            <w:tcW w:w="1983" w:type="dxa"/>
          </w:tcPr>
          <w:p w14:paraId="06C93BC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tcPr>
          <w:p w14:paraId="710739E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829" w:type="dxa"/>
          </w:tcPr>
          <w:p w14:paraId="3D4623D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93ADA" w:rsidRPr="009A5B1C" w14:paraId="040007A8" w14:textId="77777777" w:rsidTr="00D45435">
        <w:trPr>
          <w:trHeight w:val="656"/>
        </w:trPr>
        <w:tc>
          <w:tcPr>
            <w:cnfStyle w:val="001000000000" w:firstRow="0" w:lastRow="0" w:firstColumn="1" w:lastColumn="0" w:oddVBand="0" w:evenVBand="0" w:oddHBand="0" w:evenHBand="0" w:firstRowFirstColumn="0" w:firstRowLastColumn="0" w:lastRowFirstColumn="0" w:lastRowLastColumn="0"/>
            <w:tcW w:w="1323" w:type="dxa"/>
          </w:tcPr>
          <w:p w14:paraId="5910F678"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Ran </w:t>
            </w:r>
          </w:p>
          <w:p w14:paraId="7ACC5200" w14:textId="77777777" w:rsidR="00D93ADA" w:rsidRPr="009A5B1C"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(China</w:t>
            </w:r>
            <w:r w:rsidRPr="009A5B1C">
              <w:rPr>
                <w:rFonts w:ascii="Times New Roman" w:hAnsi="Times New Roman" w:cs="Times New Roman"/>
                <w:b w:val="0"/>
                <w:sz w:val="20"/>
                <w:szCs w:val="20"/>
              </w:rPr>
              <w:t>, 2006)</w:t>
            </w:r>
          </w:p>
        </w:tc>
        <w:tc>
          <w:tcPr>
            <w:tcW w:w="1983" w:type="dxa"/>
          </w:tcPr>
          <w:p w14:paraId="0B72C63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225" w:type="dxa"/>
          </w:tcPr>
          <w:p w14:paraId="4D2BA59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829" w:type="dxa"/>
          </w:tcPr>
          <w:p w14:paraId="1E7B873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46.2% of individuals experiencing homelessness over the 10-year follow-up (N=39) had an age of onset ≤25 years of age (ns)</w:t>
            </w:r>
          </w:p>
        </w:tc>
      </w:tr>
      <w:tr w:rsidR="00D93ADA" w:rsidRPr="009A5B1C" w14:paraId="768D2BD7" w14:textId="77777777" w:rsidTr="00D45435">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360" w:type="dxa"/>
            <w:gridSpan w:val="4"/>
          </w:tcPr>
          <w:p w14:paraId="10325901"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Course of illness</w:t>
            </w:r>
          </w:p>
        </w:tc>
      </w:tr>
      <w:tr w:rsidR="00D93ADA" w:rsidRPr="009A5B1C" w14:paraId="7161F3CC" w14:textId="77777777" w:rsidTr="00D45435">
        <w:trPr>
          <w:trHeight w:val="155"/>
        </w:trPr>
        <w:tc>
          <w:tcPr>
            <w:cnfStyle w:val="001000000000" w:firstRow="0" w:lastRow="0" w:firstColumn="1" w:lastColumn="0" w:oddVBand="0" w:evenVBand="0" w:oddHBand="0" w:evenHBand="0" w:firstRowFirstColumn="0" w:firstRowLastColumn="0" w:lastRowFirstColumn="0" w:lastRowLastColumn="0"/>
            <w:tcW w:w="1323" w:type="dxa"/>
            <w:tcBorders>
              <w:bottom w:val="single" w:sz="4" w:space="0" w:color="7F7F7F" w:themeColor="text1" w:themeTint="80"/>
            </w:tcBorders>
          </w:tcPr>
          <w:p w14:paraId="20D7C4F4"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Ran </w:t>
            </w:r>
          </w:p>
          <w:p w14:paraId="10AB8335"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(China, 2006)</w:t>
            </w:r>
          </w:p>
        </w:tc>
        <w:tc>
          <w:tcPr>
            <w:tcW w:w="1983" w:type="dxa"/>
            <w:tcBorders>
              <w:bottom w:val="single" w:sz="4" w:space="0" w:color="7F7F7F" w:themeColor="text1" w:themeTint="80"/>
            </w:tcBorders>
          </w:tcPr>
          <w:p w14:paraId="1ED5556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225" w:type="dxa"/>
            <w:tcBorders>
              <w:bottom w:val="single" w:sz="4" w:space="0" w:color="7F7F7F" w:themeColor="text1" w:themeTint="80"/>
            </w:tcBorders>
          </w:tcPr>
          <w:p w14:paraId="793B3A3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829" w:type="dxa"/>
            <w:tcBorders>
              <w:top w:val="single" w:sz="4" w:space="0" w:color="7F7F7F" w:themeColor="text1" w:themeTint="80"/>
              <w:bottom w:val="single" w:sz="4" w:space="0" w:color="7F7F7F" w:themeColor="text1" w:themeTint="80"/>
            </w:tcBorders>
          </w:tcPr>
          <w:p w14:paraId="7036623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Number of years ill at baseline among individuals experiencing homelessness over the 10-year follow-up: ≤9 years—51.3%; 10-19 years—33.3%; ≥20 years—15.4% (ns)</w:t>
            </w:r>
          </w:p>
        </w:tc>
      </w:tr>
      <w:tr w:rsidR="00D93ADA" w:rsidRPr="009A5B1C" w14:paraId="571AA6B5" w14:textId="77777777" w:rsidTr="00D45435">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323" w:type="dxa"/>
          </w:tcPr>
          <w:p w14:paraId="55D2DF01"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15C219FC"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(India, 2013)</w:t>
            </w:r>
          </w:p>
        </w:tc>
        <w:tc>
          <w:tcPr>
            <w:tcW w:w="1983" w:type="dxa"/>
          </w:tcPr>
          <w:p w14:paraId="526B8C3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 psychiatric inpatients </w:t>
            </w:r>
          </w:p>
          <w:p w14:paraId="02F0337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(N=140)</w:t>
            </w:r>
          </w:p>
        </w:tc>
        <w:tc>
          <w:tcPr>
            <w:tcW w:w="1225" w:type="dxa"/>
          </w:tcPr>
          <w:p w14:paraId="53F3294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829" w:type="dxa"/>
          </w:tcPr>
          <w:p w14:paraId="3282985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&gt;5 years—57.5%; 2-5 years—21.3%; 6 months-2 years—9.5%; &lt;6 months—3.2%; information unavailable—8.7% </w:t>
            </w:r>
          </w:p>
        </w:tc>
      </w:tr>
      <w:tr w:rsidR="00D93ADA" w:rsidRPr="009A5B1C" w14:paraId="3DB5E5BC" w14:textId="77777777" w:rsidTr="00D45435">
        <w:trPr>
          <w:trHeight w:val="155"/>
        </w:trPr>
        <w:tc>
          <w:tcPr>
            <w:cnfStyle w:val="001000000000" w:firstRow="0" w:lastRow="0" w:firstColumn="1" w:lastColumn="0" w:oddVBand="0" w:evenVBand="0" w:oddHBand="0" w:evenHBand="0" w:firstRowFirstColumn="0" w:firstRowLastColumn="0" w:lastRowFirstColumn="0" w:lastRowLastColumn="0"/>
            <w:tcW w:w="1323" w:type="dxa"/>
            <w:tcBorders>
              <w:bottom w:val="single" w:sz="4" w:space="0" w:color="7F7F7F" w:themeColor="text1" w:themeTint="80"/>
            </w:tcBorders>
          </w:tcPr>
          <w:p w14:paraId="347A3F94"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Asuni</w:t>
            </w:r>
          </w:p>
          <w:p w14:paraId="50E5D1BA"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(Nigeria, 1971)</w:t>
            </w:r>
          </w:p>
        </w:tc>
        <w:tc>
          <w:tcPr>
            <w:tcW w:w="1983" w:type="dxa"/>
            <w:tcBorders>
              <w:bottom w:val="single" w:sz="4" w:space="0" w:color="7F7F7F" w:themeColor="text1" w:themeTint="80"/>
            </w:tcBorders>
          </w:tcPr>
          <w:p w14:paraId="1BABB8E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(N=25)</w:t>
            </w:r>
          </w:p>
        </w:tc>
        <w:tc>
          <w:tcPr>
            <w:tcW w:w="1225" w:type="dxa"/>
            <w:tcBorders>
              <w:bottom w:val="single" w:sz="4" w:space="0" w:color="7F7F7F" w:themeColor="text1" w:themeTint="80"/>
            </w:tcBorders>
          </w:tcPr>
          <w:p w14:paraId="25E1DBE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829" w:type="dxa"/>
            <w:tcBorders>
              <w:top w:val="single" w:sz="4" w:space="0" w:color="7F7F7F" w:themeColor="text1" w:themeTint="80"/>
              <w:bottom w:val="single" w:sz="4" w:space="0" w:color="7F7F7F" w:themeColor="text1" w:themeTint="80"/>
            </w:tcBorders>
          </w:tcPr>
          <w:p w14:paraId="64BCE54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 Patients’ duration of illness ranged from 6-25 years</w:t>
            </w:r>
          </w:p>
        </w:tc>
      </w:tr>
      <w:tr w:rsidR="00D93ADA" w:rsidRPr="009A5B1C" w14:paraId="2882AE1B" w14:textId="77777777" w:rsidTr="00D45435">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360" w:type="dxa"/>
            <w:gridSpan w:val="4"/>
          </w:tcPr>
          <w:p w14:paraId="063B3591"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Baseline clinical status</w:t>
            </w:r>
          </w:p>
        </w:tc>
      </w:tr>
      <w:tr w:rsidR="00D93ADA" w:rsidRPr="009A5B1C" w14:paraId="270650E5" w14:textId="77777777" w:rsidTr="00D45435">
        <w:trPr>
          <w:trHeight w:val="276"/>
        </w:trPr>
        <w:tc>
          <w:tcPr>
            <w:cnfStyle w:val="001000000000" w:firstRow="0" w:lastRow="0" w:firstColumn="1" w:lastColumn="0" w:oddVBand="0" w:evenVBand="0" w:oddHBand="0" w:evenHBand="0" w:firstRowFirstColumn="0" w:firstRowLastColumn="0" w:lastRowFirstColumn="0" w:lastRowLastColumn="0"/>
            <w:tcW w:w="1323" w:type="dxa"/>
            <w:vMerge w:val="restart"/>
          </w:tcPr>
          <w:p w14:paraId="385DFEA7"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Chen</w:t>
            </w:r>
          </w:p>
          <w:p w14:paraId="08FF1308"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(China, 2015)</w:t>
            </w:r>
          </w:p>
        </w:tc>
        <w:tc>
          <w:tcPr>
            <w:tcW w:w="1983" w:type="dxa"/>
            <w:vMerge w:val="restart"/>
          </w:tcPr>
          <w:p w14:paraId="3C89BC8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225" w:type="dxa"/>
            <w:vMerge w:val="restart"/>
          </w:tcPr>
          <w:p w14:paraId="0B12376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829" w:type="dxa"/>
            <w:tcBorders>
              <w:top w:val="single" w:sz="4" w:space="0" w:color="7F7F7F" w:themeColor="text1" w:themeTint="80"/>
              <w:bottom w:val="single" w:sz="4" w:space="0" w:color="7F7F7F" w:themeColor="text1" w:themeTint="80"/>
            </w:tcBorders>
          </w:tcPr>
          <w:p w14:paraId="54E3176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The mean BPRS score among homeless patients (N=1856) was 27.9 (SD=2.8) (vs. 28.0 (SD=3.2) in non-homeless patients, ns)</w:t>
            </w:r>
          </w:p>
        </w:tc>
      </w:tr>
      <w:tr w:rsidR="00D93ADA" w:rsidRPr="009A5B1C" w14:paraId="216BA68C" w14:textId="77777777" w:rsidTr="00D4543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23" w:type="dxa"/>
            <w:vMerge/>
          </w:tcPr>
          <w:p w14:paraId="385A1FAF" w14:textId="77777777" w:rsidR="00D93ADA" w:rsidRPr="009A5B1C" w:rsidRDefault="00D93ADA" w:rsidP="00D45435">
            <w:pPr>
              <w:rPr>
                <w:rFonts w:ascii="Times New Roman" w:hAnsi="Times New Roman" w:cs="Times New Roman"/>
                <w:sz w:val="20"/>
                <w:szCs w:val="20"/>
              </w:rPr>
            </w:pPr>
          </w:p>
        </w:tc>
        <w:tc>
          <w:tcPr>
            <w:tcW w:w="1983" w:type="dxa"/>
            <w:vMerge/>
          </w:tcPr>
          <w:p w14:paraId="747E42C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2AD4D41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829" w:type="dxa"/>
          </w:tcPr>
          <w:p w14:paraId="41D848B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Higher BPRS scores were associated with homelessness in multivariate regression models: OR(BPRS total score)=1.84 95% CI=1.68-2.01</w:t>
            </w:r>
          </w:p>
        </w:tc>
      </w:tr>
      <w:tr w:rsidR="00D93ADA" w:rsidRPr="009A5B1C" w14:paraId="003831E1" w14:textId="77777777" w:rsidTr="00D45435">
        <w:trPr>
          <w:trHeight w:val="345"/>
        </w:trPr>
        <w:tc>
          <w:tcPr>
            <w:cnfStyle w:val="001000000000" w:firstRow="0" w:lastRow="0" w:firstColumn="1" w:lastColumn="0" w:oddVBand="0" w:evenVBand="0" w:oddHBand="0" w:evenHBand="0" w:firstRowFirstColumn="0" w:firstRowLastColumn="0" w:lastRowFirstColumn="0" w:lastRowLastColumn="0"/>
            <w:tcW w:w="1323" w:type="dxa"/>
            <w:vMerge w:val="restart"/>
          </w:tcPr>
          <w:p w14:paraId="39E11690"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Ran </w:t>
            </w:r>
          </w:p>
          <w:p w14:paraId="0B2B53A7" w14:textId="77777777" w:rsidR="00D93ADA" w:rsidRPr="009A5B1C" w:rsidRDefault="00D93ADA" w:rsidP="00D45435">
            <w:pPr>
              <w:rPr>
                <w:rFonts w:ascii="Times New Roman" w:hAnsi="Times New Roman" w:cs="Times New Roman"/>
                <w:sz w:val="20"/>
                <w:szCs w:val="20"/>
              </w:rPr>
            </w:pPr>
            <w:r w:rsidRPr="00E9454A">
              <w:rPr>
                <w:rFonts w:ascii="Times New Roman" w:hAnsi="Times New Roman" w:cs="Times New Roman"/>
                <w:b w:val="0"/>
                <w:sz w:val="20"/>
                <w:szCs w:val="20"/>
              </w:rPr>
              <w:t>(China</w:t>
            </w:r>
            <w:r w:rsidRPr="009A5B1C">
              <w:rPr>
                <w:rFonts w:ascii="Times New Roman" w:hAnsi="Times New Roman" w:cs="Times New Roman"/>
                <w:b w:val="0"/>
                <w:sz w:val="20"/>
                <w:szCs w:val="20"/>
              </w:rPr>
              <w:t>, 2006)</w:t>
            </w:r>
          </w:p>
        </w:tc>
        <w:tc>
          <w:tcPr>
            <w:tcW w:w="1983" w:type="dxa"/>
            <w:vMerge w:val="restart"/>
          </w:tcPr>
          <w:p w14:paraId="1834F02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225" w:type="dxa"/>
            <w:vMerge w:val="restart"/>
          </w:tcPr>
          <w:p w14:paraId="41ED004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Cohort</w:t>
            </w:r>
          </w:p>
        </w:tc>
        <w:tc>
          <w:tcPr>
            <w:tcW w:w="4829" w:type="dxa"/>
            <w:tcBorders>
              <w:top w:val="single" w:sz="4" w:space="0" w:color="7F7F7F" w:themeColor="text1" w:themeTint="80"/>
              <w:bottom w:val="single" w:sz="4" w:space="0" w:color="7F7F7F" w:themeColor="text1" w:themeTint="80"/>
            </w:tcBorders>
          </w:tcPr>
          <w:p w14:paraId="3C2F5E0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experiencing homelessness over the 10-year follow-up were more ill at baseline: 82.0% had “marked symptoms/deteriorated” (vs. 59.7%, ns); 7.7% were in partial remission (vs. 14.1%, ns); 10.3% were in complete remission (vs. 26.2%, ns)</w:t>
            </w:r>
          </w:p>
        </w:tc>
      </w:tr>
      <w:tr w:rsidR="00D93ADA" w:rsidRPr="009A5B1C" w14:paraId="35BB1604" w14:textId="77777777" w:rsidTr="00D4543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323" w:type="dxa"/>
            <w:vMerge/>
          </w:tcPr>
          <w:p w14:paraId="06DE42B5" w14:textId="77777777" w:rsidR="00D93ADA" w:rsidRPr="009A5B1C" w:rsidRDefault="00D93ADA" w:rsidP="00D45435">
            <w:pPr>
              <w:rPr>
                <w:rFonts w:ascii="Times New Roman" w:hAnsi="Times New Roman" w:cs="Times New Roman"/>
                <w:sz w:val="20"/>
                <w:szCs w:val="20"/>
              </w:rPr>
            </w:pPr>
          </w:p>
        </w:tc>
        <w:tc>
          <w:tcPr>
            <w:tcW w:w="1983" w:type="dxa"/>
            <w:vMerge/>
          </w:tcPr>
          <w:p w14:paraId="17B1D58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1C5A422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829" w:type="dxa"/>
          </w:tcPr>
          <w:p w14:paraId="4DA7B44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Relative risk of homelessness in those with a baseline status of “marked symptoms/deteriorated” was RR=3.3 (95% CI=1.2 – 9.0), p&lt;0.05</w:t>
            </w:r>
          </w:p>
        </w:tc>
      </w:tr>
      <w:tr w:rsidR="00D93ADA" w:rsidRPr="009A5B1C" w14:paraId="378A2F16" w14:textId="77777777" w:rsidTr="00D45435">
        <w:trPr>
          <w:trHeight w:val="155"/>
        </w:trPr>
        <w:tc>
          <w:tcPr>
            <w:cnfStyle w:val="001000000000" w:firstRow="0" w:lastRow="0" w:firstColumn="1" w:lastColumn="0" w:oddVBand="0" w:evenVBand="0" w:oddHBand="0" w:evenHBand="0" w:firstRowFirstColumn="0" w:firstRowLastColumn="0" w:lastRowFirstColumn="0" w:lastRowLastColumn="0"/>
            <w:tcW w:w="1323" w:type="dxa"/>
            <w:tcBorders>
              <w:bottom w:val="single" w:sz="4" w:space="0" w:color="7F7F7F" w:themeColor="text1" w:themeTint="80"/>
            </w:tcBorders>
          </w:tcPr>
          <w:p w14:paraId="654864ED"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2554D142"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(India, 2013)</w:t>
            </w:r>
          </w:p>
        </w:tc>
        <w:tc>
          <w:tcPr>
            <w:tcW w:w="1983" w:type="dxa"/>
            <w:tcBorders>
              <w:bottom w:val="single" w:sz="4" w:space="0" w:color="7F7F7F" w:themeColor="text1" w:themeTint="80"/>
            </w:tcBorders>
          </w:tcPr>
          <w:p w14:paraId="41EC9FC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 psychiatric inpatients </w:t>
            </w:r>
          </w:p>
          <w:p w14:paraId="2DBB589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(N=140)</w:t>
            </w:r>
          </w:p>
        </w:tc>
        <w:tc>
          <w:tcPr>
            <w:tcW w:w="1225" w:type="dxa"/>
            <w:tcBorders>
              <w:bottom w:val="single" w:sz="4" w:space="0" w:color="7F7F7F" w:themeColor="text1" w:themeTint="80"/>
            </w:tcBorders>
          </w:tcPr>
          <w:p w14:paraId="07432A0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829" w:type="dxa"/>
            <w:tcBorders>
              <w:top w:val="single" w:sz="4" w:space="0" w:color="7F7F7F" w:themeColor="text1" w:themeTint="80"/>
              <w:bottom w:val="single" w:sz="4" w:space="0" w:color="7F7F7F" w:themeColor="text1" w:themeTint="80"/>
            </w:tcBorders>
          </w:tcPr>
          <w:p w14:paraId="36B0CBE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(CGI-S scores): “normal, not at all ill”— 0%; “borderline mentally ill”— 3.1%; “mildly ill”—43.3%; “moderately ill”— 28.3%; “markedly ill”—21.3%: “severely ill”— 3.9%</w:t>
            </w:r>
          </w:p>
        </w:tc>
      </w:tr>
      <w:tr w:rsidR="00D93ADA" w:rsidRPr="009A5B1C" w14:paraId="04642FF4" w14:textId="77777777" w:rsidTr="00D45435">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9360" w:type="dxa"/>
            <w:gridSpan w:val="4"/>
          </w:tcPr>
          <w:p w14:paraId="4B3D293F"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Symptom profile</w:t>
            </w:r>
          </w:p>
        </w:tc>
      </w:tr>
      <w:tr w:rsidR="00D93ADA" w:rsidRPr="009A5B1C" w14:paraId="754311DF" w14:textId="77777777" w:rsidTr="00D45435">
        <w:trPr>
          <w:trHeight w:val="69"/>
        </w:trPr>
        <w:tc>
          <w:tcPr>
            <w:cnfStyle w:val="001000000000" w:firstRow="0" w:lastRow="0" w:firstColumn="1" w:lastColumn="0" w:oddVBand="0" w:evenVBand="0" w:oddHBand="0" w:evenHBand="0" w:firstRowFirstColumn="0" w:firstRowLastColumn="0" w:lastRowFirstColumn="0" w:lastRowLastColumn="0"/>
            <w:tcW w:w="1323" w:type="dxa"/>
            <w:vMerge w:val="restart"/>
          </w:tcPr>
          <w:p w14:paraId="129063DB"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Singh </w:t>
            </w:r>
          </w:p>
          <w:p w14:paraId="48539596"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(India, 2016)</w:t>
            </w:r>
          </w:p>
        </w:tc>
        <w:tc>
          <w:tcPr>
            <w:tcW w:w="1983" w:type="dxa"/>
            <w:vMerge w:val="restart"/>
          </w:tcPr>
          <w:p w14:paraId="499E6AD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225" w:type="dxa"/>
            <w:vMerge w:val="restart"/>
          </w:tcPr>
          <w:p w14:paraId="5D75A1A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829" w:type="dxa"/>
            <w:tcBorders>
              <w:top w:val="single" w:sz="4" w:space="0" w:color="7F7F7F" w:themeColor="text1" w:themeTint="80"/>
              <w:bottom w:val="single" w:sz="4" w:space="0" w:color="7F7F7F" w:themeColor="text1" w:themeTint="80"/>
            </w:tcBorders>
          </w:tcPr>
          <w:p w14:paraId="04C784E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Negative symptoms</w:t>
            </w:r>
            <w:r w:rsidRPr="009A5B1C">
              <w:rPr>
                <w:rFonts w:ascii="Times New Roman" w:hAnsi="Times New Roman" w:cs="Times New Roman"/>
                <w:sz w:val="20"/>
                <w:szCs w:val="20"/>
              </w:rPr>
              <w:t xml:space="preserve">: blunted affect—63.4%; emotional withdrawal—32.9%; lack of spontaneity—53.6%; poor rapport—58.5% </w:t>
            </w:r>
          </w:p>
        </w:tc>
      </w:tr>
      <w:tr w:rsidR="00D93ADA" w:rsidRPr="009A5B1C" w14:paraId="33BDEB77" w14:textId="77777777" w:rsidTr="00D45435">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323" w:type="dxa"/>
            <w:vMerge/>
          </w:tcPr>
          <w:p w14:paraId="2911846F" w14:textId="77777777" w:rsidR="00D93ADA" w:rsidRPr="009A5B1C" w:rsidRDefault="00D93ADA" w:rsidP="00D45435">
            <w:pPr>
              <w:rPr>
                <w:rFonts w:ascii="Times New Roman" w:hAnsi="Times New Roman" w:cs="Times New Roman"/>
                <w:sz w:val="20"/>
                <w:szCs w:val="20"/>
              </w:rPr>
            </w:pPr>
          </w:p>
        </w:tc>
        <w:tc>
          <w:tcPr>
            <w:tcW w:w="1983" w:type="dxa"/>
            <w:vMerge/>
          </w:tcPr>
          <w:p w14:paraId="201269D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7D7457C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829" w:type="dxa"/>
          </w:tcPr>
          <w:p w14:paraId="7358E10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Positive symptoms</w:t>
            </w:r>
            <w:r w:rsidRPr="009A5B1C">
              <w:rPr>
                <w:rFonts w:ascii="Times New Roman" w:hAnsi="Times New Roman" w:cs="Times New Roman"/>
                <w:sz w:val="20"/>
                <w:szCs w:val="20"/>
              </w:rPr>
              <w:t xml:space="preserve">: delusion—13.4%; grandiosity—12.2%; excitement—25.6%; hostility—15.8% </w:t>
            </w:r>
          </w:p>
        </w:tc>
      </w:tr>
      <w:tr w:rsidR="00D93ADA" w:rsidRPr="009A5B1C" w14:paraId="0D6C7219" w14:textId="77777777" w:rsidTr="00D45435">
        <w:trPr>
          <w:trHeight w:val="68"/>
        </w:trPr>
        <w:tc>
          <w:tcPr>
            <w:cnfStyle w:val="001000000000" w:firstRow="0" w:lastRow="0" w:firstColumn="1" w:lastColumn="0" w:oddVBand="0" w:evenVBand="0" w:oddHBand="0" w:evenHBand="0" w:firstRowFirstColumn="0" w:firstRowLastColumn="0" w:lastRowFirstColumn="0" w:lastRowLastColumn="0"/>
            <w:tcW w:w="1323" w:type="dxa"/>
            <w:vMerge/>
          </w:tcPr>
          <w:p w14:paraId="17FEFBF1" w14:textId="77777777" w:rsidR="00D93ADA" w:rsidRPr="009A5B1C" w:rsidRDefault="00D93ADA" w:rsidP="00D45435">
            <w:pPr>
              <w:rPr>
                <w:rFonts w:ascii="Times New Roman" w:hAnsi="Times New Roman" w:cs="Times New Roman"/>
                <w:sz w:val="20"/>
                <w:szCs w:val="20"/>
              </w:rPr>
            </w:pPr>
          </w:p>
        </w:tc>
        <w:tc>
          <w:tcPr>
            <w:tcW w:w="1983" w:type="dxa"/>
            <w:vMerge/>
          </w:tcPr>
          <w:p w14:paraId="2C13F98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vMerge/>
          </w:tcPr>
          <w:p w14:paraId="1557C97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829" w:type="dxa"/>
            <w:tcBorders>
              <w:top w:val="single" w:sz="4" w:space="0" w:color="7F7F7F" w:themeColor="text1" w:themeTint="80"/>
              <w:bottom w:val="single" w:sz="4" w:space="0" w:color="7F7F7F" w:themeColor="text1" w:themeTint="80"/>
            </w:tcBorders>
          </w:tcPr>
          <w:p w14:paraId="63D8C0E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Cognitive symptoms</w:t>
            </w:r>
            <w:r w:rsidRPr="009A5B1C">
              <w:rPr>
                <w:rFonts w:ascii="Times New Roman" w:hAnsi="Times New Roman" w:cs="Times New Roman"/>
                <w:sz w:val="20"/>
                <w:szCs w:val="20"/>
              </w:rPr>
              <w:t>: poor attention and concentration—50%; poor social judgment—69.5%; impaired memory—25.6%; motor retardation—58.5%</w:t>
            </w:r>
          </w:p>
        </w:tc>
      </w:tr>
      <w:tr w:rsidR="00D93ADA" w:rsidRPr="009A5B1C" w14:paraId="1A81987E" w14:textId="77777777" w:rsidTr="00D45435">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323" w:type="dxa"/>
            <w:vMerge/>
          </w:tcPr>
          <w:p w14:paraId="1461F450" w14:textId="77777777" w:rsidR="00D93ADA" w:rsidRPr="009A5B1C" w:rsidRDefault="00D93ADA" w:rsidP="00D45435">
            <w:pPr>
              <w:rPr>
                <w:rFonts w:ascii="Times New Roman" w:hAnsi="Times New Roman" w:cs="Times New Roman"/>
                <w:sz w:val="20"/>
                <w:szCs w:val="20"/>
              </w:rPr>
            </w:pPr>
          </w:p>
        </w:tc>
        <w:tc>
          <w:tcPr>
            <w:tcW w:w="1983" w:type="dxa"/>
            <w:vMerge/>
          </w:tcPr>
          <w:p w14:paraId="0CE662A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7D626B7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829" w:type="dxa"/>
          </w:tcPr>
          <w:p w14:paraId="43C292A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Other symptoms</w:t>
            </w:r>
            <w:r w:rsidRPr="009A5B1C">
              <w:rPr>
                <w:rFonts w:ascii="Times New Roman" w:hAnsi="Times New Roman" w:cs="Times New Roman"/>
                <w:sz w:val="20"/>
                <w:szCs w:val="20"/>
              </w:rPr>
              <w:t>: neglected self-care—65.9%; absconding tendency—37.8%; urinary or fecal incontinence—26.8%; self-harming behavior—6.1%; sleep disturbances—50%</w:t>
            </w:r>
          </w:p>
        </w:tc>
      </w:tr>
      <w:tr w:rsidR="00D93ADA" w:rsidRPr="009A5B1C" w14:paraId="0DD91D11" w14:textId="77777777" w:rsidTr="00D45435">
        <w:trPr>
          <w:trHeight w:val="155"/>
        </w:trPr>
        <w:tc>
          <w:tcPr>
            <w:cnfStyle w:val="001000000000" w:firstRow="0" w:lastRow="0" w:firstColumn="1" w:lastColumn="0" w:oddVBand="0" w:evenVBand="0" w:oddHBand="0" w:evenHBand="0" w:firstRowFirstColumn="0" w:firstRowLastColumn="0" w:lastRowFirstColumn="0" w:lastRowLastColumn="0"/>
            <w:tcW w:w="9360" w:type="dxa"/>
            <w:gridSpan w:val="4"/>
            <w:tcBorders>
              <w:bottom w:val="single" w:sz="4" w:space="0" w:color="7F7F7F" w:themeColor="text1" w:themeTint="80"/>
            </w:tcBorders>
          </w:tcPr>
          <w:p w14:paraId="78C3E29A"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Suicidality/risk of harm</w:t>
            </w:r>
          </w:p>
        </w:tc>
      </w:tr>
      <w:tr w:rsidR="00D93ADA" w:rsidRPr="009A5B1C" w14:paraId="6AA301F1" w14:textId="77777777" w:rsidTr="00D4543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23" w:type="dxa"/>
            <w:vMerge w:val="restart"/>
          </w:tcPr>
          <w:p w14:paraId="5D3CD709"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Ran</w:t>
            </w:r>
          </w:p>
          <w:p w14:paraId="02126783"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(China, 2006)</w:t>
            </w:r>
          </w:p>
        </w:tc>
        <w:tc>
          <w:tcPr>
            <w:tcW w:w="1983" w:type="dxa"/>
            <w:vMerge w:val="restart"/>
          </w:tcPr>
          <w:p w14:paraId="1719CE0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Individuals with schizophrenia living </w:t>
            </w:r>
            <w:r w:rsidRPr="009A5B1C">
              <w:rPr>
                <w:rFonts w:ascii="Times New Roman" w:hAnsi="Times New Roman" w:cs="Times New Roman"/>
                <w:sz w:val="20"/>
                <w:szCs w:val="20"/>
              </w:rPr>
              <w:lastRenderedPageBreak/>
              <w:t>in the community (N=510)</w:t>
            </w:r>
          </w:p>
        </w:tc>
        <w:tc>
          <w:tcPr>
            <w:tcW w:w="1225" w:type="dxa"/>
            <w:vMerge w:val="restart"/>
          </w:tcPr>
          <w:p w14:paraId="5400C5C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lastRenderedPageBreak/>
              <w:t>Cohort</w:t>
            </w:r>
          </w:p>
        </w:tc>
        <w:tc>
          <w:tcPr>
            <w:tcW w:w="4829" w:type="dxa"/>
          </w:tcPr>
          <w:p w14:paraId="3CB0EDE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7.7% of individuals experiencing homelessness over the 10-year follow-up had made previous suicide attempt/s at baseline (ns)</w:t>
            </w:r>
          </w:p>
        </w:tc>
      </w:tr>
      <w:tr w:rsidR="00D93ADA" w:rsidRPr="009A5B1C" w14:paraId="51954CEE" w14:textId="77777777" w:rsidTr="00D45435">
        <w:trPr>
          <w:trHeight w:val="341"/>
        </w:trPr>
        <w:tc>
          <w:tcPr>
            <w:cnfStyle w:val="001000000000" w:firstRow="0" w:lastRow="0" w:firstColumn="1" w:lastColumn="0" w:oddVBand="0" w:evenVBand="0" w:oddHBand="0" w:evenHBand="0" w:firstRowFirstColumn="0" w:firstRowLastColumn="0" w:lastRowFirstColumn="0" w:lastRowLastColumn="0"/>
            <w:tcW w:w="1323" w:type="dxa"/>
            <w:vMerge/>
            <w:tcBorders>
              <w:bottom w:val="single" w:sz="4" w:space="0" w:color="7F7F7F" w:themeColor="text1" w:themeTint="80"/>
            </w:tcBorders>
          </w:tcPr>
          <w:p w14:paraId="0A8E6AA6" w14:textId="77777777" w:rsidR="00D93ADA" w:rsidRPr="009A5B1C" w:rsidRDefault="00D93ADA" w:rsidP="00D45435">
            <w:pPr>
              <w:rPr>
                <w:rFonts w:ascii="Times New Roman" w:hAnsi="Times New Roman" w:cs="Times New Roman"/>
                <w:sz w:val="20"/>
                <w:szCs w:val="20"/>
              </w:rPr>
            </w:pPr>
          </w:p>
        </w:tc>
        <w:tc>
          <w:tcPr>
            <w:tcW w:w="1983" w:type="dxa"/>
            <w:vMerge/>
            <w:tcBorders>
              <w:bottom w:val="single" w:sz="4" w:space="0" w:color="7F7F7F" w:themeColor="text1" w:themeTint="80"/>
            </w:tcBorders>
          </w:tcPr>
          <w:p w14:paraId="149E0B9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vMerge/>
            <w:tcBorders>
              <w:bottom w:val="single" w:sz="4" w:space="0" w:color="7F7F7F" w:themeColor="text1" w:themeTint="80"/>
            </w:tcBorders>
          </w:tcPr>
          <w:p w14:paraId="0E2F7CE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829" w:type="dxa"/>
            <w:tcBorders>
              <w:top w:val="single" w:sz="4" w:space="0" w:color="7F7F7F" w:themeColor="text1" w:themeTint="80"/>
              <w:bottom w:val="single" w:sz="4" w:space="0" w:color="7F7F7F" w:themeColor="text1" w:themeTint="80"/>
            </w:tcBorders>
          </w:tcPr>
          <w:p w14:paraId="4ED80DC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Risk of homelessness at 10-years was not associated with previous suicide attempt/s at baseline</w:t>
            </w:r>
          </w:p>
        </w:tc>
      </w:tr>
      <w:tr w:rsidR="00D93ADA" w:rsidRPr="009A5B1C" w14:paraId="5D1116AD" w14:textId="77777777" w:rsidTr="00D4543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323" w:type="dxa"/>
            <w:vMerge w:val="restart"/>
          </w:tcPr>
          <w:p w14:paraId="67B524CB" w14:textId="77777777" w:rsidR="00D93ADA" w:rsidRPr="009A5B1C"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 xml:space="preserve">Fekadu </w:t>
            </w:r>
            <w:r w:rsidRPr="009A5B1C">
              <w:rPr>
                <w:rFonts w:ascii="Times New Roman" w:hAnsi="Times New Roman" w:cs="Times New Roman"/>
                <w:b w:val="0"/>
                <w:sz w:val="20"/>
                <w:szCs w:val="20"/>
              </w:rPr>
              <w:t>(Ethiopia, 2014)</w:t>
            </w:r>
          </w:p>
        </w:tc>
        <w:tc>
          <w:tcPr>
            <w:tcW w:w="1983" w:type="dxa"/>
            <w:vMerge w:val="restart"/>
          </w:tcPr>
          <w:p w14:paraId="2B5173E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225" w:type="dxa"/>
            <w:vMerge w:val="restart"/>
          </w:tcPr>
          <w:p w14:paraId="6ED793C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829" w:type="dxa"/>
          </w:tcPr>
          <w:p w14:paraId="5F4CD14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Suicidality was lower among those with psychosis (N=89): </w:t>
            </w:r>
          </w:p>
          <w:p w14:paraId="210522B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14.0% made ≥1 suicide attempt in the previous month (vs. 30.6% of those without psychosis, p=0.008); 18.0% had frequent or persistent suicidal thoughts in the previous month (vs. 30.2%, p=0.060); 37.7% reported having a death wish (vs. 50.8%, p=0.088)</w:t>
            </w:r>
          </w:p>
        </w:tc>
      </w:tr>
      <w:tr w:rsidR="00D93ADA" w:rsidRPr="009A5B1C" w14:paraId="3C577DCA" w14:textId="77777777" w:rsidTr="00D45435">
        <w:trPr>
          <w:trHeight w:val="409"/>
        </w:trPr>
        <w:tc>
          <w:tcPr>
            <w:cnfStyle w:val="001000000000" w:firstRow="0" w:lastRow="0" w:firstColumn="1" w:lastColumn="0" w:oddVBand="0" w:evenVBand="0" w:oddHBand="0" w:evenHBand="0" w:firstRowFirstColumn="0" w:firstRowLastColumn="0" w:lastRowFirstColumn="0" w:lastRowLastColumn="0"/>
            <w:tcW w:w="1323" w:type="dxa"/>
            <w:vMerge/>
            <w:tcBorders>
              <w:bottom w:val="single" w:sz="4" w:space="0" w:color="7F7F7F" w:themeColor="text1" w:themeTint="80"/>
            </w:tcBorders>
          </w:tcPr>
          <w:p w14:paraId="739FC908" w14:textId="77777777" w:rsidR="00D93ADA" w:rsidRPr="009A5B1C" w:rsidRDefault="00D93ADA" w:rsidP="00D45435">
            <w:pPr>
              <w:rPr>
                <w:rFonts w:ascii="Times New Roman" w:hAnsi="Times New Roman" w:cs="Times New Roman"/>
                <w:sz w:val="20"/>
                <w:szCs w:val="20"/>
              </w:rPr>
            </w:pPr>
          </w:p>
        </w:tc>
        <w:tc>
          <w:tcPr>
            <w:tcW w:w="1983" w:type="dxa"/>
            <w:vMerge/>
            <w:tcBorders>
              <w:bottom w:val="single" w:sz="4" w:space="0" w:color="7F7F7F" w:themeColor="text1" w:themeTint="80"/>
            </w:tcBorders>
          </w:tcPr>
          <w:p w14:paraId="53F01E1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vMerge/>
            <w:tcBorders>
              <w:bottom w:val="single" w:sz="4" w:space="0" w:color="7F7F7F" w:themeColor="text1" w:themeTint="80"/>
            </w:tcBorders>
          </w:tcPr>
          <w:p w14:paraId="3DBFE8B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829" w:type="dxa"/>
            <w:tcBorders>
              <w:top w:val="single" w:sz="4" w:space="0" w:color="7F7F7F" w:themeColor="text1" w:themeTint="80"/>
              <w:bottom w:val="single" w:sz="4" w:space="0" w:color="7F7F7F" w:themeColor="text1" w:themeTint="80"/>
            </w:tcBorders>
          </w:tcPr>
          <w:p w14:paraId="064FBEC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12% of those with psychosis were considered to be at immediate risk of self-harm/exploitation</w:t>
            </w:r>
          </w:p>
        </w:tc>
      </w:tr>
    </w:tbl>
    <w:p w14:paraId="03817485" w14:textId="77777777" w:rsidR="00D93ADA" w:rsidRDefault="00D93ADA" w:rsidP="00D93ADA">
      <w:pPr>
        <w:rPr>
          <w:rFonts w:ascii="Times New Roman" w:hAnsi="Times New Roman" w:cs="Times New Roman"/>
        </w:rPr>
      </w:pPr>
    </w:p>
    <w:p w14:paraId="185FC665"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2D4ACD63" w14:textId="77777777" w:rsidR="00D93ADA" w:rsidRPr="00E9454A" w:rsidRDefault="00D93ADA" w:rsidP="00D93ADA">
      <w:pPr>
        <w:rPr>
          <w:rFonts w:ascii="Times New Roman" w:hAnsi="Times New Roman" w:cs="Times New Roman"/>
          <w:b/>
        </w:rPr>
      </w:pPr>
      <w:r w:rsidRPr="00E9454A">
        <w:rPr>
          <w:rFonts w:ascii="Times New Roman" w:hAnsi="Times New Roman" w:cs="Times New Roman"/>
          <w:b/>
        </w:rPr>
        <w:lastRenderedPageBreak/>
        <w:t>Supplementary file 7: Studies describing treatment history</w:t>
      </w:r>
    </w:p>
    <w:tbl>
      <w:tblPr>
        <w:tblStyle w:val="PlainTable2"/>
        <w:tblW w:w="0" w:type="auto"/>
        <w:tblLook w:val="04A0" w:firstRow="1" w:lastRow="0" w:firstColumn="1" w:lastColumn="0" w:noHBand="0" w:noVBand="1"/>
      </w:tblPr>
      <w:tblGrid>
        <w:gridCol w:w="1427"/>
        <w:gridCol w:w="1749"/>
        <w:gridCol w:w="1316"/>
        <w:gridCol w:w="1609"/>
        <w:gridCol w:w="3259"/>
      </w:tblGrid>
      <w:tr w:rsidR="00D93ADA" w:rsidRPr="009A5B1C" w14:paraId="28D83330"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9B60763"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Reference</w:t>
            </w:r>
          </w:p>
        </w:tc>
        <w:tc>
          <w:tcPr>
            <w:tcW w:w="1763" w:type="dxa"/>
          </w:tcPr>
          <w:p w14:paraId="47463230"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225" w:type="dxa"/>
          </w:tcPr>
          <w:p w14:paraId="6B003161"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1618" w:type="dxa"/>
          </w:tcPr>
          <w:p w14:paraId="01733D32"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Previous treatment experience</w:t>
            </w:r>
          </w:p>
        </w:tc>
        <w:tc>
          <w:tcPr>
            <w:tcW w:w="3314" w:type="dxa"/>
          </w:tcPr>
          <w:p w14:paraId="3CFF4A75"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20E0C507" w14:textId="77777777" w:rsidTr="00D45435">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09307EB9"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247A413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763" w:type="dxa"/>
            <w:vMerge w:val="restart"/>
          </w:tcPr>
          <w:p w14:paraId="0124DC2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225" w:type="dxa"/>
            <w:vMerge w:val="restart"/>
          </w:tcPr>
          <w:p w14:paraId="7E1ECA1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1618" w:type="dxa"/>
          </w:tcPr>
          <w:p w14:paraId="7E3AB85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Mental health care</w:t>
            </w:r>
          </w:p>
        </w:tc>
        <w:tc>
          <w:tcPr>
            <w:tcW w:w="3314" w:type="dxa"/>
          </w:tcPr>
          <w:p w14:paraId="2DBF59B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10.2% of those who </w:t>
            </w:r>
            <w:r>
              <w:rPr>
                <w:rFonts w:ascii="Times New Roman" w:hAnsi="Times New Roman" w:cs="Times New Roman"/>
                <w:sz w:val="20"/>
                <w:szCs w:val="20"/>
              </w:rPr>
              <w:t xml:space="preserve">had developed mental illness </w:t>
            </w:r>
            <w:r w:rsidRPr="009A5B1C">
              <w:rPr>
                <w:rFonts w:ascii="Times New Roman" w:hAnsi="Times New Roman" w:cs="Times New Roman"/>
                <w:sz w:val="20"/>
                <w:szCs w:val="20"/>
              </w:rPr>
              <w:t>prior to homelessness had prior treatment by mental health professionals - none had received adequate treatment</w:t>
            </w:r>
          </w:p>
        </w:tc>
      </w:tr>
      <w:tr w:rsidR="00D93ADA" w:rsidRPr="009A5B1C" w14:paraId="2DD519A8" w14:textId="77777777" w:rsidTr="00D45435">
        <w:trPr>
          <w:trHeight w:val="231"/>
        </w:trPr>
        <w:tc>
          <w:tcPr>
            <w:cnfStyle w:val="001000000000" w:firstRow="0" w:lastRow="0" w:firstColumn="1" w:lastColumn="0" w:oddVBand="0" w:evenVBand="0" w:oddHBand="0" w:evenHBand="0" w:firstRowFirstColumn="0" w:firstRowLastColumn="0" w:lastRowFirstColumn="0" w:lastRowLastColumn="0"/>
            <w:tcW w:w="1440" w:type="dxa"/>
            <w:vMerge/>
          </w:tcPr>
          <w:p w14:paraId="69F35C55" w14:textId="77777777" w:rsidR="00D93ADA" w:rsidRPr="009A5B1C" w:rsidRDefault="00D93ADA" w:rsidP="00D45435">
            <w:pPr>
              <w:rPr>
                <w:rFonts w:ascii="Times New Roman" w:hAnsi="Times New Roman" w:cs="Times New Roman"/>
                <w:sz w:val="20"/>
                <w:szCs w:val="20"/>
              </w:rPr>
            </w:pPr>
          </w:p>
        </w:tc>
        <w:tc>
          <w:tcPr>
            <w:tcW w:w="1763" w:type="dxa"/>
            <w:vMerge/>
          </w:tcPr>
          <w:p w14:paraId="382A0AF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vMerge/>
          </w:tcPr>
          <w:p w14:paraId="3FF3504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8" w:type="dxa"/>
            <w:vMerge w:val="restart"/>
            <w:tcBorders>
              <w:top w:val="single" w:sz="4" w:space="0" w:color="7F7F7F" w:themeColor="text1" w:themeTint="80"/>
            </w:tcBorders>
          </w:tcPr>
          <w:p w14:paraId="745C075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Traditional medicine and faith healing</w:t>
            </w:r>
          </w:p>
        </w:tc>
        <w:tc>
          <w:tcPr>
            <w:tcW w:w="3314" w:type="dxa"/>
          </w:tcPr>
          <w:p w14:paraId="09917F8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11.9% had been treated in the Ayurvedic, Homeopathic or Unani systems of medicine or by “quacks”</w:t>
            </w:r>
          </w:p>
        </w:tc>
      </w:tr>
      <w:tr w:rsidR="00D93ADA" w:rsidRPr="009A5B1C" w14:paraId="39ECCF71" w14:textId="77777777" w:rsidTr="00D4543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440" w:type="dxa"/>
            <w:vMerge/>
          </w:tcPr>
          <w:p w14:paraId="634618CC" w14:textId="77777777" w:rsidR="00D93ADA" w:rsidRPr="009A5B1C" w:rsidRDefault="00D93ADA" w:rsidP="00D45435">
            <w:pPr>
              <w:rPr>
                <w:rFonts w:ascii="Times New Roman" w:hAnsi="Times New Roman" w:cs="Times New Roman"/>
                <w:sz w:val="20"/>
                <w:szCs w:val="20"/>
              </w:rPr>
            </w:pPr>
          </w:p>
        </w:tc>
        <w:tc>
          <w:tcPr>
            <w:tcW w:w="1763" w:type="dxa"/>
            <w:vMerge/>
          </w:tcPr>
          <w:p w14:paraId="133230F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078E1C7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18" w:type="dxa"/>
            <w:vMerge/>
          </w:tcPr>
          <w:p w14:paraId="71E626A4" w14:textId="77777777" w:rsidR="00D93ADA" w:rsidRPr="009A5B1C" w:rsidDel="00F254EB"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314" w:type="dxa"/>
          </w:tcPr>
          <w:p w14:paraId="25654AA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51.7% sought help from faith, religious or spiritual healers</w:t>
            </w:r>
          </w:p>
        </w:tc>
      </w:tr>
      <w:tr w:rsidR="00D93ADA" w:rsidRPr="009A5B1C" w14:paraId="61D3FD85"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4CDEEA6E"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Fekadu</w:t>
            </w:r>
          </w:p>
          <w:p w14:paraId="1ED469A3"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(Ethiopia, 2014)</w:t>
            </w:r>
          </w:p>
        </w:tc>
        <w:tc>
          <w:tcPr>
            <w:tcW w:w="1763" w:type="dxa"/>
          </w:tcPr>
          <w:p w14:paraId="55E5465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225" w:type="dxa"/>
          </w:tcPr>
          <w:p w14:paraId="57C947C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1618" w:type="dxa"/>
          </w:tcPr>
          <w:p w14:paraId="5FD4AAD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Mental health care </w:t>
            </w:r>
          </w:p>
        </w:tc>
        <w:tc>
          <w:tcPr>
            <w:tcW w:w="3314" w:type="dxa"/>
          </w:tcPr>
          <w:p w14:paraId="7CABB1E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89.5% of those with psychosis (N=89) had never received mental health treatment</w:t>
            </w:r>
          </w:p>
        </w:tc>
      </w:tr>
      <w:tr w:rsidR="00D93ADA" w:rsidRPr="009A5B1C" w14:paraId="49E0AEC1"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CB1D007"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Martyns-Yellowe</w:t>
            </w:r>
          </w:p>
          <w:p w14:paraId="6C8667EB"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1993)</w:t>
            </w:r>
          </w:p>
        </w:tc>
        <w:tc>
          <w:tcPr>
            <w:tcW w:w="1763" w:type="dxa"/>
          </w:tcPr>
          <w:p w14:paraId="7B4D983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225" w:type="dxa"/>
          </w:tcPr>
          <w:p w14:paraId="6AD604F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Double-blind RCT </w:t>
            </w:r>
          </w:p>
        </w:tc>
        <w:tc>
          <w:tcPr>
            <w:tcW w:w="1618" w:type="dxa"/>
          </w:tcPr>
          <w:p w14:paraId="2F8A845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Mental health care</w:t>
            </w:r>
          </w:p>
        </w:tc>
        <w:tc>
          <w:tcPr>
            <w:tcW w:w="3314" w:type="dxa"/>
          </w:tcPr>
          <w:p w14:paraId="70034E5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47.2% had never received mental health treatment, the remaining 52.8% had not been treated for </w:t>
            </w:r>
            <w:r w:rsidRPr="009A5B1C">
              <w:rPr>
                <w:rFonts w:ascii="Times New Roman" w:hAnsi="Times New Roman" w:cs="Times New Roman"/>
                <w:sz w:val="20"/>
                <w:szCs w:val="20"/>
              </w:rPr>
              <w:sym w:font="Symbol" w:char="F0B3"/>
            </w:r>
            <w:r w:rsidRPr="009A5B1C">
              <w:rPr>
                <w:rFonts w:ascii="Times New Roman" w:hAnsi="Times New Roman" w:cs="Times New Roman"/>
                <w:sz w:val="20"/>
                <w:szCs w:val="20"/>
              </w:rPr>
              <w:t xml:space="preserve"> 3 years</w:t>
            </w:r>
          </w:p>
        </w:tc>
      </w:tr>
      <w:tr w:rsidR="00D93ADA" w:rsidRPr="009A5B1C" w14:paraId="2ACCC118" w14:textId="77777777" w:rsidTr="00D45435">
        <w:trPr>
          <w:trHeight w:val="308"/>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4B9CEB78"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Heckert</w:t>
            </w:r>
          </w:p>
          <w:p w14:paraId="5E022DC3"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(Brazil, 1999)</w:t>
            </w:r>
          </w:p>
        </w:tc>
        <w:tc>
          <w:tcPr>
            <w:tcW w:w="1763" w:type="dxa"/>
            <w:vMerge w:val="restart"/>
          </w:tcPr>
          <w:p w14:paraId="14A2838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(N=83)</w:t>
            </w:r>
          </w:p>
        </w:tc>
        <w:tc>
          <w:tcPr>
            <w:tcW w:w="1225" w:type="dxa"/>
            <w:vMerge w:val="restart"/>
          </w:tcPr>
          <w:p w14:paraId="399BDAC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1618" w:type="dxa"/>
          </w:tcPr>
          <w:p w14:paraId="2B2417B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admission</w:t>
            </w:r>
          </w:p>
        </w:tc>
        <w:tc>
          <w:tcPr>
            <w:tcW w:w="3314" w:type="dxa"/>
          </w:tcPr>
          <w:p w14:paraId="22AEE67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Individuals with schizophrenia (N=8) had lower rates of psychiatric admission, p=0.003 </w:t>
            </w:r>
          </w:p>
        </w:tc>
      </w:tr>
      <w:tr w:rsidR="00D93ADA" w:rsidRPr="009A5B1C" w14:paraId="02902F29" w14:textId="77777777" w:rsidTr="00D454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40" w:type="dxa"/>
            <w:vMerge/>
          </w:tcPr>
          <w:p w14:paraId="0C188958" w14:textId="77777777" w:rsidR="00D93ADA" w:rsidRPr="00E9454A" w:rsidRDefault="00D93ADA" w:rsidP="00D45435">
            <w:pPr>
              <w:rPr>
                <w:rFonts w:ascii="Times New Roman" w:hAnsi="Times New Roman" w:cs="Times New Roman"/>
                <w:b w:val="0"/>
                <w:sz w:val="20"/>
                <w:szCs w:val="20"/>
              </w:rPr>
            </w:pPr>
          </w:p>
        </w:tc>
        <w:tc>
          <w:tcPr>
            <w:tcW w:w="1763" w:type="dxa"/>
            <w:vMerge/>
          </w:tcPr>
          <w:p w14:paraId="24599D5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1CF6823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18" w:type="dxa"/>
          </w:tcPr>
          <w:p w14:paraId="37EEC090" w14:textId="77777777" w:rsidR="00D93ADA" w:rsidRPr="009A5B1C" w:rsidDel="0022190B"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 service use</w:t>
            </w:r>
          </w:p>
        </w:tc>
        <w:tc>
          <w:tcPr>
            <w:tcW w:w="3314" w:type="dxa"/>
          </w:tcPr>
          <w:p w14:paraId="5D5E37D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had greater outpatient mental health service use, p=0.002</w:t>
            </w:r>
          </w:p>
        </w:tc>
      </w:tr>
      <w:tr w:rsidR="00D93ADA" w:rsidRPr="009A5B1C" w14:paraId="5CD34B53" w14:textId="77777777" w:rsidTr="00D45435">
        <w:trPr>
          <w:trHeight w:val="342"/>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706DF063"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Lovisi</w:t>
            </w:r>
          </w:p>
          <w:p w14:paraId="44AC0485"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(Brazil,</w:t>
            </w:r>
          </w:p>
          <w:p w14:paraId="16364B25"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2003)</w:t>
            </w:r>
          </w:p>
        </w:tc>
        <w:tc>
          <w:tcPr>
            <w:tcW w:w="1763" w:type="dxa"/>
            <w:vMerge w:val="restart"/>
          </w:tcPr>
          <w:p w14:paraId="3BED825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Residents of hostels for the homeless (N=330)</w:t>
            </w:r>
          </w:p>
        </w:tc>
        <w:tc>
          <w:tcPr>
            <w:tcW w:w="1225" w:type="dxa"/>
            <w:vMerge w:val="restart"/>
          </w:tcPr>
          <w:p w14:paraId="21AE0A6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1618" w:type="dxa"/>
            <w:vMerge w:val="restart"/>
          </w:tcPr>
          <w:p w14:paraId="2CD250F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admission</w:t>
            </w:r>
          </w:p>
        </w:tc>
        <w:tc>
          <w:tcPr>
            <w:tcW w:w="3314" w:type="dxa"/>
          </w:tcPr>
          <w:p w14:paraId="1B77C52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82.4% of those with schizophrenia (N=34) had been hospitalized (vs. 16.5%, p&lt;0.01)</w:t>
            </w:r>
          </w:p>
        </w:tc>
      </w:tr>
      <w:tr w:rsidR="00D93ADA" w:rsidRPr="009A5B1C" w14:paraId="28F54454" w14:textId="77777777" w:rsidTr="00D4543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40" w:type="dxa"/>
            <w:vMerge/>
          </w:tcPr>
          <w:p w14:paraId="30FD870B" w14:textId="77777777" w:rsidR="00D93ADA" w:rsidRPr="00E9454A" w:rsidRDefault="00D93ADA" w:rsidP="00D45435">
            <w:pPr>
              <w:rPr>
                <w:rFonts w:ascii="Times New Roman" w:hAnsi="Times New Roman" w:cs="Times New Roman"/>
                <w:b w:val="0"/>
                <w:sz w:val="20"/>
                <w:szCs w:val="20"/>
              </w:rPr>
            </w:pPr>
          </w:p>
        </w:tc>
        <w:tc>
          <w:tcPr>
            <w:tcW w:w="1763" w:type="dxa"/>
            <w:vMerge/>
          </w:tcPr>
          <w:p w14:paraId="09328D5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7363E12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18" w:type="dxa"/>
            <w:vMerge/>
          </w:tcPr>
          <w:p w14:paraId="59C1334A" w14:textId="77777777" w:rsidR="00D93ADA" w:rsidRPr="009A5B1C" w:rsidDel="007676AF"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314" w:type="dxa"/>
          </w:tcPr>
          <w:p w14:paraId="63D9789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was associated with previous psychiatric hospitalization: OR=23.63 (95%CI = 9.27-60.22</w:t>
            </w:r>
          </w:p>
        </w:tc>
      </w:tr>
      <w:tr w:rsidR="00D93ADA" w:rsidRPr="009A5B1C" w14:paraId="617EED58"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644B18D0"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Da Silva</w:t>
            </w:r>
          </w:p>
          <w:p w14:paraId="3003DCA6"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(Brazil, 2012)</w:t>
            </w:r>
          </w:p>
        </w:tc>
        <w:tc>
          <w:tcPr>
            <w:tcW w:w="1763" w:type="dxa"/>
          </w:tcPr>
          <w:p w14:paraId="1F34942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attending mental health services (N=79)</w:t>
            </w:r>
          </w:p>
        </w:tc>
        <w:tc>
          <w:tcPr>
            <w:tcW w:w="1225" w:type="dxa"/>
          </w:tcPr>
          <w:p w14:paraId="3F24CA2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1618" w:type="dxa"/>
          </w:tcPr>
          <w:p w14:paraId="016C0B2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admission</w:t>
            </w:r>
          </w:p>
        </w:tc>
        <w:tc>
          <w:tcPr>
            <w:tcW w:w="3314" w:type="dxa"/>
          </w:tcPr>
          <w:p w14:paraId="28F531A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41.2% of those with a history of homelessness (N=17) had been hospitalized </w:t>
            </w:r>
            <w:r w:rsidRPr="009A5B1C">
              <w:rPr>
                <w:rFonts w:ascii="Times New Roman" w:hAnsi="Times New Roman" w:cs="Times New Roman"/>
                <w:sz w:val="20"/>
                <w:szCs w:val="20"/>
              </w:rPr>
              <w:sym w:font="Symbol" w:char="F0B3"/>
            </w:r>
            <w:r w:rsidRPr="009A5B1C">
              <w:rPr>
                <w:rFonts w:ascii="Times New Roman" w:hAnsi="Times New Roman" w:cs="Times New Roman"/>
                <w:sz w:val="20"/>
                <w:szCs w:val="20"/>
              </w:rPr>
              <w:t xml:space="preserve">5 times </w:t>
            </w:r>
          </w:p>
        </w:tc>
      </w:tr>
      <w:tr w:rsidR="00D93ADA" w:rsidRPr="009A5B1C" w14:paraId="7CC91FCE" w14:textId="77777777" w:rsidTr="00D45435">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5D644336"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Ran</w:t>
            </w:r>
          </w:p>
          <w:p w14:paraId="6A7368E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 and 2015)</w:t>
            </w:r>
          </w:p>
        </w:tc>
        <w:tc>
          <w:tcPr>
            <w:tcW w:w="1763" w:type="dxa"/>
            <w:vMerge w:val="restart"/>
          </w:tcPr>
          <w:p w14:paraId="688C2A2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225" w:type="dxa"/>
            <w:vMerge w:val="restart"/>
          </w:tcPr>
          <w:p w14:paraId="643AEC6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Cohort (10-and 14-year follow-ups)</w:t>
            </w:r>
          </w:p>
        </w:tc>
        <w:tc>
          <w:tcPr>
            <w:tcW w:w="1618" w:type="dxa"/>
          </w:tcPr>
          <w:p w14:paraId="438BB5A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admission</w:t>
            </w:r>
          </w:p>
        </w:tc>
        <w:tc>
          <w:tcPr>
            <w:tcW w:w="3314" w:type="dxa"/>
          </w:tcPr>
          <w:p w14:paraId="61C5CFF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33.3% of those who had been or were currently homeless at 10-years (N=39) had a history of psychiatric hospitalization at baseline (ns)</w:t>
            </w:r>
          </w:p>
        </w:tc>
      </w:tr>
      <w:tr w:rsidR="00D93ADA" w:rsidRPr="009A5B1C" w14:paraId="5B5C2460" w14:textId="77777777" w:rsidTr="00D45435">
        <w:trPr>
          <w:trHeight w:val="231"/>
        </w:trPr>
        <w:tc>
          <w:tcPr>
            <w:cnfStyle w:val="001000000000" w:firstRow="0" w:lastRow="0" w:firstColumn="1" w:lastColumn="0" w:oddVBand="0" w:evenVBand="0" w:oddHBand="0" w:evenHBand="0" w:firstRowFirstColumn="0" w:firstRowLastColumn="0" w:lastRowFirstColumn="0" w:lastRowLastColumn="0"/>
            <w:tcW w:w="1440" w:type="dxa"/>
            <w:vMerge/>
          </w:tcPr>
          <w:p w14:paraId="4AD62E8D" w14:textId="77777777" w:rsidR="00D93ADA" w:rsidRPr="009A5B1C" w:rsidRDefault="00D93ADA" w:rsidP="00D45435">
            <w:pPr>
              <w:rPr>
                <w:rFonts w:ascii="Times New Roman" w:hAnsi="Times New Roman" w:cs="Times New Roman"/>
                <w:sz w:val="20"/>
                <w:szCs w:val="20"/>
              </w:rPr>
            </w:pPr>
          </w:p>
        </w:tc>
        <w:tc>
          <w:tcPr>
            <w:tcW w:w="1763" w:type="dxa"/>
            <w:vMerge/>
          </w:tcPr>
          <w:p w14:paraId="15C4B5D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25" w:type="dxa"/>
            <w:vMerge/>
          </w:tcPr>
          <w:p w14:paraId="36817C3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8" w:type="dxa"/>
            <w:vMerge w:val="restart"/>
          </w:tcPr>
          <w:p w14:paraId="2086DB7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Antipsychotic medication</w:t>
            </w:r>
          </w:p>
        </w:tc>
        <w:tc>
          <w:tcPr>
            <w:tcW w:w="3314" w:type="dxa"/>
          </w:tcPr>
          <w:p w14:paraId="709D3DE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25.6% had never received antipsychotic medication at baseline (ns)</w:t>
            </w:r>
          </w:p>
        </w:tc>
      </w:tr>
      <w:tr w:rsidR="00D93ADA" w:rsidRPr="009A5B1C" w14:paraId="2BB73E1B" w14:textId="77777777" w:rsidTr="00D4543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440" w:type="dxa"/>
            <w:vMerge/>
          </w:tcPr>
          <w:p w14:paraId="78EC5AE7" w14:textId="77777777" w:rsidR="00D93ADA" w:rsidRPr="009A5B1C" w:rsidRDefault="00D93ADA" w:rsidP="00D45435">
            <w:pPr>
              <w:rPr>
                <w:rFonts w:ascii="Times New Roman" w:hAnsi="Times New Roman" w:cs="Times New Roman"/>
                <w:sz w:val="20"/>
                <w:szCs w:val="20"/>
              </w:rPr>
            </w:pPr>
          </w:p>
        </w:tc>
        <w:tc>
          <w:tcPr>
            <w:tcW w:w="1763" w:type="dxa"/>
            <w:vMerge/>
          </w:tcPr>
          <w:p w14:paraId="1E683C9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25" w:type="dxa"/>
            <w:vMerge/>
          </w:tcPr>
          <w:p w14:paraId="1FE848D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18" w:type="dxa"/>
            <w:vMerge/>
          </w:tcPr>
          <w:p w14:paraId="2D3F227E" w14:textId="77777777" w:rsidR="00D93ADA" w:rsidRPr="009A5B1C" w:rsidDel="00685825"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314" w:type="dxa"/>
          </w:tcPr>
          <w:p w14:paraId="6A1B131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homeless and lost to follow-up at 14-years (N=40) was more likely in never-treated/remaining untreated patients vs. treated patients: 13.6% vs. 6.5%, p=0.01</w:t>
            </w:r>
          </w:p>
        </w:tc>
      </w:tr>
    </w:tbl>
    <w:p w14:paraId="2FD65DDD" w14:textId="77777777" w:rsidR="00D93ADA" w:rsidRDefault="00D93ADA" w:rsidP="00D93ADA">
      <w:pPr>
        <w:rPr>
          <w:rFonts w:ascii="Times New Roman" w:hAnsi="Times New Roman" w:cs="Times New Roman"/>
        </w:rPr>
      </w:pPr>
    </w:p>
    <w:p w14:paraId="4DDBA8C6"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7EE68453" w14:textId="77777777" w:rsidR="00D93ADA" w:rsidRPr="00E9454A" w:rsidRDefault="00D93ADA" w:rsidP="00D93ADA">
      <w:pPr>
        <w:rPr>
          <w:rFonts w:ascii="Times New Roman" w:hAnsi="Times New Roman" w:cs="Times New Roman"/>
          <w:b/>
        </w:rPr>
      </w:pPr>
      <w:r w:rsidRPr="00E9454A">
        <w:rPr>
          <w:rFonts w:ascii="Times New Roman" w:hAnsi="Times New Roman" w:cs="Times New Roman"/>
          <w:b/>
        </w:rPr>
        <w:lastRenderedPageBreak/>
        <w:t>Supplementary file 8: Studies describing treatment outcomes</w:t>
      </w:r>
    </w:p>
    <w:tbl>
      <w:tblPr>
        <w:tblStyle w:val="PlainTable2"/>
        <w:tblW w:w="9360" w:type="dxa"/>
        <w:tblLook w:val="04A0" w:firstRow="1" w:lastRow="0" w:firstColumn="1" w:lastColumn="0" w:noHBand="0" w:noVBand="1"/>
      </w:tblPr>
      <w:tblGrid>
        <w:gridCol w:w="1385"/>
        <w:gridCol w:w="1994"/>
        <w:gridCol w:w="1316"/>
        <w:gridCol w:w="4665"/>
      </w:tblGrid>
      <w:tr w:rsidR="00D93ADA" w:rsidRPr="009A5B1C" w14:paraId="55C15C10"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Pr>
          <w:p w14:paraId="6C6F6088"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Reference</w:t>
            </w:r>
          </w:p>
        </w:tc>
        <w:tc>
          <w:tcPr>
            <w:tcW w:w="1994" w:type="dxa"/>
          </w:tcPr>
          <w:p w14:paraId="07D72F54"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316" w:type="dxa"/>
          </w:tcPr>
          <w:p w14:paraId="653F6EF9"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4665" w:type="dxa"/>
          </w:tcPr>
          <w:p w14:paraId="4D912EE8"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6D03549F"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360" w:type="dxa"/>
            <w:gridSpan w:val="4"/>
          </w:tcPr>
          <w:p w14:paraId="75F5AD39"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Length of hospitalization</w:t>
            </w:r>
          </w:p>
        </w:tc>
      </w:tr>
      <w:tr w:rsidR="00D93ADA" w:rsidRPr="009A5B1C" w14:paraId="60E014C4"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1385" w:type="dxa"/>
          </w:tcPr>
          <w:p w14:paraId="33D24DC6"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Chen</w:t>
            </w:r>
          </w:p>
          <w:p w14:paraId="25FE8211"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(China, 2014)</w:t>
            </w:r>
          </w:p>
        </w:tc>
        <w:tc>
          <w:tcPr>
            <w:tcW w:w="1994" w:type="dxa"/>
          </w:tcPr>
          <w:p w14:paraId="2FD0978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16" w:type="dxa"/>
          </w:tcPr>
          <w:p w14:paraId="7052B9B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30AC665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Among homeless patients (N=181), the mean length of index hospitalization was significantly shorter: 36.9 days (SD=44.9) vs. 61.9 days (SD=58.6), p&lt;0.001</w:t>
            </w:r>
          </w:p>
        </w:tc>
      </w:tr>
      <w:tr w:rsidR="00D93ADA" w:rsidRPr="009A5B1C" w14:paraId="592594E8"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0F897D45"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28978048"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2013)</w:t>
            </w:r>
          </w:p>
        </w:tc>
        <w:tc>
          <w:tcPr>
            <w:tcW w:w="1994" w:type="dxa"/>
          </w:tcPr>
          <w:p w14:paraId="5721172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w:t>
            </w:r>
            <w:r>
              <w:rPr>
                <w:rFonts w:ascii="Times New Roman" w:hAnsi="Times New Roman" w:cs="Times New Roman"/>
                <w:sz w:val="20"/>
                <w:szCs w:val="20"/>
              </w:rPr>
              <w:t xml:space="preserve"> psychiatric </w:t>
            </w:r>
            <w:r w:rsidRPr="009A5B1C">
              <w:rPr>
                <w:rFonts w:ascii="Times New Roman" w:hAnsi="Times New Roman" w:cs="Times New Roman"/>
                <w:sz w:val="20"/>
                <w:szCs w:val="20"/>
              </w:rPr>
              <w:t>inpatients (N=140)</w:t>
            </w:r>
          </w:p>
        </w:tc>
        <w:tc>
          <w:tcPr>
            <w:tcW w:w="1316" w:type="dxa"/>
          </w:tcPr>
          <w:p w14:paraId="2B83356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63A557C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Mean length of hospitalization = 236 days (SD=178); range: 3 days - 38 months</w:t>
            </w:r>
          </w:p>
        </w:tc>
      </w:tr>
      <w:tr w:rsidR="00D93ADA" w:rsidRPr="009A5B1C" w14:paraId="377CDB14"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9360" w:type="dxa"/>
            <w:gridSpan w:val="4"/>
          </w:tcPr>
          <w:p w14:paraId="11CE6EC9"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Clinical improvement</w:t>
            </w:r>
          </w:p>
        </w:tc>
      </w:tr>
      <w:tr w:rsidR="00D93ADA" w:rsidRPr="009A5B1C" w14:paraId="13FEF2F5"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4BED61BC"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Singh</w:t>
            </w:r>
          </w:p>
          <w:p w14:paraId="6CCB5079"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2016)</w:t>
            </w:r>
          </w:p>
        </w:tc>
        <w:tc>
          <w:tcPr>
            <w:tcW w:w="1994" w:type="dxa"/>
          </w:tcPr>
          <w:p w14:paraId="4EDB105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16" w:type="dxa"/>
          </w:tcPr>
          <w:p w14:paraId="450FBAE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0781A76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70-100% improvement—28.0%; 30-70% improvement—24.4%; 10-30% improvement—31.7%; 0-10% improvement—8.5%; stayed &lt; 2 months and were judged too early to comment—7.3%</w:t>
            </w:r>
          </w:p>
        </w:tc>
      </w:tr>
      <w:tr w:rsidR="00D93ADA" w:rsidRPr="009A5B1C" w14:paraId="1037F04A" w14:textId="77777777" w:rsidTr="00D45435">
        <w:trPr>
          <w:trHeight w:val="342"/>
        </w:trPr>
        <w:tc>
          <w:tcPr>
            <w:cnfStyle w:val="001000000000" w:firstRow="0" w:lastRow="0" w:firstColumn="1" w:lastColumn="0" w:oddVBand="0" w:evenVBand="0" w:oddHBand="0" w:evenHBand="0" w:firstRowFirstColumn="0" w:firstRowLastColumn="0" w:lastRowFirstColumn="0" w:lastRowLastColumn="0"/>
            <w:tcW w:w="1385" w:type="dxa"/>
            <w:vMerge w:val="restart"/>
          </w:tcPr>
          <w:p w14:paraId="36BB55C1"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4BD5A228"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2013)</w:t>
            </w:r>
          </w:p>
        </w:tc>
        <w:tc>
          <w:tcPr>
            <w:tcW w:w="1994" w:type="dxa"/>
            <w:vMerge w:val="restart"/>
          </w:tcPr>
          <w:p w14:paraId="5DBAB89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inpatients (N=140)</w:t>
            </w:r>
          </w:p>
        </w:tc>
        <w:tc>
          <w:tcPr>
            <w:tcW w:w="1316" w:type="dxa"/>
            <w:vMerge w:val="restart"/>
          </w:tcPr>
          <w:p w14:paraId="5F484D7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73D0116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(CGI-I scores): “very much improved”—24.4%; “much improved”—58.3%; “minimally improved”—16.5%; “no change”—0.8%; “minimally, much and very much worse”—0%</w:t>
            </w:r>
          </w:p>
        </w:tc>
      </w:tr>
      <w:tr w:rsidR="00D93ADA" w:rsidRPr="009A5B1C" w14:paraId="57BB72C2" w14:textId="77777777" w:rsidTr="00D45435">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385" w:type="dxa"/>
            <w:vMerge/>
          </w:tcPr>
          <w:p w14:paraId="4D09FAF5" w14:textId="77777777" w:rsidR="00D93ADA" w:rsidRPr="00E9454A" w:rsidRDefault="00D93ADA" w:rsidP="00D45435">
            <w:pPr>
              <w:rPr>
                <w:rFonts w:ascii="Times New Roman" w:hAnsi="Times New Roman" w:cs="Times New Roman"/>
                <w:b w:val="0"/>
                <w:sz w:val="20"/>
                <w:szCs w:val="20"/>
              </w:rPr>
            </w:pPr>
          </w:p>
        </w:tc>
        <w:tc>
          <w:tcPr>
            <w:tcW w:w="1994" w:type="dxa"/>
            <w:vMerge/>
          </w:tcPr>
          <w:p w14:paraId="12ED6C1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16" w:type="dxa"/>
            <w:vMerge/>
          </w:tcPr>
          <w:p w14:paraId="39575A3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65" w:type="dxa"/>
          </w:tcPr>
          <w:p w14:paraId="672D810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(CGI-S scores at discharge): “normal, not at all ill”—0%; “borderline mentally ill”—10.2%; “mildly ill”—70.1%; “moderately ill”—14.2%; “markedly ill”—4.7%; “severely ill”—0.8%; “among the most extremely ill patients”—0%</w:t>
            </w:r>
          </w:p>
        </w:tc>
      </w:tr>
      <w:tr w:rsidR="00D93ADA" w:rsidRPr="009A5B1C" w14:paraId="129B2DA0" w14:textId="77777777" w:rsidTr="00D45435">
        <w:trPr>
          <w:trHeight w:val="341"/>
        </w:trPr>
        <w:tc>
          <w:tcPr>
            <w:cnfStyle w:val="001000000000" w:firstRow="0" w:lastRow="0" w:firstColumn="1" w:lastColumn="0" w:oddVBand="0" w:evenVBand="0" w:oddHBand="0" w:evenHBand="0" w:firstRowFirstColumn="0" w:firstRowLastColumn="0" w:lastRowFirstColumn="0" w:lastRowLastColumn="0"/>
            <w:tcW w:w="1385" w:type="dxa"/>
          </w:tcPr>
          <w:p w14:paraId="4D2E636D"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Asuni</w:t>
            </w:r>
          </w:p>
          <w:p w14:paraId="07A93C78"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1971)</w:t>
            </w:r>
          </w:p>
        </w:tc>
        <w:tc>
          <w:tcPr>
            <w:tcW w:w="1994" w:type="dxa"/>
          </w:tcPr>
          <w:p w14:paraId="0281825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(N=25)</w:t>
            </w:r>
          </w:p>
        </w:tc>
        <w:tc>
          <w:tcPr>
            <w:tcW w:w="1316" w:type="dxa"/>
          </w:tcPr>
          <w:p w14:paraId="3D7206A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65" w:type="dxa"/>
          </w:tcPr>
          <w:p w14:paraId="5A76976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72% were considerably improved </w:t>
            </w:r>
          </w:p>
        </w:tc>
      </w:tr>
      <w:tr w:rsidR="00D93ADA" w:rsidRPr="009A5B1C" w14:paraId="11DB0600"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6632197B"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Martyns-Yellowe</w:t>
            </w:r>
          </w:p>
          <w:p w14:paraId="2B087307"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1993)</w:t>
            </w:r>
          </w:p>
        </w:tc>
        <w:tc>
          <w:tcPr>
            <w:tcW w:w="1994" w:type="dxa"/>
          </w:tcPr>
          <w:p w14:paraId="7E31AA3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316" w:type="dxa"/>
          </w:tcPr>
          <w:p w14:paraId="525C9FB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665" w:type="dxa"/>
          </w:tcPr>
          <w:p w14:paraId="4667A96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(BPRS scores): 24 weeks after beginning treatment with flupenthixol, subjects experienced a 57.1% drop in symptoms</w:t>
            </w: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xml:space="preserve"> (p&lt;0.01); those treated with clopenthixol experienced a 43.4% drop in symptoms</w:t>
            </w: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xml:space="preserve"> (p&lt;0.01))</w:t>
            </w:r>
          </w:p>
        </w:tc>
      </w:tr>
      <w:tr w:rsidR="00D93ADA" w:rsidRPr="009A5B1C" w14:paraId="37F8A190"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1385" w:type="dxa"/>
          </w:tcPr>
          <w:p w14:paraId="1A81F436"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Onofa</w:t>
            </w:r>
          </w:p>
          <w:p w14:paraId="068276AA"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2012)</w:t>
            </w:r>
          </w:p>
        </w:tc>
        <w:tc>
          <w:tcPr>
            <w:tcW w:w="1994" w:type="dxa"/>
          </w:tcPr>
          <w:p w14:paraId="560F105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16" w:type="dxa"/>
          </w:tcPr>
          <w:p w14:paraId="1AF245A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5B67CB8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(N=61) had significantly worse outcomes: 91.8% vs. 97.5% were considered improved</w:t>
            </w:r>
          </w:p>
        </w:tc>
      </w:tr>
      <w:tr w:rsidR="00D93ADA" w:rsidRPr="009A5B1C" w14:paraId="2F7B3131" w14:textId="77777777" w:rsidTr="00D4543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360" w:type="dxa"/>
            <w:gridSpan w:val="4"/>
          </w:tcPr>
          <w:p w14:paraId="585AD3C6"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Rehabilitative and discharge outcomes</w:t>
            </w:r>
          </w:p>
        </w:tc>
      </w:tr>
      <w:tr w:rsidR="00D93ADA" w:rsidRPr="009A5B1C" w14:paraId="7F5BC0AB" w14:textId="77777777" w:rsidTr="00D45435">
        <w:trPr>
          <w:trHeight w:val="890"/>
        </w:trPr>
        <w:tc>
          <w:tcPr>
            <w:cnfStyle w:val="001000000000" w:firstRow="0" w:lastRow="0" w:firstColumn="1" w:lastColumn="0" w:oddVBand="0" w:evenVBand="0" w:oddHBand="0" w:evenHBand="0" w:firstRowFirstColumn="0" w:firstRowLastColumn="0" w:lastRowFirstColumn="0" w:lastRowLastColumn="0"/>
            <w:tcW w:w="1385" w:type="dxa"/>
          </w:tcPr>
          <w:p w14:paraId="241AEB9C"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Singh</w:t>
            </w:r>
          </w:p>
          <w:p w14:paraId="37CD8C19"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2016)</w:t>
            </w:r>
          </w:p>
        </w:tc>
        <w:tc>
          <w:tcPr>
            <w:tcW w:w="1994" w:type="dxa"/>
          </w:tcPr>
          <w:p w14:paraId="63847F6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16" w:type="dxa"/>
          </w:tcPr>
          <w:p w14:paraId="6D18C14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69BC7ED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Discharged to relatives—41.5%; still hospitalized—26.8%; moved to a government shelter home—11.0%; absconded from treatment—9.7%; moved to a government psychiatric hospital—8.5%; moved to an NGO—3.6%</w:t>
            </w:r>
          </w:p>
        </w:tc>
      </w:tr>
      <w:tr w:rsidR="00D93ADA" w:rsidRPr="009A5B1C" w14:paraId="48F06ED3"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7DFB5EE5"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2F748448"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2013)</w:t>
            </w:r>
          </w:p>
        </w:tc>
        <w:tc>
          <w:tcPr>
            <w:tcW w:w="1994" w:type="dxa"/>
          </w:tcPr>
          <w:p w14:paraId="2403993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 </w:t>
            </w:r>
            <w:r>
              <w:rPr>
                <w:rFonts w:ascii="Times New Roman" w:hAnsi="Times New Roman" w:cs="Times New Roman"/>
                <w:sz w:val="20"/>
                <w:szCs w:val="20"/>
              </w:rPr>
              <w:t xml:space="preserve">psychiatric </w:t>
            </w:r>
            <w:r w:rsidRPr="009A5B1C">
              <w:rPr>
                <w:rFonts w:ascii="Times New Roman" w:hAnsi="Times New Roman" w:cs="Times New Roman"/>
                <w:sz w:val="20"/>
                <w:szCs w:val="20"/>
              </w:rPr>
              <w:t>inpatients (N=140)</w:t>
            </w:r>
          </w:p>
        </w:tc>
        <w:tc>
          <w:tcPr>
            <w:tcW w:w="1316" w:type="dxa"/>
          </w:tcPr>
          <w:p w14:paraId="3918E13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0A85C55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Discharged to relatives—68.6%; still hospitalized—15.7% (10.2% recovered and awaiting transfer, 5.5% too unwell for discharge); moved to other psychiatric institutions or NGOs for long-term rehabilitation—9.4%; absconded from treatment—3.1%; moved to a city-based women’s welfare organization—2.4%; sent to live with “benevolent families”—2.4%; died while in the hospital—1.6%</w:t>
            </w:r>
          </w:p>
        </w:tc>
      </w:tr>
      <w:tr w:rsidR="00D93ADA" w:rsidRPr="009A5B1C" w14:paraId="605A05A1" w14:textId="77777777" w:rsidTr="00D45435">
        <w:trPr>
          <w:trHeight w:val="1124"/>
        </w:trPr>
        <w:tc>
          <w:tcPr>
            <w:cnfStyle w:val="001000000000" w:firstRow="0" w:lastRow="0" w:firstColumn="1" w:lastColumn="0" w:oddVBand="0" w:evenVBand="0" w:oddHBand="0" w:evenHBand="0" w:firstRowFirstColumn="0" w:firstRowLastColumn="0" w:lastRowFirstColumn="0" w:lastRowLastColumn="0"/>
            <w:tcW w:w="1385" w:type="dxa"/>
          </w:tcPr>
          <w:p w14:paraId="4AD874C9"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Martyns-Yellowe</w:t>
            </w:r>
          </w:p>
          <w:p w14:paraId="6D051E94"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1993)</w:t>
            </w:r>
          </w:p>
        </w:tc>
        <w:tc>
          <w:tcPr>
            <w:tcW w:w="1994" w:type="dxa"/>
          </w:tcPr>
          <w:p w14:paraId="7873129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316" w:type="dxa"/>
          </w:tcPr>
          <w:p w14:paraId="719E252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665" w:type="dxa"/>
          </w:tcPr>
          <w:p w14:paraId="5B04C08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44.4% were clinically recovered and discharged during the 24-week medication trial period (55.6% of those on 40mg depot flupenthixol and 33.3% of those on 200 mg depot clopenthixol, ns). 55.6% made clinical progress but not enough for discharge</w:t>
            </w:r>
          </w:p>
        </w:tc>
      </w:tr>
      <w:tr w:rsidR="00D93ADA" w:rsidRPr="009A5B1C" w14:paraId="3C2B975E" w14:textId="77777777" w:rsidTr="00D4543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85" w:type="dxa"/>
            <w:vMerge w:val="restart"/>
          </w:tcPr>
          <w:p w14:paraId="7896D97C"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Asuni</w:t>
            </w:r>
          </w:p>
          <w:p w14:paraId="4E226EBF"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lastRenderedPageBreak/>
              <w:t>(Nigeria, 1971)</w:t>
            </w:r>
          </w:p>
        </w:tc>
        <w:tc>
          <w:tcPr>
            <w:tcW w:w="1994" w:type="dxa"/>
            <w:vMerge w:val="restart"/>
          </w:tcPr>
          <w:p w14:paraId="19FF633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lastRenderedPageBreak/>
              <w:t>Homeless psychiatric inpatients (N=25)</w:t>
            </w:r>
          </w:p>
        </w:tc>
        <w:tc>
          <w:tcPr>
            <w:tcW w:w="1316" w:type="dxa"/>
            <w:vMerge w:val="restart"/>
          </w:tcPr>
          <w:p w14:paraId="758EEA6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65" w:type="dxa"/>
          </w:tcPr>
          <w:p w14:paraId="06C484E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Considerably improved—72%; died—12%; escaped from the hospital—12%; remained psychotic—4%</w:t>
            </w:r>
          </w:p>
        </w:tc>
      </w:tr>
      <w:tr w:rsidR="00D93ADA" w:rsidRPr="009A5B1C" w14:paraId="7B4FB50B" w14:textId="77777777" w:rsidTr="00D45435">
        <w:trPr>
          <w:trHeight w:val="638"/>
        </w:trPr>
        <w:tc>
          <w:tcPr>
            <w:cnfStyle w:val="001000000000" w:firstRow="0" w:lastRow="0" w:firstColumn="1" w:lastColumn="0" w:oddVBand="0" w:evenVBand="0" w:oddHBand="0" w:evenHBand="0" w:firstRowFirstColumn="0" w:firstRowLastColumn="0" w:lastRowFirstColumn="0" w:lastRowLastColumn="0"/>
            <w:tcW w:w="1385" w:type="dxa"/>
            <w:vMerge/>
          </w:tcPr>
          <w:p w14:paraId="6F5AB7E1" w14:textId="77777777" w:rsidR="00D93ADA" w:rsidRPr="009A5B1C" w:rsidRDefault="00D93ADA" w:rsidP="00D45435">
            <w:pPr>
              <w:rPr>
                <w:rFonts w:ascii="Times New Roman" w:hAnsi="Times New Roman" w:cs="Times New Roman"/>
                <w:sz w:val="20"/>
                <w:szCs w:val="20"/>
              </w:rPr>
            </w:pPr>
          </w:p>
        </w:tc>
        <w:tc>
          <w:tcPr>
            <w:tcW w:w="1994" w:type="dxa"/>
            <w:vMerge/>
          </w:tcPr>
          <w:p w14:paraId="064D1E9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6" w:type="dxa"/>
            <w:vMerge/>
          </w:tcPr>
          <w:p w14:paraId="579A3C7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65" w:type="dxa"/>
          </w:tcPr>
          <w:p w14:paraId="530ED6B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Discharged to the community—68%; remained in hospital—8% (1 unrecovered, 1 requiring treatment for physical health problems)</w:t>
            </w:r>
          </w:p>
        </w:tc>
      </w:tr>
      <w:tr w:rsidR="00D93ADA" w:rsidRPr="009A5B1C" w14:paraId="4F04DAEF"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360" w:type="dxa"/>
            <w:gridSpan w:val="4"/>
          </w:tcPr>
          <w:p w14:paraId="3BE1584A"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Information on patient follow-up</w:t>
            </w:r>
          </w:p>
        </w:tc>
      </w:tr>
      <w:tr w:rsidR="00D93ADA" w:rsidRPr="009A5B1C" w14:paraId="3D96F5E4"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1385" w:type="dxa"/>
          </w:tcPr>
          <w:p w14:paraId="084FEAAE"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Singh</w:t>
            </w:r>
          </w:p>
          <w:p w14:paraId="7CEABF3E"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2016)</w:t>
            </w:r>
          </w:p>
        </w:tc>
        <w:tc>
          <w:tcPr>
            <w:tcW w:w="1994" w:type="dxa"/>
          </w:tcPr>
          <w:p w14:paraId="54B7A9E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16" w:type="dxa"/>
          </w:tcPr>
          <w:p w14:paraId="24FDF0D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3D0D2D7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Status quo—41.7%; off medication—23.3%; unable to be contacted—23.3%; worsened—11.7%</w:t>
            </w:r>
          </w:p>
        </w:tc>
      </w:tr>
      <w:tr w:rsidR="00D93ADA" w:rsidRPr="009A5B1C" w14:paraId="22A8DC41"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636411BB"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Asuni</w:t>
            </w:r>
          </w:p>
          <w:p w14:paraId="11090DFA"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1971)</w:t>
            </w:r>
          </w:p>
        </w:tc>
        <w:tc>
          <w:tcPr>
            <w:tcW w:w="1994" w:type="dxa"/>
          </w:tcPr>
          <w:p w14:paraId="2369D78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(N=25)</w:t>
            </w:r>
          </w:p>
        </w:tc>
        <w:tc>
          <w:tcPr>
            <w:tcW w:w="1316" w:type="dxa"/>
          </w:tcPr>
          <w:p w14:paraId="2E7E609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65" w:type="dxa"/>
          </w:tcPr>
          <w:p w14:paraId="414C2EB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75% of those released to the community never returned for follow-up treatment</w:t>
            </w:r>
          </w:p>
        </w:tc>
      </w:tr>
      <w:tr w:rsidR="00D93ADA" w:rsidRPr="009A5B1C" w14:paraId="4C402A0D"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9360" w:type="dxa"/>
            <w:gridSpan w:val="4"/>
          </w:tcPr>
          <w:p w14:paraId="43165ED0"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Mortality while in hospital</w:t>
            </w:r>
          </w:p>
        </w:tc>
      </w:tr>
      <w:tr w:rsidR="00D93ADA" w:rsidRPr="009A5B1C" w14:paraId="3A687287"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549A226B"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382739B7"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2013)</w:t>
            </w:r>
          </w:p>
        </w:tc>
        <w:tc>
          <w:tcPr>
            <w:tcW w:w="1994" w:type="dxa"/>
          </w:tcPr>
          <w:p w14:paraId="53DDE8F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w:t>
            </w:r>
            <w:r>
              <w:rPr>
                <w:rFonts w:ascii="Times New Roman" w:hAnsi="Times New Roman" w:cs="Times New Roman"/>
                <w:sz w:val="20"/>
                <w:szCs w:val="20"/>
              </w:rPr>
              <w:t xml:space="preserve"> psychiatric</w:t>
            </w:r>
            <w:r w:rsidRPr="009A5B1C">
              <w:rPr>
                <w:rFonts w:ascii="Times New Roman" w:hAnsi="Times New Roman" w:cs="Times New Roman"/>
                <w:sz w:val="20"/>
                <w:szCs w:val="20"/>
              </w:rPr>
              <w:t xml:space="preserve"> inpatients (N=140)</w:t>
            </w:r>
          </w:p>
        </w:tc>
        <w:tc>
          <w:tcPr>
            <w:tcW w:w="1316" w:type="dxa"/>
          </w:tcPr>
          <w:p w14:paraId="033F0A2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2475130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1.6% died while in hospital</w:t>
            </w:r>
          </w:p>
        </w:tc>
      </w:tr>
      <w:tr w:rsidR="00D93ADA" w:rsidRPr="009A5B1C" w14:paraId="7C084783"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1385" w:type="dxa"/>
          </w:tcPr>
          <w:p w14:paraId="53FE743E"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Asuni</w:t>
            </w:r>
          </w:p>
          <w:p w14:paraId="63BE4823"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1971)</w:t>
            </w:r>
          </w:p>
        </w:tc>
        <w:tc>
          <w:tcPr>
            <w:tcW w:w="1994" w:type="dxa"/>
          </w:tcPr>
          <w:p w14:paraId="15E249D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(N=25)</w:t>
            </w:r>
          </w:p>
        </w:tc>
        <w:tc>
          <w:tcPr>
            <w:tcW w:w="1316" w:type="dxa"/>
          </w:tcPr>
          <w:p w14:paraId="2537C93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65" w:type="dxa"/>
          </w:tcPr>
          <w:p w14:paraId="682F5CC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4% died while in hospital</w:t>
            </w:r>
          </w:p>
        </w:tc>
      </w:tr>
      <w:tr w:rsidR="00D93ADA" w:rsidRPr="009A5B1C" w14:paraId="67A0EC33"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64AC7662"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Onofa</w:t>
            </w:r>
          </w:p>
          <w:p w14:paraId="474668F0"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2012)</w:t>
            </w:r>
          </w:p>
        </w:tc>
        <w:tc>
          <w:tcPr>
            <w:tcW w:w="1994" w:type="dxa"/>
          </w:tcPr>
          <w:p w14:paraId="7334A92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16" w:type="dxa"/>
          </w:tcPr>
          <w:p w14:paraId="4649776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0B76CCF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8.2% of homeless patients (N=61) died while in hospital vs. no non-homeless patients (N=122)</w:t>
            </w:r>
          </w:p>
        </w:tc>
      </w:tr>
      <w:tr w:rsidR="00D93ADA" w:rsidRPr="009A5B1C" w14:paraId="405F4593"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9360" w:type="dxa"/>
            <w:gridSpan w:val="4"/>
          </w:tcPr>
          <w:p w14:paraId="239258A4"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Escaped from hospital</w:t>
            </w:r>
          </w:p>
        </w:tc>
      </w:tr>
      <w:tr w:rsidR="00D93ADA" w:rsidRPr="009A5B1C" w14:paraId="04F54818"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21FCE282"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Singh</w:t>
            </w:r>
          </w:p>
          <w:p w14:paraId="7D8A615A"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2016)</w:t>
            </w:r>
          </w:p>
        </w:tc>
        <w:tc>
          <w:tcPr>
            <w:tcW w:w="1994" w:type="dxa"/>
          </w:tcPr>
          <w:p w14:paraId="40C5A88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16" w:type="dxa"/>
          </w:tcPr>
          <w:p w14:paraId="79DE9C4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6C1F39B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9.7% absconded from treatment</w:t>
            </w:r>
          </w:p>
        </w:tc>
      </w:tr>
      <w:tr w:rsidR="00D93ADA" w:rsidRPr="009A5B1C" w14:paraId="2C2804C6"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1385" w:type="dxa"/>
          </w:tcPr>
          <w:p w14:paraId="50DB7FE2"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Tripathi</w:t>
            </w:r>
          </w:p>
          <w:p w14:paraId="0FC5DFAA"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(India, 2013)</w:t>
            </w:r>
          </w:p>
        </w:tc>
        <w:tc>
          <w:tcPr>
            <w:tcW w:w="1994" w:type="dxa"/>
          </w:tcPr>
          <w:p w14:paraId="3522391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 </w:t>
            </w:r>
            <w:r>
              <w:rPr>
                <w:rFonts w:ascii="Times New Roman" w:hAnsi="Times New Roman" w:cs="Times New Roman"/>
                <w:sz w:val="20"/>
                <w:szCs w:val="20"/>
              </w:rPr>
              <w:t xml:space="preserve">psychiatric </w:t>
            </w:r>
            <w:r w:rsidRPr="009A5B1C">
              <w:rPr>
                <w:rFonts w:ascii="Times New Roman" w:hAnsi="Times New Roman" w:cs="Times New Roman"/>
                <w:sz w:val="20"/>
                <w:szCs w:val="20"/>
              </w:rPr>
              <w:t>inpatients (N=140)</w:t>
            </w:r>
          </w:p>
        </w:tc>
        <w:tc>
          <w:tcPr>
            <w:tcW w:w="1316" w:type="dxa"/>
          </w:tcPr>
          <w:p w14:paraId="7CF4703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4881871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3.1% absconded from treatment</w:t>
            </w:r>
          </w:p>
        </w:tc>
      </w:tr>
      <w:tr w:rsidR="00D93ADA" w:rsidRPr="009A5B1C" w14:paraId="0A6C823B"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85" w:type="dxa"/>
          </w:tcPr>
          <w:p w14:paraId="164BF919"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Asuni</w:t>
            </w:r>
          </w:p>
          <w:p w14:paraId="7B9FED66"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(Nigeria, 1971)</w:t>
            </w:r>
          </w:p>
        </w:tc>
        <w:tc>
          <w:tcPr>
            <w:tcW w:w="1994" w:type="dxa"/>
          </w:tcPr>
          <w:p w14:paraId="4163608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(N=25)</w:t>
            </w:r>
          </w:p>
        </w:tc>
        <w:tc>
          <w:tcPr>
            <w:tcW w:w="1316" w:type="dxa"/>
          </w:tcPr>
          <w:p w14:paraId="1C7B32A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65" w:type="dxa"/>
          </w:tcPr>
          <w:p w14:paraId="3D51E93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12% escaped from the hospital</w:t>
            </w:r>
          </w:p>
        </w:tc>
      </w:tr>
      <w:tr w:rsidR="00D93ADA" w:rsidRPr="009A5B1C" w14:paraId="6C326141"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9360" w:type="dxa"/>
            <w:gridSpan w:val="4"/>
          </w:tcPr>
          <w:p w14:paraId="7FCCBB17"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Time to improvement</w:t>
            </w:r>
          </w:p>
        </w:tc>
      </w:tr>
      <w:tr w:rsidR="00D93ADA" w:rsidRPr="009A5B1C" w14:paraId="3201D8DF" w14:textId="77777777" w:rsidTr="00D4543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85" w:type="dxa"/>
            <w:vMerge w:val="restart"/>
          </w:tcPr>
          <w:p w14:paraId="63C9FD36"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Onofa</w:t>
            </w:r>
          </w:p>
          <w:p w14:paraId="5703F188"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(Nigeria, 2012)</w:t>
            </w:r>
          </w:p>
        </w:tc>
        <w:tc>
          <w:tcPr>
            <w:tcW w:w="1994" w:type="dxa"/>
            <w:vMerge w:val="restart"/>
          </w:tcPr>
          <w:p w14:paraId="4D55E45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16" w:type="dxa"/>
            <w:vMerge w:val="restart"/>
          </w:tcPr>
          <w:p w14:paraId="7325DA0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65" w:type="dxa"/>
          </w:tcPr>
          <w:p w14:paraId="0E2B665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Median time to improvement was significantly longer in homeless patients</w:t>
            </w: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211 days (IQR 21-229) vs. 34 days (IQR 4-43), p&lt;0.05</w:t>
            </w:r>
          </w:p>
        </w:tc>
      </w:tr>
      <w:tr w:rsidR="00D93ADA" w:rsidRPr="009A5B1C" w14:paraId="60EE7A4E" w14:textId="77777777" w:rsidTr="00D45435">
        <w:trPr>
          <w:trHeight w:val="273"/>
        </w:trPr>
        <w:tc>
          <w:tcPr>
            <w:cnfStyle w:val="001000000000" w:firstRow="0" w:lastRow="0" w:firstColumn="1" w:lastColumn="0" w:oddVBand="0" w:evenVBand="0" w:oddHBand="0" w:evenHBand="0" w:firstRowFirstColumn="0" w:firstRowLastColumn="0" w:lastRowFirstColumn="0" w:lastRowLastColumn="0"/>
            <w:tcW w:w="1385" w:type="dxa"/>
            <w:vMerge/>
            <w:tcBorders>
              <w:bottom w:val="single" w:sz="4" w:space="0" w:color="7F7F7F" w:themeColor="text1" w:themeTint="80"/>
            </w:tcBorders>
          </w:tcPr>
          <w:p w14:paraId="0BE99E82" w14:textId="77777777" w:rsidR="00D93ADA" w:rsidRPr="009A5B1C" w:rsidRDefault="00D93ADA" w:rsidP="00D45435">
            <w:pPr>
              <w:rPr>
                <w:rFonts w:ascii="Times New Roman" w:hAnsi="Times New Roman" w:cs="Times New Roman"/>
                <w:sz w:val="20"/>
                <w:szCs w:val="20"/>
              </w:rPr>
            </w:pPr>
          </w:p>
        </w:tc>
        <w:tc>
          <w:tcPr>
            <w:tcW w:w="1994" w:type="dxa"/>
            <w:vMerge/>
            <w:tcBorders>
              <w:bottom w:val="single" w:sz="4" w:space="0" w:color="7F7F7F" w:themeColor="text1" w:themeTint="80"/>
            </w:tcBorders>
          </w:tcPr>
          <w:p w14:paraId="1C729D3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16" w:type="dxa"/>
            <w:vMerge/>
            <w:tcBorders>
              <w:bottom w:val="single" w:sz="4" w:space="0" w:color="7F7F7F" w:themeColor="text1" w:themeTint="80"/>
            </w:tcBorders>
          </w:tcPr>
          <w:p w14:paraId="7407405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65" w:type="dxa"/>
            <w:tcBorders>
              <w:top w:val="single" w:sz="4" w:space="0" w:color="7F7F7F" w:themeColor="text1" w:themeTint="80"/>
              <w:bottom w:val="single" w:sz="4" w:space="0" w:color="7F7F7F" w:themeColor="text1" w:themeTint="80"/>
            </w:tcBorders>
          </w:tcPr>
          <w:p w14:paraId="553B59B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status significantly influenced time to improvement in Cox proportional hazard regression analysis: HR (non-homeless status)=0.31, 95%CI=0.18-0.53</w:t>
            </w:r>
          </w:p>
        </w:tc>
      </w:tr>
      <w:tr w:rsidR="00D93ADA" w:rsidRPr="009A5B1C" w14:paraId="4ACC04DF" w14:textId="77777777" w:rsidTr="00D454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360" w:type="dxa"/>
            <w:gridSpan w:val="4"/>
          </w:tcPr>
          <w:p w14:paraId="37D6E997"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Antipsychotic medication side effects</w:t>
            </w:r>
          </w:p>
        </w:tc>
      </w:tr>
      <w:tr w:rsidR="00D93ADA" w:rsidRPr="009A5B1C" w14:paraId="03F80956" w14:textId="77777777" w:rsidTr="00D45435">
        <w:trPr>
          <w:trHeight w:val="258"/>
        </w:trPr>
        <w:tc>
          <w:tcPr>
            <w:cnfStyle w:val="001000000000" w:firstRow="0" w:lastRow="0" w:firstColumn="1" w:lastColumn="0" w:oddVBand="0" w:evenVBand="0" w:oddHBand="0" w:evenHBand="0" w:firstRowFirstColumn="0" w:firstRowLastColumn="0" w:lastRowFirstColumn="0" w:lastRowLastColumn="0"/>
            <w:tcW w:w="1385" w:type="dxa"/>
          </w:tcPr>
          <w:p w14:paraId="0FE3AFA3" w14:textId="77777777" w:rsidR="00D93ADA" w:rsidRPr="00E9454A" w:rsidRDefault="00D93ADA" w:rsidP="00D45435">
            <w:pPr>
              <w:rPr>
                <w:rFonts w:ascii="Times New Roman" w:hAnsi="Times New Roman" w:cs="Times New Roman"/>
                <w:b w:val="0"/>
                <w:sz w:val="20"/>
                <w:szCs w:val="20"/>
              </w:rPr>
            </w:pPr>
            <w:r w:rsidRPr="00E9454A">
              <w:rPr>
                <w:rFonts w:ascii="Times New Roman" w:hAnsi="Times New Roman" w:cs="Times New Roman"/>
                <w:b w:val="0"/>
                <w:sz w:val="20"/>
                <w:szCs w:val="20"/>
              </w:rPr>
              <w:t>Martyns-Yellowe</w:t>
            </w:r>
          </w:p>
          <w:p w14:paraId="2CD5C4C7"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b w:val="0"/>
                <w:sz w:val="20"/>
                <w:szCs w:val="20"/>
              </w:rPr>
              <w:t>(Nigeria, 1993)</w:t>
            </w:r>
          </w:p>
        </w:tc>
        <w:tc>
          <w:tcPr>
            <w:tcW w:w="1994" w:type="dxa"/>
          </w:tcPr>
          <w:p w14:paraId="1FEAC17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316" w:type="dxa"/>
          </w:tcPr>
          <w:p w14:paraId="0C0D9EE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665" w:type="dxa"/>
          </w:tcPr>
          <w:p w14:paraId="0196744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Flupenthixol produced fewer (10 vs. 16 total side effect events among N= 18 individuals in each arm) and more manageable side effects (8/10 were managed with a single benztropine injection vs. injection + oral benztropine required for clopenthixol side effects)</w:t>
            </w:r>
          </w:p>
        </w:tc>
      </w:tr>
    </w:tbl>
    <w:p w14:paraId="5D8AE289" w14:textId="77777777" w:rsidR="00D93ADA" w:rsidRPr="009A5B1C" w:rsidRDefault="00D93ADA" w:rsidP="00D93ADA">
      <w:pPr>
        <w:tabs>
          <w:tab w:val="left" w:pos="1778"/>
        </w:tabs>
        <w:rPr>
          <w:rFonts w:ascii="Times New Roman" w:hAnsi="Times New Roman" w:cs="Times New Roman"/>
          <w:sz w:val="20"/>
          <w:szCs w:val="20"/>
        </w:rPr>
      </w:pP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Indicates a significant difference in time to improvement using Kaplan-Meier survival analysis: Log Rank test, p &lt;0.05</w:t>
      </w:r>
    </w:p>
    <w:p w14:paraId="3421933F" w14:textId="77777777" w:rsidR="00D93ADA" w:rsidRPr="009A5B1C" w:rsidRDefault="00D93ADA" w:rsidP="00D93ADA">
      <w:pPr>
        <w:rPr>
          <w:rFonts w:ascii="Times New Roman" w:hAnsi="Times New Roman" w:cs="Times New Roman"/>
          <w:sz w:val="20"/>
          <w:szCs w:val="20"/>
        </w:rPr>
      </w:pP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T-test: p &lt;0.01</w:t>
      </w:r>
    </w:p>
    <w:p w14:paraId="071A9A94" w14:textId="77777777" w:rsidR="00D93ADA" w:rsidRDefault="00D93ADA" w:rsidP="00D93ADA">
      <w:pPr>
        <w:rPr>
          <w:rFonts w:ascii="Times New Roman" w:hAnsi="Times New Roman" w:cs="Times New Roman"/>
        </w:rPr>
      </w:pPr>
    </w:p>
    <w:p w14:paraId="22A8C635" w14:textId="77777777" w:rsidR="00D93ADA" w:rsidRDefault="00D93ADA" w:rsidP="00D93ADA">
      <w:pPr>
        <w:rPr>
          <w:rFonts w:ascii="Times New Roman" w:hAnsi="Times New Roman" w:cs="Times New Roman"/>
        </w:rPr>
      </w:pPr>
    </w:p>
    <w:p w14:paraId="3FC899B3"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0DBD3595" w14:textId="77777777" w:rsidR="00D93ADA" w:rsidRPr="00E9454A" w:rsidRDefault="00D93ADA" w:rsidP="00D93ADA">
      <w:pPr>
        <w:rPr>
          <w:rFonts w:ascii="Times New Roman" w:hAnsi="Times New Roman" w:cs="Times New Roman"/>
          <w:b/>
        </w:rPr>
      </w:pPr>
      <w:r w:rsidRPr="00E9454A">
        <w:rPr>
          <w:rFonts w:ascii="Times New Roman" w:hAnsi="Times New Roman" w:cs="Times New Roman"/>
          <w:b/>
        </w:rPr>
        <w:lastRenderedPageBreak/>
        <w:t>Supplementary file 9: Studies describing aspects of the experience of homelessness</w:t>
      </w:r>
    </w:p>
    <w:tbl>
      <w:tblPr>
        <w:tblStyle w:val="PlainTable2"/>
        <w:tblW w:w="9360" w:type="dxa"/>
        <w:tblLayout w:type="fixed"/>
        <w:tblLook w:val="04A0" w:firstRow="1" w:lastRow="0" w:firstColumn="1" w:lastColumn="0" w:noHBand="0" w:noVBand="1"/>
      </w:tblPr>
      <w:tblGrid>
        <w:gridCol w:w="1440"/>
        <w:gridCol w:w="1980"/>
        <w:gridCol w:w="1419"/>
        <w:gridCol w:w="4521"/>
      </w:tblGrid>
      <w:tr w:rsidR="00D93ADA" w:rsidRPr="009A5B1C" w14:paraId="0FDDBD99"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EBD4888"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Reference</w:t>
            </w:r>
          </w:p>
          <w:p w14:paraId="2E94541C"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(country, year)</w:t>
            </w:r>
          </w:p>
        </w:tc>
        <w:tc>
          <w:tcPr>
            <w:tcW w:w="1980" w:type="dxa"/>
          </w:tcPr>
          <w:p w14:paraId="0B6B93B0"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419" w:type="dxa"/>
          </w:tcPr>
          <w:p w14:paraId="390D6E6D"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4521" w:type="dxa"/>
          </w:tcPr>
          <w:p w14:paraId="53521ADF"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6E4F4A32"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48BF4F3A"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Duration of homelessness</w:t>
            </w:r>
          </w:p>
        </w:tc>
      </w:tr>
      <w:tr w:rsidR="00D93ADA" w:rsidRPr="009A5B1C" w14:paraId="13C93C04"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72DE501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Heckert </w:t>
            </w:r>
          </w:p>
          <w:p w14:paraId="55B4040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1999)</w:t>
            </w:r>
          </w:p>
        </w:tc>
        <w:tc>
          <w:tcPr>
            <w:tcW w:w="1980" w:type="dxa"/>
          </w:tcPr>
          <w:p w14:paraId="760B9A3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(N=82)</w:t>
            </w:r>
          </w:p>
        </w:tc>
        <w:tc>
          <w:tcPr>
            <w:tcW w:w="1419" w:type="dxa"/>
          </w:tcPr>
          <w:p w14:paraId="3628451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41EF48D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(N=8) was associated with longer duration of homelessness,</w:t>
            </w:r>
            <w:r w:rsidRPr="009A5B1C">
              <w:rPr>
                <w:rFonts w:ascii="Times New Roman" w:hAnsi="Times New Roman" w:cs="Times New Roman"/>
                <w:sz w:val="20"/>
                <w:szCs w:val="20"/>
                <w:vertAlign w:val="superscript"/>
              </w:rPr>
              <w:t xml:space="preserve"> </w:t>
            </w:r>
            <w:r w:rsidRPr="009A5B1C">
              <w:rPr>
                <w:rFonts w:ascii="Times New Roman" w:hAnsi="Times New Roman" w:cs="Times New Roman"/>
                <w:sz w:val="20"/>
                <w:szCs w:val="20"/>
              </w:rPr>
              <w:t>p=0.03</w:t>
            </w:r>
          </w:p>
        </w:tc>
      </w:tr>
      <w:tr w:rsidR="00D93ADA" w:rsidRPr="009A5B1C" w14:paraId="7AAD856C"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A1020D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47C9E66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2799AE2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with psychosis (N=89)</w:t>
            </w:r>
          </w:p>
        </w:tc>
        <w:tc>
          <w:tcPr>
            <w:tcW w:w="1419" w:type="dxa"/>
          </w:tcPr>
          <w:p w14:paraId="4DBADDB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14D9981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&gt;5 years—54.8%; 2-5 years—24.7%; 1-2 years—6.8%; 6-12 months—8.2%; &lt;6 months—5.5%; no information available—18.0%:</w:t>
            </w:r>
          </w:p>
        </w:tc>
      </w:tr>
      <w:tr w:rsidR="00D93ADA" w:rsidRPr="009A5B1C" w14:paraId="5986F4D7" w14:textId="77777777" w:rsidTr="00D45435">
        <w:trPr>
          <w:trHeight w:val="97"/>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6DE467DC"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6E7144D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vMerge w:val="restart"/>
          </w:tcPr>
          <w:p w14:paraId="0A6B489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419" w:type="dxa"/>
            <w:vMerge w:val="restart"/>
          </w:tcPr>
          <w:p w14:paraId="50CDC51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521" w:type="dxa"/>
          </w:tcPr>
          <w:p w14:paraId="010FE31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&gt;5 years—12.15%; 1-5 years—24.3%; 6-12 months—37.1%; &lt;6 months—19.3%; no information available—7.1%</w:t>
            </w:r>
          </w:p>
        </w:tc>
      </w:tr>
      <w:tr w:rsidR="00D93ADA" w:rsidRPr="009A5B1C" w14:paraId="6DE08CFA" w14:textId="77777777" w:rsidTr="00D45435">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440" w:type="dxa"/>
            <w:vMerge/>
          </w:tcPr>
          <w:p w14:paraId="296BCB01" w14:textId="77777777" w:rsidR="00D93ADA" w:rsidRPr="009A5B1C" w:rsidRDefault="00D93ADA" w:rsidP="00D45435">
            <w:pPr>
              <w:rPr>
                <w:rFonts w:ascii="Times New Roman" w:hAnsi="Times New Roman" w:cs="Times New Roman"/>
                <w:b w:val="0"/>
                <w:sz w:val="20"/>
                <w:szCs w:val="20"/>
              </w:rPr>
            </w:pPr>
          </w:p>
        </w:tc>
        <w:tc>
          <w:tcPr>
            <w:tcW w:w="1980" w:type="dxa"/>
            <w:vMerge/>
          </w:tcPr>
          <w:p w14:paraId="27579DB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9" w:type="dxa"/>
            <w:vMerge/>
          </w:tcPr>
          <w:p w14:paraId="674A195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21" w:type="dxa"/>
          </w:tcPr>
          <w:p w14:paraId="20BC2B9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Mean length of homelessness before hospitalization was 1.32 years (SD=0.52 years)</w:t>
            </w:r>
          </w:p>
        </w:tc>
      </w:tr>
      <w:tr w:rsidR="00D93ADA" w:rsidRPr="009A5B1C" w14:paraId="7072643D" w14:textId="77777777" w:rsidTr="00D45435">
        <w:trPr>
          <w:trHeight w:val="97"/>
        </w:trPr>
        <w:tc>
          <w:tcPr>
            <w:cnfStyle w:val="001000000000" w:firstRow="0" w:lastRow="0" w:firstColumn="1" w:lastColumn="0" w:oddVBand="0" w:evenVBand="0" w:oddHBand="0" w:evenHBand="0" w:firstRowFirstColumn="0" w:firstRowLastColumn="0" w:lastRowFirstColumn="0" w:lastRowLastColumn="0"/>
            <w:tcW w:w="1440" w:type="dxa"/>
            <w:vMerge/>
          </w:tcPr>
          <w:p w14:paraId="5A8D4635" w14:textId="77777777" w:rsidR="00D93ADA" w:rsidRPr="009A5B1C" w:rsidRDefault="00D93ADA" w:rsidP="00D45435">
            <w:pPr>
              <w:rPr>
                <w:rFonts w:ascii="Times New Roman" w:hAnsi="Times New Roman" w:cs="Times New Roman"/>
                <w:b w:val="0"/>
                <w:sz w:val="20"/>
                <w:szCs w:val="20"/>
              </w:rPr>
            </w:pPr>
          </w:p>
        </w:tc>
        <w:tc>
          <w:tcPr>
            <w:tcW w:w="1980" w:type="dxa"/>
            <w:vMerge/>
          </w:tcPr>
          <w:p w14:paraId="78CB54F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9" w:type="dxa"/>
            <w:vMerge/>
          </w:tcPr>
          <w:p w14:paraId="2B876F4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21" w:type="dxa"/>
          </w:tcPr>
          <w:p w14:paraId="05C4F83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Men had longer duration of homelessness: 1.46 years (SD=0.48) vs. 0.72 years (SD=0.23) in women, p&lt;0.001</w:t>
            </w:r>
          </w:p>
        </w:tc>
      </w:tr>
      <w:tr w:rsidR="00D93ADA" w:rsidRPr="009A5B1C" w14:paraId="2CB917BE"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F7C5C5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Martyns-Yellowe</w:t>
            </w:r>
          </w:p>
          <w:p w14:paraId="10EF49E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1993)</w:t>
            </w:r>
          </w:p>
        </w:tc>
        <w:tc>
          <w:tcPr>
            <w:tcW w:w="1980" w:type="dxa"/>
          </w:tcPr>
          <w:p w14:paraId="46F2E3B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419" w:type="dxa"/>
          </w:tcPr>
          <w:p w14:paraId="6F175B5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521" w:type="dxa"/>
          </w:tcPr>
          <w:p w14:paraId="6E1813B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66.7% had been homeless for ~ 3 years</w:t>
            </w:r>
          </w:p>
        </w:tc>
      </w:tr>
      <w:tr w:rsidR="00D93ADA" w:rsidRPr="009A5B1C" w14:paraId="33632BAD"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53D099C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Da Silva</w:t>
            </w:r>
          </w:p>
          <w:p w14:paraId="04A86B9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2012)</w:t>
            </w:r>
          </w:p>
        </w:tc>
        <w:tc>
          <w:tcPr>
            <w:tcW w:w="1980" w:type="dxa"/>
          </w:tcPr>
          <w:p w14:paraId="4C355DB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attending mental health services (N=79)</w:t>
            </w:r>
          </w:p>
        </w:tc>
        <w:tc>
          <w:tcPr>
            <w:tcW w:w="1419" w:type="dxa"/>
          </w:tcPr>
          <w:p w14:paraId="3658529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7564B43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Among those with a history of homelessness (N=17), 94.1% reported being homeless for &lt; 1 year</w:t>
            </w:r>
          </w:p>
        </w:tc>
      </w:tr>
      <w:tr w:rsidR="00D93ADA" w:rsidRPr="009A5B1C" w14:paraId="5ED25BE2" w14:textId="77777777" w:rsidTr="00D4543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360" w:type="dxa"/>
            <w:gridSpan w:val="4"/>
          </w:tcPr>
          <w:p w14:paraId="7E8F6994"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Previous history of homelessness</w:t>
            </w:r>
          </w:p>
        </w:tc>
      </w:tr>
      <w:tr w:rsidR="00D93ADA" w:rsidRPr="009A5B1C" w14:paraId="54107AA8" w14:textId="77777777" w:rsidTr="00D45435">
        <w:trPr>
          <w:trHeight w:val="257"/>
        </w:trPr>
        <w:tc>
          <w:tcPr>
            <w:cnfStyle w:val="001000000000" w:firstRow="0" w:lastRow="0" w:firstColumn="1" w:lastColumn="0" w:oddVBand="0" w:evenVBand="0" w:oddHBand="0" w:evenHBand="0" w:firstRowFirstColumn="0" w:firstRowLastColumn="0" w:lastRowFirstColumn="0" w:lastRowLastColumn="0"/>
            <w:tcW w:w="1440" w:type="dxa"/>
          </w:tcPr>
          <w:p w14:paraId="471BD68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1201C25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6888B65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with psychosis (N=89)</w:t>
            </w:r>
          </w:p>
        </w:tc>
        <w:tc>
          <w:tcPr>
            <w:tcW w:w="1419" w:type="dxa"/>
          </w:tcPr>
          <w:p w14:paraId="5FC8907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2C5BAD3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40.4% reported having been previously homeless</w:t>
            </w:r>
          </w:p>
        </w:tc>
      </w:tr>
      <w:tr w:rsidR="00D93ADA" w:rsidRPr="009A5B1C" w14:paraId="676B793F" w14:textId="77777777" w:rsidTr="00D4543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40" w:type="dxa"/>
          </w:tcPr>
          <w:p w14:paraId="173E65E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4FD85E2E"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3AA1EFF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419" w:type="dxa"/>
          </w:tcPr>
          <w:p w14:paraId="717EB33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521" w:type="dxa"/>
          </w:tcPr>
          <w:p w14:paraId="24AEF7F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Significantly more homeless patients (N=181) reported a having a previous episode of homelessness: 61.3% vs. 37.6% of non-homeless patients, p&lt;0.001</w:t>
            </w:r>
          </w:p>
        </w:tc>
      </w:tr>
      <w:tr w:rsidR="00D93ADA" w:rsidRPr="009A5B1C" w14:paraId="5543CDF0" w14:textId="77777777" w:rsidTr="00D45435">
        <w:trPr>
          <w:trHeight w:val="257"/>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211760C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Da Silva</w:t>
            </w:r>
          </w:p>
          <w:p w14:paraId="18E83B3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2012)</w:t>
            </w:r>
          </w:p>
        </w:tc>
        <w:tc>
          <w:tcPr>
            <w:tcW w:w="1980" w:type="dxa"/>
            <w:vMerge w:val="restart"/>
          </w:tcPr>
          <w:p w14:paraId="203451B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attending mental health services (N=79)</w:t>
            </w:r>
          </w:p>
        </w:tc>
        <w:tc>
          <w:tcPr>
            <w:tcW w:w="1419" w:type="dxa"/>
            <w:vMerge w:val="restart"/>
          </w:tcPr>
          <w:p w14:paraId="122EF3A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2E462D4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21.5% (N=17) said they had been homeless at some point in their lives</w:t>
            </w:r>
          </w:p>
        </w:tc>
      </w:tr>
      <w:tr w:rsidR="00D93ADA" w:rsidRPr="009A5B1C" w14:paraId="548E4FD6" w14:textId="77777777" w:rsidTr="00D4543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40" w:type="dxa"/>
            <w:vMerge/>
          </w:tcPr>
          <w:p w14:paraId="25406587" w14:textId="77777777" w:rsidR="00D93ADA" w:rsidRPr="009A5B1C" w:rsidRDefault="00D93ADA" w:rsidP="00D45435">
            <w:pPr>
              <w:rPr>
                <w:rFonts w:ascii="Times New Roman" w:hAnsi="Times New Roman" w:cs="Times New Roman"/>
                <w:sz w:val="20"/>
                <w:szCs w:val="20"/>
              </w:rPr>
            </w:pPr>
          </w:p>
        </w:tc>
        <w:tc>
          <w:tcPr>
            <w:tcW w:w="1980" w:type="dxa"/>
            <w:vMerge/>
          </w:tcPr>
          <w:p w14:paraId="3283B0C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9" w:type="dxa"/>
            <w:vMerge/>
          </w:tcPr>
          <w:p w14:paraId="0120A53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21" w:type="dxa"/>
          </w:tcPr>
          <w:p w14:paraId="5C70202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64.7% of these reported being homeless on more than one occasion</w:t>
            </w:r>
          </w:p>
        </w:tc>
      </w:tr>
      <w:tr w:rsidR="00D93ADA" w:rsidRPr="009A5B1C" w14:paraId="095A37D5" w14:textId="77777777" w:rsidTr="00D45435">
        <w:tc>
          <w:tcPr>
            <w:cnfStyle w:val="001000000000" w:firstRow="0" w:lastRow="0" w:firstColumn="1" w:lastColumn="0" w:oddVBand="0" w:evenVBand="0" w:oddHBand="0" w:evenHBand="0" w:firstRowFirstColumn="0" w:firstRowLastColumn="0" w:lastRowFirstColumn="0" w:lastRowLastColumn="0"/>
            <w:tcW w:w="9360" w:type="dxa"/>
            <w:gridSpan w:val="4"/>
          </w:tcPr>
          <w:p w14:paraId="7299979C"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Reasons for homelessness</w:t>
            </w:r>
          </w:p>
        </w:tc>
      </w:tr>
      <w:tr w:rsidR="00D93ADA" w:rsidRPr="009A5B1C" w14:paraId="53AE9BAF"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51C991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152A798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1984E5E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with psychosis (N=89)</w:t>
            </w:r>
          </w:p>
        </w:tc>
        <w:tc>
          <w:tcPr>
            <w:tcW w:w="1419" w:type="dxa"/>
          </w:tcPr>
          <w:p w14:paraId="1A7532D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1D2C9DC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Disagreement with family—24.6%; in search of a job or education—19.7%; economic problem—13.1%; death of a primary caregiver—8.2%; mental illness—4.9%; after leaving the army—4.9%; ran away from home—4.9%; separation from family—3.3%; in search of treatment—3.3%; no reason—3.3%; unknown—9.8%</w:t>
            </w:r>
          </w:p>
        </w:tc>
      </w:tr>
      <w:tr w:rsidR="00D93ADA" w:rsidRPr="009A5B1C" w14:paraId="14A1943D" w14:textId="77777777" w:rsidTr="00D45435">
        <w:trPr>
          <w:trHeight w:val="193"/>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6C977D1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0AA6A02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vMerge w:val="restart"/>
          </w:tcPr>
          <w:p w14:paraId="355A555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419" w:type="dxa"/>
            <w:vMerge w:val="restart"/>
          </w:tcPr>
          <w:p w14:paraId="65883F9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521" w:type="dxa"/>
          </w:tcPr>
          <w:p w14:paraId="36FCA06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 Left home on their own due to mental illness</w:t>
            </w:r>
            <w:r w:rsidRPr="009A5B1C">
              <w:rPr>
                <w:rFonts w:ascii="Times New Roman" w:hAnsi="Times New Roman" w:cs="Times New Roman"/>
                <w:sz w:val="20"/>
                <w:szCs w:val="20"/>
                <w:vertAlign w:val="superscript"/>
              </w:rPr>
              <w:t>Ÿ</w:t>
            </w:r>
            <w:r w:rsidRPr="009A5B1C">
              <w:rPr>
                <w:rFonts w:ascii="Times New Roman" w:hAnsi="Times New Roman" w:cs="Times New Roman"/>
                <w:sz w:val="20"/>
                <w:szCs w:val="20"/>
              </w:rPr>
              <w:t>—54.3%; expulsion from home—9.3%; no one left in the family to care for them—3.6%; unknown reasons—32.8%</w:t>
            </w:r>
          </w:p>
        </w:tc>
      </w:tr>
      <w:tr w:rsidR="00D93ADA" w:rsidRPr="009A5B1C" w14:paraId="0236D819" w14:textId="77777777" w:rsidTr="00D45435">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440" w:type="dxa"/>
            <w:vMerge/>
          </w:tcPr>
          <w:p w14:paraId="15C0AA53" w14:textId="77777777" w:rsidR="00D93ADA" w:rsidRPr="009A5B1C" w:rsidRDefault="00D93ADA" w:rsidP="00D45435">
            <w:pPr>
              <w:rPr>
                <w:rFonts w:ascii="Times New Roman" w:hAnsi="Times New Roman" w:cs="Times New Roman"/>
                <w:sz w:val="20"/>
                <w:szCs w:val="20"/>
              </w:rPr>
            </w:pPr>
          </w:p>
        </w:tc>
        <w:tc>
          <w:tcPr>
            <w:tcW w:w="1980" w:type="dxa"/>
            <w:vMerge/>
          </w:tcPr>
          <w:p w14:paraId="1B52F48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9" w:type="dxa"/>
            <w:vMerge/>
          </w:tcPr>
          <w:p w14:paraId="587C296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21" w:type="dxa"/>
          </w:tcPr>
          <w:p w14:paraId="2E4E058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84.3% </w:t>
            </w:r>
            <w:r>
              <w:rPr>
                <w:rFonts w:ascii="Times New Roman" w:hAnsi="Times New Roman" w:cs="Times New Roman"/>
                <w:sz w:val="20"/>
                <w:szCs w:val="20"/>
              </w:rPr>
              <w:t xml:space="preserve">had developed </w:t>
            </w:r>
            <w:r w:rsidRPr="009A5B1C">
              <w:rPr>
                <w:rFonts w:ascii="Times New Roman" w:hAnsi="Times New Roman" w:cs="Times New Roman"/>
                <w:sz w:val="20"/>
                <w:szCs w:val="20"/>
              </w:rPr>
              <w:t>mental ill</w:t>
            </w:r>
            <w:r>
              <w:rPr>
                <w:rFonts w:ascii="Times New Roman" w:hAnsi="Times New Roman" w:cs="Times New Roman"/>
                <w:sz w:val="20"/>
                <w:szCs w:val="20"/>
              </w:rPr>
              <w:t>ness</w:t>
            </w:r>
            <w:r w:rsidRPr="009A5B1C">
              <w:rPr>
                <w:rFonts w:ascii="Times New Roman" w:hAnsi="Times New Roman" w:cs="Times New Roman"/>
                <w:sz w:val="20"/>
                <w:szCs w:val="20"/>
              </w:rPr>
              <w:t xml:space="preserve"> prior to becoming homeless (all those with information available)</w:t>
            </w:r>
          </w:p>
        </w:tc>
      </w:tr>
      <w:tr w:rsidR="00D93ADA" w:rsidRPr="009A5B1C" w14:paraId="45A8C970" w14:textId="77777777" w:rsidTr="00D45435">
        <w:tc>
          <w:tcPr>
            <w:cnfStyle w:val="001000000000" w:firstRow="0" w:lastRow="0" w:firstColumn="1" w:lastColumn="0" w:oddVBand="0" w:evenVBand="0" w:oddHBand="0" w:evenHBand="0" w:firstRowFirstColumn="0" w:firstRowLastColumn="0" w:lastRowFirstColumn="0" w:lastRowLastColumn="0"/>
            <w:tcW w:w="9360" w:type="dxa"/>
            <w:gridSpan w:val="4"/>
          </w:tcPr>
          <w:p w14:paraId="0D0CF893"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Life experiences while homeless</w:t>
            </w:r>
          </w:p>
        </w:tc>
      </w:tr>
      <w:tr w:rsidR="00D93ADA" w:rsidRPr="009A5B1C" w14:paraId="7906A04F" w14:textId="77777777" w:rsidTr="00D4543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7744BAB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Heckert </w:t>
            </w:r>
          </w:p>
          <w:p w14:paraId="22BB3A9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1999)</w:t>
            </w:r>
          </w:p>
        </w:tc>
        <w:tc>
          <w:tcPr>
            <w:tcW w:w="1980" w:type="dxa"/>
            <w:vMerge w:val="restart"/>
          </w:tcPr>
          <w:p w14:paraId="03C3C3D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(N=82)</w:t>
            </w:r>
          </w:p>
        </w:tc>
        <w:tc>
          <w:tcPr>
            <w:tcW w:w="1419" w:type="dxa"/>
            <w:vMerge w:val="restart"/>
          </w:tcPr>
          <w:p w14:paraId="083CFB2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267BDE2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was associated with lower attendance at community services, p&lt;0.002</w:t>
            </w:r>
          </w:p>
        </w:tc>
      </w:tr>
      <w:tr w:rsidR="00D93ADA" w:rsidRPr="009A5B1C" w14:paraId="51052B84" w14:textId="77777777" w:rsidTr="00D45435">
        <w:trPr>
          <w:trHeight w:val="117"/>
        </w:trPr>
        <w:tc>
          <w:tcPr>
            <w:cnfStyle w:val="001000000000" w:firstRow="0" w:lastRow="0" w:firstColumn="1" w:lastColumn="0" w:oddVBand="0" w:evenVBand="0" w:oddHBand="0" w:evenHBand="0" w:firstRowFirstColumn="0" w:firstRowLastColumn="0" w:lastRowFirstColumn="0" w:lastRowLastColumn="0"/>
            <w:tcW w:w="1440" w:type="dxa"/>
            <w:vMerge/>
          </w:tcPr>
          <w:p w14:paraId="0E40F99A" w14:textId="77777777" w:rsidR="00D93ADA" w:rsidRPr="009A5B1C" w:rsidRDefault="00D93ADA" w:rsidP="00D45435">
            <w:pPr>
              <w:rPr>
                <w:rFonts w:ascii="Times New Roman" w:hAnsi="Times New Roman" w:cs="Times New Roman"/>
                <w:b w:val="0"/>
                <w:sz w:val="20"/>
                <w:szCs w:val="20"/>
              </w:rPr>
            </w:pPr>
          </w:p>
        </w:tc>
        <w:tc>
          <w:tcPr>
            <w:tcW w:w="1980" w:type="dxa"/>
            <w:vMerge/>
          </w:tcPr>
          <w:p w14:paraId="6DB4490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9" w:type="dxa"/>
            <w:vMerge/>
          </w:tcPr>
          <w:p w14:paraId="3861B72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21" w:type="dxa"/>
          </w:tcPr>
          <w:p w14:paraId="17BD377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was associated with more interest in religious issues, p=0.001</w:t>
            </w:r>
          </w:p>
        </w:tc>
      </w:tr>
      <w:tr w:rsidR="00D93ADA" w:rsidRPr="009A5B1C" w14:paraId="080C32B2" w14:textId="77777777" w:rsidTr="00D45435">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440" w:type="dxa"/>
          </w:tcPr>
          <w:p w14:paraId="4E6340A4"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Ran (China, 2010)</w:t>
            </w:r>
          </w:p>
        </w:tc>
        <w:tc>
          <w:tcPr>
            <w:tcW w:w="1980" w:type="dxa"/>
          </w:tcPr>
          <w:p w14:paraId="50B3BDA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419" w:type="dxa"/>
          </w:tcPr>
          <w:p w14:paraId="1A80777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Cohort</w:t>
            </w:r>
          </w:p>
        </w:tc>
        <w:tc>
          <w:tcPr>
            <w:tcW w:w="4521" w:type="dxa"/>
          </w:tcPr>
          <w:p w14:paraId="4D74772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20.0% of homeless individuals (N=40) had engaged in criminal behavior at 14-years (vs. 9.1%, p=0.028)</w:t>
            </w:r>
          </w:p>
        </w:tc>
      </w:tr>
      <w:tr w:rsidR="00D93ADA" w:rsidRPr="009A5B1C" w14:paraId="5D87B0DE" w14:textId="77777777" w:rsidTr="00D45435">
        <w:trPr>
          <w:trHeight w:val="273"/>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57017F2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6F76CBC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vMerge w:val="restart"/>
          </w:tcPr>
          <w:p w14:paraId="3B73C93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with psychosis (N=89)</w:t>
            </w:r>
          </w:p>
        </w:tc>
        <w:tc>
          <w:tcPr>
            <w:tcW w:w="1419" w:type="dxa"/>
            <w:vMerge w:val="restart"/>
          </w:tcPr>
          <w:p w14:paraId="63FB00A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2F54A69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Basic needs</w:t>
            </w:r>
            <w:r w:rsidRPr="009A5B1C">
              <w:rPr>
                <w:rFonts w:ascii="Times New Roman" w:hAnsi="Times New Roman" w:cs="Times New Roman"/>
                <w:sz w:val="20"/>
                <w:szCs w:val="20"/>
              </w:rPr>
              <w:t xml:space="preserve">: unmet basic needs—95-100%; unmet social needs—70-95%; unmet rehabilitation needs—50-70%; unmet health and safety needs—20-80% </w:t>
            </w:r>
          </w:p>
        </w:tc>
      </w:tr>
      <w:tr w:rsidR="00D93ADA" w:rsidRPr="009A5B1C" w14:paraId="57685D8B" w14:textId="77777777" w:rsidTr="00D4543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40" w:type="dxa"/>
            <w:vMerge/>
          </w:tcPr>
          <w:p w14:paraId="39990F76" w14:textId="77777777" w:rsidR="00D93ADA" w:rsidRPr="009A5B1C" w:rsidRDefault="00D93ADA" w:rsidP="00D45435">
            <w:pPr>
              <w:rPr>
                <w:rFonts w:ascii="Times New Roman" w:hAnsi="Times New Roman" w:cs="Times New Roman"/>
                <w:sz w:val="20"/>
                <w:szCs w:val="20"/>
              </w:rPr>
            </w:pPr>
          </w:p>
        </w:tc>
        <w:tc>
          <w:tcPr>
            <w:tcW w:w="1980" w:type="dxa"/>
            <w:vMerge/>
          </w:tcPr>
          <w:p w14:paraId="3FF3016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9" w:type="dxa"/>
            <w:vMerge/>
          </w:tcPr>
          <w:p w14:paraId="6889969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21" w:type="dxa"/>
          </w:tcPr>
          <w:p w14:paraId="01633EA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9A5B1C">
              <w:rPr>
                <w:rFonts w:ascii="Times New Roman" w:hAnsi="Times New Roman" w:cs="Times New Roman"/>
                <w:sz w:val="20"/>
                <w:szCs w:val="20"/>
                <w:u w:val="single"/>
              </w:rPr>
              <w:t xml:space="preserve">Disability: </w:t>
            </w:r>
            <w:r w:rsidRPr="009A5B1C">
              <w:rPr>
                <w:rFonts w:ascii="Times New Roman" w:hAnsi="Times New Roman" w:cs="Times New Roman"/>
                <w:sz w:val="20"/>
                <w:szCs w:val="20"/>
              </w:rPr>
              <w:t>29.4% had some form of disability, 53.3% of whom had significant physical impairments (visual and sensory impairment and impaired mobility)</w:t>
            </w:r>
          </w:p>
        </w:tc>
      </w:tr>
      <w:tr w:rsidR="00D93ADA" w:rsidRPr="009A5B1C" w14:paraId="4B58F0EA" w14:textId="77777777" w:rsidTr="00D45435">
        <w:trPr>
          <w:trHeight w:val="58"/>
        </w:trPr>
        <w:tc>
          <w:tcPr>
            <w:cnfStyle w:val="001000000000" w:firstRow="0" w:lastRow="0" w:firstColumn="1" w:lastColumn="0" w:oddVBand="0" w:evenVBand="0" w:oddHBand="0" w:evenHBand="0" w:firstRowFirstColumn="0" w:firstRowLastColumn="0" w:lastRowFirstColumn="0" w:lastRowLastColumn="0"/>
            <w:tcW w:w="1440" w:type="dxa"/>
            <w:vMerge/>
          </w:tcPr>
          <w:p w14:paraId="59D99083" w14:textId="77777777" w:rsidR="00D93ADA" w:rsidRPr="009A5B1C" w:rsidRDefault="00D93ADA" w:rsidP="00D45435">
            <w:pPr>
              <w:rPr>
                <w:rFonts w:ascii="Times New Roman" w:hAnsi="Times New Roman" w:cs="Times New Roman"/>
                <w:sz w:val="20"/>
                <w:szCs w:val="20"/>
              </w:rPr>
            </w:pPr>
          </w:p>
        </w:tc>
        <w:tc>
          <w:tcPr>
            <w:tcW w:w="1980" w:type="dxa"/>
            <w:vMerge/>
          </w:tcPr>
          <w:p w14:paraId="0A89CFE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9" w:type="dxa"/>
            <w:vMerge/>
          </w:tcPr>
          <w:p w14:paraId="63FA84D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21" w:type="dxa"/>
          </w:tcPr>
          <w:p w14:paraId="1CC84DA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History of imprisonment</w:t>
            </w:r>
            <w:r w:rsidRPr="009A5B1C">
              <w:rPr>
                <w:rFonts w:ascii="Times New Roman" w:hAnsi="Times New Roman" w:cs="Times New Roman"/>
                <w:sz w:val="20"/>
                <w:szCs w:val="20"/>
              </w:rPr>
              <w:t>: 19.0% reported a history of imprisonment since becoming homeless</w:t>
            </w:r>
          </w:p>
        </w:tc>
      </w:tr>
      <w:tr w:rsidR="00D93ADA" w:rsidRPr="009A5B1C" w14:paraId="135F4059" w14:textId="77777777" w:rsidTr="00D45435">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440" w:type="dxa"/>
            <w:vMerge/>
          </w:tcPr>
          <w:p w14:paraId="2E1F1FA5" w14:textId="77777777" w:rsidR="00D93ADA" w:rsidRPr="009A5B1C" w:rsidRDefault="00D93ADA" w:rsidP="00D45435">
            <w:pPr>
              <w:rPr>
                <w:rFonts w:ascii="Times New Roman" w:hAnsi="Times New Roman" w:cs="Times New Roman"/>
                <w:sz w:val="20"/>
                <w:szCs w:val="20"/>
              </w:rPr>
            </w:pPr>
          </w:p>
        </w:tc>
        <w:tc>
          <w:tcPr>
            <w:tcW w:w="1980" w:type="dxa"/>
            <w:vMerge/>
          </w:tcPr>
          <w:p w14:paraId="7B0DC03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9" w:type="dxa"/>
            <w:vMerge/>
          </w:tcPr>
          <w:p w14:paraId="59944F4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21" w:type="dxa"/>
          </w:tcPr>
          <w:p w14:paraId="29B156E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Self-harm/exploitation</w:t>
            </w:r>
            <w:r w:rsidRPr="009A5B1C">
              <w:rPr>
                <w:rFonts w:ascii="Times New Roman" w:hAnsi="Times New Roman" w:cs="Times New Roman"/>
                <w:sz w:val="20"/>
                <w:szCs w:val="20"/>
              </w:rPr>
              <w:t>: 12% were considered to be at immediate risk of self-harm/exploitation</w:t>
            </w:r>
          </w:p>
        </w:tc>
      </w:tr>
      <w:tr w:rsidR="00D93ADA" w:rsidRPr="009A5B1C" w14:paraId="385A2737" w14:textId="77777777" w:rsidTr="00D45435">
        <w:trPr>
          <w:trHeight w:val="137"/>
        </w:trPr>
        <w:tc>
          <w:tcPr>
            <w:cnfStyle w:val="001000000000" w:firstRow="0" w:lastRow="0" w:firstColumn="1" w:lastColumn="0" w:oddVBand="0" w:evenVBand="0" w:oddHBand="0" w:evenHBand="0" w:firstRowFirstColumn="0" w:firstRowLastColumn="0" w:lastRowFirstColumn="0" w:lastRowLastColumn="0"/>
            <w:tcW w:w="1440" w:type="dxa"/>
            <w:vMerge/>
          </w:tcPr>
          <w:p w14:paraId="48344FCD" w14:textId="77777777" w:rsidR="00D93ADA" w:rsidRPr="009A5B1C" w:rsidRDefault="00D93ADA" w:rsidP="00D45435">
            <w:pPr>
              <w:rPr>
                <w:rFonts w:ascii="Times New Roman" w:hAnsi="Times New Roman" w:cs="Times New Roman"/>
                <w:sz w:val="20"/>
                <w:szCs w:val="20"/>
              </w:rPr>
            </w:pPr>
          </w:p>
        </w:tc>
        <w:tc>
          <w:tcPr>
            <w:tcW w:w="1980" w:type="dxa"/>
            <w:vMerge/>
          </w:tcPr>
          <w:p w14:paraId="19E6518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9" w:type="dxa"/>
            <w:vMerge/>
          </w:tcPr>
          <w:p w14:paraId="33D26AA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21" w:type="dxa"/>
            <w:tcBorders>
              <w:top w:val="single" w:sz="4" w:space="0" w:color="7F7F7F" w:themeColor="text1" w:themeTint="80"/>
              <w:bottom w:val="single" w:sz="4" w:space="0" w:color="7F7F7F" w:themeColor="text1" w:themeTint="80"/>
            </w:tcBorders>
          </w:tcPr>
          <w:p w14:paraId="2A5274D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u w:val="single"/>
              </w:rPr>
            </w:pPr>
            <w:r w:rsidRPr="009A5B1C">
              <w:rPr>
                <w:rFonts w:ascii="Times New Roman" w:hAnsi="Times New Roman" w:cs="Times New Roman"/>
                <w:sz w:val="20"/>
                <w:szCs w:val="20"/>
                <w:u w:val="single"/>
              </w:rPr>
              <w:t>Sexual abuse</w:t>
            </w:r>
            <w:r w:rsidRPr="009A5B1C">
              <w:rPr>
                <w:rFonts w:ascii="Times New Roman" w:hAnsi="Times New Roman" w:cs="Times New Roman"/>
                <w:sz w:val="20"/>
                <w:szCs w:val="20"/>
              </w:rPr>
              <w:t>: 6.7% reported being sexually abused (50% of female respondents)</w:t>
            </w:r>
          </w:p>
        </w:tc>
      </w:tr>
      <w:tr w:rsidR="00D93ADA" w:rsidRPr="009A5B1C" w14:paraId="3C97769F" w14:textId="77777777" w:rsidTr="00D45435">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440" w:type="dxa"/>
            <w:vMerge/>
          </w:tcPr>
          <w:p w14:paraId="759F3627" w14:textId="77777777" w:rsidR="00D93ADA" w:rsidRPr="009A5B1C" w:rsidRDefault="00D93ADA" w:rsidP="00D45435">
            <w:pPr>
              <w:rPr>
                <w:rFonts w:ascii="Times New Roman" w:hAnsi="Times New Roman" w:cs="Times New Roman"/>
                <w:sz w:val="20"/>
                <w:szCs w:val="20"/>
              </w:rPr>
            </w:pPr>
          </w:p>
        </w:tc>
        <w:tc>
          <w:tcPr>
            <w:tcW w:w="1980" w:type="dxa"/>
            <w:vMerge/>
          </w:tcPr>
          <w:p w14:paraId="77ED79D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9" w:type="dxa"/>
            <w:vMerge/>
          </w:tcPr>
          <w:p w14:paraId="6C67264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21" w:type="dxa"/>
          </w:tcPr>
          <w:p w14:paraId="4C35876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Sources of support</w:t>
            </w:r>
            <w:r w:rsidRPr="009A5B1C">
              <w:rPr>
                <w:rFonts w:ascii="Times New Roman" w:hAnsi="Times New Roman" w:cs="Times New Roman"/>
                <w:sz w:val="20"/>
                <w:szCs w:val="20"/>
              </w:rPr>
              <w:t>: charity organizations—6.5%; from the neighborhood—4.9%; churches—3.3%; mosques—1.6%; family—0%</w:t>
            </w:r>
          </w:p>
        </w:tc>
      </w:tr>
      <w:tr w:rsidR="00D93ADA" w:rsidRPr="009A5B1C" w14:paraId="4D8558EE" w14:textId="77777777" w:rsidTr="00D45435">
        <w:trPr>
          <w:trHeight w:val="135"/>
        </w:trPr>
        <w:tc>
          <w:tcPr>
            <w:cnfStyle w:val="001000000000" w:firstRow="0" w:lastRow="0" w:firstColumn="1" w:lastColumn="0" w:oddVBand="0" w:evenVBand="0" w:oddHBand="0" w:evenHBand="0" w:firstRowFirstColumn="0" w:firstRowLastColumn="0" w:lastRowFirstColumn="0" w:lastRowLastColumn="0"/>
            <w:tcW w:w="1440" w:type="dxa"/>
            <w:vMerge/>
          </w:tcPr>
          <w:p w14:paraId="19AE7832" w14:textId="77777777" w:rsidR="00D93ADA" w:rsidRPr="009A5B1C" w:rsidRDefault="00D93ADA" w:rsidP="00D45435">
            <w:pPr>
              <w:rPr>
                <w:rFonts w:ascii="Times New Roman" w:hAnsi="Times New Roman" w:cs="Times New Roman"/>
                <w:sz w:val="20"/>
                <w:szCs w:val="20"/>
              </w:rPr>
            </w:pPr>
          </w:p>
        </w:tc>
        <w:tc>
          <w:tcPr>
            <w:tcW w:w="1980" w:type="dxa"/>
            <w:vMerge/>
          </w:tcPr>
          <w:p w14:paraId="5545E61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9" w:type="dxa"/>
            <w:vMerge/>
          </w:tcPr>
          <w:p w14:paraId="7599B91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21" w:type="dxa"/>
          </w:tcPr>
          <w:p w14:paraId="255F211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u w:val="single"/>
              </w:rPr>
              <w:t>Suicidality</w:t>
            </w:r>
            <w:r w:rsidRPr="009A5B1C">
              <w:rPr>
                <w:rFonts w:ascii="Times New Roman" w:hAnsi="Times New Roman" w:cs="Times New Roman"/>
                <w:sz w:val="20"/>
                <w:szCs w:val="20"/>
              </w:rPr>
              <w:t>: Suicidality in the previous month was lower among those with psychosis: 14.0% vs. 30.6% made ≥1 suicide attempt (p=0.008); 18.0% vs. 30.2% had frequent or persistent suicidal thoughts (p=0.060); 37.7% vs. 50.8% reported having a death wish (p=0.088)</w:t>
            </w:r>
          </w:p>
        </w:tc>
      </w:tr>
      <w:tr w:rsidR="00D93ADA" w:rsidRPr="009A5B1C" w14:paraId="2695CC2C"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0FB179AE"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Sense of hopelessness</w:t>
            </w:r>
          </w:p>
        </w:tc>
      </w:tr>
      <w:tr w:rsidR="00D93ADA" w:rsidRPr="009A5B1C" w14:paraId="21367E6A"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5BC6842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Heckert</w:t>
            </w:r>
          </w:p>
          <w:p w14:paraId="69C8DA0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1999)</w:t>
            </w:r>
          </w:p>
        </w:tc>
        <w:tc>
          <w:tcPr>
            <w:tcW w:w="1980" w:type="dxa"/>
          </w:tcPr>
          <w:p w14:paraId="596052A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(N=82)</w:t>
            </w:r>
          </w:p>
        </w:tc>
        <w:tc>
          <w:tcPr>
            <w:tcW w:w="1419" w:type="dxa"/>
          </w:tcPr>
          <w:p w14:paraId="5F4F6E9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0551765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was associated with having no hope of a status change, p=0.009</w:t>
            </w:r>
          </w:p>
        </w:tc>
      </w:tr>
      <w:tr w:rsidR="00D93ADA" w:rsidRPr="009A5B1C" w14:paraId="79E691EA" w14:textId="77777777" w:rsidTr="00D4543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440" w:type="dxa"/>
          </w:tcPr>
          <w:p w14:paraId="429C7DE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0897C9A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421F323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with psychosis (N=89)</w:t>
            </w:r>
          </w:p>
        </w:tc>
        <w:tc>
          <w:tcPr>
            <w:tcW w:w="1419" w:type="dxa"/>
          </w:tcPr>
          <w:p w14:paraId="41D5D36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431AE59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55.0% reported having no place to return to </w:t>
            </w:r>
          </w:p>
        </w:tc>
      </w:tr>
      <w:tr w:rsidR="00D93ADA" w:rsidRPr="009A5B1C" w14:paraId="3DE37B65" w14:textId="77777777" w:rsidTr="00D45435">
        <w:tc>
          <w:tcPr>
            <w:cnfStyle w:val="001000000000" w:firstRow="0" w:lastRow="0" w:firstColumn="1" w:lastColumn="0" w:oddVBand="0" w:evenVBand="0" w:oddHBand="0" w:evenHBand="0" w:firstRowFirstColumn="0" w:firstRowLastColumn="0" w:lastRowFirstColumn="0" w:lastRowLastColumn="0"/>
            <w:tcW w:w="9360" w:type="dxa"/>
            <w:gridSpan w:val="4"/>
          </w:tcPr>
          <w:p w14:paraId="1D78C9D4"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Living situation prior to homelessness</w:t>
            </w:r>
          </w:p>
        </w:tc>
      </w:tr>
      <w:tr w:rsidR="00D93ADA" w:rsidRPr="009A5B1C" w14:paraId="3131A53A" w14:textId="77777777" w:rsidTr="00D4543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5B01A01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Ran</w:t>
            </w:r>
          </w:p>
          <w:p w14:paraId="686685D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w:t>
            </w:r>
          </w:p>
        </w:tc>
        <w:tc>
          <w:tcPr>
            <w:tcW w:w="1980" w:type="dxa"/>
            <w:vMerge w:val="restart"/>
          </w:tcPr>
          <w:p w14:paraId="402A596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419" w:type="dxa"/>
            <w:vMerge w:val="restart"/>
          </w:tcPr>
          <w:p w14:paraId="33B3E63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Cohort</w:t>
            </w:r>
          </w:p>
        </w:tc>
        <w:tc>
          <w:tcPr>
            <w:tcW w:w="4521" w:type="dxa"/>
          </w:tcPr>
          <w:p w14:paraId="1794594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Relative risk of homelessness at 10-years (N=39) in those living alone at baseline was RR = 2.0 (95% CI=1.0-3.7), p&lt;0.05</w:t>
            </w:r>
          </w:p>
        </w:tc>
      </w:tr>
      <w:tr w:rsidR="00D93ADA" w:rsidRPr="009A5B1C" w14:paraId="69348BAD" w14:textId="77777777" w:rsidTr="00D45435">
        <w:trPr>
          <w:trHeight w:val="307"/>
        </w:trPr>
        <w:tc>
          <w:tcPr>
            <w:cnfStyle w:val="001000000000" w:firstRow="0" w:lastRow="0" w:firstColumn="1" w:lastColumn="0" w:oddVBand="0" w:evenVBand="0" w:oddHBand="0" w:evenHBand="0" w:firstRowFirstColumn="0" w:firstRowLastColumn="0" w:lastRowFirstColumn="0" w:lastRowLastColumn="0"/>
            <w:tcW w:w="1440" w:type="dxa"/>
            <w:vMerge/>
          </w:tcPr>
          <w:p w14:paraId="589C70E5" w14:textId="77777777" w:rsidR="00D93ADA" w:rsidRPr="009A5B1C" w:rsidRDefault="00D93ADA" w:rsidP="00D45435">
            <w:pPr>
              <w:rPr>
                <w:rFonts w:ascii="Times New Roman" w:hAnsi="Times New Roman" w:cs="Times New Roman"/>
                <w:b w:val="0"/>
                <w:sz w:val="20"/>
                <w:szCs w:val="20"/>
              </w:rPr>
            </w:pPr>
          </w:p>
        </w:tc>
        <w:tc>
          <w:tcPr>
            <w:tcW w:w="1980" w:type="dxa"/>
            <w:vMerge/>
          </w:tcPr>
          <w:p w14:paraId="04A3DE5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9" w:type="dxa"/>
            <w:vMerge/>
          </w:tcPr>
          <w:p w14:paraId="1D950DE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521" w:type="dxa"/>
          </w:tcPr>
          <w:p w14:paraId="7A42A15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Relative risk of homelessness in those with poor quality housing at baseline was RR=7.0 (95% CI=4.0 – 12.2), p&lt;0.005</w:t>
            </w:r>
          </w:p>
        </w:tc>
      </w:tr>
      <w:tr w:rsidR="00D93ADA" w:rsidRPr="009A5B1C" w14:paraId="67A5C38F" w14:textId="77777777" w:rsidTr="00D454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440" w:type="dxa"/>
            <w:vMerge/>
          </w:tcPr>
          <w:p w14:paraId="1FDF5C78" w14:textId="77777777" w:rsidR="00D93ADA" w:rsidRPr="009A5B1C" w:rsidRDefault="00D93ADA" w:rsidP="00D45435">
            <w:pPr>
              <w:rPr>
                <w:rFonts w:ascii="Times New Roman" w:hAnsi="Times New Roman" w:cs="Times New Roman"/>
                <w:b w:val="0"/>
                <w:sz w:val="20"/>
                <w:szCs w:val="20"/>
              </w:rPr>
            </w:pPr>
          </w:p>
        </w:tc>
        <w:tc>
          <w:tcPr>
            <w:tcW w:w="1980" w:type="dxa"/>
            <w:vMerge/>
          </w:tcPr>
          <w:p w14:paraId="56EB1B4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9" w:type="dxa"/>
            <w:vMerge/>
          </w:tcPr>
          <w:p w14:paraId="1482F2D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521" w:type="dxa"/>
          </w:tcPr>
          <w:p w14:paraId="7EAA55A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Living in a “shabby or unstable house or shelter” was a predictor of homelessness at 10-years</w:t>
            </w: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OR = 6.9 (95% CI = 3.2 – 14.9)</w:t>
            </w:r>
          </w:p>
        </w:tc>
      </w:tr>
      <w:tr w:rsidR="00D93ADA" w:rsidRPr="009A5B1C" w14:paraId="643CE4CC"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5D4C2C9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Onofa</w:t>
            </w:r>
          </w:p>
          <w:p w14:paraId="4E56E54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980" w:type="dxa"/>
          </w:tcPr>
          <w:p w14:paraId="76A5F75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419" w:type="dxa"/>
          </w:tcPr>
          <w:p w14:paraId="580F4AD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521" w:type="dxa"/>
          </w:tcPr>
          <w:p w14:paraId="5DB7838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 patients (N=61) were more likely to have no accommodation and live alone: 42.6% vs. 1.6% had no accommodation; 37.7% vs. 95.1% lived with </w:t>
            </w:r>
            <w:r w:rsidRPr="009A5B1C">
              <w:rPr>
                <w:rFonts w:ascii="Times New Roman" w:hAnsi="Times New Roman" w:cs="Times New Roman"/>
                <w:sz w:val="20"/>
                <w:szCs w:val="20"/>
              </w:rPr>
              <w:lastRenderedPageBreak/>
              <w:t>others; 19.7% vs. 3.3% lived alone (p=0.0001 across categories)</w:t>
            </w:r>
          </w:p>
        </w:tc>
      </w:tr>
      <w:tr w:rsidR="00D93ADA" w:rsidRPr="009A5B1C" w14:paraId="30F353D4"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0F224665"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lastRenderedPageBreak/>
              <w:t>Quality of life in previously homeless individuals</w:t>
            </w:r>
          </w:p>
        </w:tc>
      </w:tr>
      <w:tr w:rsidR="00D93ADA" w:rsidRPr="009A5B1C" w14:paraId="03B07D2A"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01E3BC4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Da Silva</w:t>
            </w:r>
          </w:p>
          <w:p w14:paraId="18BA44C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2011)</w:t>
            </w:r>
          </w:p>
        </w:tc>
        <w:tc>
          <w:tcPr>
            <w:tcW w:w="1980" w:type="dxa"/>
          </w:tcPr>
          <w:p w14:paraId="3CEDA2D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attending mental health services (N=79)</w:t>
            </w:r>
          </w:p>
        </w:tc>
        <w:tc>
          <w:tcPr>
            <w:tcW w:w="1419" w:type="dxa"/>
          </w:tcPr>
          <w:p w14:paraId="038C2DE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521" w:type="dxa"/>
          </w:tcPr>
          <w:p w14:paraId="33CABC8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Those with a history of homelessness were significantly more likely to have impaired quality of life: OR=4.4 (95%CI = 1.3-14.0), p=0.01</w:t>
            </w:r>
          </w:p>
        </w:tc>
      </w:tr>
    </w:tbl>
    <w:p w14:paraId="24BE651D" w14:textId="77777777" w:rsidR="00D93ADA" w:rsidRPr="009A5B1C" w:rsidRDefault="00D93ADA" w:rsidP="00D93ADA">
      <w:pPr>
        <w:tabs>
          <w:tab w:val="left" w:pos="1541"/>
        </w:tabs>
        <w:outlineLvl w:val="0"/>
        <w:rPr>
          <w:rFonts w:ascii="Times New Roman" w:hAnsi="Times New Roman" w:cs="Times New Roman"/>
          <w:sz w:val="20"/>
          <w:szCs w:val="20"/>
        </w:rPr>
      </w:pPr>
      <w:r w:rsidRPr="009A5B1C">
        <w:rPr>
          <w:rFonts w:ascii="Times New Roman" w:hAnsi="Times New Roman" w:cs="Times New Roman"/>
          <w:sz w:val="20"/>
          <w:szCs w:val="20"/>
          <w:vertAlign w:val="superscript"/>
        </w:rPr>
        <w:t>Ÿ</w:t>
      </w:r>
      <w:r w:rsidRPr="009A5B1C">
        <w:rPr>
          <w:rFonts w:ascii="Times New Roman" w:hAnsi="Times New Roman" w:cs="Times New Roman"/>
          <w:sz w:val="20"/>
          <w:szCs w:val="20"/>
        </w:rPr>
        <w:t>Reported by patients and/or their family members</w:t>
      </w:r>
    </w:p>
    <w:p w14:paraId="3739CD7F" w14:textId="77777777" w:rsidR="00D93ADA" w:rsidRDefault="00D93ADA" w:rsidP="00D93ADA">
      <w:pPr>
        <w:rPr>
          <w:rFonts w:ascii="Times New Roman" w:hAnsi="Times New Roman" w:cs="Times New Roman"/>
        </w:rPr>
      </w:pPr>
    </w:p>
    <w:p w14:paraId="3F8D514F"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2B752B2D" w14:textId="77777777" w:rsidR="00D93ADA" w:rsidRPr="0010236C" w:rsidRDefault="00D93ADA" w:rsidP="00D93ADA">
      <w:pPr>
        <w:rPr>
          <w:rFonts w:ascii="Times New Roman" w:hAnsi="Times New Roman" w:cs="Times New Roman"/>
          <w:b/>
        </w:rPr>
      </w:pPr>
      <w:r w:rsidRPr="0010236C">
        <w:rPr>
          <w:rFonts w:ascii="Times New Roman" w:hAnsi="Times New Roman" w:cs="Times New Roman"/>
          <w:b/>
        </w:rPr>
        <w:lastRenderedPageBreak/>
        <w:t>Supplementary file 10: Studies with variables related to the family</w:t>
      </w:r>
    </w:p>
    <w:tbl>
      <w:tblPr>
        <w:tblStyle w:val="PlainTable2"/>
        <w:tblW w:w="9360" w:type="dxa"/>
        <w:tblLayout w:type="fixed"/>
        <w:tblLook w:val="04A0" w:firstRow="1" w:lastRow="0" w:firstColumn="1" w:lastColumn="0" w:noHBand="0" w:noVBand="1"/>
      </w:tblPr>
      <w:tblGrid>
        <w:gridCol w:w="1440"/>
        <w:gridCol w:w="1800"/>
        <w:gridCol w:w="1350"/>
        <w:gridCol w:w="4770"/>
      </w:tblGrid>
      <w:tr w:rsidR="00D93ADA" w:rsidRPr="009A5B1C" w14:paraId="30F936BC"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9063144"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Reference</w:t>
            </w:r>
          </w:p>
        </w:tc>
        <w:tc>
          <w:tcPr>
            <w:tcW w:w="1800" w:type="dxa"/>
          </w:tcPr>
          <w:p w14:paraId="0D9CE854"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350" w:type="dxa"/>
          </w:tcPr>
          <w:p w14:paraId="5789A433"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4770" w:type="dxa"/>
          </w:tcPr>
          <w:p w14:paraId="566D0F85"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4ACE1FBB" w14:textId="77777777" w:rsidTr="00D45435">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9360" w:type="dxa"/>
            <w:gridSpan w:val="4"/>
          </w:tcPr>
          <w:p w14:paraId="63B5A6D5"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Family reintegration</w:t>
            </w:r>
          </w:p>
        </w:tc>
      </w:tr>
      <w:tr w:rsidR="00D93ADA" w:rsidRPr="009A5B1C" w14:paraId="5031C282"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60A4276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Singh </w:t>
            </w:r>
          </w:p>
          <w:p w14:paraId="14890F9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2016)</w:t>
            </w:r>
          </w:p>
        </w:tc>
        <w:tc>
          <w:tcPr>
            <w:tcW w:w="1800" w:type="dxa"/>
          </w:tcPr>
          <w:p w14:paraId="6927AD8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50" w:type="dxa"/>
          </w:tcPr>
          <w:p w14:paraId="323A060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770" w:type="dxa"/>
          </w:tcPr>
          <w:p w14:paraId="7706853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41.3% of patients were discharged to their families</w:t>
            </w:r>
          </w:p>
        </w:tc>
      </w:tr>
      <w:tr w:rsidR="00D93ADA" w:rsidRPr="009A5B1C" w14:paraId="72F15DA3" w14:textId="77777777" w:rsidTr="00D4543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440" w:type="dxa"/>
          </w:tcPr>
          <w:p w14:paraId="1FFFD72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34EE02E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800" w:type="dxa"/>
          </w:tcPr>
          <w:p w14:paraId="29F15A6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tcPr>
          <w:p w14:paraId="2B2664D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770" w:type="dxa"/>
          </w:tcPr>
          <w:p w14:paraId="7AF70E6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68.6% were reintegrated with their families following treatment</w:t>
            </w:r>
          </w:p>
        </w:tc>
      </w:tr>
      <w:tr w:rsidR="00D93ADA" w:rsidRPr="009A5B1C" w14:paraId="577F60F9" w14:textId="77777777" w:rsidTr="00D45435">
        <w:trPr>
          <w:trHeight w:val="211"/>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30A221B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Gouveia</w:t>
            </w:r>
          </w:p>
          <w:p w14:paraId="56F51C5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(Mozambique, 2017) </w:t>
            </w:r>
            <w:r w:rsidRPr="009A5B1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&lt;EndNote&gt;&lt;Cite&gt;&lt;Author&gt;Gouveia&lt;/Author&gt;&lt;Year&gt;2017&lt;/Year&gt;&lt;RecNum&gt;221&lt;/RecNum&gt;&lt;DisplayText&gt;&lt;style face="superscript"&gt;59&lt;/style&gt;&lt;/DisplayText&gt;&lt;record&gt;&lt;rec-number&gt;221&lt;/rec-number&gt;&lt;foreign-keys&gt;&lt;key app="EN" db-id="2vsaz2prp2x55werxxivxfpktpwxe0at9dtt" timestamp="1528034998"&gt;221&lt;/key&gt;&lt;/foreign-keys&gt;&lt;ref-type name="Journal Article"&gt;17&lt;/ref-type&gt;&lt;contributors&gt;&lt;authors&gt;&lt;author&gt;Gouveia, Lídia&lt;/author&gt;&lt;author&gt;Massanganhe, Honório&lt;/author&gt;&lt;author&gt;Mandlate, Flávio&lt;/author&gt;&lt;author&gt;Mabunda, Dirceu&lt;/author&gt;&lt;author&gt;Fumo, Wilza&lt;/author&gt;&lt;author&gt;Mocumbi, Ana Olga&lt;/author&gt;&lt;author&gt;Mari, Jair Jesus&lt;/author&gt;&lt;/authors&gt;&lt;/contributors&gt;&lt;titles&gt;&lt;title&gt;Family reintegration of homeless in Maputo and Matola: a descriptive study&lt;/title&gt;&lt;secondary-title&gt;International journal of mental health systems&lt;/secondary-title&gt;&lt;/titles&gt;&lt;periodical&gt;&lt;full-title&gt;International journal of mental health systems&lt;/full-title&gt;&lt;/periodical&gt;&lt;pages&gt;25&lt;/pages&gt;&lt;volume&gt;11&lt;/volume&gt;&lt;number&gt;1&lt;/number&gt;&lt;dates&gt;&lt;year&gt;2017&lt;/year&gt;&lt;/dates&gt;&lt;isbn&gt;1752-4458&lt;/isbn&gt;&lt;urls&gt;&lt;/urls&gt;&lt;/record&gt;&lt;/Cite&gt;&lt;/EndNote&gt;</w:instrText>
            </w:r>
            <w:r w:rsidRPr="009A5B1C">
              <w:rPr>
                <w:rFonts w:ascii="Times New Roman" w:hAnsi="Times New Roman" w:cs="Times New Roman"/>
                <w:sz w:val="20"/>
                <w:szCs w:val="20"/>
              </w:rPr>
              <w:fldChar w:fldCharType="separate"/>
            </w:r>
            <w:r w:rsidRPr="00114D29">
              <w:rPr>
                <w:rFonts w:ascii="Times New Roman" w:hAnsi="Times New Roman" w:cs="Times New Roman"/>
                <w:noProof/>
                <w:sz w:val="20"/>
                <w:szCs w:val="20"/>
                <w:vertAlign w:val="superscript"/>
              </w:rPr>
              <w:t>59</w:t>
            </w:r>
            <w:r w:rsidRPr="009A5B1C">
              <w:rPr>
                <w:rFonts w:ascii="Times New Roman" w:hAnsi="Times New Roman" w:cs="Times New Roman"/>
                <w:sz w:val="20"/>
                <w:szCs w:val="20"/>
              </w:rPr>
              <w:fldChar w:fldCharType="end"/>
            </w:r>
          </w:p>
        </w:tc>
        <w:tc>
          <w:tcPr>
            <w:tcW w:w="1800" w:type="dxa"/>
            <w:vMerge w:val="restart"/>
          </w:tcPr>
          <w:p w14:paraId="144BFBF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w:t>
            </w:r>
          </w:p>
          <w:p w14:paraId="420CD59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(N=71)</w:t>
            </w:r>
          </w:p>
        </w:tc>
        <w:tc>
          <w:tcPr>
            <w:tcW w:w="1350" w:type="dxa"/>
            <w:vMerge w:val="restart"/>
          </w:tcPr>
          <w:p w14:paraId="016BE76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Prospective</w:t>
            </w:r>
          </w:p>
        </w:tc>
        <w:tc>
          <w:tcPr>
            <w:tcW w:w="4770" w:type="dxa"/>
          </w:tcPr>
          <w:p w14:paraId="23999F4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52.2% of those with a diagnosis of schizophrenia or other psychosis (N=46) were successfully reintegrated with their families 3 months post-discharge</w:t>
            </w:r>
          </w:p>
        </w:tc>
      </w:tr>
      <w:tr w:rsidR="00D93ADA" w:rsidRPr="009A5B1C" w14:paraId="295FEA80" w14:textId="77777777" w:rsidTr="00D45435">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440" w:type="dxa"/>
            <w:vMerge/>
          </w:tcPr>
          <w:p w14:paraId="4CB80610" w14:textId="77777777" w:rsidR="00D93ADA" w:rsidRPr="009A5B1C" w:rsidRDefault="00D93ADA" w:rsidP="00D45435">
            <w:pPr>
              <w:rPr>
                <w:rFonts w:ascii="Times New Roman" w:hAnsi="Times New Roman" w:cs="Times New Roman"/>
                <w:sz w:val="20"/>
                <w:szCs w:val="20"/>
              </w:rPr>
            </w:pPr>
          </w:p>
        </w:tc>
        <w:tc>
          <w:tcPr>
            <w:tcW w:w="1800" w:type="dxa"/>
            <w:vMerge/>
          </w:tcPr>
          <w:p w14:paraId="4ACD6EA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4619CFA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770" w:type="dxa"/>
          </w:tcPr>
          <w:p w14:paraId="6740509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 diagnosis of schizophrenia was associated with greater reintegration than intellectual disability (0%) and lesser reintegration than AUD/SUD (66.7%)</w:t>
            </w:r>
          </w:p>
        </w:tc>
      </w:tr>
      <w:tr w:rsidR="00D93ADA" w:rsidRPr="009A5B1C" w14:paraId="15C48266" w14:textId="77777777" w:rsidTr="00D45435">
        <w:trPr>
          <w:trHeight w:val="130"/>
        </w:trPr>
        <w:tc>
          <w:tcPr>
            <w:cnfStyle w:val="001000000000" w:firstRow="0" w:lastRow="0" w:firstColumn="1" w:lastColumn="0" w:oddVBand="0" w:evenVBand="0" w:oddHBand="0" w:evenHBand="0" w:firstRowFirstColumn="0" w:firstRowLastColumn="0" w:lastRowFirstColumn="0" w:lastRowLastColumn="0"/>
            <w:tcW w:w="9360" w:type="dxa"/>
            <w:gridSpan w:val="4"/>
          </w:tcPr>
          <w:p w14:paraId="5FB3F4D5"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Having a family caregiver</w:t>
            </w:r>
          </w:p>
        </w:tc>
      </w:tr>
      <w:tr w:rsidR="00D93ADA" w:rsidRPr="009A5B1C" w14:paraId="36D3029D" w14:textId="77777777" w:rsidTr="00D45435">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2ECB2F9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Ran</w:t>
            </w:r>
          </w:p>
          <w:p w14:paraId="43EC7D1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 2016)</w:t>
            </w:r>
          </w:p>
        </w:tc>
        <w:tc>
          <w:tcPr>
            <w:tcW w:w="1800" w:type="dxa"/>
            <w:vMerge w:val="restart"/>
          </w:tcPr>
          <w:p w14:paraId="62884DD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350" w:type="dxa"/>
            <w:vMerge w:val="restart"/>
          </w:tcPr>
          <w:p w14:paraId="221E6967" w14:textId="77777777" w:rsidR="00D93ADA" w:rsidRPr="0010236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236C">
              <w:rPr>
                <w:rFonts w:ascii="Times New Roman" w:hAnsi="Times New Roman" w:cs="Times New Roman"/>
                <w:sz w:val="20"/>
                <w:szCs w:val="20"/>
              </w:rPr>
              <w:t xml:space="preserve">Cohort </w:t>
            </w:r>
          </w:p>
        </w:tc>
        <w:tc>
          <w:tcPr>
            <w:tcW w:w="4770" w:type="dxa"/>
          </w:tcPr>
          <w:p w14:paraId="03BE4E6B" w14:textId="77777777" w:rsidR="00D93ADA" w:rsidRPr="0010236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236C">
              <w:rPr>
                <w:rFonts w:ascii="Times New Roman" w:hAnsi="Times New Roman" w:cs="Times New Roman"/>
                <w:sz w:val="20"/>
                <w:szCs w:val="20"/>
              </w:rPr>
              <w:t xml:space="preserve">Relative risk of homelessness at 10-years (N=39) in those without a family caregiver at baseline was RR = 3.3 (95%CI=1.7-6.4), p&lt;0.005 </w:t>
            </w:r>
          </w:p>
        </w:tc>
      </w:tr>
      <w:tr w:rsidR="00D93ADA" w:rsidRPr="009A5B1C" w14:paraId="4DD86B0C" w14:textId="77777777" w:rsidTr="00D45435">
        <w:trPr>
          <w:trHeight w:val="128"/>
        </w:trPr>
        <w:tc>
          <w:tcPr>
            <w:cnfStyle w:val="001000000000" w:firstRow="0" w:lastRow="0" w:firstColumn="1" w:lastColumn="0" w:oddVBand="0" w:evenVBand="0" w:oddHBand="0" w:evenHBand="0" w:firstRowFirstColumn="0" w:firstRowLastColumn="0" w:lastRowFirstColumn="0" w:lastRowLastColumn="0"/>
            <w:tcW w:w="1440" w:type="dxa"/>
            <w:vMerge/>
          </w:tcPr>
          <w:p w14:paraId="58180D29" w14:textId="77777777" w:rsidR="00D93ADA" w:rsidRPr="009A5B1C" w:rsidRDefault="00D93ADA" w:rsidP="00D45435">
            <w:pPr>
              <w:rPr>
                <w:rFonts w:ascii="Times New Roman" w:hAnsi="Times New Roman" w:cs="Times New Roman"/>
                <w:sz w:val="20"/>
                <w:szCs w:val="20"/>
              </w:rPr>
            </w:pPr>
          </w:p>
        </w:tc>
        <w:tc>
          <w:tcPr>
            <w:tcW w:w="1800" w:type="dxa"/>
            <w:vMerge/>
          </w:tcPr>
          <w:p w14:paraId="2DBDCCB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656354C1" w14:textId="77777777" w:rsidR="00D93ADA" w:rsidRPr="0010236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770" w:type="dxa"/>
          </w:tcPr>
          <w:p w14:paraId="2EB76CDF" w14:textId="77777777" w:rsidR="00D93ADA" w:rsidRPr="0010236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0236C">
              <w:rPr>
                <w:rFonts w:ascii="Times New Roman" w:hAnsi="Times New Roman" w:cs="Times New Roman"/>
                <w:sz w:val="20"/>
                <w:szCs w:val="20"/>
              </w:rPr>
              <w:t>Those without a family caregiver had higher rates of homelessness at 10- (14.8% vs. 4.3%, p&lt;0.01) and 14-years (23.8% vs. 5.1%, p&lt;0.01, N=40 individuals homeless and lost to follow-up at 14-years)</w:t>
            </w:r>
          </w:p>
        </w:tc>
      </w:tr>
      <w:tr w:rsidR="00D93ADA" w:rsidRPr="009A5B1C" w14:paraId="12CBC15A" w14:textId="77777777" w:rsidTr="00D45435">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440" w:type="dxa"/>
            <w:vMerge/>
          </w:tcPr>
          <w:p w14:paraId="028F8281" w14:textId="77777777" w:rsidR="00D93ADA" w:rsidRPr="009A5B1C" w:rsidRDefault="00D93ADA" w:rsidP="00D45435">
            <w:pPr>
              <w:rPr>
                <w:rFonts w:ascii="Times New Roman" w:hAnsi="Times New Roman" w:cs="Times New Roman"/>
                <w:sz w:val="20"/>
                <w:szCs w:val="20"/>
              </w:rPr>
            </w:pPr>
          </w:p>
        </w:tc>
        <w:tc>
          <w:tcPr>
            <w:tcW w:w="1800" w:type="dxa"/>
            <w:vMerge/>
          </w:tcPr>
          <w:p w14:paraId="568E4BD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2C00E4DB" w14:textId="77777777" w:rsidR="00D93ADA" w:rsidRPr="0010236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770" w:type="dxa"/>
          </w:tcPr>
          <w:p w14:paraId="39587D4D" w14:textId="77777777" w:rsidR="00D93ADA" w:rsidRPr="0010236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0236C">
              <w:rPr>
                <w:rFonts w:ascii="Times New Roman" w:hAnsi="Times New Roman" w:cs="Times New Roman"/>
                <w:sz w:val="20"/>
                <w:szCs w:val="20"/>
              </w:rPr>
              <w:t>More homeless individuals were without family caregivers at both 10- (40% vs. 16.2%, p&lt;0.01) and 14-years (47.5% vs. 16.3%, p&lt;0.01)</w:t>
            </w:r>
            <w:r w:rsidRPr="0010236C">
              <w:rPr>
                <w:rFonts w:ascii="Times New Roman" w:hAnsi="Times New Roman" w:cs="Times New Roman"/>
                <w:sz w:val="20"/>
                <w:szCs w:val="20"/>
                <w:vertAlign w:val="superscript"/>
              </w:rPr>
              <w:t xml:space="preserve"> </w:t>
            </w:r>
          </w:p>
        </w:tc>
      </w:tr>
      <w:tr w:rsidR="00D93ADA" w:rsidRPr="009A5B1C" w14:paraId="0528A2EB" w14:textId="77777777" w:rsidTr="00D45435">
        <w:trPr>
          <w:trHeight w:val="259"/>
        </w:trPr>
        <w:tc>
          <w:tcPr>
            <w:cnfStyle w:val="001000000000" w:firstRow="0" w:lastRow="0" w:firstColumn="1" w:lastColumn="0" w:oddVBand="0" w:evenVBand="0" w:oddHBand="0" w:evenHBand="0" w:firstRowFirstColumn="0" w:firstRowLastColumn="0" w:lastRowFirstColumn="0" w:lastRowLastColumn="0"/>
            <w:tcW w:w="9360" w:type="dxa"/>
            <w:gridSpan w:val="4"/>
          </w:tcPr>
          <w:p w14:paraId="2DC54D06"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Family history of mental illness</w:t>
            </w:r>
          </w:p>
        </w:tc>
      </w:tr>
      <w:tr w:rsidR="00D93ADA" w:rsidRPr="009A5B1C" w14:paraId="3A79475A" w14:textId="77777777" w:rsidTr="00D4543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02FECCA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Ran</w:t>
            </w:r>
          </w:p>
          <w:p w14:paraId="03FD7D0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w:t>
            </w:r>
          </w:p>
        </w:tc>
        <w:tc>
          <w:tcPr>
            <w:tcW w:w="1800" w:type="dxa"/>
            <w:vMerge w:val="restart"/>
          </w:tcPr>
          <w:p w14:paraId="2EB354E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350" w:type="dxa"/>
            <w:vMerge w:val="restart"/>
          </w:tcPr>
          <w:p w14:paraId="30CC47E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770" w:type="dxa"/>
          </w:tcPr>
          <w:p w14:paraId="27EFED8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Family history of mental illness was a predictor of homelessness at 10-years</w:t>
            </w: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OR=2.3 (95% CI=1.1–4.8)</w:t>
            </w:r>
          </w:p>
        </w:tc>
      </w:tr>
      <w:tr w:rsidR="00D93ADA" w:rsidRPr="009A5B1C" w14:paraId="74235560" w14:textId="77777777" w:rsidTr="00D45435">
        <w:trPr>
          <w:trHeight w:val="106"/>
        </w:trPr>
        <w:tc>
          <w:tcPr>
            <w:cnfStyle w:val="001000000000" w:firstRow="0" w:lastRow="0" w:firstColumn="1" w:lastColumn="0" w:oddVBand="0" w:evenVBand="0" w:oddHBand="0" w:evenHBand="0" w:firstRowFirstColumn="0" w:firstRowLastColumn="0" w:lastRowFirstColumn="0" w:lastRowLastColumn="0"/>
            <w:tcW w:w="1440" w:type="dxa"/>
            <w:vMerge/>
          </w:tcPr>
          <w:p w14:paraId="59B312F6" w14:textId="77777777" w:rsidR="00D93ADA" w:rsidRPr="009A5B1C" w:rsidRDefault="00D93ADA" w:rsidP="00D45435">
            <w:pPr>
              <w:rPr>
                <w:rFonts w:ascii="Times New Roman" w:hAnsi="Times New Roman" w:cs="Times New Roman"/>
                <w:sz w:val="20"/>
                <w:szCs w:val="20"/>
              </w:rPr>
            </w:pPr>
          </w:p>
        </w:tc>
        <w:tc>
          <w:tcPr>
            <w:tcW w:w="1800" w:type="dxa"/>
            <w:vMerge/>
          </w:tcPr>
          <w:p w14:paraId="45EB3FA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6CF502A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770" w:type="dxa"/>
          </w:tcPr>
          <w:p w14:paraId="0E7330C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Relative risk of homelessness was RR = 2.2 (95% CI = 1.2 – 4.0)</w:t>
            </w:r>
            <w:r w:rsidRPr="009A5B1C">
              <w:rPr>
                <w:rFonts w:ascii="Times New Roman" w:hAnsi="Times New Roman" w:cs="Times New Roman"/>
                <w:sz w:val="20"/>
                <w:szCs w:val="20"/>
                <w:vertAlign w:val="superscript"/>
              </w:rPr>
              <w:t>**</w:t>
            </w:r>
          </w:p>
        </w:tc>
      </w:tr>
      <w:tr w:rsidR="00D93ADA" w:rsidRPr="009A5B1C" w14:paraId="036A4569" w14:textId="77777777" w:rsidTr="00D45435">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440" w:type="dxa"/>
            <w:vMerge/>
          </w:tcPr>
          <w:p w14:paraId="0A8F3339" w14:textId="77777777" w:rsidR="00D93ADA" w:rsidRPr="009A5B1C" w:rsidRDefault="00D93ADA" w:rsidP="00D45435">
            <w:pPr>
              <w:rPr>
                <w:rFonts w:ascii="Times New Roman" w:hAnsi="Times New Roman" w:cs="Times New Roman"/>
                <w:sz w:val="20"/>
                <w:szCs w:val="20"/>
              </w:rPr>
            </w:pPr>
          </w:p>
        </w:tc>
        <w:tc>
          <w:tcPr>
            <w:tcW w:w="1800" w:type="dxa"/>
            <w:vMerge/>
          </w:tcPr>
          <w:p w14:paraId="32ACC23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28A272E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770" w:type="dxa"/>
          </w:tcPr>
          <w:p w14:paraId="7B1F862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Relative risk of homelessness in those with family history of schizophrenia was RR = 2.4 (95% CI = 1.3 – 4.4)</w:t>
            </w:r>
            <w:r w:rsidRPr="009A5B1C">
              <w:rPr>
                <w:rFonts w:ascii="Times New Roman" w:hAnsi="Times New Roman" w:cs="Times New Roman"/>
                <w:sz w:val="20"/>
                <w:szCs w:val="20"/>
                <w:vertAlign w:val="superscript"/>
              </w:rPr>
              <w:t>*</w:t>
            </w:r>
          </w:p>
        </w:tc>
      </w:tr>
      <w:tr w:rsidR="00D93ADA" w:rsidRPr="009A5B1C" w14:paraId="4D149142" w14:textId="77777777" w:rsidTr="00D45435">
        <w:tc>
          <w:tcPr>
            <w:cnfStyle w:val="001000000000" w:firstRow="0" w:lastRow="0" w:firstColumn="1" w:lastColumn="0" w:oddVBand="0" w:evenVBand="0" w:oddHBand="0" w:evenHBand="0" w:firstRowFirstColumn="0" w:firstRowLastColumn="0" w:lastRowFirstColumn="0" w:lastRowLastColumn="0"/>
            <w:tcW w:w="9360" w:type="dxa"/>
            <w:gridSpan w:val="4"/>
          </w:tcPr>
          <w:p w14:paraId="1EF58C50" w14:textId="77777777" w:rsidR="00D93ADA" w:rsidRPr="009A5B1C" w:rsidRDefault="00D93ADA" w:rsidP="00D45435">
            <w:pPr>
              <w:rPr>
                <w:rFonts w:ascii="Times New Roman" w:hAnsi="Times New Roman" w:cs="Times New Roman"/>
                <w:sz w:val="20"/>
                <w:szCs w:val="20"/>
                <w:highlight w:val="yellow"/>
              </w:rPr>
            </w:pPr>
            <w:r w:rsidRPr="009A5B1C">
              <w:rPr>
                <w:rFonts w:ascii="Times New Roman" w:hAnsi="Times New Roman" w:cs="Times New Roman"/>
                <w:sz w:val="20"/>
                <w:szCs w:val="20"/>
              </w:rPr>
              <w:t>Family environment</w:t>
            </w:r>
          </w:p>
        </w:tc>
      </w:tr>
      <w:tr w:rsidR="00D93ADA" w:rsidRPr="009A5B1C" w14:paraId="2AD24275"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91573A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3702D65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800" w:type="dxa"/>
          </w:tcPr>
          <w:p w14:paraId="02E5871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tcPr>
          <w:p w14:paraId="3A7B919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770" w:type="dxa"/>
          </w:tcPr>
          <w:p w14:paraId="318DDFD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Homelessness (N=1856) was associated with higher achievement orientation (OR=1.31, 95% CI= 1.18-1.46); intellectual-cultural orientation (OR=1.86, 95%CI=1.68-2.06); organization (OR=1.98, 95% CI=1.80-2.19); and control (OR=1.12, 95% CI=1.03-1.23) subscale scores on the Family Environment Scale-Chinese Version</w:t>
            </w:r>
            <w:r w:rsidRPr="009A5B1C">
              <w:rPr>
                <w:rFonts w:ascii="Times New Roman" w:hAnsi="Times New Roman" w:cs="Times New Roman"/>
                <w:sz w:val="20"/>
                <w:szCs w:val="20"/>
                <w:vertAlign w:val="superscript"/>
              </w:rPr>
              <w:t xml:space="preserve">ø </w:t>
            </w:r>
            <w:r w:rsidRPr="009A5B1C">
              <w:rPr>
                <w:rFonts w:ascii="Times New Roman" w:hAnsi="Times New Roman" w:cs="Times New Roman"/>
                <w:sz w:val="20"/>
                <w:szCs w:val="20"/>
              </w:rPr>
              <w:t>(FES-CV) and lower coherence (OR=0.59, 95% CI=0.54-0.65); independence (OR=0.44, 95% CI=0.38-0.50); active-recreational orientation (OR=0.62, 95% CI=0.57-0.67); and moral-religious emphasis (OR=0.72, 95% CI=0.65-0.81) subscale scores</w:t>
            </w:r>
            <w:r w:rsidRPr="009A5B1C">
              <w:rPr>
                <w:rFonts w:ascii="Times New Roman" w:hAnsi="Times New Roman" w:cs="Times New Roman"/>
                <w:sz w:val="20"/>
                <w:szCs w:val="20"/>
                <w:vertAlign w:val="superscript"/>
              </w:rPr>
              <w:t>ø</w:t>
            </w:r>
          </w:p>
        </w:tc>
      </w:tr>
      <w:tr w:rsidR="00D93ADA" w:rsidRPr="009A5B1C" w14:paraId="0DD320EA" w14:textId="77777777" w:rsidTr="00D45435">
        <w:tc>
          <w:tcPr>
            <w:cnfStyle w:val="001000000000" w:firstRow="0" w:lastRow="0" w:firstColumn="1" w:lastColumn="0" w:oddVBand="0" w:evenVBand="0" w:oddHBand="0" w:evenHBand="0" w:firstRowFirstColumn="0" w:firstRowLastColumn="0" w:lastRowFirstColumn="0" w:lastRowLastColumn="0"/>
            <w:tcW w:w="9360" w:type="dxa"/>
            <w:gridSpan w:val="4"/>
          </w:tcPr>
          <w:p w14:paraId="5F4C512D"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Contact with family while homeless</w:t>
            </w:r>
          </w:p>
        </w:tc>
      </w:tr>
      <w:tr w:rsidR="00D93ADA" w:rsidRPr="009A5B1C" w14:paraId="52DF9349"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7A2644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Heckert</w:t>
            </w:r>
          </w:p>
          <w:p w14:paraId="2BED1B1C"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1999)</w:t>
            </w:r>
          </w:p>
        </w:tc>
        <w:tc>
          <w:tcPr>
            <w:tcW w:w="1800" w:type="dxa"/>
          </w:tcPr>
          <w:p w14:paraId="4235C0A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(N=82)</w:t>
            </w:r>
          </w:p>
        </w:tc>
        <w:tc>
          <w:tcPr>
            <w:tcW w:w="1350" w:type="dxa"/>
          </w:tcPr>
          <w:p w14:paraId="232C014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770" w:type="dxa"/>
          </w:tcPr>
          <w:p w14:paraId="6A3A1FB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(N=8) had significantly less contact with family, p=0.005</w:t>
            </w:r>
          </w:p>
        </w:tc>
      </w:tr>
      <w:tr w:rsidR="00D93ADA" w:rsidRPr="009A5B1C" w14:paraId="049BE5CD"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66222F4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487BEBB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800" w:type="dxa"/>
          </w:tcPr>
          <w:p w14:paraId="550EA52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2DE34CB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770" w:type="dxa"/>
          </w:tcPr>
          <w:p w14:paraId="0403107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58.3% of those with psychosis (N=89) had never seen their family since leaving home; &gt; 1 year since last visit: 35.0%; 7-12 months: 3.3%; 1-6 months: 3.3%</w:t>
            </w:r>
          </w:p>
        </w:tc>
      </w:tr>
      <w:tr w:rsidR="00D93ADA" w:rsidRPr="009A5B1C" w14:paraId="7C42B41A"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6BCB95E7"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Children</w:t>
            </w:r>
          </w:p>
        </w:tc>
      </w:tr>
      <w:tr w:rsidR="00D93ADA" w:rsidRPr="009A5B1C" w14:paraId="627542CE" w14:textId="77777777" w:rsidTr="00D45435">
        <w:tc>
          <w:tcPr>
            <w:cnfStyle w:val="001000000000" w:firstRow="0" w:lastRow="0" w:firstColumn="1" w:lastColumn="0" w:oddVBand="0" w:evenVBand="0" w:oddHBand="0" w:evenHBand="0" w:firstRowFirstColumn="0" w:firstRowLastColumn="0" w:lastRowFirstColumn="0" w:lastRowLastColumn="0"/>
            <w:tcW w:w="1440" w:type="dxa"/>
          </w:tcPr>
          <w:p w14:paraId="26044CF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lastRenderedPageBreak/>
              <w:t>Da Silva</w:t>
            </w:r>
          </w:p>
          <w:p w14:paraId="0E08B15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2012)</w:t>
            </w:r>
          </w:p>
        </w:tc>
        <w:tc>
          <w:tcPr>
            <w:tcW w:w="1800" w:type="dxa"/>
          </w:tcPr>
          <w:p w14:paraId="7E89014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accessing mental health services (N=79)</w:t>
            </w:r>
          </w:p>
        </w:tc>
        <w:tc>
          <w:tcPr>
            <w:tcW w:w="1350" w:type="dxa"/>
          </w:tcPr>
          <w:p w14:paraId="69028EA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770" w:type="dxa"/>
          </w:tcPr>
          <w:p w14:paraId="22278DB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Most of those with histories of homelessness (N=17) had children</w:t>
            </w:r>
          </w:p>
        </w:tc>
      </w:tr>
      <w:tr w:rsidR="00D93ADA" w:rsidRPr="009A5B1C" w14:paraId="4CBA6A3B"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790CD0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19173B0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800" w:type="dxa"/>
          </w:tcPr>
          <w:p w14:paraId="2B3F293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311D285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770" w:type="dxa"/>
          </w:tcPr>
          <w:p w14:paraId="46A1EAD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20.4% of those with psychosis had children</w:t>
            </w:r>
          </w:p>
        </w:tc>
      </w:tr>
    </w:tbl>
    <w:p w14:paraId="268A4183" w14:textId="77777777" w:rsidR="00D93ADA" w:rsidRPr="009A5B1C" w:rsidRDefault="00D93ADA" w:rsidP="00D93ADA">
      <w:pPr>
        <w:rPr>
          <w:rFonts w:ascii="Times New Roman" w:hAnsi="Times New Roman" w:cs="Times New Roman"/>
          <w:sz w:val="20"/>
          <w:szCs w:val="20"/>
        </w:rPr>
      </w:pP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xml:space="preserve">Indicates a significant independent predictor of homelessness at 10-years in multivariate logistic regression modeling </w:t>
      </w:r>
    </w:p>
    <w:p w14:paraId="20FFFD88" w14:textId="77777777" w:rsidR="00D93ADA" w:rsidRPr="009A5B1C" w:rsidRDefault="00D93ADA" w:rsidP="00D93ADA">
      <w:pPr>
        <w:rPr>
          <w:rFonts w:ascii="Times New Roman" w:hAnsi="Times New Roman" w:cs="Times New Roman"/>
          <w:sz w:val="20"/>
          <w:szCs w:val="20"/>
        </w:rPr>
      </w:pPr>
      <w:r w:rsidRPr="009A5B1C">
        <w:rPr>
          <w:rFonts w:ascii="Times New Roman" w:hAnsi="Times New Roman" w:cs="Times New Roman"/>
          <w:sz w:val="20"/>
          <w:szCs w:val="20"/>
          <w:vertAlign w:val="superscript"/>
        </w:rPr>
        <w:t>ø</w:t>
      </w:r>
      <w:r w:rsidRPr="009A5B1C">
        <w:rPr>
          <w:rFonts w:ascii="Times New Roman" w:hAnsi="Times New Roman" w:cs="Times New Roman"/>
          <w:sz w:val="20"/>
          <w:szCs w:val="20"/>
        </w:rPr>
        <w:t>Indicates an association between FES-CV subscales with homelessness in multivariate logistic regression after controlling for socio-demographic variables (age, gender, severity of psychiatric symptoms at time of assessment, education, marital status, and occupational status)</w:t>
      </w:r>
    </w:p>
    <w:p w14:paraId="17AE1410" w14:textId="77777777" w:rsidR="00D93ADA" w:rsidRDefault="00D93ADA" w:rsidP="00D93ADA">
      <w:pPr>
        <w:rPr>
          <w:rFonts w:ascii="Times New Roman" w:hAnsi="Times New Roman" w:cs="Times New Roman"/>
        </w:rPr>
      </w:pPr>
    </w:p>
    <w:p w14:paraId="0C44727F" w14:textId="77777777" w:rsidR="00D93ADA" w:rsidRDefault="00D93ADA" w:rsidP="00D93ADA">
      <w:pPr>
        <w:rPr>
          <w:rFonts w:ascii="Times New Roman" w:hAnsi="Times New Roman" w:cs="Times New Roman"/>
          <w:b/>
        </w:rPr>
      </w:pPr>
      <w:r>
        <w:rPr>
          <w:rFonts w:ascii="Times New Roman" w:hAnsi="Times New Roman" w:cs="Times New Roman"/>
          <w:b/>
        </w:rPr>
        <w:br w:type="page"/>
      </w:r>
    </w:p>
    <w:p w14:paraId="38E92CF5" w14:textId="77777777" w:rsidR="00D93ADA" w:rsidRDefault="00D93ADA" w:rsidP="00D93ADA">
      <w:pPr>
        <w:rPr>
          <w:rFonts w:ascii="Times New Roman" w:hAnsi="Times New Roman" w:cs="Times New Roman"/>
          <w:b/>
        </w:rPr>
      </w:pPr>
      <w:r w:rsidRPr="0010236C">
        <w:rPr>
          <w:rFonts w:ascii="Times New Roman" w:hAnsi="Times New Roman" w:cs="Times New Roman"/>
          <w:b/>
        </w:rPr>
        <w:lastRenderedPageBreak/>
        <w:t>Supplementary file 11: Studies with socio-demographic variables</w:t>
      </w:r>
    </w:p>
    <w:tbl>
      <w:tblPr>
        <w:tblStyle w:val="PlainTable2"/>
        <w:tblW w:w="9360" w:type="dxa"/>
        <w:tblLayout w:type="fixed"/>
        <w:tblLook w:val="04A0" w:firstRow="1" w:lastRow="0" w:firstColumn="1" w:lastColumn="0" w:noHBand="0" w:noVBand="1"/>
      </w:tblPr>
      <w:tblGrid>
        <w:gridCol w:w="1350"/>
        <w:gridCol w:w="1980"/>
        <w:gridCol w:w="1350"/>
        <w:gridCol w:w="4680"/>
      </w:tblGrid>
      <w:tr w:rsidR="00D93ADA" w:rsidRPr="009A5B1C" w14:paraId="69B46FEC" w14:textId="77777777" w:rsidTr="00D45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46E7D08"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Reference</w:t>
            </w:r>
          </w:p>
        </w:tc>
        <w:tc>
          <w:tcPr>
            <w:tcW w:w="1980" w:type="dxa"/>
          </w:tcPr>
          <w:p w14:paraId="7DBF876D"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Sample (N)</w:t>
            </w:r>
          </w:p>
        </w:tc>
        <w:tc>
          <w:tcPr>
            <w:tcW w:w="1350" w:type="dxa"/>
          </w:tcPr>
          <w:p w14:paraId="37BB538A"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Study design</w:t>
            </w:r>
          </w:p>
        </w:tc>
        <w:tc>
          <w:tcPr>
            <w:tcW w:w="4680" w:type="dxa"/>
          </w:tcPr>
          <w:p w14:paraId="2880A130" w14:textId="77777777" w:rsidR="00D93ADA" w:rsidRPr="009A5B1C" w:rsidRDefault="00D93ADA" w:rsidP="00D454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Findings</w:t>
            </w:r>
          </w:p>
        </w:tc>
      </w:tr>
      <w:tr w:rsidR="00D93ADA" w:rsidRPr="009A5B1C" w14:paraId="2DC48928" w14:textId="77777777" w:rsidTr="00D4543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360" w:type="dxa"/>
            <w:gridSpan w:val="4"/>
          </w:tcPr>
          <w:p w14:paraId="4A36A77F"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Gender</w:t>
            </w:r>
          </w:p>
        </w:tc>
      </w:tr>
      <w:tr w:rsidR="00D93ADA" w:rsidRPr="009A5B1C" w14:paraId="35960EAD" w14:textId="77777777" w:rsidTr="00D45435">
        <w:trPr>
          <w:trHeight w:val="272"/>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67CE8B1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Ran </w:t>
            </w:r>
          </w:p>
          <w:p w14:paraId="79BAB6BC"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 2015a)</w:t>
            </w:r>
          </w:p>
        </w:tc>
        <w:tc>
          <w:tcPr>
            <w:tcW w:w="1980" w:type="dxa"/>
            <w:vMerge w:val="restart"/>
          </w:tcPr>
          <w:p w14:paraId="0B01522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(N=510)</w:t>
            </w:r>
          </w:p>
        </w:tc>
        <w:tc>
          <w:tcPr>
            <w:tcW w:w="1350" w:type="dxa"/>
            <w:vMerge w:val="restart"/>
          </w:tcPr>
          <w:p w14:paraId="4CB9150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680" w:type="dxa"/>
          </w:tcPr>
          <w:p w14:paraId="73699C1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Among individuals who had been or were currently homeless at 10-years (N=39), 56.4% were men (ns)</w:t>
            </w:r>
          </w:p>
        </w:tc>
      </w:tr>
      <w:tr w:rsidR="00D93ADA" w:rsidRPr="009A5B1C" w14:paraId="5DEAC999" w14:textId="77777777" w:rsidTr="00D4543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50" w:type="dxa"/>
            <w:vMerge/>
          </w:tcPr>
          <w:p w14:paraId="58BDC11D" w14:textId="77777777" w:rsidR="00D93ADA" w:rsidRPr="009A5B1C" w:rsidRDefault="00D93ADA" w:rsidP="00D45435">
            <w:pPr>
              <w:rPr>
                <w:rFonts w:ascii="Times New Roman" w:hAnsi="Times New Roman" w:cs="Times New Roman"/>
                <w:sz w:val="20"/>
                <w:szCs w:val="20"/>
              </w:rPr>
            </w:pPr>
          </w:p>
        </w:tc>
        <w:tc>
          <w:tcPr>
            <w:tcW w:w="1980" w:type="dxa"/>
            <w:vMerge/>
          </w:tcPr>
          <w:p w14:paraId="02A64D3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40EC8B4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4DA8C06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The rate of 10-year homelessness in men was 1.1/100 person-years (95% CI = 0.7 – 1.6)</w:t>
            </w:r>
          </w:p>
        </w:tc>
      </w:tr>
      <w:tr w:rsidR="00D93ADA" w:rsidRPr="009A5B1C" w14:paraId="3417E3F1" w14:textId="77777777" w:rsidTr="00D45435">
        <w:trPr>
          <w:trHeight w:val="155"/>
        </w:trPr>
        <w:tc>
          <w:tcPr>
            <w:cnfStyle w:val="001000000000" w:firstRow="0" w:lastRow="0" w:firstColumn="1" w:lastColumn="0" w:oddVBand="0" w:evenVBand="0" w:oddHBand="0" w:evenHBand="0" w:firstRowFirstColumn="0" w:firstRowLastColumn="0" w:lastRowFirstColumn="0" w:lastRowLastColumn="0"/>
            <w:tcW w:w="1350" w:type="dxa"/>
            <w:vMerge/>
          </w:tcPr>
          <w:p w14:paraId="1344CEAC" w14:textId="77777777" w:rsidR="00D93ADA" w:rsidRPr="009A5B1C" w:rsidRDefault="00D93ADA" w:rsidP="00D45435">
            <w:pPr>
              <w:rPr>
                <w:rFonts w:ascii="Times New Roman" w:hAnsi="Times New Roman" w:cs="Times New Roman"/>
                <w:sz w:val="20"/>
                <w:szCs w:val="20"/>
              </w:rPr>
            </w:pPr>
          </w:p>
        </w:tc>
        <w:tc>
          <w:tcPr>
            <w:tcW w:w="1980" w:type="dxa"/>
            <w:vMerge/>
          </w:tcPr>
          <w:p w14:paraId="51B9590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4E99326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Pr>
          <w:p w14:paraId="662EFFC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The rate of 10-year homelessness in women was 0.7/100 person-years (95% CI = 0.4 – 1.0)</w:t>
            </w:r>
          </w:p>
        </w:tc>
      </w:tr>
      <w:tr w:rsidR="00D93ADA" w:rsidRPr="009A5B1C" w14:paraId="497C3BBF" w14:textId="77777777" w:rsidTr="00D4543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350" w:type="dxa"/>
            <w:vMerge/>
          </w:tcPr>
          <w:p w14:paraId="13905C2F" w14:textId="77777777" w:rsidR="00D93ADA" w:rsidRPr="009A5B1C" w:rsidRDefault="00D93ADA" w:rsidP="00D45435">
            <w:pPr>
              <w:rPr>
                <w:rFonts w:ascii="Times New Roman" w:hAnsi="Times New Roman" w:cs="Times New Roman"/>
                <w:sz w:val="20"/>
                <w:szCs w:val="20"/>
              </w:rPr>
            </w:pPr>
          </w:p>
        </w:tc>
        <w:tc>
          <w:tcPr>
            <w:tcW w:w="1980" w:type="dxa"/>
            <w:vMerge/>
          </w:tcPr>
          <w:p w14:paraId="242D436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778089F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1939624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Men were more likely to be homeless and lost-to follow-up at 14-years (N=40 individuals homeless): 11.2% of men vs. 5.7% of women were homeless, p&lt;0.05</w:t>
            </w:r>
          </w:p>
        </w:tc>
      </w:tr>
      <w:tr w:rsidR="00D93ADA" w:rsidRPr="009A5B1C" w14:paraId="451497CD" w14:textId="77777777" w:rsidTr="00D45435">
        <w:trPr>
          <w:trHeight w:val="224"/>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3E0CF53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1227145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980" w:type="dxa"/>
            <w:vMerge w:val="restart"/>
          </w:tcPr>
          <w:p w14:paraId="0045438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vMerge w:val="restart"/>
          </w:tcPr>
          <w:p w14:paraId="7C3B47C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093EC6E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65.5% of homeless patients (N=1856) were male (ns)</w:t>
            </w:r>
          </w:p>
          <w:p w14:paraId="4860CFE6" w14:textId="77777777" w:rsidR="00D93ADA" w:rsidRPr="009A5B1C" w:rsidRDefault="00D93ADA" w:rsidP="00D45435">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93ADA" w:rsidRPr="009A5B1C" w14:paraId="43B06347" w14:textId="77777777" w:rsidTr="00D4543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50" w:type="dxa"/>
            <w:vMerge/>
          </w:tcPr>
          <w:p w14:paraId="421066DE" w14:textId="77777777" w:rsidR="00D93ADA" w:rsidRPr="009A5B1C" w:rsidRDefault="00D93ADA" w:rsidP="00D45435">
            <w:pPr>
              <w:rPr>
                <w:rFonts w:ascii="Times New Roman" w:hAnsi="Times New Roman" w:cs="Times New Roman"/>
                <w:b w:val="0"/>
                <w:sz w:val="20"/>
                <w:szCs w:val="20"/>
              </w:rPr>
            </w:pPr>
          </w:p>
        </w:tc>
        <w:tc>
          <w:tcPr>
            <w:tcW w:w="1980" w:type="dxa"/>
            <w:vMerge/>
          </w:tcPr>
          <w:p w14:paraId="0A4732D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6876DE1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3332ECB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female was associated with increased odds of being homeless: OR=4.84, 95% CI=3.56-6.55</w:t>
            </w:r>
          </w:p>
        </w:tc>
      </w:tr>
      <w:tr w:rsidR="00D93ADA" w:rsidRPr="009A5B1C" w14:paraId="79632A1E" w14:textId="77777777" w:rsidTr="00D45435">
        <w:trPr>
          <w:trHeight w:val="260"/>
        </w:trPr>
        <w:tc>
          <w:tcPr>
            <w:cnfStyle w:val="001000000000" w:firstRow="0" w:lastRow="0" w:firstColumn="1" w:lastColumn="0" w:oddVBand="0" w:evenVBand="0" w:oddHBand="0" w:evenHBand="0" w:firstRowFirstColumn="0" w:firstRowLastColumn="0" w:lastRowFirstColumn="0" w:lastRowLastColumn="0"/>
            <w:tcW w:w="1350" w:type="dxa"/>
          </w:tcPr>
          <w:p w14:paraId="60DD6E1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29D627C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17C0BD9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5835D11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23A483D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66.3% of homeless patients (N=181) were male</w:t>
            </w:r>
            <w:r w:rsidRPr="009A5B1C">
              <w:rPr>
                <w:rFonts w:ascii="Times New Roman" w:hAnsi="Times New Roman" w:cs="Times New Roman"/>
                <w:sz w:val="20"/>
                <w:szCs w:val="20"/>
                <w:vertAlign w:val="superscript"/>
              </w:rPr>
              <w:sym w:font="Symbol" w:char="F057"/>
            </w:r>
            <w:r w:rsidRPr="009A5B1C">
              <w:rPr>
                <w:rFonts w:ascii="Times New Roman" w:hAnsi="Times New Roman" w:cs="Times New Roman"/>
                <w:sz w:val="20"/>
                <w:szCs w:val="20"/>
              </w:rPr>
              <w:t xml:space="preserve"> </w:t>
            </w:r>
          </w:p>
        </w:tc>
      </w:tr>
      <w:tr w:rsidR="00D93ADA" w:rsidRPr="009A5B1C" w14:paraId="3DC0311B"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C53BEA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Da Silva</w:t>
            </w:r>
          </w:p>
          <w:p w14:paraId="63C4F88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2012)</w:t>
            </w:r>
          </w:p>
        </w:tc>
        <w:tc>
          <w:tcPr>
            <w:tcW w:w="1980" w:type="dxa"/>
          </w:tcPr>
          <w:p w14:paraId="167F75B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attending mental health services (N=79)</w:t>
            </w:r>
          </w:p>
        </w:tc>
        <w:tc>
          <w:tcPr>
            <w:tcW w:w="1350" w:type="dxa"/>
          </w:tcPr>
          <w:p w14:paraId="32D3AE1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7DC9B20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Most of those reporting history of homelessness (N=17) were female</w:t>
            </w:r>
          </w:p>
        </w:tc>
      </w:tr>
      <w:tr w:rsidR="00D93ADA" w:rsidRPr="009A5B1C" w14:paraId="3C9FCD20"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11289BD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Lovisi</w:t>
            </w:r>
          </w:p>
          <w:p w14:paraId="5DF0834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2002, 2003)</w:t>
            </w:r>
          </w:p>
        </w:tc>
        <w:tc>
          <w:tcPr>
            <w:tcW w:w="1980" w:type="dxa"/>
          </w:tcPr>
          <w:p w14:paraId="6EE9A07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Residents of hostels for the homeless (N=330)</w:t>
            </w:r>
          </w:p>
        </w:tc>
        <w:tc>
          <w:tcPr>
            <w:tcW w:w="1350" w:type="dxa"/>
          </w:tcPr>
          <w:p w14:paraId="13BD2B3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5B2F320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Women were more than three times as likely to have schizophrenia as men: 23.7% of women vs. 6.6% of men had schizophrenia (N=34 individuals with schizophrenia), p&lt;0.0001</w:t>
            </w:r>
          </w:p>
        </w:tc>
      </w:tr>
      <w:tr w:rsidR="00D93ADA" w:rsidRPr="009A5B1C" w14:paraId="08C406E6" w14:textId="77777777" w:rsidTr="00D4543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598D2B8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Baasher</w:t>
            </w:r>
          </w:p>
          <w:p w14:paraId="17CAB66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(Egypt, 1983)</w:t>
            </w:r>
          </w:p>
        </w:tc>
        <w:tc>
          <w:tcPr>
            <w:tcW w:w="1980" w:type="dxa"/>
            <w:vMerge w:val="restart"/>
          </w:tcPr>
          <w:p w14:paraId="56C44C4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individuals with mental illness (N=141)</w:t>
            </w:r>
          </w:p>
        </w:tc>
        <w:tc>
          <w:tcPr>
            <w:tcW w:w="1350" w:type="dxa"/>
            <w:vMerge w:val="restart"/>
          </w:tcPr>
          <w:p w14:paraId="43AF4F3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80" w:type="dxa"/>
          </w:tcPr>
          <w:p w14:paraId="377E710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64% of homeless patients </w:t>
            </w:r>
            <w:r>
              <w:rPr>
                <w:rFonts w:ascii="Times New Roman" w:hAnsi="Times New Roman" w:cs="Times New Roman"/>
                <w:sz w:val="20"/>
                <w:szCs w:val="20"/>
              </w:rPr>
              <w:t xml:space="preserve">with mental illness </w:t>
            </w:r>
            <w:r w:rsidRPr="009A5B1C">
              <w:rPr>
                <w:rFonts w:ascii="Times New Roman" w:hAnsi="Times New Roman" w:cs="Times New Roman"/>
                <w:sz w:val="20"/>
                <w:szCs w:val="20"/>
              </w:rPr>
              <w:t>admitted to hospital in Cairo (N=117) between 1978-1979 were women</w:t>
            </w:r>
          </w:p>
        </w:tc>
      </w:tr>
      <w:tr w:rsidR="00D93ADA" w:rsidRPr="009A5B1C" w14:paraId="57FE3DB6"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1350" w:type="dxa"/>
            <w:vMerge/>
          </w:tcPr>
          <w:p w14:paraId="63494CBE" w14:textId="77777777" w:rsidR="00D93ADA" w:rsidRPr="009A5B1C" w:rsidRDefault="00D93ADA" w:rsidP="00D45435">
            <w:pPr>
              <w:rPr>
                <w:rFonts w:ascii="Times New Roman" w:hAnsi="Times New Roman" w:cs="Times New Roman"/>
                <w:b w:val="0"/>
                <w:sz w:val="20"/>
                <w:szCs w:val="20"/>
              </w:rPr>
            </w:pPr>
          </w:p>
        </w:tc>
        <w:tc>
          <w:tcPr>
            <w:tcW w:w="1980" w:type="dxa"/>
            <w:vMerge/>
          </w:tcPr>
          <w:p w14:paraId="0E11EEC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6102861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Pr>
          <w:p w14:paraId="38DED78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62.5% of those admitted in Alexandria (N=24) were women</w:t>
            </w:r>
          </w:p>
        </w:tc>
      </w:tr>
      <w:tr w:rsidR="00D93ADA" w:rsidRPr="009A5B1C" w14:paraId="2D16621D"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F9264C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3E3020B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57632BA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128F4B9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1E548F9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89.9% of those with psychosis (N=89) were male (ns)</w:t>
            </w:r>
          </w:p>
        </w:tc>
      </w:tr>
      <w:tr w:rsidR="00D93ADA" w:rsidRPr="009A5B1C" w14:paraId="23EDD678"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4EBEB17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Singh</w:t>
            </w:r>
          </w:p>
          <w:p w14:paraId="04AB5EF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2016)</w:t>
            </w:r>
          </w:p>
        </w:tc>
        <w:tc>
          <w:tcPr>
            <w:tcW w:w="1980" w:type="dxa"/>
          </w:tcPr>
          <w:p w14:paraId="3D67658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50" w:type="dxa"/>
          </w:tcPr>
          <w:p w14:paraId="42ADC0A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1EC5C39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56.1% were male</w:t>
            </w:r>
          </w:p>
        </w:tc>
      </w:tr>
      <w:tr w:rsidR="00D93ADA" w:rsidRPr="009A5B1C" w14:paraId="2F124E4B"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649862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7DAD11E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tcPr>
          <w:p w14:paraId="73940B7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tcPr>
          <w:p w14:paraId="118840D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332BB6D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82.9% were male</w:t>
            </w:r>
          </w:p>
        </w:tc>
      </w:tr>
      <w:tr w:rsidR="00D93ADA" w:rsidRPr="009A5B1C" w14:paraId="0AB4F5D8" w14:textId="77777777" w:rsidTr="00D45435">
        <w:trPr>
          <w:trHeight w:val="130"/>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6C52543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Onofa</w:t>
            </w:r>
          </w:p>
          <w:p w14:paraId="2D75619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980" w:type="dxa"/>
            <w:vMerge w:val="restart"/>
          </w:tcPr>
          <w:p w14:paraId="0B2E1D9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50" w:type="dxa"/>
            <w:vMerge w:val="restart"/>
          </w:tcPr>
          <w:p w14:paraId="0332497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3B38BCE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More homeless inpatients (N=61) were male: 67.2% (vs. 55.7%, ns)</w:t>
            </w:r>
          </w:p>
        </w:tc>
      </w:tr>
      <w:tr w:rsidR="00D93ADA" w:rsidRPr="009A5B1C" w14:paraId="54128EB3" w14:textId="77777777" w:rsidTr="00D45435">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350" w:type="dxa"/>
            <w:vMerge/>
          </w:tcPr>
          <w:p w14:paraId="5B4821DB" w14:textId="77777777" w:rsidR="00D93ADA" w:rsidRPr="009A5B1C" w:rsidRDefault="00D93ADA" w:rsidP="00D45435">
            <w:pPr>
              <w:rPr>
                <w:rFonts w:ascii="Times New Roman" w:hAnsi="Times New Roman" w:cs="Times New Roman"/>
                <w:b w:val="0"/>
                <w:sz w:val="20"/>
                <w:szCs w:val="20"/>
              </w:rPr>
            </w:pPr>
          </w:p>
        </w:tc>
        <w:tc>
          <w:tcPr>
            <w:tcW w:w="1980" w:type="dxa"/>
            <w:vMerge/>
          </w:tcPr>
          <w:p w14:paraId="7947A5D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4CB2672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732B02A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93ADA" w:rsidRPr="009A5B1C" w14:paraId="78701771"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66F9399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Ekpo</w:t>
            </w:r>
          </w:p>
          <w:p w14:paraId="0222A05C"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(Nigeria, 2005) </w:t>
            </w:r>
            <w:r w:rsidRPr="009A5B1C">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&lt;EndNote&gt;&lt;Cite&gt;&lt;Author&gt;Ekpo&lt;/Author&gt;&lt;Year&gt;2005&lt;/Year&gt;&lt;RecNum&gt;53&lt;/RecNum&gt;&lt;DisplayText&gt;&lt;style face="superscript"&gt;75&lt;/style&gt;&lt;/DisplayText&gt;&lt;record&gt;&lt;rec-number&gt;53&lt;/rec-number&gt;&lt;foreign-keys&gt;&lt;key app="EN" db-id="atvev0pv3aarftee2wa5w2sgvedwvrwxv2ev" timestamp="1465405534"&gt;53&lt;/key&gt;&lt;/foreign-keys&gt;&lt;ref-type name="Journal Article"&gt;17&lt;/ref-type&gt;&lt;contributors&gt;&lt;authors&gt;&lt;author&gt;Ekpo, M.&lt;/author&gt;&lt;author&gt;Ansa, V. O.&lt;/author&gt;&lt;/authors&gt;&lt;/contributors&gt;&lt;titles&gt;&lt;title&gt;Electrocardiographic screening in unmedicated vagrant psychotics on rehabilitation&lt;/title&gt;&lt;secondary-title&gt;East African Medical Journal&lt;/secondary-title&gt;&lt;/titles&gt;&lt;periodical&gt;&lt;full-title&gt;East African Medical Journal&lt;/full-title&gt;&lt;/periodical&gt;&lt;pages&gt;488-9&lt;/pages&gt;&lt;volume&gt;82&lt;/volume&gt;&lt;number&gt;9&lt;/number&gt;&lt;dates&gt;&lt;year&gt;2005&lt;/year&gt;&lt;/dates&gt;&lt;accession-num&gt;16619726&lt;/accession-num&gt;&lt;work-type&gt;Letter&lt;/work-type&gt;&lt;urls&gt;&lt;related-urls&gt;&lt;url&gt;http://shibboleth.ovid.com/secure/?T=JS&amp;amp;CSC=Y&amp;amp;NEWS=N&amp;amp;PAGE=fulltext&amp;amp;D=med5&amp;amp;AN=16619726&lt;/url&gt;&lt;url&gt;http://sfx.kcl.ac.uk/kings?sid=OVID:medline&amp;amp;id=pmid:&amp;amp;id=doi:&amp;amp;genre=article&amp;amp;atitle=Electrocardiographic+screening+in+unmedicated+vagrant+psychotics+on+rehabilitation.&amp;amp;title=East+African+Medical+Journal&amp;amp;issn=0012-835X&amp;amp;date=2005&amp;amp;volume=82&amp;amp;issue=9&amp;amp;spage=488&amp;amp;aulast=Ekpo+M&amp;amp;isbn=&amp;amp;__char_set=utf8&lt;/url&gt;&lt;/related-urls&gt;&lt;/urls&gt;&lt;remote-database-name&gt;MEDLINE&lt;/remote-database-name&gt;&lt;remote-database-provider&gt;Ovid Technologies&lt;/remote-database-provider&gt;&lt;/record&gt;&lt;/Cite&gt;&lt;/EndNote&gt;</w:instrText>
            </w:r>
            <w:r w:rsidRPr="009A5B1C">
              <w:rPr>
                <w:rFonts w:ascii="Times New Roman" w:hAnsi="Times New Roman" w:cs="Times New Roman"/>
                <w:sz w:val="20"/>
                <w:szCs w:val="20"/>
              </w:rPr>
              <w:fldChar w:fldCharType="separate"/>
            </w:r>
            <w:r w:rsidRPr="000D3E2E">
              <w:rPr>
                <w:rFonts w:ascii="Times New Roman" w:hAnsi="Times New Roman" w:cs="Times New Roman"/>
                <w:noProof/>
                <w:sz w:val="20"/>
                <w:szCs w:val="20"/>
                <w:vertAlign w:val="superscript"/>
              </w:rPr>
              <w:t>75</w:t>
            </w:r>
            <w:r w:rsidRPr="009A5B1C">
              <w:rPr>
                <w:rFonts w:ascii="Times New Roman" w:hAnsi="Times New Roman" w:cs="Times New Roman"/>
                <w:sz w:val="20"/>
                <w:szCs w:val="20"/>
              </w:rPr>
              <w:fldChar w:fldCharType="end"/>
            </w:r>
          </w:p>
        </w:tc>
        <w:tc>
          <w:tcPr>
            <w:tcW w:w="1980" w:type="dxa"/>
          </w:tcPr>
          <w:p w14:paraId="056EA8B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individuals being admitted for psychiatric treatment</w:t>
            </w:r>
          </w:p>
          <w:p w14:paraId="014C20C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 (N=43)</w:t>
            </w:r>
          </w:p>
        </w:tc>
        <w:tc>
          <w:tcPr>
            <w:tcW w:w="1350" w:type="dxa"/>
          </w:tcPr>
          <w:p w14:paraId="6092FD2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0207987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67.5% were female</w:t>
            </w:r>
          </w:p>
        </w:tc>
      </w:tr>
      <w:tr w:rsidR="00D93ADA" w:rsidRPr="009A5B1C" w14:paraId="4384EF1A"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F40359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Asuni</w:t>
            </w:r>
          </w:p>
          <w:p w14:paraId="5D542BF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1971)</w:t>
            </w:r>
          </w:p>
        </w:tc>
        <w:tc>
          <w:tcPr>
            <w:tcW w:w="1980" w:type="dxa"/>
          </w:tcPr>
          <w:p w14:paraId="0128257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(N=25)</w:t>
            </w:r>
          </w:p>
        </w:tc>
        <w:tc>
          <w:tcPr>
            <w:tcW w:w="1350" w:type="dxa"/>
          </w:tcPr>
          <w:p w14:paraId="7C31DB3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80" w:type="dxa"/>
          </w:tcPr>
          <w:p w14:paraId="1FB37B1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57% were male</w:t>
            </w:r>
          </w:p>
        </w:tc>
      </w:tr>
      <w:tr w:rsidR="00D93ADA" w:rsidRPr="009A5B1C" w14:paraId="64A4B456" w14:textId="77777777" w:rsidTr="00D45435">
        <w:trPr>
          <w:trHeight w:val="260"/>
        </w:trPr>
        <w:tc>
          <w:tcPr>
            <w:cnfStyle w:val="001000000000" w:firstRow="0" w:lastRow="0" w:firstColumn="1" w:lastColumn="0" w:oddVBand="0" w:evenVBand="0" w:oddHBand="0" w:evenHBand="0" w:firstRowFirstColumn="0" w:firstRowLastColumn="0" w:lastRowFirstColumn="0" w:lastRowLastColumn="0"/>
            <w:tcW w:w="9360" w:type="dxa"/>
            <w:gridSpan w:val="4"/>
          </w:tcPr>
          <w:p w14:paraId="5DD58D90"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Age</w:t>
            </w:r>
          </w:p>
        </w:tc>
      </w:tr>
      <w:tr w:rsidR="00D93ADA" w:rsidRPr="009A5B1C" w14:paraId="513E263D" w14:textId="77777777" w:rsidTr="00D4543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1DA73E1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lastRenderedPageBreak/>
              <w:t xml:space="preserve">Chen </w:t>
            </w:r>
          </w:p>
          <w:p w14:paraId="3405624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980" w:type="dxa"/>
            <w:vMerge w:val="restart"/>
          </w:tcPr>
          <w:p w14:paraId="4D971B0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vMerge w:val="restart"/>
          </w:tcPr>
          <w:p w14:paraId="38F5877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3E5B57A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 patients were older: the mean age of homeless patients was 39.1 years (SD=7.9) vs. 36.5 years (SD=8.7) in non-homeless patients, p&lt;0.001 </w:t>
            </w:r>
          </w:p>
        </w:tc>
      </w:tr>
      <w:tr w:rsidR="00D93ADA" w:rsidRPr="009A5B1C" w14:paraId="14AE58E8" w14:textId="77777777" w:rsidTr="00D45435">
        <w:trPr>
          <w:trHeight w:val="259"/>
        </w:trPr>
        <w:tc>
          <w:tcPr>
            <w:cnfStyle w:val="001000000000" w:firstRow="0" w:lastRow="0" w:firstColumn="1" w:lastColumn="0" w:oddVBand="0" w:evenVBand="0" w:oddHBand="0" w:evenHBand="0" w:firstRowFirstColumn="0" w:firstRowLastColumn="0" w:lastRowFirstColumn="0" w:lastRowLastColumn="0"/>
            <w:tcW w:w="1350" w:type="dxa"/>
            <w:vMerge/>
            <w:tcBorders>
              <w:bottom w:val="single" w:sz="4" w:space="0" w:color="7F7F7F" w:themeColor="text1" w:themeTint="80"/>
            </w:tcBorders>
          </w:tcPr>
          <w:p w14:paraId="584DCF12" w14:textId="77777777" w:rsidR="00D93ADA" w:rsidRPr="009A5B1C" w:rsidRDefault="00D93ADA" w:rsidP="00D45435">
            <w:pPr>
              <w:rPr>
                <w:rFonts w:ascii="Times New Roman" w:hAnsi="Times New Roman" w:cs="Times New Roman"/>
                <w:b w:val="0"/>
                <w:sz w:val="20"/>
                <w:szCs w:val="20"/>
              </w:rPr>
            </w:pPr>
          </w:p>
        </w:tc>
        <w:tc>
          <w:tcPr>
            <w:tcW w:w="1980" w:type="dxa"/>
            <w:vMerge/>
            <w:tcBorders>
              <w:bottom w:val="single" w:sz="4" w:space="0" w:color="7F7F7F" w:themeColor="text1" w:themeTint="80"/>
            </w:tcBorders>
          </w:tcPr>
          <w:p w14:paraId="3C0DC85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Borders>
              <w:bottom w:val="single" w:sz="4" w:space="0" w:color="7F7F7F" w:themeColor="text1" w:themeTint="80"/>
            </w:tcBorders>
          </w:tcPr>
          <w:p w14:paraId="77CCAE6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Borders>
              <w:top w:val="single" w:sz="4" w:space="0" w:color="7F7F7F" w:themeColor="text1" w:themeTint="80"/>
              <w:bottom w:val="single" w:sz="4" w:space="0" w:color="7F7F7F" w:themeColor="text1" w:themeTint="80"/>
            </w:tcBorders>
          </w:tcPr>
          <w:p w14:paraId="024B0FE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Older age was associated with increased odds of being homeless: OR = 1.29, 95% CI=1.25-1.32</w:t>
            </w:r>
          </w:p>
        </w:tc>
      </w:tr>
      <w:tr w:rsidR="00D93ADA" w:rsidRPr="009A5B1C" w14:paraId="48F8DEEE"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F95680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21C53B7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268763E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331071A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18E5F51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The mean age of homeless patients was 33.8 years (SD=12) (ns)</w:t>
            </w:r>
          </w:p>
        </w:tc>
      </w:tr>
      <w:tr w:rsidR="00D93ADA" w:rsidRPr="009A5B1C" w14:paraId="5B39C018"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0E8D2D4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Ran</w:t>
            </w:r>
          </w:p>
          <w:p w14:paraId="590F987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w:t>
            </w:r>
          </w:p>
          <w:p w14:paraId="465927F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2006)</w:t>
            </w:r>
          </w:p>
        </w:tc>
        <w:tc>
          <w:tcPr>
            <w:tcW w:w="1980" w:type="dxa"/>
          </w:tcPr>
          <w:p w14:paraId="655EBF3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(N=510)</w:t>
            </w:r>
          </w:p>
        </w:tc>
        <w:tc>
          <w:tcPr>
            <w:tcW w:w="1350" w:type="dxa"/>
          </w:tcPr>
          <w:p w14:paraId="7EDA795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680" w:type="dxa"/>
          </w:tcPr>
          <w:p w14:paraId="1E6D1E8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Older age was protective against experiencing homelessness at 10-years: Relative risk in those &gt;60 years was RR=0.1 (95% CI = 0.0 – 0.9), p&lt;0.05</w:t>
            </w:r>
          </w:p>
        </w:tc>
      </w:tr>
      <w:tr w:rsidR="00D93ADA" w:rsidRPr="009A5B1C" w14:paraId="3CFF9EB8"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18B2D6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6359128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6B2947B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29B0526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6C56120E"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Those with psychosis were older: the mean age of those with psychosis was 37.1 years (SD=14.0) vs. 29.1 years (SD=13.2 years) in the remaining homeless population, p&lt;0.001</w:t>
            </w:r>
          </w:p>
        </w:tc>
      </w:tr>
      <w:tr w:rsidR="00D93ADA" w:rsidRPr="009A5B1C" w14:paraId="4E0940C1"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3578C798"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Singh</w:t>
            </w:r>
          </w:p>
          <w:p w14:paraId="758DE86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2016)</w:t>
            </w:r>
          </w:p>
        </w:tc>
        <w:tc>
          <w:tcPr>
            <w:tcW w:w="1980" w:type="dxa"/>
          </w:tcPr>
          <w:p w14:paraId="6018F37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50" w:type="dxa"/>
          </w:tcPr>
          <w:p w14:paraId="3840B31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252315D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Most patients were between 20-50 years old: 4.9% were 15-20 years old; 37.8% were 20-30; 30.5% were 30-40; 17.1% were 40-50; 9.7% were ≥ 50 years old</w:t>
            </w:r>
          </w:p>
        </w:tc>
      </w:tr>
      <w:tr w:rsidR="00D93ADA" w:rsidRPr="009A5B1C" w14:paraId="445C367C"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40604A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05EE5584"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tcPr>
          <w:p w14:paraId="2353555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tcPr>
          <w:p w14:paraId="4EFCA5E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4D7609A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Mean age = 34.6 years (SD=12.4)</w:t>
            </w:r>
          </w:p>
        </w:tc>
      </w:tr>
      <w:tr w:rsidR="00D93ADA" w:rsidRPr="009A5B1C" w14:paraId="675CE538"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20A31A7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Onofa</w:t>
            </w:r>
          </w:p>
          <w:p w14:paraId="2C3A7AB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980" w:type="dxa"/>
          </w:tcPr>
          <w:p w14:paraId="5A832050"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50" w:type="dxa"/>
          </w:tcPr>
          <w:p w14:paraId="737B88B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65396EC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were older: the mean age of homeless patients was 50.6 years (SD=16.3) vs. 35.2 years (SD=10.9) in non-homeless patients, p=0.001</w:t>
            </w:r>
          </w:p>
        </w:tc>
      </w:tr>
      <w:tr w:rsidR="00D93ADA" w:rsidRPr="009A5B1C" w14:paraId="33FC67CA"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1D2965E"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Martyns-Yellowe</w:t>
            </w:r>
          </w:p>
          <w:p w14:paraId="36DF8C1C"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1993)</w:t>
            </w:r>
          </w:p>
        </w:tc>
        <w:tc>
          <w:tcPr>
            <w:tcW w:w="1980" w:type="dxa"/>
          </w:tcPr>
          <w:p w14:paraId="390EE0A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350" w:type="dxa"/>
          </w:tcPr>
          <w:p w14:paraId="0ACDD97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680" w:type="dxa"/>
          </w:tcPr>
          <w:p w14:paraId="161B64F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83.3% were aged between 21-40 years</w:t>
            </w:r>
          </w:p>
        </w:tc>
      </w:tr>
      <w:tr w:rsidR="00D93ADA" w:rsidRPr="009A5B1C" w14:paraId="606F56F3" w14:textId="77777777" w:rsidTr="00D45435">
        <w:tc>
          <w:tcPr>
            <w:cnfStyle w:val="001000000000" w:firstRow="0" w:lastRow="0" w:firstColumn="1" w:lastColumn="0" w:oddVBand="0" w:evenVBand="0" w:oddHBand="0" w:evenHBand="0" w:firstRowFirstColumn="0" w:firstRowLastColumn="0" w:lastRowFirstColumn="0" w:lastRowLastColumn="0"/>
            <w:tcW w:w="9360" w:type="dxa"/>
            <w:gridSpan w:val="4"/>
          </w:tcPr>
          <w:p w14:paraId="75267BFC"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Marital status</w:t>
            </w:r>
          </w:p>
        </w:tc>
      </w:tr>
      <w:tr w:rsidR="00D93ADA" w:rsidRPr="009A5B1C" w14:paraId="629EC3B1"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67916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Heckert</w:t>
            </w:r>
          </w:p>
          <w:p w14:paraId="6241F03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1999)</w:t>
            </w:r>
          </w:p>
        </w:tc>
        <w:tc>
          <w:tcPr>
            <w:tcW w:w="1980" w:type="dxa"/>
          </w:tcPr>
          <w:p w14:paraId="16A83E2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(N=82)</w:t>
            </w:r>
          </w:p>
        </w:tc>
        <w:tc>
          <w:tcPr>
            <w:tcW w:w="1350" w:type="dxa"/>
          </w:tcPr>
          <w:p w14:paraId="4F641F8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4F1B3A7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(N=8) was associated with single marital status (p=0.02)</w:t>
            </w:r>
          </w:p>
        </w:tc>
      </w:tr>
      <w:tr w:rsidR="00D93ADA" w:rsidRPr="009A5B1C" w14:paraId="32A9324D"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7FC63CAE"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Chen </w:t>
            </w:r>
          </w:p>
          <w:p w14:paraId="7312E82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980" w:type="dxa"/>
            <w:vMerge w:val="restart"/>
          </w:tcPr>
          <w:p w14:paraId="3762080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vMerge w:val="restart"/>
          </w:tcPr>
          <w:p w14:paraId="46DB9E6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7257F04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were more likely to be married and less likely to be single: 24.1% vs. 18.5% were married; 62.1% vs. 66.7% were single; 13.8% vs. 14.8% were divorced or widowed (p&lt;0.001 across categories)</w:t>
            </w:r>
          </w:p>
        </w:tc>
      </w:tr>
      <w:tr w:rsidR="00D93ADA" w:rsidRPr="009A5B1C" w14:paraId="0B2F535A" w14:textId="77777777" w:rsidTr="00D4543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350" w:type="dxa"/>
            <w:vMerge/>
          </w:tcPr>
          <w:p w14:paraId="1FFB8679" w14:textId="77777777" w:rsidR="00D93ADA" w:rsidRPr="009A5B1C" w:rsidRDefault="00D93ADA" w:rsidP="00D45435">
            <w:pPr>
              <w:rPr>
                <w:rFonts w:ascii="Times New Roman" w:hAnsi="Times New Roman" w:cs="Times New Roman"/>
                <w:b w:val="0"/>
                <w:sz w:val="20"/>
                <w:szCs w:val="20"/>
              </w:rPr>
            </w:pPr>
          </w:p>
        </w:tc>
        <w:tc>
          <w:tcPr>
            <w:tcW w:w="1980" w:type="dxa"/>
            <w:vMerge/>
          </w:tcPr>
          <w:p w14:paraId="0F6282E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5144EBE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5C1ACCC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married or remarried (OR=2.68, 95%CI = 2.01-3.58) and being divorced (OR=21.61, 95%CI = 14.21-32.85) were associated with significantly increased odds of homelessness</w:t>
            </w:r>
          </w:p>
        </w:tc>
      </w:tr>
      <w:tr w:rsidR="00D93ADA" w:rsidRPr="009A5B1C" w14:paraId="00D1A67C"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319D61B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7DBB526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1655CD0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74A67C3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31F78C6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35.4% of homeless patients were currently married (ns)</w:t>
            </w:r>
          </w:p>
        </w:tc>
      </w:tr>
      <w:tr w:rsidR="00D93ADA" w:rsidRPr="009A5B1C" w14:paraId="6945998D" w14:textId="77777777" w:rsidTr="00D45435">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05EC817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Ran</w:t>
            </w:r>
          </w:p>
          <w:p w14:paraId="5D2FA8B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w:t>
            </w:r>
          </w:p>
        </w:tc>
        <w:tc>
          <w:tcPr>
            <w:tcW w:w="1980" w:type="dxa"/>
            <w:vMerge w:val="restart"/>
          </w:tcPr>
          <w:p w14:paraId="08677A4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living in the community (N=510)</w:t>
            </w:r>
          </w:p>
        </w:tc>
        <w:tc>
          <w:tcPr>
            <w:tcW w:w="1350" w:type="dxa"/>
            <w:vMerge w:val="restart"/>
          </w:tcPr>
          <w:p w14:paraId="04CBE16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680" w:type="dxa"/>
          </w:tcPr>
          <w:p w14:paraId="1C93B2F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unmarried, divorced or separated at baseline was a predictor of homelessness at 10-years</w:t>
            </w: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OR = 1.6 (95% CI= 1.1-2.3)</w:t>
            </w:r>
          </w:p>
        </w:tc>
      </w:tr>
      <w:tr w:rsidR="00D93ADA" w:rsidRPr="009A5B1C" w14:paraId="796468B6" w14:textId="77777777" w:rsidTr="00D45435">
        <w:trPr>
          <w:trHeight w:val="130"/>
        </w:trPr>
        <w:tc>
          <w:tcPr>
            <w:cnfStyle w:val="001000000000" w:firstRow="0" w:lastRow="0" w:firstColumn="1" w:lastColumn="0" w:oddVBand="0" w:evenVBand="0" w:oddHBand="0" w:evenHBand="0" w:firstRowFirstColumn="0" w:firstRowLastColumn="0" w:lastRowFirstColumn="0" w:lastRowLastColumn="0"/>
            <w:tcW w:w="1350" w:type="dxa"/>
            <w:vMerge/>
          </w:tcPr>
          <w:p w14:paraId="2E209EAD" w14:textId="77777777" w:rsidR="00D93ADA" w:rsidRPr="009A5B1C" w:rsidRDefault="00D93ADA" w:rsidP="00D45435">
            <w:pPr>
              <w:rPr>
                <w:rFonts w:ascii="Times New Roman" w:hAnsi="Times New Roman" w:cs="Times New Roman"/>
                <w:b w:val="0"/>
                <w:sz w:val="20"/>
                <w:szCs w:val="20"/>
              </w:rPr>
            </w:pPr>
          </w:p>
        </w:tc>
        <w:tc>
          <w:tcPr>
            <w:tcW w:w="1980" w:type="dxa"/>
            <w:vMerge/>
          </w:tcPr>
          <w:p w14:paraId="34740E4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6354221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Borders>
              <w:top w:val="single" w:sz="4" w:space="0" w:color="7F7F7F" w:themeColor="text1" w:themeTint="80"/>
              <w:bottom w:val="single" w:sz="4" w:space="0" w:color="7F7F7F" w:themeColor="text1" w:themeTint="80"/>
            </w:tcBorders>
          </w:tcPr>
          <w:p w14:paraId="2DADA37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widowed was protective against homelessness: RR = 0.2 (95% CI = 0.0 – 0.7), p&lt;0.01</w:t>
            </w:r>
          </w:p>
        </w:tc>
      </w:tr>
      <w:tr w:rsidR="00D93ADA" w:rsidRPr="009A5B1C" w14:paraId="29F73D79" w14:textId="77777777" w:rsidTr="00D45435">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350" w:type="dxa"/>
            <w:vMerge/>
          </w:tcPr>
          <w:p w14:paraId="1C120A93" w14:textId="77777777" w:rsidR="00D93ADA" w:rsidRPr="009A5B1C" w:rsidRDefault="00D93ADA" w:rsidP="00D45435">
            <w:pPr>
              <w:rPr>
                <w:rFonts w:ascii="Times New Roman" w:hAnsi="Times New Roman" w:cs="Times New Roman"/>
                <w:b w:val="0"/>
                <w:sz w:val="20"/>
                <w:szCs w:val="20"/>
              </w:rPr>
            </w:pPr>
          </w:p>
        </w:tc>
        <w:tc>
          <w:tcPr>
            <w:tcW w:w="1980" w:type="dxa"/>
            <w:vMerge/>
          </w:tcPr>
          <w:p w14:paraId="7B2C780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7404869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6CAC52F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currently married was protective against homelessness: RR = 0.3 (95% CI = 0.2 – 0.6), p&lt;0.005</w:t>
            </w:r>
          </w:p>
        </w:tc>
      </w:tr>
      <w:tr w:rsidR="00D93ADA" w:rsidRPr="009A5B1C" w14:paraId="61A26DB2"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0CFE14E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0A751334"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486E5C3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4CD4E89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1EEC130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Among those with psychosis, 88.1% were single; 8.5% were divorced; 3.4% were separated</w:t>
            </w:r>
          </w:p>
        </w:tc>
      </w:tr>
      <w:tr w:rsidR="00D93ADA" w:rsidRPr="009A5B1C" w14:paraId="51003193"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F573F6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lastRenderedPageBreak/>
              <w:t>Tripathi</w:t>
            </w:r>
          </w:p>
          <w:p w14:paraId="4128F27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tcPr>
          <w:p w14:paraId="5AE9BB9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tcPr>
          <w:p w14:paraId="53CE177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2468513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68.6% were never married, 31.4% were separated or divorced; the marital status of 10% was not known</w:t>
            </w:r>
          </w:p>
        </w:tc>
      </w:tr>
      <w:tr w:rsidR="00D93ADA" w:rsidRPr="009A5B1C" w14:paraId="211D1F0B"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0F7AADA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Onofa</w:t>
            </w:r>
          </w:p>
          <w:p w14:paraId="7064533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980" w:type="dxa"/>
          </w:tcPr>
          <w:p w14:paraId="53D9D26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50" w:type="dxa"/>
          </w:tcPr>
          <w:p w14:paraId="666A914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2153A63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were more likely to be divorced or separated and less likely to be married: 23.0% vs. 5.7% were divorced; 9.8% vs. 1.6% were separated; 1.6% vs. 25.4% were married; 65.6% vs. 67.2% were single (p=0.0001 across categories)</w:t>
            </w:r>
          </w:p>
        </w:tc>
      </w:tr>
      <w:tr w:rsidR="00D93ADA" w:rsidRPr="009A5B1C" w14:paraId="3C1967C6"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53CBB44"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Martyns-Yellowe</w:t>
            </w:r>
          </w:p>
          <w:p w14:paraId="35E90A7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1993)</w:t>
            </w:r>
          </w:p>
        </w:tc>
        <w:tc>
          <w:tcPr>
            <w:tcW w:w="1980" w:type="dxa"/>
          </w:tcPr>
          <w:p w14:paraId="4843BE0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350" w:type="dxa"/>
          </w:tcPr>
          <w:p w14:paraId="69DD752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680" w:type="dxa"/>
          </w:tcPr>
          <w:p w14:paraId="6FE4EB0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83.3% had never been married</w:t>
            </w:r>
          </w:p>
        </w:tc>
      </w:tr>
      <w:tr w:rsidR="00D93ADA" w:rsidRPr="009A5B1C" w14:paraId="1448FC61"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9360" w:type="dxa"/>
            <w:gridSpan w:val="4"/>
          </w:tcPr>
          <w:p w14:paraId="35AEF710"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Residency</w:t>
            </w:r>
          </w:p>
        </w:tc>
      </w:tr>
      <w:tr w:rsidR="00D93ADA" w:rsidRPr="009A5B1C" w14:paraId="4E4135EC" w14:textId="77777777" w:rsidTr="00D4543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4F06C75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521B287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980" w:type="dxa"/>
            <w:vMerge w:val="restart"/>
          </w:tcPr>
          <w:p w14:paraId="76ECCD8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vMerge w:val="restart"/>
          </w:tcPr>
          <w:p w14:paraId="75957B8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02B0A89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More homeless patients had rural residency: 86.6% vs. 70.3%, p&lt;0.001</w:t>
            </w:r>
          </w:p>
        </w:tc>
      </w:tr>
      <w:tr w:rsidR="00D93ADA" w:rsidRPr="009A5B1C" w14:paraId="26110240"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1350" w:type="dxa"/>
            <w:vMerge/>
          </w:tcPr>
          <w:p w14:paraId="36BE82FE" w14:textId="77777777" w:rsidR="00D93ADA" w:rsidRPr="009A5B1C" w:rsidRDefault="00D93ADA" w:rsidP="00D45435">
            <w:pPr>
              <w:rPr>
                <w:rFonts w:ascii="Times New Roman" w:hAnsi="Times New Roman" w:cs="Times New Roman"/>
                <w:b w:val="0"/>
                <w:sz w:val="20"/>
                <w:szCs w:val="20"/>
              </w:rPr>
            </w:pPr>
          </w:p>
        </w:tc>
        <w:tc>
          <w:tcPr>
            <w:tcW w:w="1980" w:type="dxa"/>
            <w:vMerge/>
          </w:tcPr>
          <w:p w14:paraId="45B4161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28C0B66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Pr>
          <w:p w14:paraId="0421F71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Rural residency was associated with increased odds of being homeless: OR=2.74, 95% CI=2.00-3.75</w:t>
            </w:r>
          </w:p>
        </w:tc>
      </w:tr>
      <w:tr w:rsidR="00D93ADA" w:rsidRPr="009A5B1C" w14:paraId="764D805B" w14:textId="77777777" w:rsidTr="00D45435">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350" w:type="dxa"/>
            <w:vMerge/>
          </w:tcPr>
          <w:p w14:paraId="7590235E" w14:textId="77777777" w:rsidR="00D93ADA" w:rsidRPr="009A5B1C" w:rsidRDefault="00D93ADA" w:rsidP="00D45435">
            <w:pPr>
              <w:rPr>
                <w:rFonts w:ascii="Times New Roman" w:hAnsi="Times New Roman" w:cs="Times New Roman"/>
                <w:b w:val="0"/>
                <w:sz w:val="20"/>
                <w:szCs w:val="20"/>
              </w:rPr>
            </w:pPr>
          </w:p>
        </w:tc>
        <w:tc>
          <w:tcPr>
            <w:tcW w:w="1980" w:type="dxa"/>
            <w:vMerge/>
          </w:tcPr>
          <w:p w14:paraId="35A9D05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4EAAC24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07EBA60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Fewer homeless patients were from Xiangtan province: 37.9% vs. 88.9%, p&lt;0.001</w:t>
            </w:r>
          </w:p>
        </w:tc>
      </w:tr>
      <w:tr w:rsidR="00D93ADA" w:rsidRPr="009A5B1C" w14:paraId="56F685DD" w14:textId="77777777" w:rsidTr="00D45435">
        <w:trPr>
          <w:trHeight w:val="130"/>
        </w:trPr>
        <w:tc>
          <w:tcPr>
            <w:cnfStyle w:val="001000000000" w:firstRow="0" w:lastRow="0" w:firstColumn="1" w:lastColumn="0" w:oddVBand="0" w:evenVBand="0" w:oddHBand="0" w:evenHBand="0" w:firstRowFirstColumn="0" w:firstRowLastColumn="0" w:lastRowFirstColumn="0" w:lastRowLastColumn="0"/>
            <w:tcW w:w="1350" w:type="dxa"/>
            <w:vMerge/>
          </w:tcPr>
          <w:p w14:paraId="16422224" w14:textId="77777777" w:rsidR="00D93ADA" w:rsidRPr="009A5B1C" w:rsidRDefault="00D93ADA" w:rsidP="00D45435">
            <w:pPr>
              <w:rPr>
                <w:rFonts w:ascii="Times New Roman" w:hAnsi="Times New Roman" w:cs="Times New Roman"/>
                <w:b w:val="0"/>
                <w:sz w:val="20"/>
                <w:szCs w:val="20"/>
              </w:rPr>
            </w:pPr>
          </w:p>
        </w:tc>
        <w:tc>
          <w:tcPr>
            <w:tcW w:w="1980" w:type="dxa"/>
            <w:vMerge/>
          </w:tcPr>
          <w:p w14:paraId="022474F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4BA77F1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Pr>
          <w:p w14:paraId="73C490D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from outside of Xiangtan was associated with increased odds of being homeless: OR=69.12, 95%CI = 48.99-97.53)</w:t>
            </w:r>
          </w:p>
        </w:tc>
      </w:tr>
      <w:tr w:rsidR="00D93ADA" w:rsidRPr="009A5B1C" w14:paraId="304AD58D"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A7A5AC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Chen </w:t>
            </w:r>
          </w:p>
          <w:p w14:paraId="52FA83C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6F9E353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236B991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71DC6CE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Fewer homeless patients had an urban household registration: 17.7% vs. 39.8%, p&lt;0.001</w:t>
            </w:r>
          </w:p>
        </w:tc>
      </w:tr>
      <w:tr w:rsidR="00D93ADA" w:rsidRPr="009A5B1C" w14:paraId="775141A9"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41EF50F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Baasher</w:t>
            </w:r>
          </w:p>
          <w:p w14:paraId="150236A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(Egypt, 1983)</w:t>
            </w:r>
          </w:p>
        </w:tc>
        <w:tc>
          <w:tcPr>
            <w:tcW w:w="1980" w:type="dxa"/>
          </w:tcPr>
          <w:p w14:paraId="10F66D9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individuals with mental illness (N=141)</w:t>
            </w:r>
          </w:p>
        </w:tc>
        <w:tc>
          <w:tcPr>
            <w:tcW w:w="1350" w:type="dxa"/>
          </w:tcPr>
          <w:p w14:paraId="58D829E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Mixed methods</w:t>
            </w:r>
          </w:p>
        </w:tc>
        <w:tc>
          <w:tcPr>
            <w:tcW w:w="4680" w:type="dxa"/>
          </w:tcPr>
          <w:p w14:paraId="77CC652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~2/3 of admitted homeless patients </w:t>
            </w:r>
            <w:r>
              <w:rPr>
                <w:rFonts w:ascii="Times New Roman" w:hAnsi="Times New Roman" w:cs="Times New Roman"/>
                <w:sz w:val="20"/>
                <w:szCs w:val="20"/>
              </w:rPr>
              <w:t xml:space="preserve">with mental illness </w:t>
            </w:r>
            <w:r w:rsidRPr="009A5B1C">
              <w:rPr>
                <w:rFonts w:ascii="Times New Roman" w:hAnsi="Times New Roman" w:cs="Times New Roman"/>
                <w:sz w:val="20"/>
                <w:szCs w:val="20"/>
              </w:rPr>
              <w:t>in Cairo between 1978-1979 (N=117) were from governorates other than Cairo</w:t>
            </w:r>
          </w:p>
        </w:tc>
      </w:tr>
      <w:tr w:rsidR="00D93ADA" w:rsidRPr="009A5B1C" w14:paraId="5E0DA852"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350EF1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52F171E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13AC041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4924B36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20043FB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Among those with psychosis, 76.9% reported having an address outside Addis Ababa prior to becoming homeless</w:t>
            </w:r>
          </w:p>
        </w:tc>
      </w:tr>
      <w:tr w:rsidR="00D93ADA" w:rsidRPr="009A5B1C" w14:paraId="38F360F3"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4CFF454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7810A4E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vMerge w:val="restart"/>
          </w:tcPr>
          <w:p w14:paraId="319421E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vMerge w:val="restart"/>
          </w:tcPr>
          <w:p w14:paraId="1AE5032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5EB74C3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60% had a rural domicile; urban: 20.7%; semi-urban: 11.4%; not known: 7.9%</w:t>
            </w:r>
          </w:p>
        </w:tc>
      </w:tr>
      <w:tr w:rsidR="00D93ADA" w:rsidRPr="009A5B1C" w14:paraId="3E3D01C9" w14:textId="77777777" w:rsidTr="00D4543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350" w:type="dxa"/>
            <w:vMerge/>
          </w:tcPr>
          <w:p w14:paraId="6BDB1FFE" w14:textId="77777777" w:rsidR="00D93ADA" w:rsidRPr="009A5B1C" w:rsidRDefault="00D93ADA" w:rsidP="00D45435">
            <w:pPr>
              <w:rPr>
                <w:rFonts w:ascii="Times New Roman" w:hAnsi="Times New Roman" w:cs="Times New Roman"/>
                <w:sz w:val="20"/>
                <w:szCs w:val="20"/>
              </w:rPr>
            </w:pPr>
          </w:p>
        </w:tc>
        <w:tc>
          <w:tcPr>
            <w:tcW w:w="1980" w:type="dxa"/>
            <w:vMerge/>
          </w:tcPr>
          <w:p w14:paraId="50674BA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25CF4E8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1D0404E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75.9% came from Uttar Pradesh (location of study); other states: 18.6%; other country (Nepal): 1.4%; not known: 4.3% </w:t>
            </w:r>
          </w:p>
        </w:tc>
      </w:tr>
      <w:tr w:rsidR="00D93ADA" w:rsidRPr="009A5B1C" w14:paraId="02537E0E" w14:textId="77777777" w:rsidTr="00D45435">
        <w:tc>
          <w:tcPr>
            <w:cnfStyle w:val="001000000000" w:firstRow="0" w:lastRow="0" w:firstColumn="1" w:lastColumn="0" w:oddVBand="0" w:evenVBand="0" w:oddHBand="0" w:evenHBand="0" w:firstRowFirstColumn="0" w:firstRowLastColumn="0" w:lastRowFirstColumn="0" w:lastRowLastColumn="0"/>
            <w:tcW w:w="9360" w:type="dxa"/>
            <w:gridSpan w:val="4"/>
          </w:tcPr>
          <w:p w14:paraId="457A5D20"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Education</w:t>
            </w:r>
          </w:p>
        </w:tc>
      </w:tr>
      <w:tr w:rsidR="00D93ADA" w:rsidRPr="009A5B1C" w14:paraId="5CECD03E"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17820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Da Silva</w:t>
            </w:r>
          </w:p>
          <w:p w14:paraId="18E32C9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2012)</w:t>
            </w:r>
          </w:p>
        </w:tc>
        <w:tc>
          <w:tcPr>
            <w:tcW w:w="1980" w:type="dxa"/>
          </w:tcPr>
          <w:p w14:paraId="5E319D1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Outpatients with schizophrenia attending mental health services (N=79)</w:t>
            </w:r>
          </w:p>
        </w:tc>
        <w:tc>
          <w:tcPr>
            <w:tcW w:w="1350" w:type="dxa"/>
          </w:tcPr>
          <w:p w14:paraId="3064D3E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2721F62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Most of those reporting a history of homelessness had little schooling</w:t>
            </w:r>
          </w:p>
        </w:tc>
      </w:tr>
      <w:tr w:rsidR="00D93ADA" w:rsidRPr="009A5B1C" w14:paraId="1F0A7500"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03FDBC7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Heckert</w:t>
            </w:r>
          </w:p>
          <w:p w14:paraId="3833977E"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(Brazil, 1999)</w:t>
            </w:r>
          </w:p>
        </w:tc>
        <w:tc>
          <w:tcPr>
            <w:tcW w:w="1980" w:type="dxa"/>
          </w:tcPr>
          <w:p w14:paraId="2E477F1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Long-term street homeless (N=83)</w:t>
            </w:r>
          </w:p>
        </w:tc>
        <w:tc>
          <w:tcPr>
            <w:tcW w:w="1350" w:type="dxa"/>
          </w:tcPr>
          <w:p w14:paraId="07E33F5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3400D57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Schizophrenia was associated with lower literacy, p=0.003</w:t>
            </w:r>
          </w:p>
        </w:tc>
      </w:tr>
      <w:tr w:rsidR="00D93ADA" w:rsidRPr="009A5B1C" w14:paraId="30664A0F" w14:textId="77777777" w:rsidTr="00D4543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6F37460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36859FB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980" w:type="dxa"/>
            <w:vMerge w:val="restart"/>
          </w:tcPr>
          <w:p w14:paraId="3F4D9D1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vMerge w:val="restart"/>
          </w:tcPr>
          <w:p w14:paraId="1F8FE16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6DC818A4"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had lower levels of education: 95.1% vs. 52.8% were illiterate or had attended primary school only; 3.4% vs. 23.9% had attended middle school; 1.5% vs. 23.3% had attended high school or beyond (p&lt;0.001 across categories)</w:t>
            </w:r>
          </w:p>
        </w:tc>
      </w:tr>
      <w:tr w:rsidR="00D93ADA" w:rsidRPr="009A5B1C" w14:paraId="1476FA51"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1350" w:type="dxa"/>
            <w:vMerge/>
            <w:tcBorders>
              <w:bottom w:val="single" w:sz="4" w:space="0" w:color="7F7F7F" w:themeColor="text1" w:themeTint="80"/>
            </w:tcBorders>
          </w:tcPr>
          <w:p w14:paraId="5F33EC4D" w14:textId="77777777" w:rsidR="00D93ADA" w:rsidRPr="009A5B1C" w:rsidRDefault="00D93ADA" w:rsidP="00D45435">
            <w:pPr>
              <w:rPr>
                <w:rFonts w:ascii="Times New Roman" w:hAnsi="Times New Roman" w:cs="Times New Roman"/>
                <w:b w:val="0"/>
                <w:sz w:val="20"/>
                <w:szCs w:val="20"/>
              </w:rPr>
            </w:pPr>
          </w:p>
        </w:tc>
        <w:tc>
          <w:tcPr>
            <w:tcW w:w="1980" w:type="dxa"/>
            <w:vMerge/>
            <w:tcBorders>
              <w:bottom w:val="single" w:sz="4" w:space="0" w:color="7F7F7F" w:themeColor="text1" w:themeTint="80"/>
            </w:tcBorders>
          </w:tcPr>
          <w:p w14:paraId="65FD316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Borders>
              <w:bottom w:val="single" w:sz="4" w:space="0" w:color="7F7F7F" w:themeColor="text1" w:themeTint="80"/>
            </w:tcBorders>
          </w:tcPr>
          <w:p w14:paraId="3D5DC1D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Borders>
              <w:top w:val="single" w:sz="4" w:space="0" w:color="7F7F7F" w:themeColor="text1" w:themeTint="80"/>
              <w:bottom w:val="single" w:sz="4" w:space="0" w:color="7F7F7F" w:themeColor="text1" w:themeTint="80"/>
            </w:tcBorders>
          </w:tcPr>
          <w:p w14:paraId="50E24B7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Having a middle school or higher education was associated with decreased odds of homelessness: OR (middle school education)=0.14, 95%CI = 0.10-0.21); OR (high school or beyond)=0.02, 95%CI = 0.01-0.03</w:t>
            </w:r>
          </w:p>
        </w:tc>
      </w:tr>
      <w:tr w:rsidR="00D93ADA" w:rsidRPr="009A5B1C" w14:paraId="3A4F111C" w14:textId="77777777" w:rsidTr="00D45435">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1350" w:type="dxa"/>
          </w:tcPr>
          <w:p w14:paraId="336DAB3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lastRenderedPageBreak/>
              <w:t>Chen</w:t>
            </w:r>
          </w:p>
          <w:p w14:paraId="114E939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0E8087D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73E8B66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41AA38B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More homeless individuals had not completed high school: 81.2% vs. 71.8%, p=0.035</w:t>
            </w:r>
          </w:p>
        </w:tc>
      </w:tr>
      <w:tr w:rsidR="00D93ADA" w:rsidRPr="009A5B1C" w14:paraId="66EDEAC0"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06503B5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Ran</w:t>
            </w:r>
          </w:p>
          <w:p w14:paraId="4F0115C1"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w:t>
            </w:r>
          </w:p>
        </w:tc>
        <w:tc>
          <w:tcPr>
            <w:tcW w:w="1980" w:type="dxa"/>
          </w:tcPr>
          <w:p w14:paraId="77AC59D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(N=510)</w:t>
            </w:r>
          </w:p>
        </w:tc>
        <w:tc>
          <w:tcPr>
            <w:tcW w:w="1350" w:type="dxa"/>
          </w:tcPr>
          <w:p w14:paraId="29FF66F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680" w:type="dxa"/>
          </w:tcPr>
          <w:p w14:paraId="461D23A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Years of formal education was not associated with risk of homelessness at 10-years </w:t>
            </w:r>
          </w:p>
        </w:tc>
      </w:tr>
      <w:tr w:rsidR="00D93ADA" w:rsidRPr="009A5B1C" w14:paraId="39B85F8B"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053B837"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36CF087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3F84D26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6588F8C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52BD0D6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Among those with psychosis, 55.0% were illiterate; 33.3% had been to primary school only; 8.3% had attended secondary school; 3.3% had a post-secondary education (ns)</w:t>
            </w:r>
          </w:p>
        </w:tc>
      </w:tr>
      <w:tr w:rsidR="00D93ADA" w:rsidRPr="009A5B1C" w14:paraId="2F6E0166"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71362EA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46A80692"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tcPr>
          <w:p w14:paraId="3710E37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tcPr>
          <w:p w14:paraId="1DF3DAB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2F1ABA6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39.3% were uneducated; up to 5</w:t>
            </w:r>
            <w:r w:rsidRPr="009A5B1C">
              <w:rPr>
                <w:rFonts w:ascii="Times New Roman" w:hAnsi="Times New Roman" w:cs="Times New Roman"/>
                <w:sz w:val="20"/>
                <w:szCs w:val="20"/>
                <w:vertAlign w:val="superscript"/>
              </w:rPr>
              <w:t>th</w:t>
            </w:r>
            <w:r w:rsidRPr="009A5B1C">
              <w:rPr>
                <w:rFonts w:ascii="Times New Roman" w:hAnsi="Times New Roman" w:cs="Times New Roman"/>
                <w:sz w:val="20"/>
                <w:szCs w:val="20"/>
              </w:rPr>
              <w:t xml:space="preserve"> standard: 35%; 6</w:t>
            </w:r>
            <w:r w:rsidRPr="009A5B1C">
              <w:rPr>
                <w:rFonts w:ascii="Times New Roman" w:hAnsi="Times New Roman" w:cs="Times New Roman"/>
                <w:sz w:val="20"/>
                <w:szCs w:val="20"/>
                <w:vertAlign w:val="superscript"/>
              </w:rPr>
              <w:t>th</w:t>
            </w:r>
            <w:r w:rsidRPr="009A5B1C">
              <w:rPr>
                <w:rFonts w:ascii="Times New Roman" w:hAnsi="Times New Roman" w:cs="Times New Roman"/>
                <w:sz w:val="20"/>
                <w:szCs w:val="20"/>
              </w:rPr>
              <w:t xml:space="preserve"> – 12</w:t>
            </w:r>
            <w:r w:rsidRPr="009A5B1C">
              <w:rPr>
                <w:rFonts w:ascii="Times New Roman" w:hAnsi="Times New Roman" w:cs="Times New Roman"/>
                <w:sz w:val="20"/>
                <w:szCs w:val="20"/>
                <w:vertAlign w:val="superscript"/>
              </w:rPr>
              <w:t>th</w:t>
            </w:r>
            <w:r w:rsidRPr="009A5B1C">
              <w:rPr>
                <w:rFonts w:ascii="Times New Roman" w:hAnsi="Times New Roman" w:cs="Times New Roman"/>
                <w:sz w:val="20"/>
                <w:szCs w:val="20"/>
              </w:rPr>
              <w:t xml:space="preserve"> standard: 12.9%; above 12</w:t>
            </w:r>
            <w:r w:rsidRPr="009A5B1C">
              <w:rPr>
                <w:rFonts w:ascii="Times New Roman" w:hAnsi="Times New Roman" w:cs="Times New Roman"/>
                <w:sz w:val="20"/>
                <w:szCs w:val="20"/>
                <w:vertAlign w:val="superscript"/>
              </w:rPr>
              <w:t>th</w:t>
            </w:r>
            <w:r w:rsidRPr="009A5B1C">
              <w:rPr>
                <w:rFonts w:ascii="Times New Roman" w:hAnsi="Times New Roman" w:cs="Times New Roman"/>
                <w:sz w:val="20"/>
                <w:szCs w:val="20"/>
              </w:rPr>
              <w:t>: 2.8%; not known: 10%</w:t>
            </w:r>
          </w:p>
        </w:tc>
      </w:tr>
      <w:tr w:rsidR="00D93ADA" w:rsidRPr="009A5B1C" w14:paraId="493F2062"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3862D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Onofa</w:t>
            </w:r>
          </w:p>
          <w:p w14:paraId="5033F80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980" w:type="dxa"/>
          </w:tcPr>
          <w:p w14:paraId="74BF8B1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50" w:type="dxa"/>
          </w:tcPr>
          <w:p w14:paraId="7348146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2F43707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had lower levels of education: 62.3% vs. 13.9% had no formal education; 19.7% vs. 23.0% had been to primary school only; 9.8% vs. 32.0% had attended secondary school; 1.6% vs. 11.5% had a post-secondary education; 6.6%: vs. 19.7% had attended university (p=0.0001 across categories)</w:t>
            </w:r>
          </w:p>
        </w:tc>
      </w:tr>
      <w:tr w:rsidR="00D93ADA" w:rsidRPr="009A5B1C" w14:paraId="0A0EA9EC"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9360" w:type="dxa"/>
            <w:gridSpan w:val="4"/>
          </w:tcPr>
          <w:p w14:paraId="15CA398E"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Employment</w:t>
            </w:r>
          </w:p>
        </w:tc>
      </w:tr>
      <w:tr w:rsidR="00D93ADA" w:rsidRPr="009A5B1C" w14:paraId="538C673C" w14:textId="77777777" w:rsidTr="00D4543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6F99721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 xml:space="preserve">Chen </w:t>
            </w:r>
          </w:p>
          <w:p w14:paraId="6CBAAE6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980" w:type="dxa"/>
            <w:vMerge w:val="restart"/>
          </w:tcPr>
          <w:p w14:paraId="50C17B5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vMerge w:val="restart"/>
          </w:tcPr>
          <w:p w14:paraId="29A65F73"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6EA88F3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More homeless patients were employed: 17.2% vs. 14.8% had a stable job; 51.7% vs. 37.0% had a temporary job; 31.0% vs. 48.1% were unemployed (p&lt;0.001 across categories)</w:t>
            </w:r>
          </w:p>
        </w:tc>
      </w:tr>
      <w:tr w:rsidR="00D93ADA" w:rsidRPr="009A5B1C" w14:paraId="15DF53BD" w14:textId="77777777" w:rsidTr="00D45435">
        <w:trPr>
          <w:trHeight w:val="195"/>
        </w:trPr>
        <w:tc>
          <w:tcPr>
            <w:cnfStyle w:val="001000000000" w:firstRow="0" w:lastRow="0" w:firstColumn="1" w:lastColumn="0" w:oddVBand="0" w:evenVBand="0" w:oddHBand="0" w:evenHBand="0" w:firstRowFirstColumn="0" w:firstRowLastColumn="0" w:lastRowFirstColumn="0" w:lastRowLastColumn="0"/>
            <w:tcW w:w="1350" w:type="dxa"/>
            <w:vMerge/>
          </w:tcPr>
          <w:p w14:paraId="4C6152AC" w14:textId="77777777" w:rsidR="00D93ADA" w:rsidRPr="009A5B1C" w:rsidRDefault="00D93ADA" w:rsidP="00D45435">
            <w:pPr>
              <w:rPr>
                <w:rFonts w:ascii="Times New Roman" w:hAnsi="Times New Roman" w:cs="Times New Roman"/>
                <w:b w:val="0"/>
                <w:sz w:val="20"/>
                <w:szCs w:val="20"/>
              </w:rPr>
            </w:pPr>
          </w:p>
        </w:tc>
        <w:tc>
          <w:tcPr>
            <w:tcW w:w="1980" w:type="dxa"/>
            <w:vMerge/>
          </w:tcPr>
          <w:p w14:paraId="4CAD5D36"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31DDBA7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Pr>
          <w:p w14:paraId="2246EC2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Having a temporary job was associated with increased odds of homelessness in multivariate logistic regression: OR=6.82, 95%CI = 4.58-10.19)</w:t>
            </w:r>
          </w:p>
        </w:tc>
      </w:tr>
      <w:tr w:rsidR="00D93ADA" w:rsidRPr="009A5B1C" w14:paraId="5D7CC001"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39C47E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Chen</w:t>
            </w:r>
          </w:p>
          <w:p w14:paraId="0D7E9B3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4D157F5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4CC24DA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552A9401"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12.2% of homeless patients reported being currently employed (ns)</w:t>
            </w:r>
          </w:p>
        </w:tc>
      </w:tr>
      <w:tr w:rsidR="00D93ADA" w:rsidRPr="009A5B1C" w14:paraId="1EE668AD"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15DED7C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Fekadu</w:t>
            </w:r>
          </w:p>
          <w:p w14:paraId="2109D3D4"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(Ethiopia, 2014)</w:t>
            </w:r>
          </w:p>
        </w:tc>
        <w:tc>
          <w:tcPr>
            <w:tcW w:w="1980" w:type="dxa"/>
          </w:tcPr>
          <w:p w14:paraId="1110254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Street homeless (N=217)</w:t>
            </w:r>
          </w:p>
        </w:tc>
        <w:tc>
          <w:tcPr>
            <w:tcW w:w="1350" w:type="dxa"/>
          </w:tcPr>
          <w:p w14:paraId="33724C7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42ED266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Among those with psychosis, 47.5% had never been employed</w:t>
            </w:r>
          </w:p>
        </w:tc>
      </w:tr>
      <w:tr w:rsidR="00D93ADA" w:rsidRPr="009A5B1C" w14:paraId="65B705CE"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84A7DF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Tripathi</w:t>
            </w:r>
          </w:p>
          <w:p w14:paraId="2CCFC47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tcPr>
          <w:p w14:paraId="39B0477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tcPr>
          <w:p w14:paraId="3AB1A7D2"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4C800119"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Occupational status prior to the onset of mental illness was: unemployed: 42.1%; self-employed: 18.6%; student: 17.1%; housewife: 4.3%; not known: 30.7%</w:t>
            </w:r>
          </w:p>
        </w:tc>
      </w:tr>
      <w:tr w:rsidR="00D93ADA" w:rsidRPr="009A5B1C" w14:paraId="034BED0B" w14:textId="77777777" w:rsidTr="00D45435">
        <w:trPr>
          <w:trHeight w:val="130"/>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396694FD"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Onofa</w:t>
            </w:r>
          </w:p>
          <w:p w14:paraId="2F6E8FFE"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980" w:type="dxa"/>
            <w:vMerge w:val="restart"/>
          </w:tcPr>
          <w:p w14:paraId="3F96D43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50" w:type="dxa"/>
            <w:vMerge w:val="restart"/>
          </w:tcPr>
          <w:p w14:paraId="18576299"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6B6E58A7"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were more likely to be unemployed: 91.8% vs. 57.4% were unemployed; 3.3% vs. 38.5% were employed; 4.9% vs. 3.3% were retired (p=0.0001 across categories)</w:t>
            </w:r>
          </w:p>
        </w:tc>
      </w:tr>
      <w:tr w:rsidR="00D93ADA" w:rsidRPr="009A5B1C" w14:paraId="0A744D87" w14:textId="77777777" w:rsidTr="00D45435">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350" w:type="dxa"/>
            <w:vMerge/>
          </w:tcPr>
          <w:p w14:paraId="12D1618B" w14:textId="77777777" w:rsidR="00D93ADA" w:rsidRPr="009A5B1C" w:rsidRDefault="00D93ADA" w:rsidP="00D45435">
            <w:pPr>
              <w:rPr>
                <w:rFonts w:ascii="Times New Roman" w:hAnsi="Times New Roman" w:cs="Times New Roman"/>
                <w:b w:val="0"/>
                <w:sz w:val="20"/>
                <w:szCs w:val="20"/>
              </w:rPr>
            </w:pPr>
          </w:p>
        </w:tc>
        <w:tc>
          <w:tcPr>
            <w:tcW w:w="1980" w:type="dxa"/>
            <w:vMerge/>
          </w:tcPr>
          <w:p w14:paraId="0597BADD"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28E85E98"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7581AA6F"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patients were lower-skilled: unskilled: 86.9% vs. 32.0% were unskilled; 9.8% vs. 37.7% were semi-skilled; 3.3% vs. 22.1% were highly skilled professional II status; 0% vs. 8.2% were highly skilled professional I status (p=0.0001 across categories)</w:t>
            </w:r>
          </w:p>
        </w:tc>
      </w:tr>
      <w:tr w:rsidR="00D93ADA" w:rsidRPr="009A5B1C" w14:paraId="771F1A02"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2ACEE86B"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Martyns-Yellowe</w:t>
            </w:r>
          </w:p>
          <w:p w14:paraId="5EB7296F"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1993)</w:t>
            </w:r>
          </w:p>
        </w:tc>
        <w:tc>
          <w:tcPr>
            <w:tcW w:w="1980" w:type="dxa"/>
          </w:tcPr>
          <w:p w14:paraId="33BD7BF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men with schizophrenia relocated from streets to prison asylum (N=36)</w:t>
            </w:r>
          </w:p>
        </w:tc>
        <w:tc>
          <w:tcPr>
            <w:tcW w:w="1350" w:type="dxa"/>
          </w:tcPr>
          <w:p w14:paraId="074A6BA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Double-blind RCT</w:t>
            </w:r>
          </w:p>
        </w:tc>
        <w:tc>
          <w:tcPr>
            <w:tcW w:w="4680" w:type="dxa"/>
          </w:tcPr>
          <w:p w14:paraId="4D0FEDB5"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58.3% had never been employed</w:t>
            </w:r>
          </w:p>
        </w:tc>
      </w:tr>
      <w:tr w:rsidR="00D93ADA" w:rsidRPr="009A5B1C" w14:paraId="4A975178"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7F35B615"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Other socio-economic variables</w:t>
            </w:r>
          </w:p>
        </w:tc>
      </w:tr>
      <w:tr w:rsidR="00D93ADA" w:rsidRPr="009A5B1C" w14:paraId="1E859724"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2A1D3C97"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lastRenderedPageBreak/>
              <w:t xml:space="preserve">Chen </w:t>
            </w:r>
          </w:p>
          <w:p w14:paraId="3EAA3815"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2014)</w:t>
            </w:r>
          </w:p>
        </w:tc>
        <w:tc>
          <w:tcPr>
            <w:tcW w:w="1980" w:type="dxa"/>
          </w:tcPr>
          <w:p w14:paraId="2336658E"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or schizophreniform disorder (N=362)</w:t>
            </w:r>
          </w:p>
        </w:tc>
        <w:tc>
          <w:tcPr>
            <w:tcW w:w="1350" w:type="dxa"/>
          </w:tcPr>
          <w:p w14:paraId="78E2CFF3"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3050958A"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85.6% of homeless patients had a monthly income below 1000 Renminbi (ns)</w:t>
            </w:r>
          </w:p>
        </w:tc>
      </w:tr>
      <w:tr w:rsidR="00D93ADA" w:rsidRPr="009A5B1C" w14:paraId="083D33CE" w14:textId="77777777" w:rsidTr="00D45435">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060408EA"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sz w:val="20"/>
                <w:szCs w:val="20"/>
              </w:rPr>
              <w:t xml:space="preserve">Ran </w:t>
            </w:r>
          </w:p>
          <w:p w14:paraId="63D69B66"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2006)</w:t>
            </w:r>
          </w:p>
        </w:tc>
        <w:tc>
          <w:tcPr>
            <w:tcW w:w="1980" w:type="dxa"/>
            <w:vMerge w:val="restart"/>
          </w:tcPr>
          <w:p w14:paraId="3B14803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Individuals with schizophrenia (N=510)</w:t>
            </w:r>
          </w:p>
        </w:tc>
        <w:tc>
          <w:tcPr>
            <w:tcW w:w="1350" w:type="dxa"/>
            <w:vMerge w:val="restart"/>
          </w:tcPr>
          <w:p w14:paraId="1C87372A"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Cohort </w:t>
            </w:r>
          </w:p>
        </w:tc>
        <w:tc>
          <w:tcPr>
            <w:tcW w:w="4680" w:type="dxa"/>
          </w:tcPr>
          <w:p w14:paraId="0A5C0BC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Being without an individual income was a predictor of homelessness at 10-years</w:t>
            </w:r>
            <w:r w:rsidRPr="009A5B1C">
              <w:rPr>
                <w:rFonts w:ascii="Times New Roman" w:hAnsi="Times New Roman" w:cs="Times New Roman"/>
                <w:sz w:val="20"/>
                <w:szCs w:val="20"/>
                <w:vertAlign w:val="superscript"/>
              </w:rPr>
              <w:t>§</w:t>
            </w:r>
            <w:r w:rsidRPr="009A5B1C">
              <w:rPr>
                <w:rFonts w:ascii="Times New Roman" w:hAnsi="Times New Roman" w:cs="Times New Roman"/>
                <w:sz w:val="20"/>
                <w:szCs w:val="20"/>
              </w:rPr>
              <w:t>: OR = 2.2 (95% CI = 1.0 – 4.5)</w:t>
            </w:r>
          </w:p>
        </w:tc>
      </w:tr>
      <w:tr w:rsidR="00D93ADA" w:rsidRPr="009A5B1C" w14:paraId="56EC10D4" w14:textId="77777777" w:rsidTr="00D45435">
        <w:trPr>
          <w:trHeight w:val="130"/>
        </w:trPr>
        <w:tc>
          <w:tcPr>
            <w:cnfStyle w:val="001000000000" w:firstRow="0" w:lastRow="0" w:firstColumn="1" w:lastColumn="0" w:oddVBand="0" w:evenVBand="0" w:oddHBand="0" w:evenHBand="0" w:firstRowFirstColumn="0" w:firstRowLastColumn="0" w:lastRowFirstColumn="0" w:lastRowLastColumn="0"/>
            <w:tcW w:w="1350" w:type="dxa"/>
            <w:vMerge/>
          </w:tcPr>
          <w:p w14:paraId="2EF91D22" w14:textId="77777777" w:rsidR="00D93ADA" w:rsidRPr="009A5B1C" w:rsidRDefault="00D93ADA" w:rsidP="00D45435">
            <w:pPr>
              <w:rPr>
                <w:rFonts w:ascii="Times New Roman" w:hAnsi="Times New Roman" w:cs="Times New Roman"/>
                <w:sz w:val="20"/>
                <w:szCs w:val="20"/>
              </w:rPr>
            </w:pPr>
          </w:p>
        </w:tc>
        <w:tc>
          <w:tcPr>
            <w:tcW w:w="1980" w:type="dxa"/>
            <w:vMerge/>
          </w:tcPr>
          <w:p w14:paraId="25DF7D2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0" w:type="dxa"/>
            <w:vMerge/>
          </w:tcPr>
          <w:p w14:paraId="09D0951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4680" w:type="dxa"/>
            <w:tcBorders>
              <w:top w:val="single" w:sz="4" w:space="0" w:color="7F7F7F" w:themeColor="text1" w:themeTint="80"/>
              <w:bottom w:val="single" w:sz="4" w:space="0" w:color="7F7F7F" w:themeColor="text1" w:themeTint="80"/>
            </w:tcBorders>
          </w:tcPr>
          <w:p w14:paraId="21F5348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Relative risk of homelessness was RR = 2.8 (95% CI = 1.5 – 5.1), p&lt;0.01</w:t>
            </w:r>
          </w:p>
        </w:tc>
      </w:tr>
      <w:tr w:rsidR="00D93ADA" w:rsidRPr="009A5B1C" w14:paraId="0C00ED23" w14:textId="77777777" w:rsidTr="00D4543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350" w:type="dxa"/>
            <w:vMerge/>
          </w:tcPr>
          <w:p w14:paraId="394E784C" w14:textId="77777777" w:rsidR="00D93ADA" w:rsidRPr="009A5B1C" w:rsidRDefault="00D93ADA" w:rsidP="00D45435">
            <w:pPr>
              <w:rPr>
                <w:rFonts w:ascii="Times New Roman" w:hAnsi="Times New Roman" w:cs="Times New Roman"/>
                <w:sz w:val="20"/>
                <w:szCs w:val="20"/>
              </w:rPr>
            </w:pPr>
          </w:p>
        </w:tc>
        <w:tc>
          <w:tcPr>
            <w:tcW w:w="1980" w:type="dxa"/>
            <w:vMerge/>
          </w:tcPr>
          <w:p w14:paraId="1269C8F0"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7F4E640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7D60F76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Homelessness was not associated with family economic status </w:t>
            </w:r>
          </w:p>
        </w:tc>
      </w:tr>
      <w:tr w:rsidR="00D93ADA" w:rsidRPr="009A5B1C" w14:paraId="39E635A7"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1A9617C8"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Tripathi</w:t>
            </w:r>
          </w:p>
          <w:p w14:paraId="0B1B12C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2013)</w:t>
            </w:r>
          </w:p>
        </w:tc>
        <w:tc>
          <w:tcPr>
            <w:tcW w:w="1980" w:type="dxa"/>
          </w:tcPr>
          <w:p w14:paraId="28AB00F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(N=140)</w:t>
            </w:r>
          </w:p>
        </w:tc>
        <w:tc>
          <w:tcPr>
            <w:tcW w:w="1350" w:type="dxa"/>
          </w:tcPr>
          <w:p w14:paraId="43515D9F"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23817EB2"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55.7% had a monthly family income &lt;5000 Indian rupees; 5000-10,000 rupees: 18.6%; &gt;10,000 Indian rupees: 8.6%; not known: 17.1%</w:t>
            </w:r>
          </w:p>
        </w:tc>
      </w:tr>
      <w:tr w:rsidR="00D93ADA" w:rsidRPr="009A5B1C" w14:paraId="097CB283"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4FA509FB"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Other demographic variables</w:t>
            </w:r>
          </w:p>
        </w:tc>
      </w:tr>
      <w:tr w:rsidR="00D93ADA" w:rsidRPr="009A5B1C" w14:paraId="5998F137" w14:textId="77777777" w:rsidTr="00D45435">
        <w:tc>
          <w:tcPr>
            <w:cnfStyle w:val="001000000000" w:firstRow="0" w:lastRow="0" w:firstColumn="1" w:lastColumn="0" w:oddVBand="0" w:evenVBand="0" w:oddHBand="0" w:evenHBand="0" w:firstRowFirstColumn="0" w:firstRowLastColumn="0" w:lastRowFirstColumn="0" w:lastRowLastColumn="0"/>
            <w:tcW w:w="1350" w:type="dxa"/>
          </w:tcPr>
          <w:p w14:paraId="0FD8F447"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 xml:space="preserve">Chen </w:t>
            </w:r>
          </w:p>
          <w:p w14:paraId="11201379"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(China, 2015)</w:t>
            </w:r>
          </w:p>
        </w:tc>
        <w:tc>
          <w:tcPr>
            <w:tcW w:w="1980" w:type="dxa"/>
          </w:tcPr>
          <w:p w14:paraId="1697CDF8"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with schizophrenia (N=3584)</w:t>
            </w:r>
          </w:p>
        </w:tc>
        <w:tc>
          <w:tcPr>
            <w:tcW w:w="1350" w:type="dxa"/>
          </w:tcPr>
          <w:p w14:paraId="58C561BC"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Cross-sectional survey</w:t>
            </w:r>
          </w:p>
        </w:tc>
        <w:tc>
          <w:tcPr>
            <w:tcW w:w="4680" w:type="dxa"/>
          </w:tcPr>
          <w:p w14:paraId="27433D71"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More homeless patients were of non-Han ethnicity: 10.2% vs. 3.4%, p&lt;0.001</w:t>
            </w:r>
          </w:p>
        </w:tc>
      </w:tr>
      <w:tr w:rsidR="00D93ADA" w:rsidRPr="009A5B1C" w14:paraId="3805261F" w14:textId="77777777" w:rsidTr="00D45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B6AAAAA"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Singh</w:t>
            </w:r>
          </w:p>
          <w:p w14:paraId="262213E0"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(India, 2016)</w:t>
            </w:r>
          </w:p>
        </w:tc>
        <w:tc>
          <w:tcPr>
            <w:tcW w:w="1980" w:type="dxa"/>
          </w:tcPr>
          <w:p w14:paraId="0461433B"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Homeless psychiatric inpatients (N=82)</w:t>
            </w:r>
          </w:p>
        </w:tc>
        <w:tc>
          <w:tcPr>
            <w:tcW w:w="1350" w:type="dxa"/>
          </w:tcPr>
          <w:p w14:paraId="225CF385"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62F6FAE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The predominant languages spoken by patients were: Gujarati – 37.8%; Hindi – 25.6%; Marathi – 11.0%; Oriya – 4.9%; Bhojpuri – 4.9%; Bengali – 3.6%; Telugu – 3.6%; Tamil – 2.4%; not known – 6.1%</w:t>
            </w:r>
          </w:p>
        </w:tc>
      </w:tr>
      <w:tr w:rsidR="00D93ADA" w:rsidRPr="009A5B1C" w14:paraId="07596274" w14:textId="77777777" w:rsidTr="00D45435">
        <w:trPr>
          <w:trHeight w:val="136"/>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38944CCD" w14:textId="77777777" w:rsidR="00D93ADA" w:rsidRPr="009A5B1C" w:rsidRDefault="00D93ADA" w:rsidP="00D45435">
            <w:pPr>
              <w:rPr>
                <w:rFonts w:ascii="Times New Roman" w:hAnsi="Times New Roman" w:cs="Times New Roman"/>
                <w:sz w:val="20"/>
                <w:szCs w:val="20"/>
              </w:rPr>
            </w:pPr>
            <w:r w:rsidRPr="009A5B1C">
              <w:rPr>
                <w:rFonts w:ascii="Times New Roman" w:hAnsi="Times New Roman" w:cs="Times New Roman"/>
                <w:sz w:val="20"/>
                <w:szCs w:val="20"/>
              </w:rPr>
              <w:t>Onofa</w:t>
            </w:r>
          </w:p>
          <w:p w14:paraId="2C5330A3" w14:textId="77777777" w:rsidR="00D93ADA" w:rsidRPr="009A5B1C" w:rsidRDefault="00D93ADA" w:rsidP="00D45435">
            <w:pPr>
              <w:rPr>
                <w:rFonts w:ascii="Times New Roman" w:hAnsi="Times New Roman" w:cs="Times New Roman"/>
                <w:b w:val="0"/>
                <w:sz w:val="20"/>
                <w:szCs w:val="20"/>
              </w:rPr>
            </w:pPr>
            <w:r w:rsidRPr="009A5B1C">
              <w:rPr>
                <w:rFonts w:ascii="Times New Roman" w:hAnsi="Times New Roman" w:cs="Times New Roman"/>
                <w:b w:val="0"/>
                <w:sz w:val="20"/>
                <w:szCs w:val="20"/>
              </w:rPr>
              <w:t>(Nigeria, 2012)</w:t>
            </w:r>
          </w:p>
        </w:tc>
        <w:tc>
          <w:tcPr>
            <w:tcW w:w="1980" w:type="dxa"/>
            <w:vMerge w:val="restart"/>
          </w:tcPr>
          <w:p w14:paraId="0E7DA0BB"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Psychiatric inpatients (N=183)</w:t>
            </w:r>
          </w:p>
        </w:tc>
        <w:tc>
          <w:tcPr>
            <w:tcW w:w="1350" w:type="dxa"/>
            <w:vMerge w:val="restart"/>
          </w:tcPr>
          <w:p w14:paraId="048BCC4D"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Retrospective chart review</w:t>
            </w:r>
          </w:p>
        </w:tc>
        <w:tc>
          <w:tcPr>
            <w:tcW w:w="4680" w:type="dxa"/>
          </w:tcPr>
          <w:p w14:paraId="02295974" w14:textId="77777777" w:rsidR="00D93ADA" w:rsidRPr="009A5B1C" w:rsidRDefault="00D93ADA" w:rsidP="00D454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 xml:space="preserve">83.6% of homeless patients were Yoruba; 9.8% were Ibo; 3.3% were Hausa; 3.3% were from other ethnic group (ns) </w:t>
            </w:r>
          </w:p>
        </w:tc>
      </w:tr>
      <w:tr w:rsidR="00D93ADA" w:rsidRPr="009A5B1C" w14:paraId="3B6434AF" w14:textId="77777777" w:rsidTr="00D45435">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350" w:type="dxa"/>
            <w:vMerge/>
          </w:tcPr>
          <w:p w14:paraId="0B22AF2C" w14:textId="77777777" w:rsidR="00D93ADA" w:rsidRPr="009A5B1C" w:rsidRDefault="00D93ADA" w:rsidP="00D45435">
            <w:pPr>
              <w:rPr>
                <w:rFonts w:ascii="Times New Roman" w:hAnsi="Times New Roman" w:cs="Times New Roman"/>
                <w:sz w:val="20"/>
                <w:szCs w:val="20"/>
              </w:rPr>
            </w:pPr>
          </w:p>
        </w:tc>
        <w:tc>
          <w:tcPr>
            <w:tcW w:w="1980" w:type="dxa"/>
            <w:vMerge/>
          </w:tcPr>
          <w:p w14:paraId="4CA6E9D7"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0" w:type="dxa"/>
            <w:vMerge/>
          </w:tcPr>
          <w:p w14:paraId="3A65B6E6"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680" w:type="dxa"/>
          </w:tcPr>
          <w:p w14:paraId="6B2667AC" w14:textId="77777777" w:rsidR="00D93ADA" w:rsidRPr="009A5B1C" w:rsidRDefault="00D93ADA" w:rsidP="00D454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A5B1C">
              <w:rPr>
                <w:rFonts w:ascii="Times New Roman" w:hAnsi="Times New Roman" w:cs="Times New Roman"/>
                <w:sz w:val="20"/>
                <w:szCs w:val="20"/>
              </w:rPr>
              <w:t>67.2% of homeless patients were Christian; 32.8% were Muslim; 0% practiced traditional religions (ns)</w:t>
            </w:r>
          </w:p>
        </w:tc>
      </w:tr>
    </w:tbl>
    <w:p w14:paraId="0E45F984" w14:textId="77777777" w:rsidR="00D93ADA" w:rsidRPr="0010236C" w:rsidRDefault="00D93ADA" w:rsidP="00D93ADA">
      <w:pPr>
        <w:rPr>
          <w:rFonts w:ascii="Times New Roman" w:hAnsi="Times New Roman" w:cs="Times New Roman"/>
          <w:b/>
        </w:rPr>
      </w:pPr>
    </w:p>
    <w:p w14:paraId="2D81EB8F" w14:textId="77777777" w:rsidR="00D93ADA" w:rsidRPr="0010236C" w:rsidRDefault="00D93ADA" w:rsidP="00D93ADA">
      <w:pPr>
        <w:rPr>
          <w:rFonts w:ascii="Times New Roman" w:hAnsi="Times New Roman" w:cs="Times New Roman"/>
          <w:b/>
        </w:rPr>
      </w:pPr>
    </w:p>
    <w:p w14:paraId="40CB3C6E" w14:textId="77777777" w:rsidR="000E6204" w:rsidRDefault="000E6204" w:rsidP="000E6204">
      <w:pPr>
        <w:rPr>
          <w:rFonts w:ascii="Times New Roman" w:hAnsi="Times New Roman" w:cs="Times New Roman"/>
          <w:b/>
        </w:rPr>
      </w:pPr>
    </w:p>
    <w:p w14:paraId="7F2FBD0E" w14:textId="77777777" w:rsidR="000E6204" w:rsidRDefault="000E6204" w:rsidP="000E6204">
      <w:pPr>
        <w:rPr>
          <w:rFonts w:ascii="Times New Roman" w:hAnsi="Times New Roman" w:cs="Times New Roman"/>
          <w:b/>
        </w:rPr>
      </w:pPr>
    </w:p>
    <w:p w14:paraId="490F7C7F" w14:textId="77777777" w:rsidR="000E6204" w:rsidRDefault="000E6204" w:rsidP="000E6204">
      <w:pPr>
        <w:rPr>
          <w:rFonts w:ascii="Times New Roman" w:hAnsi="Times New Roman" w:cs="Times New Roman"/>
          <w:b/>
        </w:rPr>
      </w:pPr>
    </w:p>
    <w:p w14:paraId="7EE49861" w14:textId="77777777" w:rsidR="000E6204" w:rsidRDefault="000E6204" w:rsidP="000E6204">
      <w:pPr>
        <w:rPr>
          <w:rFonts w:ascii="Times New Roman" w:hAnsi="Times New Roman" w:cs="Times New Roman"/>
          <w:b/>
        </w:rPr>
      </w:pPr>
    </w:p>
    <w:p w14:paraId="582D9D8A" w14:textId="77777777" w:rsidR="000E6204" w:rsidRDefault="000E6204" w:rsidP="000E6204">
      <w:pPr>
        <w:rPr>
          <w:rFonts w:ascii="Times New Roman" w:hAnsi="Times New Roman" w:cs="Times New Roman"/>
          <w:b/>
        </w:rPr>
      </w:pPr>
    </w:p>
    <w:p w14:paraId="7BE1551A" w14:textId="77777777" w:rsidR="000E6204" w:rsidRDefault="000E6204" w:rsidP="000E6204">
      <w:pPr>
        <w:rPr>
          <w:rFonts w:ascii="Times New Roman" w:hAnsi="Times New Roman" w:cs="Times New Roman"/>
          <w:b/>
        </w:rPr>
      </w:pPr>
    </w:p>
    <w:p w14:paraId="79D763F2" w14:textId="77777777" w:rsidR="000E6204" w:rsidRDefault="000E6204" w:rsidP="000E6204">
      <w:pPr>
        <w:rPr>
          <w:rFonts w:ascii="Times New Roman" w:hAnsi="Times New Roman" w:cs="Times New Roman"/>
          <w:b/>
        </w:rPr>
      </w:pPr>
    </w:p>
    <w:p w14:paraId="57E0D89B" w14:textId="77777777" w:rsidR="000E6204" w:rsidRDefault="000E6204" w:rsidP="000E6204">
      <w:pPr>
        <w:rPr>
          <w:rFonts w:ascii="Times New Roman" w:hAnsi="Times New Roman" w:cs="Times New Roman"/>
          <w:b/>
        </w:rPr>
      </w:pPr>
    </w:p>
    <w:p w14:paraId="7BB3E21E" w14:textId="77777777" w:rsidR="000E6204" w:rsidRDefault="000E6204" w:rsidP="000E6204">
      <w:pPr>
        <w:rPr>
          <w:rFonts w:ascii="Times New Roman" w:hAnsi="Times New Roman" w:cs="Times New Roman"/>
          <w:b/>
        </w:rPr>
      </w:pPr>
    </w:p>
    <w:p w14:paraId="1314C660" w14:textId="77777777" w:rsidR="000E6204" w:rsidRDefault="000E6204" w:rsidP="000E6204">
      <w:pPr>
        <w:rPr>
          <w:rFonts w:ascii="Times New Roman" w:hAnsi="Times New Roman" w:cs="Times New Roman"/>
          <w:b/>
        </w:rPr>
      </w:pPr>
    </w:p>
    <w:p w14:paraId="0384EFF3" w14:textId="77777777" w:rsidR="000E6204" w:rsidRDefault="000E6204" w:rsidP="000E6204">
      <w:pPr>
        <w:rPr>
          <w:rFonts w:ascii="Times New Roman" w:hAnsi="Times New Roman" w:cs="Times New Roman"/>
          <w:b/>
        </w:rPr>
      </w:pPr>
    </w:p>
    <w:p w14:paraId="00ABBC12" w14:textId="77777777" w:rsidR="000E6204" w:rsidRDefault="000E6204" w:rsidP="000E6204">
      <w:pPr>
        <w:rPr>
          <w:rFonts w:ascii="Times New Roman" w:hAnsi="Times New Roman" w:cs="Times New Roman"/>
          <w:b/>
        </w:rPr>
      </w:pPr>
    </w:p>
    <w:p w14:paraId="4EFBA326" w14:textId="77777777" w:rsidR="000E6204" w:rsidRDefault="000E6204" w:rsidP="000E6204">
      <w:pPr>
        <w:rPr>
          <w:rFonts w:ascii="Times New Roman" w:hAnsi="Times New Roman" w:cs="Times New Roman"/>
          <w:b/>
        </w:rPr>
      </w:pPr>
    </w:p>
    <w:p w14:paraId="1B792E14" w14:textId="77777777" w:rsidR="000E6204" w:rsidRDefault="000E6204" w:rsidP="000E6204">
      <w:pPr>
        <w:rPr>
          <w:rFonts w:ascii="Times New Roman" w:hAnsi="Times New Roman" w:cs="Times New Roman"/>
          <w:b/>
        </w:rPr>
      </w:pPr>
    </w:p>
    <w:p w14:paraId="21E7F5BA" w14:textId="77777777" w:rsidR="000E6204" w:rsidRDefault="000E6204" w:rsidP="000E6204">
      <w:pPr>
        <w:rPr>
          <w:rFonts w:ascii="Times New Roman" w:hAnsi="Times New Roman" w:cs="Times New Roman"/>
          <w:b/>
        </w:rPr>
      </w:pPr>
    </w:p>
    <w:p w14:paraId="2DF0E4BB" w14:textId="77777777" w:rsidR="000E6204" w:rsidRDefault="000E6204" w:rsidP="000E6204">
      <w:pPr>
        <w:rPr>
          <w:rFonts w:ascii="Times New Roman" w:hAnsi="Times New Roman" w:cs="Times New Roman"/>
          <w:b/>
        </w:rPr>
      </w:pPr>
    </w:p>
    <w:p w14:paraId="10FBFFF3" w14:textId="77777777" w:rsidR="000E6204" w:rsidRDefault="000E6204" w:rsidP="000E6204">
      <w:pPr>
        <w:rPr>
          <w:rFonts w:ascii="Times New Roman" w:hAnsi="Times New Roman" w:cs="Times New Roman"/>
          <w:b/>
        </w:rPr>
      </w:pPr>
    </w:p>
    <w:p w14:paraId="691FB5C4" w14:textId="77777777" w:rsidR="000E6204" w:rsidRDefault="000E6204" w:rsidP="000E6204">
      <w:pPr>
        <w:rPr>
          <w:rFonts w:ascii="Times New Roman" w:hAnsi="Times New Roman" w:cs="Times New Roman"/>
          <w:b/>
        </w:rPr>
      </w:pPr>
    </w:p>
    <w:p w14:paraId="3D4433F1" w14:textId="77777777" w:rsidR="000E6204" w:rsidRDefault="000E6204" w:rsidP="000E6204">
      <w:pPr>
        <w:rPr>
          <w:rFonts w:ascii="Times New Roman" w:hAnsi="Times New Roman" w:cs="Times New Roman"/>
          <w:b/>
        </w:rPr>
      </w:pPr>
    </w:p>
    <w:p w14:paraId="416C6358" w14:textId="77777777" w:rsidR="000E6204" w:rsidRDefault="000E6204" w:rsidP="000E6204">
      <w:pPr>
        <w:rPr>
          <w:rFonts w:ascii="Times New Roman" w:hAnsi="Times New Roman" w:cs="Times New Roman"/>
          <w:b/>
        </w:rPr>
      </w:pPr>
    </w:p>
    <w:p w14:paraId="112D969E" w14:textId="77777777" w:rsidR="000E6204" w:rsidRDefault="000E6204" w:rsidP="000E6204">
      <w:pPr>
        <w:rPr>
          <w:rFonts w:ascii="Times New Roman" w:hAnsi="Times New Roman" w:cs="Times New Roman"/>
          <w:b/>
        </w:rPr>
      </w:pPr>
    </w:p>
    <w:p w14:paraId="6AE0980C" w14:textId="77777777" w:rsidR="000E6204" w:rsidRDefault="000E6204" w:rsidP="000E6204">
      <w:pPr>
        <w:rPr>
          <w:rFonts w:ascii="Times New Roman" w:hAnsi="Times New Roman" w:cs="Times New Roman"/>
          <w:b/>
        </w:rPr>
      </w:pPr>
    </w:p>
    <w:p w14:paraId="633A6481" w14:textId="1CF7D62F" w:rsidR="000E6204" w:rsidRDefault="000E6204" w:rsidP="000E6204">
      <w:pPr>
        <w:rPr>
          <w:rFonts w:ascii="Times New Roman" w:hAnsi="Times New Roman" w:cs="Times New Roman"/>
          <w:b/>
        </w:rPr>
      </w:pPr>
      <w:bookmarkStart w:id="0" w:name="_GoBack"/>
      <w:bookmarkEnd w:id="0"/>
      <w:r w:rsidRPr="0010236C">
        <w:rPr>
          <w:rFonts w:ascii="Times New Roman" w:hAnsi="Times New Roman" w:cs="Times New Roman"/>
          <w:b/>
        </w:rPr>
        <w:lastRenderedPageBreak/>
        <w:t>Supplementary file 12: Ethical appraisal o</w:t>
      </w:r>
      <w:r>
        <w:rPr>
          <w:rFonts w:ascii="Times New Roman" w:hAnsi="Times New Roman" w:cs="Times New Roman"/>
          <w:b/>
        </w:rPr>
        <w:t>f</w:t>
      </w:r>
      <w:r w:rsidRPr="0010236C">
        <w:rPr>
          <w:rFonts w:ascii="Times New Roman" w:hAnsi="Times New Roman" w:cs="Times New Roman"/>
          <w:b/>
        </w:rPr>
        <w:t xml:space="preserve"> </w:t>
      </w:r>
      <w:r>
        <w:rPr>
          <w:rFonts w:ascii="Times New Roman" w:hAnsi="Times New Roman" w:cs="Times New Roman"/>
          <w:b/>
        </w:rPr>
        <w:t xml:space="preserve">publications reporting human participant data </w:t>
      </w:r>
    </w:p>
    <w:tbl>
      <w:tblPr>
        <w:tblStyle w:val="TableGrid"/>
        <w:tblW w:w="0" w:type="auto"/>
        <w:tblLook w:val="04A0" w:firstRow="1" w:lastRow="0" w:firstColumn="1" w:lastColumn="0" w:noHBand="0" w:noVBand="1"/>
      </w:tblPr>
      <w:tblGrid>
        <w:gridCol w:w="2156"/>
        <w:gridCol w:w="2167"/>
        <w:gridCol w:w="2131"/>
        <w:gridCol w:w="2562"/>
      </w:tblGrid>
      <w:tr w:rsidR="000E6204" w14:paraId="0966AD38" w14:textId="77777777" w:rsidTr="00D45435">
        <w:tc>
          <w:tcPr>
            <w:tcW w:w="2156" w:type="dxa"/>
          </w:tcPr>
          <w:p w14:paraId="522E8E64" w14:textId="77777777" w:rsidR="000E6204" w:rsidRPr="008C6AEC" w:rsidRDefault="000E6204" w:rsidP="00D45435">
            <w:pPr>
              <w:rPr>
                <w:rFonts w:ascii="Times New Roman" w:hAnsi="Times New Roman" w:cs="Times New Roman"/>
                <w:b/>
                <w:sz w:val="20"/>
                <w:szCs w:val="20"/>
              </w:rPr>
            </w:pPr>
            <w:r w:rsidRPr="008C6AEC">
              <w:rPr>
                <w:rFonts w:ascii="Times New Roman" w:hAnsi="Times New Roman" w:cs="Times New Roman"/>
                <w:b/>
                <w:sz w:val="20"/>
                <w:szCs w:val="20"/>
              </w:rPr>
              <w:t>Reference</w:t>
            </w:r>
          </w:p>
        </w:tc>
        <w:tc>
          <w:tcPr>
            <w:tcW w:w="2167" w:type="dxa"/>
          </w:tcPr>
          <w:p w14:paraId="5F1970E3" w14:textId="77777777" w:rsidR="000E6204" w:rsidRPr="008C6AEC" w:rsidRDefault="000E6204" w:rsidP="00D45435">
            <w:pPr>
              <w:rPr>
                <w:rFonts w:ascii="Times New Roman" w:hAnsi="Times New Roman" w:cs="Times New Roman"/>
                <w:b/>
                <w:sz w:val="20"/>
                <w:szCs w:val="20"/>
              </w:rPr>
            </w:pPr>
            <w:r w:rsidRPr="008C6AEC">
              <w:rPr>
                <w:rFonts w:ascii="Times New Roman" w:hAnsi="Times New Roman" w:cs="Times New Roman"/>
                <w:b/>
                <w:sz w:val="20"/>
                <w:szCs w:val="20"/>
              </w:rPr>
              <w:t>Ethical approval documented?</w:t>
            </w:r>
          </w:p>
        </w:tc>
        <w:tc>
          <w:tcPr>
            <w:tcW w:w="2131" w:type="dxa"/>
          </w:tcPr>
          <w:p w14:paraId="6E0C9725" w14:textId="77777777" w:rsidR="000E6204" w:rsidRPr="008C6AEC" w:rsidRDefault="000E6204" w:rsidP="00D45435">
            <w:pPr>
              <w:rPr>
                <w:rFonts w:ascii="Times New Roman" w:hAnsi="Times New Roman" w:cs="Times New Roman"/>
                <w:b/>
                <w:sz w:val="20"/>
                <w:szCs w:val="20"/>
              </w:rPr>
            </w:pPr>
            <w:r w:rsidRPr="008C6AEC">
              <w:rPr>
                <w:rFonts w:ascii="Times New Roman" w:hAnsi="Times New Roman" w:cs="Times New Roman"/>
                <w:b/>
                <w:sz w:val="20"/>
                <w:szCs w:val="20"/>
              </w:rPr>
              <w:t>Informed consent given?</w:t>
            </w:r>
          </w:p>
        </w:tc>
        <w:tc>
          <w:tcPr>
            <w:tcW w:w="2562" w:type="dxa"/>
          </w:tcPr>
          <w:p w14:paraId="740F48BF" w14:textId="77777777" w:rsidR="000E6204" w:rsidRPr="008C6AEC" w:rsidRDefault="000E6204" w:rsidP="00D45435">
            <w:pPr>
              <w:rPr>
                <w:rFonts w:ascii="Times New Roman" w:hAnsi="Times New Roman" w:cs="Times New Roman"/>
                <w:b/>
                <w:sz w:val="20"/>
                <w:szCs w:val="20"/>
              </w:rPr>
            </w:pPr>
            <w:r w:rsidRPr="008C6AEC">
              <w:rPr>
                <w:rFonts w:ascii="Times New Roman" w:hAnsi="Times New Roman" w:cs="Times New Roman"/>
                <w:b/>
                <w:sz w:val="20"/>
                <w:szCs w:val="20"/>
              </w:rPr>
              <w:t>Additional ethical considerations/precautions taken?</w:t>
            </w:r>
          </w:p>
        </w:tc>
      </w:tr>
      <w:tr w:rsidR="000E6204" w14:paraId="05BC781A" w14:textId="77777777" w:rsidTr="00D45435">
        <w:tc>
          <w:tcPr>
            <w:tcW w:w="2156" w:type="dxa"/>
          </w:tcPr>
          <w:p w14:paraId="430FEB20"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Alem</w:t>
            </w:r>
            <w:r w:rsidRPr="008C6AEC">
              <w:rPr>
                <w:rFonts w:ascii="Times New Roman" w:hAnsi="Times New Roman" w:cs="Times New Roman"/>
                <w:sz w:val="20"/>
                <w:szCs w:val="20"/>
                <w:vertAlign w:val="superscript"/>
              </w:rPr>
              <w:t>49</w:t>
            </w:r>
          </w:p>
        </w:tc>
        <w:tc>
          <w:tcPr>
            <w:tcW w:w="2167" w:type="dxa"/>
          </w:tcPr>
          <w:p w14:paraId="54BC03CA"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BEA3C11"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740F304A"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7DC9BE73" w14:textId="77777777" w:rsidTr="00D45435">
        <w:tc>
          <w:tcPr>
            <w:tcW w:w="2156" w:type="dxa"/>
          </w:tcPr>
          <w:p w14:paraId="2A58429B"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Asuni</w:t>
            </w:r>
            <w:r w:rsidRPr="008C6AEC">
              <w:rPr>
                <w:rFonts w:ascii="Times New Roman" w:hAnsi="Times New Roman" w:cs="Times New Roman"/>
                <w:sz w:val="20"/>
                <w:szCs w:val="20"/>
                <w:vertAlign w:val="superscript"/>
              </w:rPr>
              <w:t>42</w:t>
            </w:r>
          </w:p>
        </w:tc>
        <w:tc>
          <w:tcPr>
            <w:tcW w:w="2167" w:type="dxa"/>
          </w:tcPr>
          <w:p w14:paraId="170000E3" w14:textId="77777777" w:rsidR="000E6204" w:rsidRPr="008C6AEC" w:rsidRDefault="000E6204" w:rsidP="00D45435">
            <w:pPr>
              <w:rPr>
                <w:rFonts w:ascii="Times New Roman" w:hAnsi="Times New Roman" w:cs="Times New Roman"/>
                <w:sz w:val="20"/>
                <w:szCs w:val="20"/>
              </w:rPr>
            </w:pPr>
          </w:p>
        </w:tc>
        <w:tc>
          <w:tcPr>
            <w:tcW w:w="2131" w:type="dxa"/>
          </w:tcPr>
          <w:p w14:paraId="762ED05D" w14:textId="77777777" w:rsidR="000E6204" w:rsidRPr="008C6AEC" w:rsidRDefault="000E6204" w:rsidP="00D45435">
            <w:pPr>
              <w:rPr>
                <w:rFonts w:ascii="Times New Roman" w:hAnsi="Times New Roman" w:cs="Times New Roman"/>
                <w:sz w:val="20"/>
                <w:szCs w:val="20"/>
              </w:rPr>
            </w:pPr>
          </w:p>
        </w:tc>
        <w:tc>
          <w:tcPr>
            <w:tcW w:w="2562" w:type="dxa"/>
          </w:tcPr>
          <w:p w14:paraId="7CFC800F" w14:textId="77777777" w:rsidR="000E6204" w:rsidRPr="008C6AEC" w:rsidRDefault="000E6204" w:rsidP="00D45435">
            <w:pPr>
              <w:rPr>
                <w:rFonts w:ascii="Times New Roman" w:hAnsi="Times New Roman" w:cs="Times New Roman"/>
                <w:sz w:val="20"/>
                <w:szCs w:val="20"/>
              </w:rPr>
            </w:pPr>
          </w:p>
        </w:tc>
      </w:tr>
      <w:tr w:rsidR="000E6204" w14:paraId="27EBFFC1" w14:textId="77777777" w:rsidTr="00D45435">
        <w:tc>
          <w:tcPr>
            <w:tcW w:w="2156" w:type="dxa"/>
          </w:tcPr>
          <w:p w14:paraId="3F9C3D7C"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Ayano</w:t>
            </w:r>
            <w:r w:rsidRPr="008C6AEC">
              <w:rPr>
                <w:rFonts w:ascii="Times New Roman" w:hAnsi="Times New Roman" w:cs="Times New Roman"/>
                <w:sz w:val="20"/>
                <w:szCs w:val="20"/>
                <w:vertAlign w:val="superscript"/>
              </w:rPr>
              <w:t>50</w:t>
            </w:r>
          </w:p>
        </w:tc>
        <w:tc>
          <w:tcPr>
            <w:tcW w:w="2167" w:type="dxa"/>
          </w:tcPr>
          <w:p w14:paraId="67EF93B0"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6D01B860"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760B3B39"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3980B33F" w14:textId="77777777" w:rsidTr="00D45435">
        <w:tc>
          <w:tcPr>
            <w:tcW w:w="2156" w:type="dxa"/>
          </w:tcPr>
          <w:p w14:paraId="23BF674E"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Baasher</w:t>
            </w:r>
            <w:r w:rsidRPr="008C6AEC">
              <w:rPr>
                <w:rFonts w:ascii="Times New Roman" w:hAnsi="Times New Roman" w:cs="Times New Roman"/>
                <w:sz w:val="20"/>
                <w:szCs w:val="20"/>
                <w:vertAlign w:val="superscript"/>
              </w:rPr>
              <w:t>57</w:t>
            </w:r>
          </w:p>
        </w:tc>
        <w:tc>
          <w:tcPr>
            <w:tcW w:w="2167" w:type="dxa"/>
          </w:tcPr>
          <w:p w14:paraId="00EAED29" w14:textId="77777777" w:rsidR="000E6204" w:rsidRPr="008C6AEC" w:rsidRDefault="000E6204" w:rsidP="00D45435">
            <w:pPr>
              <w:rPr>
                <w:rFonts w:ascii="Times New Roman" w:hAnsi="Times New Roman" w:cs="Times New Roman"/>
                <w:sz w:val="20"/>
                <w:szCs w:val="20"/>
              </w:rPr>
            </w:pPr>
          </w:p>
        </w:tc>
        <w:tc>
          <w:tcPr>
            <w:tcW w:w="2131" w:type="dxa"/>
          </w:tcPr>
          <w:p w14:paraId="4F98FEDB" w14:textId="77777777" w:rsidR="000E6204" w:rsidRPr="008C6AEC" w:rsidRDefault="000E6204" w:rsidP="00D45435">
            <w:pPr>
              <w:rPr>
                <w:rFonts w:ascii="Times New Roman" w:hAnsi="Times New Roman" w:cs="Times New Roman"/>
                <w:sz w:val="20"/>
                <w:szCs w:val="20"/>
              </w:rPr>
            </w:pPr>
          </w:p>
        </w:tc>
        <w:tc>
          <w:tcPr>
            <w:tcW w:w="2562" w:type="dxa"/>
          </w:tcPr>
          <w:p w14:paraId="3B7603E8" w14:textId="77777777" w:rsidR="000E6204" w:rsidRPr="008C6AEC" w:rsidRDefault="000E6204" w:rsidP="00D45435">
            <w:pPr>
              <w:rPr>
                <w:rFonts w:ascii="Times New Roman" w:hAnsi="Times New Roman" w:cs="Times New Roman"/>
                <w:sz w:val="20"/>
                <w:szCs w:val="20"/>
              </w:rPr>
            </w:pPr>
          </w:p>
        </w:tc>
      </w:tr>
      <w:tr w:rsidR="000E6204" w14:paraId="069EBDFE" w14:textId="77777777" w:rsidTr="00D45435">
        <w:tc>
          <w:tcPr>
            <w:tcW w:w="2156" w:type="dxa"/>
          </w:tcPr>
          <w:p w14:paraId="19695B2B"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Binbay</w:t>
            </w:r>
            <w:r w:rsidRPr="008C6AEC">
              <w:rPr>
                <w:rFonts w:ascii="Times New Roman" w:hAnsi="Times New Roman" w:cs="Times New Roman"/>
                <w:sz w:val="20"/>
                <w:szCs w:val="20"/>
                <w:vertAlign w:val="superscript"/>
              </w:rPr>
              <w:t>41</w:t>
            </w:r>
          </w:p>
        </w:tc>
        <w:tc>
          <w:tcPr>
            <w:tcW w:w="2167" w:type="dxa"/>
          </w:tcPr>
          <w:p w14:paraId="79DB4DF2" w14:textId="77777777" w:rsidR="000E6204" w:rsidRPr="008C6AEC" w:rsidRDefault="000E6204" w:rsidP="00D45435">
            <w:pPr>
              <w:rPr>
                <w:rFonts w:ascii="Times New Roman" w:hAnsi="Times New Roman" w:cs="Times New Roman"/>
                <w:sz w:val="20"/>
                <w:szCs w:val="20"/>
              </w:rPr>
            </w:pPr>
          </w:p>
        </w:tc>
        <w:tc>
          <w:tcPr>
            <w:tcW w:w="2131" w:type="dxa"/>
          </w:tcPr>
          <w:p w14:paraId="6D4A2822" w14:textId="77777777" w:rsidR="000E6204" w:rsidRPr="008C6AEC" w:rsidRDefault="000E6204" w:rsidP="00D45435">
            <w:pPr>
              <w:rPr>
                <w:rFonts w:ascii="Times New Roman" w:hAnsi="Times New Roman" w:cs="Times New Roman"/>
                <w:sz w:val="20"/>
                <w:szCs w:val="20"/>
              </w:rPr>
            </w:pPr>
          </w:p>
        </w:tc>
        <w:tc>
          <w:tcPr>
            <w:tcW w:w="2562" w:type="dxa"/>
          </w:tcPr>
          <w:p w14:paraId="50F29DDB" w14:textId="77777777" w:rsidR="000E6204" w:rsidRPr="008C6AEC" w:rsidRDefault="000E6204" w:rsidP="00D45435">
            <w:pPr>
              <w:rPr>
                <w:rFonts w:ascii="Times New Roman" w:hAnsi="Times New Roman" w:cs="Times New Roman"/>
                <w:sz w:val="20"/>
                <w:szCs w:val="20"/>
              </w:rPr>
            </w:pPr>
          </w:p>
        </w:tc>
      </w:tr>
      <w:tr w:rsidR="000E6204" w14:paraId="41395376" w14:textId="77777777" w:rsidTr="00D45435">
        <w:tc>
          <w:tcPr>
            <w:tcW w:w="2156" w:type="dxa"/>
          </w:tcPr>
          <w:p w14:paraId="12EB6E2D"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Borysow</w:t>
            </w:r>
            <w:r w:rsidRPr="008C6AEC">
              <w:rPr>
                <w:rFonts w:ascii="Times New Roman" w:hAnsi="Times New Roman" w:cs="Times New Roman"/>
                <w:sz w:val="20"/>
                <w:szCs w:val="20"/>
                <w:vertAlign w:val="superscript"/>
              </w:rPr>
              <w:t>60</w:t>
            </w:r>
          </w:p>
        </w:tc>
        <w:tc>
          <w:tcPr>
            <w:tcW w:w="2167" w:type="dxa"/>
          </w:tcPr>
          <w:p w14:paraId="6CEE70F6"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12708B8D" w14:textId="77777777" w:rsidR="000E6204" w:rsidRPr="008C6AEC" w:rsidRDefault="000E6204" w:rsidP="00D45435">
            <w:pPr>
              <w:rPr>
                <w:rFonts w:ascii="Times New Roman" w:hAnsi="Times New Roman" w:cs="Times New Roman"/>
                <w:sz w:val="20"/>
                <w:szCs w:val="20"/>
              </w:rPr>
            </w:pPr>
          </w:p>
        </w:tc>
        <w:tc>
          <w:tcPr>
            <w:tcW w:w="2562" w:type="dxa"/>
          </w:tcPr>
          <w:p w14:paraId="02A64F35" w14:textId="77777777" w:rsidR="000E6204" w:rsidRPr="008C6AEC" w:rsidRDefault="000E6204" w:rsidP="00D45435">
            <w:pPr>
              <w:rPr>
                <w:rFonts w:ascii="Times New Roman" w:hAnsi="Times New Roman" w:cs="Times New Roman"/>
                <w:sz w:val="20"/>
                <w:szCs w:val="20"/>
              </w:rPr>
            </w:pPr>
          </w:p>
        </w:tc>
      </w:tr>
      <w:tr w:rsidR="000E6204" w14:paraId="4DBE8973" w14:textId="77777777" w:rsidTr="00D45435">
        <w:tc>
          <w:tcPr>
            <w:tcW w:w="2156" w:type="dxa"/>
          </w:tcPr>
          <w:p w14:paraId="4F4399FB"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Cao</w:t>
            </w:r>
            <w:r w:rsidRPr="008C6AEC">
              <w:rPr>
                <w:rFonts w:ascii="Times New Roman" w:hAnsi="Times New Roman" w:cs="Times New Roman"/>
                <w:sz w:val="20"/>
                <w:szCs w:val="20"/>
                <w:vertAlign w:val="superscript"/>
              </w:rPr>
              <w:t>19</w:t>
            </w:r>
          </w:p>
        </w:tc>
        <w:tc>
          <w:tcPr>
            <w:tcW w:w="2167" w:type="dxa"/>
          </w:tcPr>
          <w:p w14:paraId="6F7700EE"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36BA6FE"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13F233EB" w14:textId="77777777" w:rsidR="000E6204" w:rsidRPr="008C6AEC" w:rsidRDefault="000E6204" w:rsidP="00D45435">
            <w:pPr>
              <w:rPr>
                <w:rFonts w:ascii="Times New Roman" w:hAnsi="Times New Roman" w:cs="Times New Roman"/>
                <w:sz w:val="20"/>
                <w:szCs w:val="20"/>
              </w:rPr>
            </w:pPr>
          </w:p>
        </w:tc>
      </w:tr>
      <w:tr w:rsidR="000E6204" w14:paraId="42990A6E" w14:textId="77777777" w:rsidTr="00D45435">
        <w:tc>
          <w:tcPr>
            <w:tcW w:w="2156" w:type="dxa"/>
          </w:tcPr>
          <w:p w14:paraId="21ABDAC5"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Chen 2014</w:t>
            </w:r>
            <w:r w:rsidRPr="008C6AEC">
              <w:rPr>
                <w:rFonts w:ascii="Times New Roman" w:hAnsi="Times New Roman" w:cs="Times New Roman"/>
                <w:sz w:val="20"/>
                <w:szCs w:val="20"/>
                <w:vertAlign w:val="superscript"/>
              </w:rPr>
              <w:t>21</w:t>
            </w:r>
          </w:p>
        </w:tc>
        <w:tc>
          <w:tcPr>
            <w:tcW w:w="2167" w:type="dxa"/>
          </w:tcPr>
          <w:p w14:paraId="58F470CF"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3498ACB6" w14:textId="77777777" w:rsidR="000E6204" w:rsidRPr="008C6AEC" w:rsidRDefault="000E6204" w:rsidP="00D45435">
            <w:pPr>
              <w:rPr>
                <w:rFonts w:ascii="Times New Roman" w:hAnsi="Times New Roman" w:cs="Times New Roman"/>
                <w:sz w:val="20"/>
                <w:szCs w:val="20"/>
              </w:rPr>
            </w:pPr>
          </w:p>
        </w:tc>
        <w:tc>
          <w:tcPr>
            <w:tcW w:w="2562" w:type="dxa"/>
          </w:tcPr>
          <w:p w14:paraId="60269117" w14:textId="77777777" w:rsidR="000E6204" w:rsidRPr="008C6AEC" w:rsidRDefault="000E6204" w:rsidP="00D45435">
            <w:pPr>
              <w:rPr>
                <w:rFonts w:ascii="Times New Roman" w:hAnsi="Times New Roman" w:cs="Times New Roman"/>
                <w:sz w:val="20"/>
                <w:szCs w:val="20"/>
              </w:rPr>
            </w:pPr>
          </w:p>
        </w:tc>
      </w:tr>
      <w:tr w:rsidR="000E6204" w14:paraId="79D77CC6" w14:textId="77777777" w:rsidTr="00D45435">
        <w:tc>
          <w:tcPr>
            <w:tcW w:w="2156" w:type="dxa"/>
          </w:tcPr>
          <w:p w14:paraId="0431E718"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Chen 2015</w:t>
            </w:r>
            <w:r w:rsidRPr="008C6AEC">
              <w:rPr>
                <w:rFonts w:ascii="Times New Roman" w:hAnsi="Times New Roman" w:cs="Times New Roman"/>
                <w:sz w:val="20"/>
                <w:szCs w:val="20"/>
                <w:vertAlign w:val="superscript"/>
              </w:rPr>
              <w:t>20</w:t>
            </w:r>
          </w:p>
        </w:tc>
        <w:tc>
          <w:tcPr>
            <w:tcW w:w="2167" w:type="dxa"/>
          </w:tcPr>
          <w:p w14:paraId="097B41FD" w14:textId="77777777" w:rsidR="000E6204" w:rsidRPr="008C6AEC" w:rsidRDefault="000E6204" w:rsidP="00D45435">
            <w:pPr>
              <w:rPr>
                <w:rFonts w:ascii="Times New Roman" w:hAnsi="Times New Roman" w:cs="Times New Roman"/>
                <w:sz w:val="20"/>
                <w:szCs w:val="20"/>
              </w:rPr>
            </w:pPr>
          </w:p>
        </w:tc>
        <w:tc>
          <w:tcPr>
            <w:tcW w:w="2131" w:type="dxa"/>
          </w:tcPr>
          <w:p w14:paraId="589F3836"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6F3C5D62"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510A3E09" w14:textId="77777777" w:rsidTr="00D45435">
        <w:tc>
          <w:tcPr>
            <w:tcW w:w="2156" w:type="dxa"/>
          </w:tcPr>
          <w:p w14:paraId="5ADAA1A7" w14:textId="77777777" w:rsidR="000E6204" w:rsidRPr="008C6AEC" w:rsidRDefault="000E6204" w:rsidP="00D45435">
            <w:pPr>
              <w:tabs>
                <w:tab w:val="right" w:pos="2062"/>
              </w:tabs>
              <w:rPr>
                <w:rFonts w:ascii="Times New Roman" w:hAnsi="Times New Roman" w:cs="Times New Roman"/>
                <w:sz w:val="20"/>
                <w:szCs w:val="20"/>
              </w:rPr>
            </w:pPr>
            <w:r w:rsidRPr="008C6AEC">
              <w:rPr>
                <w:rFonts w:ascii="Times New Roman" w:hAnsi="Times New Roman" w:cs="Times New Roman"/>
                <w:sz w:val="20"/>
                <w:szCs w:val="20"/>
              </w:rPr>
              <w:t>de-graft Aikins</w:t>
            </w:r>
            <w:r w:rsidRPr="008C6AEC">
              <w:rPr>
                <w:rFonts w:ascii="Times New Roman" w:hAnsi="Times New Roman" w:cs="Times New Roman"/>
                <w:sz w:val="20"/>
                <w:szCs w:val="20"/>
                <w:vertAlign w:val="superscript"/>
              </w:rPr>
              <w:t>58</w:t>
            </w:r>
            <w:r w:rsidRPr="008C6AEC">
              <w:rPr>
                <w:rFonts w:ascii="Times New Roman" w:hAnsi="Times New Roman" w:cs="Times New Roman"/>
                <w:sz w:val="20"/>
                <w:szCs w:val="20"/>
              </w:rPr>
              <w:tab/>
            </w:r>
          </w:p>
        </w:tc>
        <w:tc>
          <w:tcPr>
            <w:tcW w:w="2167" w:type="dxa"/>
          </w:tcPr>
          <w:p w14:paraId="107868E6" w14:textId="77777777" w:rsidR="000E6204" w:rsidRPr="008C6AEC" w:rsidRDefault="000E6204" w:rsidP="00D45435">
            <w:pPr>
              <w:rPr>
                <w:rFonts w:ascii="Times New Roman" w:hAnsi="Times New Roman" w:cs="Times New Roman"/>
                <w:sz w:val="20"/>
                <w:szCs w:val="20"/>
              </w:rPr>
            </w:pPr>
          </w:p>
        </w:tc>
        <w:tc>
          <w:tcPr>
            <w:tcW w:w="2131" w:type="dxa"/>
          </w:tcPr>
          <w:p w14:paraId="765D023D" w14:textId="77777777" w:rsidR="000E6204" w:rsidRPr="008C6AEC" w:rsidRDefault="000E6204" w:rsidP="00D45435">
            <w:pPr>
              <w:rPr>
                <w:rFonts w:ascii="Times New Roman" w:hAnsi="Times New Roman" w:cs="Times New Roman"/>
                <w:sz w:val="20"/>
                <w:szCs w:val="20"/>
              </w:rPr>
            </w:pPr>
          </w:p>
        </w:tc>
        <w:tc>
          <w:tcPr>
            <w:tcW w:w="2562" w:type="dxa"/>
          </w:tcPr>
          <w:p w14:paraId="692BD153" w14:textId="77777777" w:rsidR="000E6204" w:rsidRPr="008C6AEC" w:rsidRDefault="000E6204" w:rsidP="00D45435">
            <w:pPr>
              <w:rPr>
                <w:rFonts w:ascii="Times New Roman" w:hAnsi="Times New Roman" w:cs="Times New Roman"/>
                <w:sz w:val="20"/>
                <w:szCs w:val="20"/>
              </w:rPr>
            </w:pPr>
          </w:p>
        </w:tc>
      </w:tr>
      <w:tr w:rsidR="000E6204" w14:paraId="5869B719" w14:textId="77777777" w:rsidTr="00D45435">
        <w:tc>
          <w:tcPr>
            <w:tcW w:w="2156" w:type="dxa"/>
          </w:tcPr>
          <w:p w14:paraId="10FAB3CB"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Ekpo</w:t>
            </w:r>
            <w:r w:rsidRPr="008C6AEC">
              <w:rPr>
                <w:rFonts w:ascii="Times New Roman" w:hAnsi="Times New Roman" w:cs="Times New Roman"/>
                <w:sz w:val="20"/>
                <w:szCs w:val="20"/>
                <w:vertAlign w:val="superscript"/>
              </w:rPr>
              <w:t>44</w:t>
            </w:r>
          </w:p>
        </w:tc>
        <w:tc>
          <w:tcPr>
            <w:tcW w:w="2167" w:type="dxa"/>
          </w:tcPr>
          <w:p w14:paraId="7CD02206" w14:textId="77777777" w:rsidR="000E6204" w:rsidRPr="008C6AEC" w:rsidRDefault="000E6204" w:rsidP="00D45435">
            <w:pPr>
              <w:rPr>
                <w:rFonts w:ascii="Times New Roman" w:hAnsi="Times New Roman" w:cs="Times New Roman"/>
                <w:sz w:val="20"/>
                <w:szCs w:val="20"/>
              </w:rPr>
            </w:pPr>
          </w:p>
        </w:tc>
        <w:tc>
          <w:tcPr>
            <w:tcW w:w="2131" w:type="dxa"/>
          </w:tcPr>
          <w:p w14:paraId="57B6319F" w14:textId="77777777" w:rsidR="000E6204" w:rsidRPr="008C6AEC" w:rsidRDefault="000E6204" w:rsidP="00D45435">
            <w:pPr>
              <w:rPr>
                <w:rFonts w:ascii="Times New Roman" w:hAnsi="Times New Roman" w:cs="Times New Roman"/>
                <w:sz w:val="20"/>
                <w:szCs w:val="20"/>
              </w:rPr>
            </w:pPr>
          </w:p>
        </w:tc>
        <w:tc>
          <w:tcPr>
            <w:tcW w:w="2562" w:type="dxa"/>
          </w:tcPr>
          <w:p w14:paraId="039A7AE8" w14:textId="77777777" w:rsidR="000E6204" w:rsidRPr="008C6AEC" w:rsidRDefault="000E6204" w:rsidP="00D45435">
            <w:pPr>
              <w:rPr>
                <w:rFonts w:ascii="Times New Roman" w:hAnsi="Times New Roman" w:cs="Times New Roman"/>
                <w:sz w:val="20"/>
                <w:szCs w:val="20"/>
              </w:rPr>
            </w:pPr>
          </w:p>
        </w:tc>
      </w:tr>
      <w:tr w:rsidR="000E6204" w14:paraId="5FDB21E7" w14:textId="77777777" w:rsidTr="00D45435">
        <w:tc>
          <w:tcPr>
            <w:tcW w:w="2156" w:type="dxa"/>
          </w:tcPr>
          <w:p w14:paraId="6AA22959"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Fekadu</w:t>
            </w:r>
            <w:r w:rsidRPr="008C6AEC">
              <w:rPr>
                <w:rFonts w:ascii="Times New Roman" w:hAnsi="Times New Roman" w:cs="Times New Roman"/>
                <w:sz w:val="20"/>
                <w:szCs w:val="20"/>
                <w:vertAlign w:val="superscript"/>
              </w:rPr>
              <w:t>51</w:t>
            </w:r>
          </w:p>
        </w:tc>
        <w:tc>
          <w:tcPr>
            <w:tcW w:w="2167" w:type="dxa"/>
          </w:tcPr>
          <w:p w14:paraId="6A19316B"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6389B9E6"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35AD9934"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510F08C4" w14:textId="77777777" w:rsidTr="00D45435">
        <w:tc>
          <w:tcPr>
            <w:tcW w:w="2156" w:type="dxa"/>
          </w:tcPr>
          <w:p w14:paraId="74B075BA"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Fu</w:t>
            </w:r>
            <w:r w:rsidRPr="008C6AEC">
              <w:rPr>
                <w:rFonts w:ascii="Times New Roman" w:hAnsi="Times New Roman" w:cs="Times New Roman"/>
                <w:sz w:val="20"/>
                <w:szCs w:val="20"/>
                <w:vertAlign w:val="superscript"/>
              </w:rPr>
              <w:t>22</w:t>
            </w:r>
          </w:p>
        </w:tc>
        <w:tc>
          <w:tcPr>
            <w:tcW w:w="2167" w:type="dxa"/>
          </w:tcPr>
          <w:p w14:paraId="30A16678"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3AE4D3D9"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77A005E5" w14:textId="77777777" w:rsidR="000E6204" w:rsidRPr="008C6AEC" w:rsidRDefault="000E6204" w:rsidP="00D45435">
            <w:pPr>
              <w:rPr>
                <w:rFonts w:ascii="Times New Roman" w:hAnsi="Times New Roman" w:cs="Times New Roman"/>
                <w:sz w:val="20"/>
                <w:szCs w:val="20"/>
              </w:rPr>
            </w:pPr>
          </w:p>
        </w:tc>
      </w:tr>
      <w:tr w:rsidR="000E6204" w14:paraId="594D4DBF" w14:textId="77777777" w:rsidTr="00D45435">
        <w:tc>
          <w:tcPr>
            <w:tcW w:w="2156" w:type="dxa"/>
          </w:tcPr>
          <w:p w14:paraId="48D03AAB"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Gopikumar</w:t>
            </w:r>
            <w:r w:rsidRPr="008C6AEC">
              <w:rPr>
                <w:rFonts w:ascii="Times New Roman" w:hAnsi="Times New Roman" w:cs="Times New Roman"/>
                <w:sz w:val="20"/>
                <w:szCs w:val="20"/>
                <w:vertAlign w:val="superscript"/>
              </w:rPr>
              <w:t>35</w:t>
            </w:r>
          </w:p>
        </w:tc>
        <w:tc>
          <w:tcPr>
            <w:tcW w:w="2167" w:type="dxa"/>
          </w:tcPr>
          <w:p w14:paraId="7767886F"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59EA141E"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04129E3D" w14:textId="77777777" w:rsidR="000E6204" w:rsidRPr="008C6AEC" w:rsidRDefault="000E6204" w:rsidP="00D45435">
            <w:pPr>
              <w:rPr>
                <w:rFonts w:ascii="Times New Roman" w:hAnsi="Times New Roman" w:cs="Times New Roman"/>
                <w:sz w:val="20"/>
                <w:szCs w:val="20"/>
              </w:rPr>
            </w:pPr>
          </w:p>
        </w:tc>
      </w:tr>
      <w:tr w:rsidR="000E6204" w14:paraId="58CDE9CA" w14:textId="77777777" w:rsidTr="00D45435">
        <w:tc>
          <w:tcPr>
            <w:tcW w:w="2156" w:type="dxa"/>
          </w:tcPr>
          <w:p w14:paraId="05AC6C16"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Gouveia</w:t>
            </w:r>
            <w:r w:rsidRPr="008C6AEC">
              <w:rPr>
                <w:rFonts w:ascii="Times New Roman" w:hAnsi="Times New Roman" w:cs="Times New Roman"/>
                <w:sz w:val="20"/>
                <w:szCs w:val="20"/>
                <w:vertAlign w:val="superscript"/>
              </w:rPr>
              <w:t>59</w:t>
            </w:r>
          </w:p>
        </w:tc>
        <w:tc>
          <w:tcPr>
            <w:tcW w:w="2167" w:type="dxa"/>
          </w:tcPr>
          <w:p w14:paraId="42BB3759"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23472361"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7B25161A"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5F5EC340" w14:textId="77777777" w:rsidTr="00D45435">
        <w:tc>
          <w:tcPr>
            <w:tcW w:w="2156" w:type="dxa"/>
          </w:tcPr>
          <w:p w14:paraId="6E8EDE72"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Gowda 2017a</w:t>
            </w:r>
            <w:r w:rsidRPr="008C6AEC">
              <w:rPr>
                <w:rFonts w:ascii="Times New Roman" w:hAnsi="Times New Roman" w:cs="Times New Roman"/>
                <w:sz w:val="20"/>
                <w:szCs w:val="20"/>
                <w:vertAlign w:val="superscript"/>
              </w:rPr>
              <w:t>37</w:t>
            </w:r>
          </w:p>
        </w:tc>
        <w:tc>
          <w:tcPr>
            <w:tcW w:w="2167" w:type="dxa"/>
          </w:tcPr>
          <w:p w14:paraId="79F8A31D"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5296785C" w14:textId="77777777" w:rsidR="000E6204" w:rsidRPr="008C6AEC" w:rsidRDefault="000E6204" w:rsidP="00D45435">
            <w:pPr>
              <w:rPr>
                <w:rFonts w:ascii="Times New Roman" w:hAnsi="Times New Roman" w:cs="Times New Roman"/>
                <w:sz w:val="20"/>
                <w:szCs w:val="20"/>
              </w:rPr>
            </w:pPr>
          </w:p>
        </w:tc>
        <w:tc>
          <w:tcPr>
            <w:tcW w:w="2562" w:type="dxa"/>
          </w:tcPr>
          <w:p w14:paraId="71943FC1" w14:textId="77777777" w:rsidR="000E6204" w:rsidRPr="008C6AEC" w:rsidRDefault="000E6204" w:rsidP="00D45435">
            <w:pPr>
              <w:rPr>
                <w:rFonts w:ascii="Times New Roman" w:hAnsi="Times New Roman" w:cs="Times New Roman"/>
                <w:sz w:val="20"/>
                <w:szCs w:val="20"/>
              </w:rPr>
            </w:pPr>
          </w:p>
        </w:tc>
      </w:tr>
      <w:tr w:rsidR="000E6204" w14:paraId="4760F9CB" w14:textId="77777777" w:rsidTr="00D45435">
        <w:tc>
          <w:tcPr>
            <w:tcW w:w="2156" w:type="dxa"/>
          </w:tcPr>
          <w:p w14:paraId="51755D11"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Gowda 2017b</w:t>
            </w:r>
            <w:r w:rsidRPr="008C6AEC">
              <w:rPr>
                <w:rFonts w:ascii="Times New Roman" w:hAnsi="Times New Roman" w:cs="Times New Roman"/>
                <w:sz w:val="20"/>
                <w:szCs w:val="20"/>
                <w:vertAlign w:val="superscript"/>
              </w:rPr>
              <w:t>36</w:t>
            </w:r>
          </w:p>
        </w:tc>
        <w:tc>
          <w:tcPr>
            <w:tcW w:w="2167" w:type="dxa"/>
          </w:tcPr>
          <w:p w14:paraId="1E8047D2"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3A4FF352" w14:textId="77777777" w:rsidR="000E6204" w:rsidRPr="008C6AEC" w:rsidRDefault="000E6204" w:rsidP="00D45435">
            <w:pPr>
              <w:rPr>
                <w:rFonts w:ascii="Times New Roman" w:hAnsi="Times New Roman" w:cs="Times New Roman"/>
                <w:sz w:val="20"/>
                <w:szCs w:val="20"/>
              </w:rPr>
            </w:pPr>
          </w:p>
        </w:tc>
        <w:tc>
          <w:tcPr>
            <w:tcW w:w="2562" w:type="dxa"/>
          </w:tcPr>
          <w:p w14:paraId="283654D3"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071B3EEA" w14:textId="77777777" w:rsidTr="00D45435">
        <w:tc>
          <w:tcPr>
            <w:tcW w:w="2156" w:type="dxa"/>
          </w:tcPr>
          <w:p w14:paraId="6E5BC419"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Gureje</w:t>
            </w:r>
            <w:r w:rsidRPr="008C6AEC">
              <w:rPr>
                <w:rFonts w:ascii="Times New Roman" w:hAnsi="Times New Roman" w:cs="Times New Roman"/>
                <w:sz w:val="20"/>
                <w:szCs w:val="20"/>
                <w:vertAlign w:val="superscript"/>
              </w:rPr>
              <w:t>45</w:t>
            </w:r>
          </w:p>
        </w:tc>
        <w:tc>
          <w:tcPr>
            <w:tcW w:w="2167" w:type="dxa"/>
          </w:tcPr>
          <w:p w14:paraId="517EEDBD" w14:textId="77777777" w:rsidR="000E6204" w:rsidRPr="008C6AEC" w:rsidRDefault="000E6204" w:rsidP="00D45435">
            <w:pPr>
              <w:rPr>
                <w:rFonts w:ascii="Times New Roman" w:hAnsi="Times New Roman" w:cs="Times New Roman"/>
                <w:sz w:val="20"/>
                <w:szCs w:val="20"/>
              </w:rPr>
            </w:pPr>
          </w:p>
        </w:tc>
        <w:tc>
          <w:tcPr>
            <w:tcW w:w="2131" w:type="dxa"/>
          </w:tcPr>
          <w:p w14:paraId="0D7352D7" w14:textId="77777777" w:rsidR="000E6204" w:rsidRPr="008C6AEC" w:rsidRDefault="000E6204" w:rsidP="00D45435">
            <w:pPr>
              <w:rPr>
                <w:rFonts w:ascii="Times New Roman" w:hAnsi="Times New Roman" w:cs="Times New Roman"/>
                <w:sz w:val="20"/>
                <w:szCs w:val="20"/>
              </w:rPr>
            </w:pPr>
          </w:p>
        </w:tc>
        <w:tc>
          <w:tcPr>
            <w:tcW w:w="2562" w:type="dxa"/>
          </w:tcPr>
          <w:p w14:paraId="1C3DBA28" w14:textId="77777777" w:rsidR="000E6204" w:rsidRPr="008C6AEC" w:rsidRDefault="000E6204" w:rsidP="00D45435">
            <w:pPr>
              <w:rPr>
                <w:rFonts w:ascii="Times New Roman" w:hAnsi="Times New Roman" w:cs="Times New Roman"/>
                <w:sz w:val="20"/>
                <w:szCs w:val="20"/>
              </w:rPr>
            </w:pPr>
          </w:p>
        </w:tc>
      </w:tr>
      <w:tr w:rsidR="000E6204" w14:paraId="77BD9D37" w14:textId="77777777" w:rsidTr="00D45435">
        <w:tc>
          <w:tcPr>
            <w:tcW w:w="2156" w:type="dxa"/>
          </w:tcPr>
          <w:p w14:paraId="3B495B31"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Harding</w:t>
            </w:r>
            <w:r>
              <w:rPr>
                <w:rFonts w:ascii="Times New Roman" w:hAnsi="Times New Roman" w:cs="Times New Roman"/>
                <w:sz w:val="20"/>
                <w:szCs w:val="20"/>
                <w:vertAlign w:val="superscript"/>
              </w:rPr>
              <w:t>69</w:t>
            </w:r>
          </w:p>
        </w:tc>
        <w:tc>
          <w:tcPr>
            <w:tcW w:w="2167" w:type="dxa"/>
          </w:tcPr>
          <w:p w14:paraId="083C4BE2" w14:textId="77777777" w:rsidR="000E6204" w:rsidRPr="008C6AEC" w:rsidRDefault="000E6204" w:rsidP="00D45435">
            <w:pPr>
              <w:rPr>
                <w:rFonts w:ascii="Times New Roman" w:hAnsi="Times New Roman" w:cs="Times New Roman"/>
                <w:sz w:val="20"/>
                <w:szCs w:val="20"/>
              </w:rPr>
            </w:pPr>
          </w:p>
        </w:tc>
        <w:tc>
          <w:tcPr>
            <w:tcW w:w="2131" w:type="dxa"/>
          </w:tcPr>
          <w:p w14:paraId="0C37D1DB" w14:textId="77777777" w:rsidR="000E6204" w:rsidRPr="008C6AEC" w:rsidRDefault="000E6204" w:rsidP="00D45435">
            <w:pPr>
              <w:rPr>
                <w:rFonts w:ascii="Times New Roman" w:hAnsi="Times New Roman" w:cs="Times New Roman"/>
                <w:sz w:val="20"/>
                <w:szCs w:val="20"/>
              </w:rPr>
            </w:pPr>
          </w:p>
        </w:tc>
        <w:tc>
          <w:tcPr>
            <w:tcW w:w="2562" w:type="dxa"/>
          </w:tcPr>
          <w:p w14:paraId="547A6D3D" w14:textId="77777777" w:rsidR="000E6204" w:rsidRPr="008C6AEC" w:rsidRDefault="000E6204" w:rsidP="00D45435">
            <w:pPr>
              <w:rPr>
                <w:rFonts w:ascii="Times New Roman" w:hAnsi="Times New Roman" w:cs="Times New Roman"/>
                <w:sz w:val="20"/>
                <w:szCs w:val="20"/>
              </w:rPr>
            </w:pPr>
          </w:p>
        </w:tc>
      </w:tr>
      <w:tr w:rsidR="000E6204" w14:paraId="1138C172" w14:textId="77777777" w:rsidTr="00D45435">
        <w:tc>
          <w:tcPr>
            <w:tcW w:w="2156" w:type="dxa"/>
          </w:tcPr>
          <w:p w14:paraId="404541F0"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Heckert</w:t>
            </w:r>
            <w:r w:rsidRPr="008C6AEC">
              <w:rPr>
                <w:rFonts w:ascii="Times New Roman" w:hAnsi="Times New Roman" w:cs="Times New Roman"/>
                <w:sz w:val="20"/>
                <w:szCs w:val="20"/>
                <w:vertAlign w:val="superscript"/>
              </w:rPr>
              <w:t>61</w:t>
            </w:r>
          </w:p>
        </w:tc>
        <w:tc>
          <w:tcPr>
            <w:tcW w:w="2167" w:type="dxa"/>
          </w:tcPr>
          <w:p w14:paraId="3BFF70E0"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519A0F4D"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1E49D338"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65BDFB24" w14:textId="77777777" w:rsidTr="00D45435">
        <w:tc>
          <w:tcPr>
            <w:tcW w:w="2156" w:type="dxa"/>
          </w:tcPr>
          <w:p w14:paraId="4961EB6F"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Kebede</w:t>
            </w:r>
            <w:r w:rsidRPr="008C6AEC">
              <w:rPr>
                <w:rFonts w:ascii="Times New Roman" w:hAnsi="Times New Roman" w:cs="Times New Roman"/>
                <w:sz w:val="20"/>
                <w:szCs w:val="20"/>
                <w:vertAlign w:val="superscript"/>
              </w:rPr>
              <w:t>52</w:t>
            </w:r>
          </w:p>
        </w:tc>
        <w:tc>
          <w:tcPr>
            <w:tcW w:w="2167" w:type="dxa"/>
          </w:tcPr>
          <w:p w14:paraId="4C91E3EE"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13E1FCCD" w14:textId="77777777" w:rsidR="000E6204" w:rsidRPr="008C6AEC" w:rsidRDefault="000E6204" w:rsidP="00D45435">
            <w:pPr>
              <w:rPr>
                <w:rFonts w:ascii="Times New Roman" w:hAnsi="Times New Roman" w:cs="Times New Roman"/>
                <w:sz w:val="20"/>
                <w:szCs w:val="20"/>
              </w:rPr>
            </w:pPr>
          </w:p>
        </w:tc>
        <w:tc>
          <w:tcPr>
            <w:tcW w:w="2562" w:type="dxa"/>
          </w:tcPr>
          <w:p w14:paraId="5FAC080E" w14:textId="77777777" w:rsidR="000E6204" w:rsidRPr="008C6AEC" w:rsidRDefault="000E6204" w:rsidP="00D45435">
            <w:pPr>
              <w:rPr>
                <w:rFonts w:ascii="Times New Roman" w:hAnsi="Times New Roman" w:cs="Times New Roman"/>
                <w:sz w:val="20"/>
                <w:szCs w:val="20"/>
              </w:rPr>
            </w:pPr>
          </w:p>
        </w:tc>
      </w:tr>
      <w:tr w:rsidR="000E6204" w14:paraId="10C01030" w14:textId="77777777" w:rsidTr="00D45435">
        <w:tc>
          <w:tcPr>
            <w:tcW w:w="2156" w:type="dxa"/>
          </w:tcPr>
          <w:p w14:paraId="44589029"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Lovisi 2002</w:t>
            </w:r>
            <w:r w:rsidRPr="008C6AEC">
              <w:rPr>
                <w:rFonts w:ascii="Times New Roman" w:hAnsi="Times New Roman" w:cs="Times New Roman"/>
                <w:sz w:val="20"/>
                <w:szCs w:val="20"/>
                <w:vertAlign w:val="superscript"/>
              </w:rPr>
              <w:t>63</w:t>
            </w:r>
          </w:p>
        </w:tc>
        <w:tc>
          <w:tcPr>
            <w:tcW w:w="2167" w:type="dxa"/>
          </w:tcPr>
          <w:p w14:paraId="149F46F2" w14:textId="77777777" w:rsidR="000E6204" w:rsidRPr="008C6AEC" w:rsidRDefault="000E6204" w:rsidP="00D45435">
            <w:pPr>
              <w:rPr>
                <w:rFonts w:ascii="Times New Roman" w:hAnsi="Times New Roman" w:cs="Times New Roman"/>
                <w:sz w:val="20"/>
                <w:szCs w:val="20"/>
              </w:rPr>
            </w:pPr>
          </w:p>
        </w:tc>
        <w:tc>
          <w:tcPr>
            <w:tcW w:w="2131" w:type="dxa"/>
          </w:tcPr>
          <w:p w14:paraId="3D71616B" w14:textId="77777777" w:rsidR="000E6204" w:rsidRPr="008C6AEC" w:rsidRDefault="000E6204" w:rsidP="00D45435">
            <w:pPr>
              <w:rPr>
                <w:rFonts w:ascii="Times New Roman" w:hAnsi="Times New Roman" w:cs="Times New Roman"/>
                <w:sz w:val="20"/>
                <w:szCs w:val="20"/>
              </w:rPr>
            </w:pPr>
          </w:p>
        </w:tc>
        <w:tc>
          <w:tcPr>
            <w:tcW w:w="2562" w:type="dxa"/>
          </w:tcPr>
          <w:p w14:paraId="41B325DB" w14:textId="77777777" w:rsidR="000E6204" w:rsidRPr="008C6AEC" w:rsidRDefault="000E6204" w:rsidP="00D45435">
            <w:pPr>
              <w:rPr>
                <w:rFonts w:ascii="Times New Roman" w:hAnsi="Times New Roman" w:cs="Times New Roman"/>
                <w:sz w:val="20"/>
                <w:szCs w:val="20"/>
              </w:rPr>
            </w:pPr>
          </w:p>
        </w:tc>
      </w:tr>
      <w:tr w:rsidR="000E6204" w14:paraId="0E488DB0" w14:textId="77777777" w:rsidTr="00D45435">
        <w:tc>
          <w:tcPr>
            <w:tcW w:w="2156" w:type="dxa"/>
          </w:tcPr>
          <w:p w14:paraId="3339BBCF"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Lovisi 2003</w:t>
            </w:r>
            <w:r w:rsidRPr="008C6AEC">
              <w:rPr>
                <w:rFonts w:ascii="Times New Roman" w:hAnsi="Times New Roman" w:cs="Times New Roman"/>
                <w:sz w:val="20"/>
                <w:szCs w:val="20"/>
                <w:vertAlign w:val="superscript"/>
              </w:rPr>
              <w:t>62</w:t>
            </w:r>
          </w:p>
        </w:tc>
        <w:tc>
          <w:tcPr>
            <w:tcW w:w="2167" w:type="dxa"/>
          </w:tcPr>
          <w:p w14:paraId="48E6BAC8" w14:textId="77777777" w:rsidR="000E6204" w:rsidRPr="008C6AEC" w:rsidRDefault="000E6204" w:rsidP="00D45435">
            <w:pPr>
              <w:rPr>
                <w:rFonts w:ascii="Times New Roman" w:hAnsi="Times New Roman" w:cs="Times New Roman"/>
                <w:sz w:val="20"/>
                <w:szCs w:val="20"/>
              </w:rPr>
            </w:pPr>
          </w:p>
        </w:tc>
        <w:tc>
          <w:tcPr>
            <w:tcW w:w="2131" w:type="dxa"/>
          </w:tcPr>
          <w:p w14:paraId="5698688A"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2FEF66D4" w14:textId="77777777" w:rsidR="000E6204" w:rsidRPr="008C6AEC" w:rsidRDefault="000E6204" w:rsidP="00D45435">
            <w:pPr>
              <w:rPr>
                <w:rFonts w:ascii="Times New Roman" w:hAnsi="Times New Roman" w:cs="Times New Roman"/>
                <w:sz w:val="20"/>
                <w:szCs w:val="20"/>
              </w:rPr>
            </w:pPr>
          </w:p>
        </w:tc>
      </w:tr>
      <w:tr w:rsidR="000E6204" w14:paraId="674216AB" w14:textId="77777777" w:rsidTr="00D45435">
        <w:tc>
          <w:tcPr>
            <w:tcW w:w="2156" w:type="dxa"/>
          </w:tcPr>
          <w:p w14:paraId="10705509"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Martyns-Yellow</w:t>
            </w:r>
            <w:r w:rsidRPr="008C6AEC">
              <w:rPr>
                <w:rFonts w:ascii="Times New Roman" w:hAnsi="Times New Roman" w:cs="Times New Roman"/>
                <w:sz w:val="20"/>
                <w:szCs w:val="20"/>
                <w:vertAlign w:val="superscript"/>
              </w:rPr>
              <w:t>47</w:t>
            </w:r>
          </w:p>
        </w:tc>
        <w:tc>
          <w:tcPr>
            <w:tcW w:w="2167" w:type="dxa"/>
          </w:tcPr>
          <w:p w14:paraId="407AE14F" w14:textId="77777777" w:rsidR="000E6204" w:rsidRPr="008C6AEC" w:rsidRDefault="000E6204" w:rsidP="00D45435">
            <w:pPr>
              <w:rPr>
                <w:rFonts w:ascii="Times New Roman" w:hAnsi="Times New Roman" w:cs="Times New Roman"/>
                <w:sz w:val="20"/>
                <w:szCs w:val="20"/>
              </w:rPr>
            </w:pPr>
          </w:p>
        </w:tc>
        <w:tc>
          <w:tcPr>
            <w:tcW w:w="2131" w:type="dxa"/>
          </w:tcPr>
          <w:p w14:paraId="45225F87" w14:textId="77777777" w:rsidR="000E6204" w:rsidRPr="008C6AEC" w:rsidRDefault="000E6204" w:rsidP="00D45435">
            <w:pPr>
              <w:rPr>
                <w:rFonts w:ascii="Times New Roman" w:hAnsi="Times New Roman" w:cs="Times New Roman"/>
                <w:sz w:val="20"/>
                <w:szCs w:val="20"/>
              </w:rPr>
            </w:pPr>
          </w:p>
        </w:tc>
        <w:tc>
          <w:tcPr>
            <w:tcW w:w="2562" w:type="dxa"/>
          </w:tcPr>
          <w:p w14:paraId="52B790FD" w14:textId="77777777" w:rsidR="000E6204" w:rsidRPr="008C6AEC" w:rsidRDefault="000E6204" w:rsidP="00D45435">
            <w:pPr>
              <w:rPr>
                <w:rFonts w:ascii="Times New Roman" w:hAnsi="Times New Roman" w:cs="Times New Roman"/>
                <w:sz w:val="20"/>
                <w:szCs w:val="20"/>
              </w:rPr>
            </w:pPr>
          </w:p>
        </w:tc>
      </w:tr>
      <w:tr w:rsidR="000E6204" w14:paraId="30204EFA" w14:textId="77777777" w:rsidTr="00D45435">
        <w:tc>
          <w:tcPr>
            <w:tcW w:w="2156" w:type="dxa"/>
          </w:tcPr>
          <w:p w14:paraId="6D6C9960"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Moquillaza-Risco</w:t>
            </w:r>
            <w:r w:rsidRPr="008C6AEC">
              <w:rPr>
                <w:rFonts w:ascii="Times New Roman" w:hAnsi="Times New Roman" w:cs="Times New Roman"/>
                <w:sz w:val="20"/>
                <w:szCs w:val="20"/>
                <w:vertAlign w:val="superscript"/>
              </w:rPr>
              <w:t>66</w:t>
            </w:r>
          </w:p>
        </w:tc>
        <w:tc>
          <w:tcPr>
            <w:tcW w:w="2167" w:type="dxa"/>
          </w:tcPr>
          <w:p w14:paraId="7A44F05B"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1C5D642" w14:textId="77777777" w:rsidR="000E6204" w:rsidRPr="008C6AEC" w:rsidRDefault="000E6204" w:rsidP="00D45435">
            <w:pPr>
              <w:rPr>
                <w:rFonts w:ascii="Times New Roman" w:hAnsi="Times New Roman" w:cs="Times New Roman"/>
                <w:sz w:val="20"/>
                <w:szCs w:val="20"/>
              </w:rPr>
            </w:pPr>
          </w:p>
        </w:tc>
        <w:tc>
          <w:tcPr>
            <w:tcW w:w="2562" w:type="dxa"/>
          </w:tcPr>
          <w:p w14:paraId="5DB97DE9" w14:textId="77777777" w:rsidR="000E6204" w:rsidRPr="008C6AEC" w:rsidRDefault="000E6204" w:rsidP="00D45435">
            <w:pPr>
              <w:rPr>
                <w:rFonts w:ascii="Times New Roman" w:hAnsi="Times New Roman" w:cs="Times New Roman"/>
                <w:sz w:val="20"/>
                <w:szCs w:val="20"/>
              </w:rPr>
            </w:pPr>
          </w:p>
        </w:tc>
      </w:tr>
      <w:tr w:rsidR="000E6204" w14:paraId="5D63F421" w14:textId="77777777" w:rsidTr="00D45435">
        <w:tc>
          <w:tcPr>
            <w:tcW w:w="2156" w:type="dxa"/>
          </w:tcPr>
          <w:p w14:paraId="6282A5E9"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Onofa</w:t>
            </w:r>
            <w:r w:rsidRPr="008C6AEC">
              <w:rPr>
                <w:rFonts w:ascii="Times New Roman" w:hAnsi="Times New Roman" w:cs="Times New Roman"/>
                <w:sz w:val="20"/>
                <w:szCs w:val="20"/>
                <w:vertAlign w:val="superscript"/>
              </w:rPr>
              <w:t>48</w:t>
            </w:r>
          </w:p>
        </w:tc>
        <w:tc>
          <w:tcPr>
            <w:tcW w:w="2167" w:type="dxa"/>
          </w:tcPr>
          <w:p w14:paraId="4923B45C"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79CB09A8" w14:textId="77777777" w:rsidR="000E6204" w:rsidRPr="008C6AEC" w:rsidRDefault="000E6204" w:rsidP="00D45435">
            <w:pPr>
              <w:rPr>
                <w:rFonts w:ascii="Times New Roman" w:hAnsi="Times New Roman" w:cs="Times New Roman"/>
                <w:sz w:val="20"/>
                <w:szCs w:val="20"/>
              </w:rPr>
            </w:pPr>
          </w:p>
        </w:tc>
        <w:tc>
          <w:tcPr>
            <w:tcW w:w="2562" w:type="dxa"/>
          </w:tcPr>
          <w:p w14:paraId="7D3E62DF" w14:textId="77777777" w:rsidR="000E6204" w:rsidRPr="008C6AEC" w:rsidRDefault="000E6204" w:rsidP="00D45435">
            <w:pPr>
              <w:rPr>
                <w:rFonts w:ascii="Times New Roman" w:hAnsi="Times New Roman" w:cs="Times New Roman"/>
                <w:sz w:val="20"/>
                <w:szCs w:val="20"/>
              </w:rPr>
            </w:pPr>
          </w:p>
        </w:tc>
      </w:tr>
      <w:tr w:rsidR="000E6204" w14:paraId="54B86D9F" w14:textId="77777777" w:rsidTr="00D45435">
        <w:tc>
          <w:tcPr>
            <w:tcW w:w="2156" w:type="dxa"/>
          </w:tcPr>
          <w:p w14:paraId="5E997E36"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2006</w:t>
            </w:r>
            <w:r w:rsidRPr="008C6AEC">
              <w:rPr>
                <w:rFonts w:ascii="Times New Roman" w:hAnsi="Times New Roman" w:cs="Times New Roman"/>
                <w:sz w:val="20"/>
                <w:szCs w:val="20"/>
                <w:vertAlign w:val="superscript"/>
              </w:rPr>
              <w:t>23</w:t>
            </w:r>
          </w:p>
        </w:tc>
        <w:tc>
          <w:tcPr>
            <w:tcW w:w="2167" w:type="dxa"/>
          </w:tcPr>
          <w:p w14:paraId="418BD0DB" w14:textId="77777777" w:rsidR="000E6204" w:rsidRPr="008C6AEC" w:rsidRDefault="000E6204" w:rsidP="00D45435">
            <w:pPr>
              <w:jc w:val="center"/>
              <w:rPr>
                <w:rFonts w:ascii="Times New Roman" w:hAnsi="Times New Roman" w:cs="Times New Roman"/>
                <w:sz w:val="20"/>
                <w:szCs w:val="20"/>
              </w:rPr>
            </w:pPr>
          </w:p>
        </w:tc>
        <w:tc>
          <w:tcPr>
            <w:tcW w:w="2131" w:type="dxa"/>
          </w:tcPr>
          <w:p w14:paraId="2BD84956"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238231AD" w14:textId="77777777" w:rsidR="000E6204" w:rsidRPr="008C6AEC" w:rsidRDefault="000E6204" w:rsidP="00D45435">
            <w:pPr>
              <w:rPr>
                <w:rFonts w:ascii="Times New Roman" w:hAnsi="Times New Roman" w:cs="Times New Roman"/>
                <w:sz w:val="20"/>
                <w:szCs w:val="20"/>
              </w:rPr>
            </w:pPr>
          </w:p>
        </w:tc>
      </w:tr>
      <w:tr w:rsidR="000E6204" w14:paraId="3F652A78" w14:textId="77777777" w:rsidTr="00D45435">
        <w:tc>
          <w:tcPr>
            <w:tcW w:w="2156" w:type="dxa"/>
          </w:tcPr>
          <w:p w14:paraId="42525A4F"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2009</w:t>
            </w:r>
            <w:r w:rsidRPr="008C6AEC">
              <w:rPr>
                <w:rFonts w:ascii="Times New Roman" w:hAnsi="Times New Roman" w:cs="Times New Roman"/>
                <w:sz w:val="20"/>
                <w:szCs w:val="20"/>
                <w:vertAlign w:val="superscript"/>
              </w:rPr>
              <w:t>25</w:t>
            </w:r>
          </w:p>
        </w:tc>
        <w:tc>
          <w:tcPr>
            <w:tcW w:w="2167" w:type="dxa"/>
          </w:tcPr>
          <w:p w14:paraId="6C5F519A" w14:textId="77777777" w:rsidR="000E6204" w:rsidRPr="008C6AEC" w:rsidRDefault="000E6204" w:rsidP="00D45435">
            <w:pPr>
              <w:rPr>
                <w:rFonts w:ascii="Times New Roman" w:hAnsi="Times New Roman" w:cs="Times New Roman"/>
                <w:sz w:val="20"/>
                <w:szCs w:val="20"/>
              </w:rPr>
            </w:pPr>
          </w:p>
        </w:tc>
        <w:tc>
          <w:tcPr>
            <w:tcW w:w="2131" w:type="dxa"/>
          </w:tcPr>
          <w:p w14:paraId="1FCA7709"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354551F0" w14:textId="77777777" w:rsidR="000E6204" w:rsidRPr="008C6AEC" w:rsidRDefault="000E6204" w:rsidP="00D45435">
            <w:pPr>
              <w:rPr>
                <w:rFonts w:ascii="Times New Roman" w:hAnsi="Times New Roman" w:cs="Times New Roman"/>
                <w:sz w:val="20"/>
                <w:szCs w:val="20"/>
              </w:rPr>
            </w:pPr>
          </w:p>
        </w:tc>
      </w:tr>
      <w:tr w:rsidR="000E6204" w14:paraId="07234EE8" w14:textId="77777777" w:rsidTr="00D45435">
        <w:tc>
          <w:tcPr>
            <w:tcW w:w="2156" w:type="dxa"/>
          </w:tcPr>
          <w:p w14:paraId="271B25F9"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2010</w:t>
            </w:r>
            <w:r w:rsidRPr="008C6AEC">
              <w:rPr>
                <w:rFonts w:ascii="Times New Roman" w:hAnsi="Times New Roman" w:cs="Times New Roman"/>
                <w:sz w:val="20"/>
                <w:szCs w:val="20"/>
                <w:vertAlign w:val="superscript"/>
              </w:rPr>
              <w:t>26</w:t>
            </w:r>
          </w:p>
        </w:tc>
        <w:tc>
          <w:tcPr>
            <w:tcW w:w="2167" w:type="dxa"/>
          </w:tcPr>
          <w:p w14:paraId="578C75E8"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29424D1"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4855301B" w14:textId="77777777" w:rsidR="000E6204" w:rsidRPr="008C6AEC" w:rsidRDefault="000E6204" w:rsidP="00D45435">
            <w:pPr>
              <w:rPr>
                <w:rFonts w:ascii="Times New Roman" w:hAnsi="Times New Roman" w:cs="Times New Roman"/>
                <w:sz w:val="20"/>
                <w:szCs w:val="20"/>
              </w:rPr>
            </w:pPr>
          </w:p>
        </w:tc>
      </w:tr>
      <w:tr w:rsidR="000E6204" w14:paraId="431F0BFF" w14:textId="77777777" w:rsidTr="00D45435">
        <w:tc>
          <w:tcPr>
            <w:tcW w:w="2156" w:type="dxa"/>
          </w:tcPr>
          <w:p w14:paraId="7096DE9D"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2015a</w:t>
            </w:r>
            <w:r w:rsidRPr="008C6AEC">
              <w:rPr>
                <w:rFonts w:ascii="Times New Roman" w:hAnsi="Times New Roman" w:cs="Times New Roman"/>
                <w:sz w:val="20"/>
                <w:szCs w:val="20"/>
                <w:vertAlign w:val="superscript"/>
              </w:rPr>
              <w:t>28</w:t>
            </w:r>
          </w:p>
        </w:tc>
        <w:tc>
          <w:tcPr>
            <w:tcW w:w="2167" w:type="dxa"/>
          </w:tcPr>
          <w:p w14:paraId="66E7200C"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BC565AB"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6EDA2DE1" w14:textId="77777777" w:rsidR="000E6204" w:rsidRPr="008C6AEC" w:rsidRDefault="000E6204" w:rsidP="00D45435">
            <w:pPr>
              <w:rPr>
                <w:rFonts w:ascii="Times New Roman" w:hAnsi="Times New Roman" w:cs="Times New Roman"/>
                <w:sz w:val="20"/>
                <w:szCs w:val="20"/>
              </w:rPr>
            </w:pPr>
          </w:p>
        </w:tc>
      </w:tr>
      <w:tr w:rsidR="000E6204" w14:paraId="62A137A9" w14:textId="77777777" w:rsidTr="00D45435">
        <w:tc>
          <w:tcPr>
            <w:tcW w:w="2156" w:type="dxa"/>
          </w:tcPr>
          <w:p w14:paraId="191C07D6"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2015b</w:t>
            </w:r>
            <w:r w:rsidRPr="008C6AEC">
              <w:rPr>
                <w:rFonts w:ascii="Times New Roman" w:hAnsi="Times New Roman" w:cs="Times New Roman"/>
                <w:sz w:val="20"/>
                <w:szCs w:val="20"/>
                <w:vertAlign w:val="superscript"/>
              </w:rPr>
              <w:t>29</w:t>
            </w:r>
          </w:p>
        </w:tc>
        <w:tc>
          <w:tcPr>
            <w:tcW w:w="2167" w:type="dxa"/>
          </w:tcPr>
          <w:p w14:paraId="63655A2E"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24194D1"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68F6E44C" w14:textId="77777777" w:rsidR="000E6204" w:rsidRPr="008C6AEC" w:rsidRDefault="000E6204" w:rsidP="00D45435">
            <w:pPr>
              <w:rPr>
                <w:rFonts w:ascii="Times New Roman" w:hAnsi="Times New Roman" w:cs="Times New Roman"/>
                <w:sz w:val="20"/>
                <w:szCs w:val="20"/>
              </w:rPr>
            </w:pPr>
          </w:p>
        </w:tc>
      </w:tr>
      <w:tr w:rsidR="000E6204" w14:paraId="402CDAD4" w14:textId="77777777" w:rsidTr="00D45435">
        <w:tc>
          <w:tcPr>
            <w:tcW w:w="2156" w:type="dxa"/>
          </w:tcPr>
          <w:p w14:paraId="5DE1387E"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2015c</w:t>
            </w:r>
            <w:r w:rsidRPr="008C6AEC">
              <w:rPr>
                <w:rFonts w:ascii="Times New Roman" w:hAnsi="Times New Roman" w:cs="Times New Roman"/>
                <w:sz w:val="20"/>
                <w:szCs w:val="20"/>
                <w:vertAlign w:val="superscript"/>
              </w:rPr>
              <w:t>24</w:t>
            </w:r>
          </w:p>
        </w:tc>
        <w:tc>
          <w:tcPr>
            <w:tcW w:w="2167" w:type="dxa"/>
          </w:tcPr>
          <w:p w14:paraId="24411B68"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70C53241"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5825E0C5" w14:textId="77777777" w:rsidR="000E6204" w:rsidRPr="008C6AEC" w:rsidRDefault="000E6204" w:rsidP="00D45435">
            <w:pPr>
              <w:rPr>
                <w:rFonts w:ascii="Times New Roman" w:hAnsi="Times New Roman" w:cs="Times New Roman"/>
                <w:sz w:val="20"/>
                <w:szCs w:val="20"/>
              </w:rPr>
            </w:pPr>
          </w:p>
        </w:tc>
      </w:tr>
      <w:tr w:rsidR="000E6204" w14:paraId="263D300C" w14:textId="77777777" w:rsidTr="00D45435">
        <w:tc>
          <w:tcPr>
            <w:tcW w:w="2156" w:type="dxa"/>
          </w:tcPr>
          <w:p w14:paraId="13D3DB1F"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2016</w:t>
            </w:r>
            <w:r w:rsidRPr="008C6AEC">
              <w:rPr>
                <w:rFonts w:ascii="Times New Roman" w:hAnsi="Times New Roman" w:cs="Times New Roman"/>
                <w:sz w:val="20"/>
                <w:szCs w:val="20"/>
                <w:vertAlign w:val="superscript"/>
              </w:rPr>
              <w:t>27</w:t>
            </w:r>
          </w:p>
        </w:tc>
        <w:tc>
          <w:tcPr>
            <w:tcW w:w="2167" w:type="dxa"/>
          </w:tcPr>
          <w:p w14:paraId="418A0183"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6668E2D8"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60D353A8" w14:textId="77777777" w:rsidR="000E6204" w:rsidRPr="008C6AEC" w:rsidRDefault="000E6204" w:rsidP="00D45435">
            <w:pPr>
              <w:rPr>
                <w:rFonts w:ascii="Times New Roman" w:hAnsi="Times New Roman" w:cs="Times New Roman"/>
                <w:sz w:val="20"/>
                <w:szCs w:val="20"/>
              </w:rPr>
            </w:pPr>
          </w:p>
        </w:tc>
      </w:tr>
      <w:tr w:rsidR="000E6204" w14:paraId="31D6C4BE" w14:textId="77777777" w:rsidTr="00D45435">
        <w:tc>
          <w:tcPr>
            <w:tcW w:w="2156" w:type="dxa"/>
          </w:tcPr>
          <w:p w14:paraId="1468F1F0"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2017a</w:t>
            </w:r>
            <w:r w:rsidRPr="008C6AEC">
              <w:rPr>
                <w:rFonts w:ascii="Times New Roman" w:hAnsi="Times New Roman" w:cs="Times New Roman"/>
                <w:sz w:val="20"/>
                <w:szCs w:val="20"/>
                <w:vertAlign w:val="superscript"/>
              </w:rPr>
              <w:t>30</w:t>
            </w:r>
          </w:p>
        </w:tc>
        <w:tc>
          <w:tcPr>
            <w:tcW w:w="2167" w:type="dxa"/>
          </w:tcPr>
          <w:p w14:paraId="191632CC"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03A76ED7"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4953E075" w14:textId="77777777" w:rsidR="000E6204" w:rsidRPr="008C6AEC" w:rsidRDefault="000E6204" w:rsidP="00D45435">
            <w:pPr>
              <w:rPr>
                <w:rFonts w:ascii="Times New Roman" w:hAnsi="Times New Roman" w:cs="Times New Roman"/>
                <w:sz w:val="20"/>
                <w:szCs w:val="20"/>
              </w:rPr>
            </w:pPr>
          </w:p>
        </w:tc>
      </w:tr>
      <w:tr w:rsidR="000E6204" w14:paraId="347EDD7B" w14:textId="77777777" w:rsidTr="00D45435">
        <w:tc>
          <w:tcPr>
            <w:tcW w:w="2156" w:type="dxa"/>
          </w:tcPr>
          <w:p w14:paraId="17467781"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2017b</w:t>
            </w:r>
            <w:r w:rsidRPr="008C6AEC">
              <w:rPr>
                <w:rFonts w:ascii="Times New Roman" w:hAnsi="Times New Roman" w:cs="Times New Roman"/>
                <w:sz w:val="20"/>
                <w:szCs w:val="20"/>
                <w:vertAlign w:val="superscript"/>
              </w:rPr>
              <w:t>32</w:t>
            </w:r>
          </w:p>
        </w:tc>
        <w:tc>
          <w:tcPr>
            <w:tcW w:w="2167" w:type="dxa"/>
          </w:tcPr>
          <w:p w14:paraId="05635879"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F45CDCF"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43F54C59" w14:textId="77777777" w:rsidR="000E6204" w:rsidRPr="008C6AEC" w:rsidRDefault="000E6204" w:rsidP="00D45435">
            <w:pPr>
              <w:rPr>
                <w:rFonts w:ascii="Times New Roman" w:hAnsi="Times New Roman" w:cs="Times New Roman"/>
                <w:sz w:val="20"/>
                <w:szCs w:val="20"/>
              </w:rPr>
            </w:pPr>
          </w:p>
        </w:tc>
      </w:tr>
      <w:tr w:rsidR="000E6204" w14:paraId="5E50216C" w14:textId="77777777" w:rsidTr="00D45435">
        <w:tc>
          <w:tcPr>
            <w:tcW w:w="2156" w:type="dxa"/>
          </w:tcPr>
          <w:p w14:paraId="020387C9" w14:textId="77777777" w:rsidR="000E6204" w:rsidRPr="008C6AEC" w:rsidRDefault="000E6204" w:rsidP="00D45435">
            <w:pPr>
              <w:rPr>
                <w:rFonts w:ascii="Times New Roman" w:hAnsi="Times New Roman" w:cs="Times New Roman"/>
                <w:sz w:val="20"/>
                <w:szCs w:val="20"/>
              </w:rPr>
            </w:pPr>
            <w:r w:rsidRPr="008C6AEC">
              <w:rPr>
                <w:rFonts w:ascii="Times New Roman" w:hAnsi="Times New Roman" w:cs="Times New Roman"/>
                <w:sz w:val="20"/>
                <w:szCs w:val="20"/>
              </w:rPr>
              <w:t>Ran 2018</w:t>
            </w:r>
            <w:r w:rsidRPr="008C6AEC">
              <w:rPr>
                <w:rFonts w:ascii="Times New Roman" w:hAnsi="Times New Roman" w:cs="Times New Roman"/>
                <w:sz w:val="20"/>
                <w:szCs w:val="20"/>
                <w:vertAlign w:val="superscript"/>
              </w:rPr>
              <w:t>31</w:t>
            </w:r>
          </w:p>
        </w:tc>
        <w:tc>
          <w:tcPr>
            <w:tcW w:w="2167" w:type="dxa"/>
          </w:tcPr>
          <w:p w14:paraId="5C7CE42A"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3E49F74D"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36A11FDD" w14:textId="77777777" w:rsidR="000E6204" w:rsidRPr="008C6AEC" w:rsidRDefault="000E6204" w:rsidP="00D45435">
            <w:pPr>
              <w:rPr>
                <w:rFonts w:ascii="Times New Roman" w:hAnsi="Times New Roman" w:cs="Times New Roman"/>
                <w:sz w:val="20"/>
                <w:szCs w:val="20"/>
              </w:rPr>
            </w:pPr>
          </w:p>
        </w:tc>
      </w:tr>
      <w:tr w:rsidR="000E6204" w14:paraId="67CA8CB8" w14:textId="77777777" w:rsidTr="00D45435">
        <w:tc>
          <w:tcPr>
            <w:tcW w:w="2156" w:type="dxa"/>
          </w:tcPr>
          <w:p w14:paraId="431F18A8"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Rao</w:t>
            </w:r>
            <w:r w:rsidRPr="008C6AEC">
              <w:rPr>
                <w:rFonts w:ascii="Times New Roman" w:hAnsi="Times New Roman" w:cs="Times New Roman"/>
                <w:sz w:val="20"/>
                <w:szCs w:val="20"/>
                <w:vertAlign w:val="superscript"/>
              </w:rPr>
              <w:t>38</w:t>
            </w:r>
          </w:p>
        </w:tc>
        <w:tc>
          <w:tcPr>
            <w:tcW w:w="2167" w:type="dxa"/>
          </w:tcPr>
          <w:p w14:paraId="1B01B881" w14:textId="77777777" w:rsidR="000E6204" w:rsidRPr="008C6AEC" w:rsidRDefault="000E6204" w:rsidP="00D45435">
            <w:pPr>
              <w:rPr>
                <w:rFonts w:ascii="Times New Roman" w:hAnsi="Times New Roman" w:cs="Times New Roman"/>
                <w:sz w:val="20"/>
                <w:szCs w:val="20"/>
              </w:rPr>
            </w:pPr>
          </w:p>
        </w:tc>
        <w:tc>
          <w:tcPr>
            <w:tcW w:w="2131" w:type="dxa"/>
          </w:tcPr>
          <w:p w14:paraId="2C0FEDAE" w14:textId="77777777" w:rsidR="000E6204" w:rsidRPr="008C6AEC" w:rsidRDefault="000E6204" w:rsidP="00D45435">
            <w:pPr>
              <w:rPr>
                <w:rFonts w:ascii="Times New Roman" w:hAnsi="Times New Roman" w:cs="Times New Roman"/>
                <w:sz w:val="20"/>
                <w:szCs w:val="20"/>
              </w:rPr>
            </w:pPr>
          </w:p>
        </w:tc>
        <w:tc>
          <w:tcPr>
            <w:tcW w:w="2562" w:type="dxa"/>
          </w:tcPr>
          <w:p w14:paraId="7A1DE441" w14:textId="77777777" w:rsidR="000E6204" w:rsidRPr="008C6AEC" w:rsidRDefault="000E6204" w:rsidP="00D45435">
            <w:pPr>
              <w:rPr>
                <w:rFonts w:ascii="Times New Roman" w:hAnsi="Times New Roman" w:cs="Times New Roman"/>
                <w:sz w:val="20"/>
                <w:szCs w:val="20"/>
              </w:rPr>
            </w:pPr>
          </w:p>
        </w:tc>
      </w:tr>
      <w:tr w:rsidR="000E6204" w14:paraId="2F826119" w14:textId="77777777" w:rsidTr="00D45435">
        <w:tc>
          <w:tcPr>
            <w:tcW w:w="2156" w:type="dxa"/>
          </w:tcPr>
          <w:p w14:paraId="60855977"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Sarmiento</w:t>
            </w:r>
            <w:r w:rsidRPr="008C6AEC">
              <w:rPr>
                <w:rFonts w:ascii="Times New Roman" w:hAnsi="Times New Roman" w:cs="Times New Roman"/>
                <w:sz w:val="20"/>
                <w:szCs w:val="20"/>
                <w:vertAlign w:val="superscript"/>
              </w:rPr>
              <w:t>65</w:t>
            </w:r>
          </w:p>
        </w:tc>
        <w:tc>
          <w:tcPr>
            <w:tcW w:w="2167" w:type="dxa"/>
          </w:tcPr>
          <w:p w14:paraId="76C61646"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285178C9"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58938C83" w14:textId="77777777" w:rsidR="000E6204" w:rsidRPr="008C6AEC" w:rsidRDefault="000E6204" w:rsidP="00D45435">
            <w:pPr>
              <w:rPr>
                <w:rFonts w:ascii="Times New Roman" w:hAnsi="Times New Roman" w:cs="Times New Roman"/>
                <w:sz w:val="20"/>
                <w:szCs w:val="20"/>
              </w:rPr>
            </w:pPr>
          </w:p>
        </w:tc>
      </w:tr>
      <w:tr w:rsidR="000E6204" w14:paraId="678764C5" w14:textId="77777777" w:rsidTr="00D45435">
        <w:tc>
          <w:tcPr>
            <w:tcW w:w="2156" w:type="dxa"/>
          </w:tcPr>
          <w:p w14:paraId="37D3B7F3"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Shibre 2014</w:t>
            </w:r>
            <w:r w:rsidRPr="008C6AEC">
              <w:rPr>
                <w:rFonts w:ascii="Times New Roman" w:hAnsi="Times New Roman" w:cs="Times New Roman"/>
                <w:sz w:val="20"/>
                <w:szCs w:val="20"/>
                <w:vertAlign w:val="superscript"/>
              </w:rPr>
              <w:t>53</w:t>
            </w:r>
          </w:p>
        </w:tc>
        <w:tc>
          <w:tcPr>
            <w:tcW w:w="2167" w:type="dxa"/>
          </w:tcPr>
          <w:p w14:paraId="5044C423"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79254AE7"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26B7781B"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5E466ABF" w14:textId="77777777" w:rsidTr="00D45435">
        <w:tc>
          <w:tcPr>
            <w:tcW w:w="2156" w:type="dxa"/>
          </w:tcPr>
          <w:p w14:paraId="5031C5E9"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Shibre 2015</w:t>
            </w:r>
            <w:r w:rsidRPr="008C6AEC">
              <w:rPr>
                <w:rFonts w:ascii="Times New Roman" w:hAnsi="Times New Roman" w:cs="Times New Roman"/>
                <w:sz w:val="20"/>
                <w:szCs w:val="20"/>
                <w:vertAlign w:val="superscript"/>
              </w:rPr>
              <w:t>54</w:t>
            </w:r>
          </w:p>
        </w:tc>
        <w:tc>
          <w:tcPr>
            <w:tcW w:w="2167" w:type="dxa"/>
          </w:tcPr>
          <w:p w14:paraId="20826E83"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46D65C86"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28A85EB7"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5D72F7E2" w14:textId="77777777" w:rsidTr="00D45435">
        <w:tc>
          <w:tcPr>
            <w:tcW w:w="2156" w:type="dxa"/>
          </w:tcPr>
          <w:p w14:paraId="4E79FA2D"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Silva</w:t>
            </w:r>
            <w:r w:rsidRPr="008C6AEC">
              <w:rPr>
                <w:rFonts w:ascii="Times New Roman" w:hAnsi="Times New Roman" w:cs="Times New Roman"/>
                <w:sz w:val="20"/>
                <w:szCs w:val="20"/>
                <w:vertAlign w:val="superscript"/>
              </w:rPr>
              <w:t>64</w:t>
            </w:r>
          </w:p>
        </w:tc>
        <w:tc>
          <w:tcPr>
            <w:tcW w:w="2167" w:type="dxa"/>
          </w:tcPr>
          <w:p w14:paraId="387F738E"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0C80D4F2"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457610E5" w14:textId="77777777" w:rsidR="000E6204" w:rsidRPr="008C6AEC" w:rsidRDefault="000E6204" w:rsidP="00D45435">
            <w:pPr>
              <w:rPr>
                <w:rFonts w:ascii="Times New Roman" w:hAnsi="Times New Roman" w:cs="Times New Roman"/>
                <w:sz w:val="20"/>
                <w:szCs w:val="20"/>
              </w:rPr>
            </w:pPr>
          </w:p>
        </w:tc>
      </w:tr>
      <w:tr w:rsidR="000E6204" w14:paraId="17D70116" w14:textId="77777777" w:rsidTr="00D45435">
        <w:tc>
          <w:tcPr>
            <w:tcW w:w="2156" w:type="dxa"/>
          </w:tcPr>
          <w:p w14:paraId="1E9C7903"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Singh</w:t>
            </w:r>
            <w:r w:rsidRPr="008C6AEC">
              <w:rPr>
                <w:rFonts w:ascii="Times New Roman" w:hAnsi="Times New Roman" w:cs="Times New Roman"/>
                <w:sz w:val="20"/>
                <w:szCs w:val="20"/>
                <w:vertAlign w:val="superscript"/>
              </w:rPr>
              <w:t>39</w:t>
            </w:r>
          </w:p>
        </w:tc>
        <w:tc>
          <w:tcPr>
            <w:tcW w:w="2167" w:type="dxa"/>
          </w:tcPr>
          <w:p w14:paraId="73DB2EBF"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3A9D3A3E" w14:textId="77777777" w:rsidR="000E6204" w:rsidRPr="008C6AEC" w:rsidRDefault="000E6204" w:rsidP="00D45435">
            <w:pPr>
              <w:rPr>
                <w:rFonts w:ascii="Times New Roman" w:hAnsi="Times New Roman" w:cs="Times New Roman"/>
                <w:sz w:val="20"/>
                <w:szCs w:val="20"/>
              </w:rPr>
            </w:pPr>
          </w:p>
        </w:tc>
        <w:tc>
          <w:tcPr>
            <w:tcW w:w="2562" w:type="dxa"/>
          </w:tcPr>
          <w:p w14:paraId="3CD022E2" w14:textId="77777777" w:rsidR="000E6204" w:rsidRPr="008C6AEC" w:rsidRDefault="000E6204" w:rsidP="00D45435">
            <w:pPr>
              <w:rPr>
                <w:rFonts w:ascii="Times New Roman" w:hAnsi="Times New Roman" w:cs="Times New Roman"/>
                <w:sz w:val="20"/>
                <w:szCs w:val="20"/>
              </w:rPr>
            </w:pPr>
          </w:p>
        </w:tc>
      </w:tr>
      <w:tr w:rsidR="000E6204" w14:paraId="2191D62B" w14:textId="77777777" w:rsidTr="00D45435">
        <w:tc>
          <w:tcPr>
            <w:tcW w:w="2156" w:type="dxa"/>
          </w:tcPr>
          <w:p w14:paraId="2E515953"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Teferra</w:t>
            </w:r>
            <w:r w:rsidRPr="008C6AEC">
              <w:rPr>
                <w:rFonts w:ascii="Times New Roman" w:hAnsi="Times New Roman" w:cs="Times New Roman"/>
                <w:sz w:val="20"/>
                <w:szCs w:val="20"/>
                <w:vertAlign w:val="superscript"/>
              </w:rPr>
              <w:t>55</w:t>
            </w:r>
          </w:p>
        </w:tc>
        <w:tc>
          <w:tcPr>
            <w:tcW w:w="2167" w:type="dxa"/>
          </w:tcPr>
          <w:p w14:paraId="01DC7EB4"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131" w:type="dxa"/>
          </w:tcPr>
          <w:p w14:paraId="02F55FB0"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c>
          <w:tcPr>
            <w:tcW w:w="2562" w:type="dxa"/>
          </w:tcPr>
          <w:p w14:paraId="1A64A16F" w14:textId="77777777" w:rsidR="000E6204" w:rsidRPr="008C6AEC" w:rsidRDefault="000E6204" w:rsidP="00D45435">
            <w:pPr>
              <w:jc w:val="center"/>
              <w:rPr>
                <w:rFonts w:ascii="Times New Roman" w:hAnsi="Times New Roman" w:cs="Times New Roman"/>
                <w:sz w:val="20"/>
                <w:szCs w:val="20"/>
              </w:rPr>
            </w:pPr>
            <w:r w:rsidRPr="008C6AEC">
              <w:rPr>
                <w:rFonts w:ascii="Times New Roman" w:hAnsi="Times New Roman" w:cs="Times New Roman"/>
                <w:sz w:val="20"/>
                <w:szCs w:val="20"/>
              </w:rPr>
              <w:t>X</w:t>
            </w:r>
          </w:p>
        </w:tc>
      </w:tr>
      <w:tr w:rsidR="000E6204" w14:paraId="3FD44AA5" w14:textId="77777777" w:rsidTr="00D45435">
        <w:tc>
          <w:tcPr>
            <w:tcW w:w="2156" w:type="dxa"/>
          </w:tcPr>
          <w:p w14:paraId="72D20056"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Tripathi</w:t>
            </w:r>
            <w:r w:rsidRPr="008C6AEC">
              <w:rPr>
                <w:rFonts w:ascii="Times New Roman" w:hAnsi="Times New Roman" w:cs="Times New Roman"/>
                <w:sz w:val="20"/>
                <w:szCs w:val="20"/>
                <w:vertAlign w:val="superscript"/>
              </w:rPr>
              <w:t>40</w:t>
            </w:r>
          </w:p>
        </w:tc>
        <w:tc>
          <w:tcPr>
            <w:tcW w:w="2167" w:type="dxa"/>
          </w:tcPr>
          <w:p w14:paraId="7D63CD43" w14:textId="77777777" w:rsidR="000E6204" w:rsidRPr="008C6AEC" w:rsidRDefault="000E6204" w:rsidP="00D45435">
            <w:pPr>
              <w:rPr>
                <w:rFonts w:ascii="Times New Roman" w:hAnsi="Times New Roman" w:cs="Times New Roman"/>
                <w:sz w:val="20"/>
                <w:szCs w:val="20"/>
              </w:rPr>
            </w:pPr>
          </w:p>
        </w:tc>
        <w:tc>
          <w:tcPr>
            <w:tcW w:w="2131" w:type="dxa"/>
          </w:tcPr>
          <w:p w14:paraId="78C68470" w14:textId="77777777" w:rsidR="000E6204" w:rsidRPr="008C6AEC" w:rsidRDefault="000E6204" w:rsidP="00D45435">
            <w:pPr>
              <w:rPr>
                <w:rFonts w:ascii="Times New Roman" w:hAnsi="Times New Roman" w:cs="Times New Roman"/>
                <w:sz w:val="20"/>
                <w:szCs w:val="20"/>
              </w:rPr>
            </w:pPr>
          </w:p>
        </w:tc>
        <w:tc>
          <w:tcPr>
            <w:tcW w:w="2562" w:type="dxa"/>
          </w:tcPr>
          <w:p w14:paraId="72D3BBB0" w14:textId="77777777" w:rsidR="000E6204" w:rsidRPr="008C6AEC" w:rsidRDefault="000E6204" w:rsidP="00D45435">
            <w:pPr>
              <w:rPr>
                <w:rFonts w:ascii="Times New Roman" w:hAnsi="Times New Roman" w:cs="Times New Roman"/>
                <w:sz w:val="20"/>
                <w:szCs w:val="20"/>
              </w:rPr>
            </w:pPr>
          </w:p>
        </w:tc>
      </w:tr>
      <w:tr w:rsidR="000E6204" w14:paraId="5C28D250" w14:textId="77777777" w:rsidTr="00D45435">
        <w:tc>
          <w:tcPr>
            <w:tcW w:w="2156" w:type="dxa"/>
          </w:tcPr>
          <w:p w14:paraId="4E407195" w14:textId="77777777" w:rsidR="000E6204" w:rsidRPr="008C6AEC" w:rsidRDefault="000E6204" w:rsidP="00D45435">
            <w:pPr>
              <w:rPr>
                <w:rFonts w:ascii="Times New Roman" w:hAnsi="Times New Roman" w:cs="Times New Roman"/>
                <w:sz w:val="20"/>
                <w:szCs w:val="20"/>
                <w:vertAlign w:val="superscript"/>
              </w:rPr>
            </w:pPr>
            <w:r w:rsidRPr="008C6AEC">
              <w:rPr>
                <w:rFonts w:ascii="Times New Roman" w:hAnsi="Times New Roman" w:cs="Times New Roman"/>
                <w:sz w:val="20"/>
                <w:szCs w:val="20"/>
              </w:rPr>
              <w:t>Wang</w:t>
            </w:r>
            <w:r>
              <w:rPr>
                <w:rFonts w:ascii="Times New Roman" w:hAnsi="Times New Roman" w:cs="Times New Roman"/>
                <w:sz w:val="20"/>
                <w:szCs w:val="20"/>
                <w:vertAlign w:val="superscript"/>
              </w:rPr>
              <w:t>33</w:t>
            </w:r>
          </w:p>
        </w:tc>
        <w:tc>
          <w:tcPr>
            <w:tcW w:w="2167" w:type="dxa"/>
          </w:tcPr>
          <w:p w14:paraId="19525293" w14:textId="77777777" w:rsidR="000E6204" w:rsidRPr="008C6AEC" w:rsidRDefault="000E6204" w:rsidP="00D45435">
            <w:pPr>
              <w:rPr>
                <w:rFonts w:ascii="Times New Roman" w:hAnsi="Times New Roman" w:cs="Times New Roman"/>
                <w:sz w:val="20"/>
                <w:szCs w:val="20"/>
              </w:rPr>
            </w:pPr>
          </w:p>
        </w:tc>
        <w:tc>
          <w:tcPr>
            <w:tcW w:w="2131" w:type="dxa"/>
          </w:tcPr>
          <w:p w14:paraId="06368508" w14:textId="77777777" w:rsidR="000E6204" w:rsidRPr="008C6AEC" w:rsidRDefault="000E6204" w:rsidP="00D45435">
            <w:pPr>
              <w:rPr>
                <w:rFonts w:ascii="Times New Roman" w:hAnsi="Times New Roman" w:cs="Times New Roman"/>
                <w:sz w:val="20"/>
                <w:szCs w:val="20"/>
              </w:rPr>
            </w:pPr>
          </w:p>
        </w:tc>
        <w:tc>
          <w:tcPr>
            <w:tcW w:w="2562" w:type="dxa"/>
          </w:tcPr>
          <w:p w14:paraId="749A3D26" w14:textId="77777777" w:rsidR="000E6204" w:rsidRPr="008C6AEC" w:rsidRDefault="000E6204" w:rsidP="00D45435">
            <w:pPr>
              <w:rPr>
                <w:rFonts w:ascii="Times New Roman" w:hAnsi="Times New Roman" w:cs="Times New Roman"/>
                <w:sz w:val="20"/>
                <w:szCs w:val="20"/>
              </w:rPr>
            </w:pPr>
          </w:p>
        </w:tc>
      </w:tr>
    </w:tbl>
    <w:p w14:paraId="25193C7A" w14:textId="77777777" w:rsidR="000E6204" w:rsidRDefault="000E6204" w:rsidP="000E6204">
      <w:pPr>
        <w:pStyle w:val="EndNoteBibliography"/>
        <w:rPr>
          <w:rFonts w:ascii="Times New Roman" w:hAnsi="Times New Roman" w:cs="Times New Roman"/>
        </w:rPr>
      </w:pPr>
    </w:p>
    <w:p w14:paraId="5431DFFF" w14:textId="77777777" w:rsidR="000E6204" w:rsidRDefault="000E6204" w:rsidP="000E6204">
      <w:pPr>
        <w:pStyle w:val="EndNoteBibliography"/>
        <w:rPr>
          <w:rFonts w:ascii="Times New Roman" w:hAnsi="Times New Roman" w:cs="Times New Roman"/>
        </w:rPr>
      </w:pPr>
    </w:p>
    <w:p w14:paraId="186B2503" w14:textId="77777777" w:rsidR="000E6204" w:rsidRDefault="000E6204" w:rsidP="000E6204">
      <w:pPr>
        <w:pStyle w:val="EndNoteBibliography"/>
        <w:rPr>
          <w:rFonts w:ascii="Times New Roman" w:hAnsi="Times New Roman" w:cs="Times New Roman"/>
          <w:b/>
        </w:rPr>
      </w:pPr>
    </w:p>
    <w:p w14:paraId="6177A2BA" w14:textId="77777777" w:rsidR="000E6204" w:rsidRDefault="000E6204" w:rsidP="000E6204">
      <w:pPr>
        <w:pStyle w:val="EndNoteBibliography"/>
        <w:rPr>
          <w:rFonts w:ascii="Times New Roman" w:hAnsi="Times New Roman" w:cs="Times New Roman"/>
          <w:b/>
        </w:rPr>
      </w:pPr>
    </w:p>
    <w:p w14:paraId="6C36A609" w14:textId="5BCA375D" w:rsidR="00D93ADA" w:rsidRDefault="00D93ADA" w:rsidP="00D93ADA">
      <w:pPr>
        <w:rPr>
          <w:rFonts w:ascii="Times New Roman" w:hAnsi="Times New Roman" w:cs="Times New Roman"/>
          <w:b/>
        </w:rPr>
      </w:pPr>
    </w:p>
    <w:p w14:paraId="7ED2689E" w14:textId="77777777" w:rsidR="0015274A" w:rsidRDefault="000E6204"/>
    <w:sectPr w:rsidR="0015274A" w:rsidSect="000F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790C"/>
    <w:multiLevelType w:val="hybridMultilevel"/>
    <w:tmpl w:val="37B4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65BC"/>
    <w:multiLevelType w:val="hybridMultilevel"/>
    <w:tmpl w:val="48763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E620D"/>
    <w:multiLevelType w:val="hybridMultilevel"/>
    <w:tmpl w:val="05F868CA"/>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831F8"/>
    <w:multiLevelType w:val="hybridMultilevel"/>
    <w:tmpl w:val="C8CA6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990A37"/>
    <w:multiLevelType w:val="hybridMultilevel"/>
    <w:tmpl w:val="1D04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D5AFC"/>
    <w:multiLevelType w:val="hybridMultilevel"/>
    <w:tmpl w:val="A630EB7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EB4758"/>
    <w:multiLevelType w:val="hybridMultilevel"/>
    <w:tmpl w:val="42C0549A"/>
    <w:lvl w:ilvl="0" w:tplc="D11A4DC8">
      <w:start w:val="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A5ECE"/>
    <w:multiLevelType w:val="hybridMultilevel"/>
    <w:tmpl w:val="CF8C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DA"/>
    <w:rsid w:val="00003D6E"/>
    <w:rsid w:val="000154C5"/>
    <w:rsid w:val="00032449"/>
    <w:rsid w:val="00046A59"/>
    <w:rsid w:val="00093564"/>
    <w:rsid w:val="000A2291"/>
    <w:rsid w:val="000B15AE"/>
    <w:rsid w:val="000C0877"/>
    <w:rsid w:val="000C1236"/>
    <w:rsid w:val="000E6204"/>
    <w:rsid w:val="000F3675"/>
    <w:rsid w:val="001148BD"/>
    <w:rsid w:val="0013599F"/>
    <w:rsid w:val="00140E55"/>
    <w:rsid w:val="00143086"/>
    <w:rsid w:val="0014483B"/>
    <w:rsid w:val="00160A2F"/>
    <w:rsid w:val="001862F7"/>
    <w:rsid w:val="001A69CB"/>
    <w:rsid w:val="001C6EC7"/>
    <w:rsid w:val="001F1C09"/>
    <w:rsid w:val="00246A39"/>
    <w:rsid w:val="00251192"/>
    <w:rsid w:val="00392D27"/>
    <w:rsid w:val="003B133D"/>
    <w:rsid w:val="003F39CE"/>
    <w:rsid w:val="004102F8"/>
    <w:rsid w:val="0041464C"/>
    <w:rsid w:val="00452F54"/>
    <w:rsid w:val="00457402"/>
    <w:rsid w:val="004813A3"/>
    <w:rsid w:val="00493D6E"/>
    <w:rsid w:val="004B7704"/>
    <w:rsid w:val="004C2042"/>
    <w:rsid w:val="004C5D50"/>
    <w:rsid w:val="004D5DB0"/>
    <w:rsid w:val="004D5E5D"/>
    <w:rsid w:val="00533649"/>
    <w:rsid w:val="005B2F5A"/>
    <w:rsid w:val="005E6678"/>
    <w:rsid w:val="00667C28"/>
    <w:rsid w:val="006738C8"/>
    <w:rsid w:val="006D42CB"/>
    <w:rsid w:val="006D500E"/>
    <w:rsid w:val="007677DB"/>
    <w:rsid w:val="0078777A"/>
    <w:rsid w:val="0079452B"/>
    <w:rsid w:val="007A6C1A"/>
    <w:rsid w:val="007D4EF9"/>
    <w:rsid w:val="007E3966"/>
    <w:rsid w:val="00845D69"/>
    <w:rsid w:val="00874BCB"/>
    <w:rsid w:val="008A4D93"/>
    <w:rsid w:val="00927BDD"/>
    <w:rsid w:val="00947FEB"/>
    <w:rsid w:val="00971874"/>
    <w:rsid w:val="009A12F2"/>
    <w:rsid w:val="009A3DEC"/>
    <w:rsid w:val="009A6767"/>
    <w:rsid w:val="009C24E8"/>
    <w:rsid w:val="009C7771"/>
    <w:rsid w:val="009E3A2F"/>
    <w:rsid w:val="009F23D7"/>
    <w:rsid w:val="00A012BE"/>
    <w:rsid w:val="00A0203E"/>
    <w:rsid w:val="00A24F44"/>
    <w:rsid w:val="00A308DA"/>
    <w:rsid w:val="00A32681"/>
    <w:rsid w:val="00A5227C"/>
    <w:rsid w:val="00A70BF6"/>
    <w:rsid w:val="00A74EFB"/>
    <w:rsid w:val="00AB61CB"/>
    <w:rsid w:val="00AB6D56"/>
    <w:rsid w:val="00AC132C"/>
    <w:rsid w:val="00AE5F70"/>
    <w:rsid w:val="00AE7D8E"/>
    <w:rsid w:val="00B20475"/>
    <w:rsid w:val="00B32526"/>
    <w:rsid w:val="00B65D7C"/>
    <w:rsid w:val="00BF450A"/>
    <w:rsid w:val="00C355A8"/>
    <w:rsid w:val="00CA03EF"/>
    <w:rsid w:val="00CB2AEC"/>
    <w:rsid w:val="00CC093C"/>
    <w:rsid w:val="00CC7E39"/>
    <w:rsid w:val="00CE4E46"/>
    <w:rsid w:val="00CF712A"/>
    <w:rsid w:val="00D05D81"/>
    <w:rsid w:val="00D40BFD"/>
    <w:rsid w:val="00D67B05"/>
    <w:rsid w:val="00D874AF"/>
    <w:rsid w:val="00D87505"/>
    <w:rsid w:val="00D93ADA"/>
    <w:rsid w:val="00E160FB"/>
    <w:rsid w:val="00E26042"/>
    <w:rsid w:val="00E30555"/>
    <w:rsid w:val="00E359DF"/>
    <w:rsid w:val="00E41DBC"/>
    <w:rsid w:val="00EA22F7"/>
    <w:rsid w:val="00EA7743"/>
    <w:rsid w:val="00EB129C"/>
    <w:rsid w:val="00F03257"/>
    <w:rsid w:val="00F94646"/>
    <w:rsid w:val="00FD576C"/>
    <w:rsid w:val="00FF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E9C912"/>
  <w15:chartTrackingRefBased/>
  <w15:docId w15:val="{B2BA935B-A354-FF48-9B91-5D716551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3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93ADA"/>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D93ADA"/>
    <w:rPr>
      <w:rFonts w:ascii="Calibri" w:hAnsi="Calibri" w:cs="Calibri"/>
    </w:rPr>
  </w:style>
  <w:style w:type="paragraph" w:customStyle="1" w:styleId="EndNoteBibliography">
    <w:name w:val="EndNote Bibliography"/>
    <w:basedOn w:val="Normal"/>
    <w:link w:val="EndNoteBibliographyChar"/>
    <w:rsid w:val="00D93ADA"/>
    <w:rPr>
      <w:rFonts w:ascii="Calibri" w:hAnsi="Calibri" w:cs="Calibri"/>
    </w:rPr>
  </w:style>
  <w:style w:type="character" w:customStyle="1" w:styleId="EndNoteBibliographyChar">
    <w:name w:val="EndNote Bibliography Char"/>
    <w:basedOn w:val="DefaultParagraphFont"/>
    <w:link w:val="EndNoteBibliography"/>
    <w:rsid w:val="00D93ADA"/>
    <w:rPr>
      <w:rFonts w:ascii="Calibri" w:hAnsi="Calibri" w:cs="Calibri"/>
    </w:rPr>
  </w:style>
  <w:style w:type="character" w:styleId="CommentReference">
    <w:name w:val="annotation reference"/>
    <w:basedOn w:val="DefaultParagraphFont"/>
    <w:uiPriority w:val="99"/>
    <w:semiHidden/>
    <w:unhideWhenUsed/>
    <w:rsid w:val="00D93ADA"/>
    <w:rPr>
      <w:sz w:val="16"/>
      <w:szCs w:val="16"/>
    </w:rPr>
  </w:style>
  <w:style w:type="paragraph" w:styleId="CommentText">
    <w:name w:val="annotation text"/>
    <w:basedOn w:val="Normal"/>
    <w:link w:val="CommentTextChar"/>
    <w:uiPriority w:val="99"/>
    <w:semiHidden/>
    <w:unhideWhenUsed/>
    <w:rsid w:val="00D93ADA"/>
    <w:pPr>
      <w:spacing w:after="160"/>
    </w:pPr>
    <w:rPr>
      <w:sz w:val="20"/>
      <w:szCs w:val="20"/>
      <w:lang w:val="en-GB"/>
    </w:rPr>
  </w:style>
  <w:style w:type="character" w:customStyle="1" w:styleId="CommentTextChar">
    <w:name w:val="Comment Text Char"/>
    <w:basedOn w:val="DefaultParagraphFont"/>
    <w:link w:val="CommentText"/>
    <w:uiPriority w:val="99"/>
    <w:semiHidden/>
    <w:rsid w:val="00D93ADA"/>
    <w:rPr>
      <w:sz w:val="20"/>
      <w:szCs w:val="20"/>
      <w:lang w:val="en-GB"/>
    </w:rPr>
  </w:style>
  <w:style w:type="character" w:customStyle="1" w:styleId="apple-converted-space">
    <w:name w:val="apple-converted-space"/>
    <w:basedOn w:val="DefaultParagraphFont"/>
    <w:rsid w:val="00D93ADA"/>
    <w:rPr>
      <w:rFonts w:cs="Times New Roman"/>
    </w:rPr>
  </w:style>
  <w:style w:type="character" w:customStyle="1" w:styleId="apple-style-span">
    <w:name w:val="apple-style-span"/>
    <w:basedOn w:val="DefaultParagraphFont"/>
    <w:uiPriority w:val="99"/>
    <w:rsid w:val="00D93ADA"/>
    <w:rPr>
      <w:rFonts w:cs="Times New Roman"/>
    </w:rPr>
  </w:style>
  <w:style w:type="paragraph" w:styleId="BalloonText">
    <w:name w:val="Balloon Text"/>
    <w:basedOn w:val="Normal"/>
    <w:link w:val="BalloonTextChar"/>
    <w:uiPriority w:val="99"/>
    <w:semiHidden/>
    <w:unhideWhenUsed/>
    <w:rsid w:val="00D93A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ADA"/>
    <w:rPr>
      <w:rFonts w:ascii="Times New Roman" w:hAnsi="Times New Roman" w:cs="Times New Roman"/>
      <w:sz w:val="18"/>
      <w:szCs w:val="18"/>
    </w:rPr>
  </w:style>
  <w:style w:type="table" w:styleId="TableGrid">
    <w:name w:val="Table Grid"/>
    <w:basedOn w:val="TableNormal"/>
    <w:uiPriority w:val="39"/>
    <w:rsid w:val="00D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ADA"/>
    <w:pPr>
      <w:ind w:left="720"/>
      <w:contextualSpacing/>
    </w:pPr>
  </w:style>
  <w:style w:type="paragraph" w:styleId="Header">
    <w:name w:val="header"/>
    <w:basedOn w:val="Normal"/>
    <w:link w:val="HeaderChar"/>
    <w:uiPriority w:val="99"/>
    <w:unhideWhenUsed/>
    <w:rsid w:val="00D93ADA"/>
    <w:pPr>
      <w:tabs>
        <w:tab w:val="center" w:pos="4680"/>
        <w:tab w:val="right" w:pos="9360"/>
      </w:tabs>
    </w:pPr>
  </w:style>
  <w:style w:type="character" w:customStyle="1" w:styleId="HeaderChar">
    <w:name w:val="Header Char"/>
    <w:basedOn w:val="DefaultParagraphFont"/>
    <w:link w:val="Header"/>
    <w:uiPriority w:val="99"/>
    <w:rsid w:val="00D93ADA"/>
  </w:style>
  <w:style w:type="character" w:styleId="PageNumber">
    <w:name w:val="page number"/>
    <w:basedOn w:val="DefaultParagraphFont"/>
    <w:uiPriority w:val="99"/>
    <w:semiHidden/>
    <w:unhideWhenUsed/>
    <w:rsid w:val="00D93ADA"/>
  </w:style>
  <w:style w:type="table" w:styleId="PlainTable2">
    <w:name w:val="Plain Table 2"/>
    <w:basedOn w:val="TableNormal"/>
    <w:uiPriority w:val="42"/>
    <w:rsid w:val="00D93A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D93ADA"/>
    <w:pPr>
      <w:spacing w:after="0"/>
    </w:pPr>
    <w:rPr>
      <w:b/>
      <w:bCs/>
      <w:lang w:val="en-US"/>
    </w:rPr>
  </w:style>
  <w:style w:type="character" w:customStyle="1" w:styleId="CommentSubjectChar">
    <w:name w:val="Comment Subject Char"/>
    <w:basedOn w:val="CommentTextChar"/>
    <w:link w:val="CommentSubject"/>
    <w:uiPriority w:val="99"/>
    <w:semiHidden/>
    <w:rsid w:val="00D93ADA"/>
    <w:rPr>
      <w:b/>
      <w:bCs/>
      <w:sz w:val="20"/>
      <w:szCs w:val="20"/>
      <w:lang w:val="en-GB"/>
    </w:rPr>
  </w:style>
  <w:style w:type="paragraph" w:styleId="Revision">
    <w:name w:val="Revision"/>
    <w:hidden/>
    <w:uiPriority w:val="99"/>
    <w:semiHidden/>
    <w:rsid w:val="00D9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7303</Words>
  <Characters>41633</Characters>
  <Application>Microsoft Office Word</Application>
  <DocSecurity>0</DocSecurity>
  <Lines>346</Lines>
  <Paragraphs>97</Paragraphs>
  <ScaleCrop>false</ScaleCrop>
  <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 Caroline</dc:creator>
  <cp:keywords/>
  <dc:description/>
  <cp:lastModifiedBy>Smartt, Caroline</cp:lastModifiedBy>
  <cp:revision>2</cp:revision>
  <dcterms:created xsi:type="dcterms:W3CDTF">2018-12-06T10:38:00Z</dcterms:created>
  <dcterms:modified xsi:type="dcterms:W3CDTF">2018-12-06T10:40:00Z</dcterms:modified>
</cp:coreProperties>
</file>