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22E" w:rsidRPr="00911B51" w:rsidRDefault="00425888" w:rsidP="00B7222E">
      <w:pPr>
        <w:spacing w:after="120"/>
        <w:rPr>
          <w:rFonts w:cs="Arial"/>
          <w:i/>
          <w:sz w:val="20"/>
          <w:szCs w:val="20"/>
        </w:rPr>
      </w:pPr>
      <w:r>
        <w:rPr>
          <w:rFonts w:cs="Arial"/>
          <w:b/>
        </w:rPr>
        <w:t>Supplementary T</w:t>
      </w:r>
      <w:r w:rsidR="00911B51" w:rsidRPr="00911B51">
        <w:rPr>
          <w:rFonts w:cs="Arial"/>
          <w:b/>
        </w:rPr>
        <w:t>able</w:t>
      </w:r>
      <w:r>
        <w:rPr>
          <w:rFonts w:cs="Arial"/>
          <w:b/>
        </w:rPr>
        <w:t xml:space="preserve"> 1</w:t>
      </w:r>
      <w:r w:rsidR="00CC028C">
        <w:rPr>
          <w:rFonts w:cs="Arial"/>
          <w:b/>
        </w:rPr>
        <w:t xml:space="preserve"> </w:t>
      </w:r>
      <w:r w:rsidR="00331DB1" w:rsidRPr="00CC028C">
        <w:rPr>
          <w:rFonts w:cs="Arial"/>
          <w:i/>
        </w:rPr>
        <w:t>Antecedents of</w:t>
      </w:r>
      <w:r w:rsidR="00331DB1">
        <w:rPr>
          <w:rFonts w:cs="Arial"/>
          <w:i/>
        </w:rPr>
        <w:t xml:space="preserve"> </w:t>
      </w:r>
      <w:r w:rsidR="00B7222E" w:rsidRPr="00911B51">
        <w:rPr>
          <w:rFonts w:cs="Arial"/>
          <w:i/>
        </w:rPr>
        <w:t xml:space="preserve">suicide in particular sub-groups 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993"/>
        <w:gridCol w:w="1984"/>
        <w:gridCol w:w="1276"/>
        <w:gridCol w:w="1984"/>
        <w:gridCol w:w="1560"/>
      </w:tblGrid>
      <w:tr w:rsidR="00B7222E" w:rsidRPr="00911B51" w:rsidTr="00911B51">
        <w:tc>
          <w:tcPr>
            <w:tcW w:w="4253" w:type="dxa"/>
            <w:vMerge w:val="restart"/>
            <w:vAlign w:val="center"/>
          </w:tcPr>
          <w:p w:rsidR="00B7222E" w:rsidRPr="00A664CE" w:rsidRDefault="00CC028C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Data item</w:t>
            </w:r>
          </w:p>
        </w:tc>
        <w:tc>
          <w:tcPr>
            <w:tcW w:w="2977" w:type="dxa"/>
            <w:gridSpan w:val="2"/>
            <w:vAlign w:val="center"/>
          </w:tcPr>
          <w:p w:rsidR="00B7222E" w:rsidRPr="00A664CE" w:rsidRDefault="00B7222E" w:rsidP="009E0F6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LGBT groups (Number=32)</w:t>
            </w:r>
          </w:p>
        </w:tc>
        <w:tc>
          <w:tcPr>
            <w:tcW w:w="3260" w:type="dxa"/>
            <w:gridSpan w:val="2"/>
            <w:vAlign w:val="center"/>
          </w:tcPr>
          <w:p w:rsidR="00B7222E" w:rsidRPr="00A664CE" w:rsidRDefault="00911B51" w:rsidP="00911B5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Looked after c</w:t>
            </w:r>
            <w:r w:rsidR="00B7222E" w:rsidRPr="00A664CE">
              <w:rPr>
                <w:rFonts w:cs="Arial"/>
                <w:b/>
                <w:sz w:val="20"/>
                <w:szCs w:val="20"/>
              </w:rPr>
              <w:t>hildren (Number=42)</w:t>
            </w:r>
          </w:p>
        </w:tc>
        <w:tc>
          <w:tcPr>
            <w:tcW w:w="3544" w:type="dxa"/>
            <w:gridSpan w:val="2"/>
            <w:vAlign w:val="center"/>
          </w:tcPr>
          <w:p w:rsidR="00B7222E" w:rsidRPr="00A664CE" w:rsidRDefault="00B7222E" w:rsidP="009E0F6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Bereaved young people (Number=134)</w:t>
            </w:r>
          </w:p>
        </w:tc>
      </w:tr>
      <w:tr w:rsidR="00B7222E" w:rsidRPr="00911B51" w:rsidTr="00911B51">
        <w:tc>
          <w:tcPr>
            <w:tcW w:w="4253" w:type="dxa"/>
            <w:vMerge/>
          </w:tcPr>
          <w:p w:rsidR="00B7222E" w:rsidRPr="00A664CE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7222E" w:rsidRPr="00A664CE" w:rsidRDefault="00911B51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Adjusted</w:t>
            </w:r>
            <w:r w:rsidR="00CC028C" w:rsidRPr="00A664CE">
              <w:rPr>
                <w:rFonts w:cs="Arial"/>
                <w:b/>
                <w:sz w:val="20"/>
                <w:szCs w:val="20"/>
              </w:rPr>
              <w:t>*</w:t>
            </w:r>
            <w:r w:rsidRPr="00A664C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B7222E" w:rsidRPr="00A664CE">
              <w:rPr>
                <w:rFonts w:cs="Arial"/>
                <w:b/>
                <w:sz w:val="20"/>
                <w:szCs w:val="20"/>
              </w:rPr>
              <w:t>OR (95% CI)</w:t>
            </w:r>
          </w:p>
        </w:tc>
        <w:tc>
          <w:tcPr>
            <w:tcW w:w="993" w:type="dxa"/>
          </w:tcPr>
          <w:p w:rsidR="00B7222E" w:rsidRPr="00A664CE" w:rsidRDefault="00B7222E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i/>
                <w:sz w:val="20"/>
                <w:szCs w:val="20"/>
              </w:rPr>
              <w:t>P</w:t>
            </w:r>
            <w:r w:rsidRPr="00A664CE">
              <w:rPr>
                <w:rFonts w:cs="Arial"/>
                <w:b/>
                <w:sz w:val="20"/>
                <w:szCs w:val="20"/>
              </w:rPr>
              <w:t xml:space="preserve"> value</w:t>
            </w:r>
          </w:p>
        </w:tc>
        <w:tc>
          <w:tcPr>
            <w:tcW w:w="1984" w:type="dxa"/>
            <w:vAlign w:val="center"/>
          </w:tcPr>
          <w:p w:rsidR="00B7222E" w:rsidRPr="00A664CE" w:rsidRDefault="00911B51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Adjusted</w:t>
            </w:r>
            <w:r w:rsidR="00CC028C" w:rsidRPr="00A664CE">
              <w:rPr>
                <w:rFonts w:cs="Arial"/>
                <w:b/>
                <w:sz w:val="20"/>
                <w:szCs w:val="20"/>
              </w:rPr>
              <w:t>*</w:t>
            </w:r>
            <w:r w:rsidRPr="00A664C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B7222E" w:rsidRPr="00A664CE">
              <w:rPr>
                <w:rFonts w:cs="Arial"/>
                <w:b/>
                <w:sz w:val="20"/>
                <w:szCs w:val="20"/>
              </w:rPr>
              <w:t>OR (95% CI)</w:t>
            </w:r>
          </w:p>
        </w:tc>
        <w:tc>
          <w:tcPr>
            <w:tcW w:w="1276" w:type="dxa"/>
            <w:vAlign w:val="center"/>
          </w:tcPr>
          <w:p w:rsidR="00B7222E" w:rsidRPr="00A664CE" w:rsidRDefault="00B7222E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i/>
                <w:sz w:val="20"/>
                <w:szCs w:val="20"/>
              </w:rPr>
              <w:t>P</w:t>
            </w:r>
            <w:r w:rsidRPr="00A664CE">
              <w:rPr>
                <w:rFonts w:cs="Arial"/>
                <w:b/>
                <w:sz w:val="20"/>
                <w:szCs w:val="20"/>
              </w:rPr>
              <w:t xml:space="preserve"> value</w:t>
            </w:r>
          </w:p>
        </w:tc>
        <w:tc>
          <w:tcPr>
            <w:tcW w:w="1984" w:type="dxa"/>
            <w:vAlign w:val="center"/>
          </w:tcPr>
          <w:p w:rsidR="00B7222E" w:rsidRPr="00A664CE" w:rsidRDefault="00911B51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Adjusted</w:t>
            </w:r>
            <w:r w:rsidR="00CC028C" w:rsidRPr="00A664CE">
              <w:rPr>
                <w:rFonts w:cs="Arial"/>
                <w:b/>
                <w:sz w:val="20"/>
                <w:szCs w:val="20"/>
              </w:rPr>
              <w:t>*</w:t>
            </w:r>
            <w:r w:rsidRPr="00A664C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B7222E" w:rsidRPr="00A664CE">
              <w:rPr>
                <w:rFonts w:cs="Arial"/>
                <w:b/>
                <w:sz w:val="20"/>
                <w:szCs w:val="20"/>
              </w:rPr>
              <w:t>OR (95% CI)</w:t>
            </w:r>
          </w:p>
        </w:tc>
        <w:tc>
          <w:tcPr>
            <w:tcW w:w="1560" w:type="dxa"/>
            <w:vAlign w:val="center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i/>
                <w:sz w:val="20"/>
                <w:szCs w:val="20"/>
              </w:rPr>
              <w:t>P</w:t>
            </w:r>
            <w:r w:rsidRPr="00911B51">
              <w:rPr>
                <w:rFonts w:cs="Arial"/>
                <w:b/>
                <w:sz w:val="20"/>
                <w:szCs w:val="20"/>
              </w:rPr>
              <w:t xml:space="preserve"> value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Socio-demographic</w:t>
            </w:r>
          </w:p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Black, Asian and minority ethnic group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0.29 (0.34-2.23)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0.24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0.96 (0.32-2.90)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0.95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0.45 (0.20-1.05)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0.07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LGBT and uncertain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1.46 (0.47-4.53)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0.51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0.58 (0.23-1.48)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0.26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School pupil/student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1.45 (0.63-3.33)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0.38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0.33 (0.15-0.72)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0.005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0.56 (0.35-0.88)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0.01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Employed (including apprenticeship)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0.84 (0.30-2.37)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0.74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0.99 (0.42-2.33)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0.99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1.98 (1.20-3.28)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0.007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Living alone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2.38 (0.64-8.85)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0.19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5.55 (2.18-15.16)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1.52 (0.65-3.56)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0.34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Socially isolated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1.18 (0.43-3.22)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0.75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2.37 (1.10-5.09)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0.03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1.52 (0.87-2.63)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0.14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Family history</w:t>
            </w:r>
          </w:p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Mental illness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0.53 (0.17-1.68)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0.28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3.77 (1.82-7.82)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2.44 (1.44-4.13)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0.001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Physical illness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0.23 (0.03-1.77)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0.16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2.41 (1.00-5.81)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0.05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4.88 (2.55-9.37)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Substance misuse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0.91 (0.25-3.28)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0.89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15.99 (7.16-35.70)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3.01 (1.56-5.82)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0.001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Witnessing domestic violence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0.28 (0.04-2.23)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0.23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5.05 (2.12-12.02)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2.32 (1.13-4.77)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0.02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Abuse and neglect</w:t>
            </w:r>
          </w:p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Abuse (physical, emotional, sexual)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1.31 (0.44-3.87)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0.62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17.72 (7.98-39.34)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1.86 (0.98-3.53)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0.06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Neglect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0.55 (0.07-4.35)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0.57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24.18 (9.07-64.48)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4.83 (1.99-11.72)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0.001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Experience of bereavement</w:t>
            </w:r>
          </w:p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Bereaved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0.57 (0.55-3.14)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0.24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2.27 (1.17-4.41)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0.02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Bereaved by suicide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0.52 (0.11-2.29)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0.39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1.26 (0.49-3.27)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0.63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Bullying</w:t>
            </w:r>
          </w:p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Bullying (any)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1.31 (0.55-3.14)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0.54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1.03 (0.46-2.28)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0.95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1.63 (0.99-2.67)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0.05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Face-to-face bullying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1.60 (0.67-3.85)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0.29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0.73 (0.30-1.80)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0.50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1.45 (0.86-2.44)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0.17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Academic pressures</w:t>
            </w:r>
          </w:p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Academic pressures overall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1.10 (0.49-2.47)</w:t>
            </w:r>
            <w:r w:rsidRPr="00911B51">
              <w:rPr>
                <w:rFonts w:cs="Arial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0.81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0.61 (0.26-1.44)</w:t>
            </w:r>
            <w:r w:rsidRPr="00911B51">
              <w:rPr>
                <w:rFonts w:cs="Arial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0.26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0.74 (0.45-1.21)</w:t>
            </w:r>
            <w:r w:rsidRPr="00911B51">
              <w:rPr>
                <w:rFonts w:cs="Arial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0.23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Current or impending exams or exam results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0.82 (0.28-2.36)</w:t>
            </w:r>
            <w:r w:rsidRPr="00911B51">
              <w:rPr>
                <w:rFonts w:cs="Arial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0.71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0.34 (0.07-1.58)</w:t>
            </w:r>
            <w:r w:rsidRPr="00911B51">
              <w:rPr>
                <w:rFonts w:cs="Arial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0.17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0.55 (0.27-1.10)</w:t>
            </w:r>
            <w:r w:rsidRPr="00911B51">
              <w:rPr>
                <w:rFonts w:cs="Arial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0.09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Internet use</w:t>
            </w:r>
          </w:p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Suicide-related internet use (any)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2.35 (1.10-5.05)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0.03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1.48 (0.73-3.01)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0.27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1.85 (1.18-2.91)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0.008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Searching for information on suicide method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2.31 (0.97-5.51)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0.06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0.45 (0.13-1.53)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0.20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1.05 (0.58-1.90)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0.88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Posting suicidal ideas on social media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5.13 (2.27-11.60)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2.71 (1.18-6.24)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0.02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2.21 (1.21-4.01)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0.01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Online bullying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0.35 (0.04-2.83)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0.33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2.09 (0.72-6.10)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0.18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1.36 (0.60-3.11)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0.46</w:t>
            </w:r>
          </w:p>
        </w:tc>
      </w:tr>
      <w:tr w:rsidR="00B7222E" w:rsidRPr="00911B51" w:rsidTr="00911B51">
        <w:tc>
          <w:tcPr>
            <w:tcW w:w="4253" w:type="dxa"/>
            <w:vAlign w:val="bottom"/>
          </w:tcPr>
          <w:p w:rsidR="00B7222E" w:rsidRPr="00911B51" w:rsidRDefault="00B7222E" w:rsidP="009E0F64">
            <w:pPr>
              <w:ind w:right="-2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Visiting websites that may encourage suicide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5.70 (1.68-19.32)</w:t>
            </w:r>
          </w:p>
        </w:tc>
        <w:tc>
          <w:tcPr>
            <w:tcW w:w="993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0.005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0.73 (0.09-5.86)</w:t>
            </w:r>
          </w:p>
        </w:tc>
        <w:tc>
          <w:tcPr>
            <w:tcW w:w="1276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0.77</w:t>
            </w:r>
          </w:p>
        </w:tc>
        <w:tc>
          <w:tcPr>
            <w:tcW w:w="1984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0.96 (0.30-3.08)</w:t>
            </w:r>
          </w:p>
        </w:tc>
        <w:tc>
          <w:tcPr>
            <w:tcW w:w="1560" w:type="dxa"/>
            <w:vAlign w:val="bottom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0.94</w:t>
            </w:r>
          </w:p>
        </w:tc>
      </w:tr>
    </w:tbl>
    <w:p w:rsidR="00CC028C" w:rsidRDefault="00CC028C" w:rsidP="00425888">
      <w:pPr>
        <w:spacing w:after="120"/>
        <w:rPr>
          <w:rFonts w:cs="Arial"/>
          <w:b/>
        </w:rPr>
      </w:pPr>
    </w:p>
    <w:p w:rsidR="00911B51" w:rsidRPr="00911B51" w:rsidRDefault="00425888" w:rsidP="00911B51">
      <w:pPr>
        <w:spacing w:after="120"/>
        <w:rPr>
          <w:rFonts w:cs="Arial"/>
          <w:i/>
          <w:sz w:val="20"/>
          <w:szCs w:val="20"/>
        </w:rPr>
      </w:pPr>
      <w:r w:rsidRPr="00911B51">
        <w:rPr>
          <w:rFonts w:cs="Arial"/>
          <w:b/>
        </w:rPr>
        <w:lastRenderedPageBreak/>
        <w:t xml:space="preserve">Supplementary </w:t>
      </w:r>
      <w:r>
        <w:rPr>
          <w:rFonts w:cs="Arial"/>
          <w:b/>
        </w:rPr>
        <w:t>T</w:t>
      </w:r>
      <w:r w:rsidRPr="00911B51">
        <w:rPr>
          <w:rFonts w:cs="Arial"/>
          <w:b/>
        </w:rPr>
        <w:t>able</w:t>
      </w:r>
      <w:r>
        <w:rPr>
          <w:rFonts w:cs="Arial"/>
          <w:b/>
        </w:rPr>
        <w:t xml:space="preserve"> 1 (continued)</w:t>
      </w:r>
      <w:r w:rsidR="00CC028C">
        <w:rPr>
          <w:rFonts w:cs="Arial"/>
          <w:b/>
        </w:rPr>
        <w:t xml:space="preserve"> </w:t>
      </w:r>
      <w:r w:rsidR="00331DB1" w:rsidRPr="00CC028C">
        <w:rPr>
          <w:rFonts w:cs="Arial"/>
          <w:i/>
        </w:rPr>
        <w:t>Antecedents of</w:t>
      </w:r>
      <w:r w:rsidR="00331DB1">
        <w:rPr>
          <w:rFonts w:cs="Arial"/>
          <w:i/>
        </w:rPr>
        <w:t xml:space="preserve"> </w:t>
      </w:r>
      <w:r w:rsidR="00911B51" w:rsidRPr="00911B51">
        <w:rPr>
          <w:rFonts w:cs="Arial"/>
          <w:i/>
        </w:rPr>
        <w:t>s</w:t>
      </w:r>
      <w:r>
        <w:rPr>
          <w:rFonts w:cs="Arial"/>
          <w:i/>
        </w:rPr>
        <w:t>uicide in particular sub-groups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1984"/>
        <w:gridCol w:w="993"/>
        <w:gridCol w:w="1984"/>
        <w:gridCol w:w="1276"/>
        <w:gridCol w:w="1984"/>
        <w:gridCol w:w="1560"/>
      </w:tblGrid>
      <w:tr w:rsidR="00B7222E" w:rsidRPr="00911B51" w:rsidTr="00911B51">
        <w:tc>
          <w:tcPr>
            <w:tcW w:w="4253" w:type="dxa"/>
            <w:vMerge w:val="restart"/>
            <w:vAlign w:val="center"/>
          </w:tcPr>
          <w:p w:rsidR="00B7222E" w:rsidRPr="00A664CE" w:rsidRDefault="00CC028C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Data items</w:t>
            </w:r>
          </w:p>
        </w:tc>
        <w:tc>
          <w:tcPr>
            <w:tcW w:w="2977" w:type="dxa"/>
            <w:gridSpan w:val="2"/>
            <w:vAlign w:val="center"/>
          </w:tcPr>
          <w:p w:rsidR="00B7222E" w:rsidRPr="00A664CE" w:rsidRDefault="00B7222E" w:rsidP="009E0F6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LGBT groups (Number=32)</w:t>
            </w:r>
          </w:p>
        </w:tc>
        <w:tc>
          <w:tcPr>
            <w:tcW w:w="3260" w:type="dxa"/>
            <w:gridSpan w:val="2"/>
            <w:vAlign w:val="center"/>
          </w:tcPr>
          <w:p w:rsidR="00B7222E" w:rsidRPr="00A664CE" w:rsidRDefault="00911B51" w:rsidP="00911B51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Looked after c</w:t>
            </w:r>
            <w:r w:rsidR="00B7222E" w:rsidRPr="00A664CE">
              <w:rPr>
                <w:rFonts w:cs="Arial"/>
                <w:b/>
                <w:sz w:val="20"/>
                <w:szCs w:val="20"/>
              </w:rPr>
              <w:t>hildren (Number=42)</w:t>
            </w:r>
          </w:p>
        </w:tc>
        <w:tc>
          <w:tcPr>
            <w:tcW w:w="3544" w:type="dxa"/>
            <w:gridSpan w:val="2"/>
            <w:vAlign w:val="center"/>
          </w:tcPr>
          <w:p w:rsidR="00B7222E" w:rsidRPr="00A664CE" w:rsidRDefault="00B7222E" w:rsidP="009E0F64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Bereaved young people (Number=134)</w:t>
            </w:r>
          </w:p>
        </w:tc>
      </w:tr>
      <w:tr w:rsidR="00B7222E" w:rsidRPr="00911B51" w:rsidTr="00911B51">
        <w:tc>
          <w:tcPr>
            <w:tcW w:w="4253" w:type="dxa"/>
            <w:vMerge/>
          </w:tcPr>
          <w:p w:rsidR="00B7222E" w:rsidRPr="00A664CE" w:rsidRDefault="00B7222E" w:rsidP="009E0F64">
            <w:pPr>
              <w:ind w:right="-28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B7222E" w:rsidRPr="00A664CE" w:rsidRDefault="00911B51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Adjusted</w:t>
            </w:r>
            <w:r w:rsidR="00CC028C" w:rsidRPr="00A664CE">
              <w:rPr>
                <w:rFonts w:cs="Arial"/>
                <w:b/>
                <w:sz w:val="20"/>
                <w:szCs w:val="20"/>
              </w:rPr>
              <w:t>*</w:t>
            </w:r>
            <w:r w:rsidRPr="00A664C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B7222E" w:rsidRPr="00A664CE">
              <w:rPr>
                <w:rFonts w:cs="Arial"/>
                <w:b/>
                <w:sz w:val="20"/>
                <w:szCs w:val="20"/>
              </w:rPr>
              <w:t>OR (95% CI)</w:t>
            </w:r>
          </w:p>
        </w:tc>
        <w:tc>
          <w:tcPr>
            <w:tcW w:w="993" w:type="dxa"/>
          </w:tcPr>
          <w:p w:rsidR="00B7222E" w:rsidRPr="00A664CE" w:rsidRDefault="00B7222E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i/>
                <w:sz w:val="20"/>
                <w:szCs w:val="20"/>
              </w:rPr>
              <w:t>P</w:t>
            </w:r>
            <w:r w:rsidRPr="00A664CE">
              <w:rPr>
                <w:rFonts w:cs="Arial"/>
                <w:b/>
                <w:sz w:val="20"/>
                <w:szCs w:val="20"/>
              </w:rPr>
              <w:t xml:space="preserve"> value</w:t>
            </w:r>
          </w:p>
        </w:tc>
        <w:tc>
          <w:tcPr>
            <w:tcW w:w="1984" w:type="dxa"/>
            <w:vAlign w:val="center"/>
          </w:tcPr>
          <w:p w:rsidR="00B7222E" w:rsidRPr="00A664CE" w:rsidRDefault="00911B51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Adjusted</w:t>
            </w:r>
            <w:r w:rsidR="00CC028C" w:rsidRPr="00A664CE">
              <w:rPr>
                <w:rFonts w:cs="Arial"/>
                <w:b/>
                <w:sz w:val="20"/>
                <w:szCs w:val="20"/>
              </w:rPr>
              <w:t>*</w:t>
            </w:r>
            <w:r w:rsidRPr="00A664C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B7222E" w:rsidRPr="00A664CE">
              <w:rPr>
                <w:rFonts w:cs="Arial"/>
                <w:b/>
                <w:sz w:val="20"/>
                <w:szCs w:val="20"/>
              </w:rPr>
              <w:t>OR (95% CI)</w:t>
            </w:r>
          </w:p>
        </w:tc>
        <w:tc>
          <w:tcPr>
            <w:tcW w:w="1276" w:type="dxa"/>
            <w:vAlign w:val="center"/>
          </w:tcPr>
          <w:p w:rsidR="00B7222E" w:rsidRPr="00A664CE" w:rsidRDefault="00B7222E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i/>
                <w:sz w:val="20"/>
                <w:szCs w:val="20"/>
              </w:rPr>
              <w:t>P</w:t>
            </w:r>
            <w:r w:rsidRPr="00A664CE">
              <w:rPr>
                <w:rFonts w:cs="Arial"/>
                <w:b/>
                <w:sz w:val="20"/>
                <w:szCs w:val="20"/>
              </w:rPr>
              <w:t xml:space="preserve"> value</w:t>
            </w:r>
          </w:p>
        </w:tc>
        <w:tc>
          <w:tcPr>
            <w:tcW w:w="1984" w:type="dxa"/>
            <w:vAlign w:val="center"/>
          </w:tcPr>
          <w:p w:rsidR="00B7222E" w:rsidRPr="00A664CE" w:rsidRDefault="00911B51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A664CE">
              <w:rPr>
                <w:rFonts w:cs="Arial"/>
                <w:b/>
                <w:sz w:val="20"/>
                <w:szCs w:val="20"/>
              </w:rPr>
              <w:t>Adjusted</w:t>
            </w:r>
            <w:r w:rsidR="00CC028C" w:rsidRPr="00A664CE">
              <w:rPr>
                <w:rFonts w:cs="Arial"/>
                <w:b/>
                <w:sz w:val="20"/>
                <w:szCs w:val="20"/>
              </w:rPr>
              <w:t>*</w:t>
            </w:r>
            <w:r w:rsidRPr="00A664CE">
              <w:rPr>
                <w:rFonts w:cs="Arial"/>
                <w:b/>
                <w:sz w:val="20"/>
                <w:szCs w:val="20"/>
              </w:rPr>
              <w:t xml:space="preserve"> </w:t>
            </w:r>
            <w:r w:rsidR="00B7222E" w:rsidRPr="00A664CE">
              <w:rPr>
                <w:rFonts w:cs="Arial"/>
                <w:b/>
                <w:sz w:val="20"/>
                <w:szCs w:val="20"/>
              </w:rPr>
              <w:t>OR (95% CI)</w:t>
            </w:r>
          </w:p>
        </w:tc>
        <w:tc>
          <w:tcPr>
            <w:tcW w:w="1560" w:type="dxa"/>
            <w:vAlign w:val="center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i/>
                <w:sz w:val="20"/>
                <w:szCs w:val="20"/>
              </w:rPr>
              <w:t>P</w:t>
            </w:r>
            <w:r w:rsidRPr="00911B51">
              <w:rPr>
                <w:rFonts w:cs="Arial"/>
                <w:b/>
                <w:sz w:val="20"/>
                <w:szCs w:val="20"/>
              </w:rPr>
              <w:t xml:space="preserve"> value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Medical history</w:t>
            </w:r>
          </w:p>
          <w:p w:rsidR="00B7222E" w:rsidRPr="00911B51" w:rsidRDefault="00B7222E" w:rsidP="009E0F64">
            <w:pPr>
              <w:ind w:right="-10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Physical health condition</w:t>
            </w:r>
          </w:p>
        </w:tc>
        <w:tc>
          <w:tcPr>
            <w:tcW w:w="1984" w:type="dxa"/>
            <w:vAlign w:val="center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1.11 (0.51-2.38)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0.80</w:t>
            </w:r>
          </w:p>
        </w:tc>
        <w:tc>
          <w:tcPr>
            <w:tcW w:w="1984" w:type="dxa"/>
            <w:vAlign w:val="center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0.50 (0.23-1.09)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0.08</w:t>
            </w:r>
          </w:p>
        </w:tc>
        <w:tc>
          <w:tcPr>
            <w:tcW w:w="1984" w:type="dxa"/>
            <w:vAlign w:val="center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1.12 (0.73-1.71)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0.61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Excessive alcohol use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0.66 (0.24-1.78)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0.41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2.26 (1.13-4.49)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0.02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2.04 (1.29-3.22)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0.002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Illicit drug use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1.19 (0.55-2.56)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0.67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2.38 (1.21-4.67)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0.01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0.83 (0.54-1.28)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0.40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Self-harm and suicidal ideas</w:t>
            </w:r>
          </w:p>
          <w:p w:rsidR="00B7222E" w:rsidRPr="00911B51" w:rsidRDefault="00B7222E" w:rsidP="009E0F64">
            <w:pPr>
              <w:ind w:right="-10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Previous self-harm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1.49 (0.66-3.40)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0.34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2.02 (0.94-4.33)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0.07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1.98 (1.28-3.07)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0.002</w:t>
            </w:r>
          </w:p>
        </w:tc>
      </w:tr>
      <w:tr w:rsidR="00B7222E" w:rsidRPr="00911B51" w:rsidTr="00911B51">
        <w:tc>
          <w:tcPr>
            <w:tcW w:w="4253" w:type="dxa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Self-harm by cutting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1.84 (0.83-4.06)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0.13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1.86 (0.93-3.72)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0.08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1.26 (0.78-2.01)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0.34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Self-harm by overdose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0.45 (0.13-1.59)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0.21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0.88 (0.39-2.10)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0.78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1.76 (1.03-2.99)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0.04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Serious recent episode of self-harm (requiring medical treatment)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tabs>
                <w:tab w:val="left" w:pos="135"/>
                <w:tab w:val="center" w:pos="813"/>
              </w:tabs>
              <w:ind w:left="-108"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ab/>
            </w:r>
            <w:r w:rsidRPr="00911B51">
              <w:rPr>
                <w:rFonts w:cs="Arial"/>
                <w:sz w:val="20"/>
                <w:szCs w:val="20"/>
              </w:rPr>
              <w:tab/>
            </w: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1.06 (0.41-2.75)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0.91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1.63 (0.76-3.51)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0.21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2.44 (1.48-4.02)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Suicidal intent/ideas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tabs>
                <w:tab w:val="left" w:pos="135"/>
                <w:tab w:val="center" w:pos="813"/>
              </w:tabs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1.89 (0.80-4.47)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0.15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1.32 (0.63-2.75)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0.46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2.18 (1.38-3.45)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0.001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Primary diagnosis</w:t>
            </w:r>
          </w:p>
          <w:p w:rsidR="00B7222E" w:rsidRPr="00911B51" w:rsidRDefault="00B7222E" w:rsidP="009E0F64">
            <w:pPr>
              <w:ind w:right="-10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Any diagnosis of mental illness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1.46 (0.70-3.03)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0.31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2.04 (1.06-3.94)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0.03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1.81 (1.21-2.71)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0.004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Affective disorder (bipolar disorder and depression)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1.16 (0.48-2.80)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0.74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0.72 (0.31-1.71)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0.46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1.35 (0.83-2.19)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0.22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Anxiety/Obsessive compulsive/Post-traumatic stress disorder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0.96 (0.22-4.21)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0.95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0.64 (0.15-2.81)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0.56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1.84 (0.89-3.79)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0.10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Recent events</w:t>
            </w:r>
          </w:p>
          <w:p w:rsidR="00B7222E" w:rsidRPr="00911B51" w:rsidRDefault="00B7222E" w:rsidP="009E0F64">
            <w:pPr>
              <w:ind w:right="-10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Relationship break-up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0.96 (0.40-2.30)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0.93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1.56 (0.77-3.15)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0.22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1.50 (0.95-2.38)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0.08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Relationship problems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1.65 (0.78-3.52)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0.19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1.27 (0.64-2.52)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0.50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1.05 (0.67-1.64)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0.84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Housing problems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1.08 (0.39-2.93)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0.89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5.77 (2.89-11.52)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1.70 (1.01-2.87)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0.05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Workplace problems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0.65 (0.19-2.26)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0.50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0.89 (0.35-2.29)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0.81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0.95 (0.54-1.69)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0.86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b/>
                <w:sz w:val="20"/>
                <w:szCs w:val="20"/>
              </w:rPr>
            </w:pPr>
            <w:r w:rsidRPr="00911B51">
              <w:rPr>
                <w:rFonts w:cs="Arial"/>
                <w:b/>
                <w:sz w:val="20"/>
                <w:szCs w:val="20"/>
              </w:rPr>
              <w:t>Service contact (at any time)</w:t>
            </w:r>
          </w:p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Mental health services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1.14 (0.46-2.83)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0.78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2.82 (1.22-6.53)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0.02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2.21 (1.36-3.61)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</w:p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0.001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Social care or local authority services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1.12 (0.46-2.74)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0.80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2.00 (1.23-3.24)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0.005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Youth Offending Team or local police force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1.04 (0.47-2.30)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0.92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6.37 (3.16-12.82)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1.76 (1.15-2.69)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0.009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Child in care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1.42 (0.46-4.43)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0.54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2.29 (1.19-4.44)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0.01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Multi-agency contact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0.88 (0.27-2.83)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0.83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20.40 (9.15-46.46)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&lt;.001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1.81 (0.96-3.40)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0.07</w:t>
            </w:r>
          </w:p>
        </w:tc>
      </w:tr>
      <w:tr w:rsidR="00B7222E" w:rsidRPr="00911B51" w:rsidTr="00911B51">
        <w:tc>
          <w:tcPr>
            <w:tcW w:w="4253" w:type="dxa"/>
            <w:vAlign w:val="center"/>
          </w:tcPr>
          <w:p w:rsidR="00B7222E" w:rsidRPr="00911B51" w:rsidRDefault="00B7222E" w:rsidP="009E0F64">
            <w:pPr>
              <w:ind w:right="-108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No service contact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0.82 (0.63-1.97)</w:t>
            </w:r>
          </w:p>
        </w:tc>
        <w:tc>
          <w:tcPr>
            <w:tcW w:w="993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0.66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  <w:tc>
          <w:tcPr>
            <w:tcW w:w="1276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---</w:t>
            </w:r>
          </w:p>
        </w:tc>
        <w:tc>
          <w:tcPr>
            <w:tcW w:w="1984" w:type="dxa"/>
          </w:tcPr>
          <w:p w:rsidR="00B7222E" w:rsidRPr="00911B51" w:rsidRDefault="00B7222E" w:rsidP="009E0F64">
            <w:pPr>
              <w:ind w:lef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0.43 (0.26-0.70)</w:t>
            </w:r>
          </w:p>
        </w:tc>
        <w:tc>
          <w:tcPr>
            <w:tcW w:w="1560" w:type="dxa"/>
          </w:tcPr>
          <w:p w:rsidR="00B7222E" w:rsidRPr="00911B51" w:rsidRDefault="00B7222E" w:rsidP="009E0F64">
            <w:pPr>
              <w:ind w:left="-108" w:right="-108"/>
              <w:jc w:val="center"/>
              <w:rPr>
                <w:rFonts w:cs="Arial"/>
                <w:sz w:val="20"/>
                <w:szCs w:val="20"/>
              </w:rPr>
            </w:pPr>
            <w:r w:rsidRPr="00911B51">
              <w:rPr>
                <w:rFonts w:cs="Arial"/>
                <w:sz w:val="20"/>
                <w:szCs w:val="20"/>
              </w:rPr>
              <w:t>0.001</w:t>
            </w:r>
          </w:p>
        </w:tc>
      </w:tr>
    </w:tbl>
    <w:p w:rsidR="00A4176E" w:rsidRPr="00425888" w:rsidRDefault="00CC028C">
      <w:pPr>
        <w:rPr>
          <w:rFonts w:cs="Arial"/>
          <w:sz w:val="20"/>
          <w:szCs w:val="20"/>
        </w:rPr>
      </w:pPr>
      <w:bookmarkStart w:id="0" w:name="_GoBack"/>
      <w:bookmarkEnd w:id="0"/>
      <w:r w:rsidRPr="00A664CE">
        <w:rPr>
          <w:rFonts w:cs="Arial"/>
          <w:b/>
          <w:sz w:val="20"/>
          <w:szCs w:val="20"/>
        </w:rPr>
        <w:t>*</w:t>
      </w:r>
      <w:r w:rsidRPr="00A664CE">
        <w:rPr>
          <w:rFonts w:cs="Times New Roman"/>
          <w:sz w:val="20"/>
          <w:szCs w:val="20"/>
        </w:rPr>
        <w:t xml:space="preserve"> </w:t>
      </w:r>
      <w:r w:rsidR="00BC1C25" w:rsidRPr="00A664CE">
        <w:rPr>
          <w:rFonts w:cs="Times New Roman"/>
          <w:sz w:val="20"/>
          <w:szCs w:val="20"/>
        </w:rPr>
        <w:t>A</w:t>
      </w:r>
      <w:r w:rsidRPr="00A664CE">
        <w:rPr>
          <w:rFonts w:cs="Times New Roman"/>
          <w:sz w:val="20"/>
          <w:szCs w:val="20"/>
        </w:rPr>
        <w:t xml:space="preserve">djusted </w:t>
      </w:r>
      <w:r w:rsidR="00BC1C25" w:rsidRPr="00A664CE">
        <w:rPr>
          <w:rFonts w:cs="Times New Roman"/>
          <w:sz w:val="20"/>
          <w:szCs w:val="20"/>
        </w:rPr>
        <w:t>by</w:t>
      </w:r>
      <w:r w:rsidRPr="00A664CE">
        <w:rPr>
          <w:rFonts w:cs="Times New Roman"/>
          <w:sz w:val="20"/>
          <w:szCs w:val="20"/>
        </w:rPr>
        <w:t xml:space="preserve"> age, gender and presence of a diagnosis.</w:t>
      </w:r>
      <w:r w:rsidRPr="00A664CE">
        <w:rPr>
          <w:rFonts w:cs="Arial"/>
          <w:sz w:val="20"/>
          <w:szCs w:val="20"/>
          <w:vertAlign w:val="superscript"/>
        </w:rPr>
        <w:tab/>
      </w:r>
      <w:r w:rsidR="00B7222E" w:rsidRPr="00A664CE">
        <w:rPr>
          <w:rFonts w:cs="Arial"/>
          <w:sz w:val="20"/>
          <w:szCs w:val="20"/>
          <w:vertAlign w:val="superscript"/>
        </w:rPr>
        <w:t>a</w:t>
      </w:r>
      <w:r w:rsidR="00B7222E" w:rsidRPr="00A664CE">
        <w:rPr>
          <w:rFonts w:cs="Arial"/>
          <w:sz w:val="20"/>
          <w:szCs w:val="20"/>
        </w:rPr>
        <w:t xml:space="preserve"> </w:t>
      </w:r>
      <w:r w:rsidR="00BC1C25" w:rsidRPr="00A664CE">
        <w:rPr>
          <w:rFonts w:cs="Arial"/>
          <w:sz w:val="20"/>
          <w:szCs w:val="20"/>
        </w:rPr>
        <w:t>A</w:t>
      </w:r>
      <w:r w:rsidR="00B7222E" w:rsidRPr="00A664CE">
        <w:rPr>
          <w:rFonts w:cs="Arial"/>
          <w:sz w:val="20"/>
          <w:szCs w:val="20"/>
        </w:rPr>
        <w:t xml:space="preserve">djusted </w:t>
      </w:r>
      <w:r w:rsidR="00BC1C25" w:rsidRPr="00A664CE">
        <w:rPr>
          <w:rFonts w:cs="Arial"/>
          <w:sz w:val="20"/>
          <w:szCs w:val="20"/>
        </w:rPr>
        <w:t>by</w:t>
      </w:r>
      <w:r w:rsidRPr="00A664CE">
        <w:rPr>
          <w:rFonts w:cs="Arial"/>
          <w:sz w:val="20"/>
          <w:szCs w:val="20"/>
        </w:rPr>
        <w:t xml:space="preserve"> age, gender, presence of a diagnosis, and</w:t>
      </w:r>
      <w:r w:rsidR="00B7222E" w:rsidRPr="00911B51">
        <w:rPr>
          <w:rFonts w:cs="Arial"/>
          <w:sz w:val="20"/>
          <w:szCs w:val="20"/>
        </w:rPr>
        <w:t xml:space="preserve"> being in education (i.e. were a school pupil/student)</w:t>
      </w:r>
      <w:r w:rsidR="00B7222E" w:rsidRPr="00911B51"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12CE13" wp14:editId="7278927B">
                <wp:simplePos x="0" y="0"/>
                <wp:positionH relativeFrom="column">
                  <wp:posOffset>152400</wp:posOffset>
                </wp:positionH>
                <wp:positionV relativeFrom="paragraph">
                  <wp:posOffset>7019925</wp:posOffset>
                </wp:positionV>
                <wp:extent cx="4829175" cy="276225"/>
                <wp:effectExtent l="0" t="0" r="9525" b="952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2917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222E" w:rsidRDefault="00B7222E" w:rsidP="00B7222E">
                            <w:r>
                              <w:t>* Boys and girls have been combined because of low numbers.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12CE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pt;margin-top:552.75pt;width:380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" stroked="f">
                <v:textbox>
                  <w:txbxContent>
                    <w:p w:rsidR="00B7222E" w:rsidRDefault="00B7222E" w:rsidP="00B7222E">
                      <w:r>
                        <w:t>* Boys and girls have been combined because of low numbers.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4176E" w:rsidRPr="00425888" w:rsidSect="00B7222E">
      <w:foot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22E" w:rsidRDefault="00B7222E" w:rsidP="00B7222E">
      <w:pPr>
        <w:spacing w:after="0" w:line="240" w:lineRule="auto"/>
      </w:pPr>
      <w:r>
        <w:separator/>
      </w:r>
    </w:p>
  </w:endnote>
  <w:endnote w:type="continuationSeparator" w:id="0">
    <w:p w:rsidR="00B7222E" w:rsidRDefault="00B7222E" w:rsidP="00B72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875410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7222E" w:rsidRDefault="00B7222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64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7222E" w:rsidRDefault="00B722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22E" w:rsidRDefault="00B7222E" w:rsidP="00B7222E">
      <w:pPr>
        <w:spacing w:after="0" w:line="240" w:lineRule="auto"/>
      </w:pPr>
      <w:r>
        <w:separator/>
      </w:r>
    </w:p>
  </w:footnote>
  <w:footnote w:type="continuationSeparator" w:id="0">
    <w:p w:rsidR="00B7222E" w:rsidRDefault="00B7222E" w:rsidP="00B722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C1D81"/>
    <w:multiLevelType w:val="hybridMultilevel"/>
    <w:tmpl w:val="CA9650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73144"/>
    <w:multiLevelType w:val="multilevel"/>
    <w:tmpl w:val="5EFC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22F73B2"/>
    <w:multiLevelType w:val="hybridMultilevel"/>
    <w:tmpl w:val="7BCA95A2"/>
    <w:lvl w:ilvl="0" w:tplc="C72EDF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742C0"/>
    <w:multiLevelType w:val="hybridMultilevel"/>
    <w:tmpl w:val="B3789744"/>
    <w:lvl w:ilvl="0" w:tplc="E236D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51C23"/>
    <w:multiLevelType w:val="hybridMultilevel"/>
    <w:tmpl w:val="BBA06B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91226"/>
    <w:multiLevelType w:val="hybridMultilevel"/>
    <w:tmpl w:val="11041C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B25CB"/>
    <w:multiLevelType w:val="hybridMultilevel"/>
    <w:tmpl w:val="7AAC82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22E"/>
    <w:rsid w:val="00331DB1"/>
    <w:rsid w:val="00425888"/>
    <w:rsid w:val="00911B51"/>
    <w:rsid w:val="00A4176E"/>
    <w:rsid w:val="00A664CE"/>
    <w:rsid w:val="00B7222E"/>
    <w:rsid w:val="00BC1C25"/>
    <w:rsid w:val="00CC028C"/>
    <w:rsid w:val="00FA1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FE942"/>
  <w15:docId w15:val="{D85309DF-A62F-474E-ABA0-D73367656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22E"/>
    <w:rPr>
      <w:rFonts w:eastAsiaTheme="minorEastAsia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22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7222E"/>
    <w:rPr>
      <w:rFonts w:asciiTheme="majorHAnsi" w:eastAsiaTheme="majorEastAsia" w:hAnsiTheme="majorHAnsi" w:cstheme="majorBidi"/>
      <w:b/>
      <w:bCs/>
      <w:color w:val="4F81BD" w:themeColor="accent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2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22E"/>
    <w:rPr>
      <w:rFonts w:ascii="Tahoma" w:eastAsiaTheme="minorEastAsia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B7222E"/>
    <w:pPr>
      <w:spacing w:after="0" w:line="240" w:lineRule="auto"/>
    </w:pPr>
    <w:rPr>
      <w:rFonts w:eastAsiaTheme="minorEastAsia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722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72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222E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B722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222E"/>
    <w:rPr>
      <w:rFonts w:eastAsiaTheme="minorEastAsia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722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22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222E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22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222E"/>
    <w:rPr>
      <w:rFonts w:eastAsiaTheme="minorEastAsia"/>
      <w:b/>
      <w:bCs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B7222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222E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722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222E"/>
    <w:rPr>
      <w:b/>
      <w:bCs/>
    </w:rPr>
  </w:style>
  <w:style w:type="character" w:styleId="Emphasis">
    <w:name w:val="Emphasis"/>
    <w:basedOn w:val="DefaultParagraphFont"/>
    <w:uiPriority w:val="20"/>
    <w:qFormat/>
    <w:rsid w:val="00B7222E"/>
    <w:rPr>
      <w:i/>
      <w:iCs/>
    </w:rPr>
  </w:style>
  <w:style w:type="paragraph" w:styleId="Revision">
    <w:name w:val="Revision"/>
    <w:hidden/>
    <w:uiPriority w:val="99"/>
    <w:semiHidden/>
    <w:rsid w:val="00B7222E"/>
    <w:pPr>
      <w:spacing w:after="0" w:line="240" w:lineRule="auto"/>
    </w:pPr>
    <w:rPr>
      <w:rFonts w:eastAsiaTheme="minorEastAsia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Manchester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Cathy Rodway</dc:creator>
  <cp:lastModifiedBy>Cathryn Rodway</cp:lastModifiedBy>
  <cp:revision>8</cp:revision>
  <dcterms:created xsi:type="dcterms:W3CDTF">2019-11-13T11:09:00Z</dcterms:created>
  <dcterms:modified xsi:type="dcterms:W3CDTF">2020-03-24T14:49:00Z</dcterms:modified>
</cp:coreProperties>
</file>