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BD7723" w14:textId="77777777" w:rsidR="00395037" w:rsidRPr="002A459A" w:rsidRDefault="00395037" w:rsidP="00395037">
      <w:pPr>
        <w:snapToGrid w:val="0"/>
        <w:spacing w:after="120" w:line="480" w:lineRule="auto"/>
        <w:jc w:val="both"/>
        <w:rPr>
          <w:b/>
          <w:color w:val="000000" w:themeColor="text1"/>
          <w:sz w:val="22"/>
          <w:lang w:val="en-US"/>
        </w:rPr>
      </w:pPr>
      <w:r w:rsidRPr="002A459A">
        <w:rPr>
          <w:b/>
          <w:color w:val="000000" w:themeColor="text1"/>
          <w:sz w:val="22"/>
          <w:lang w:val="en-US"/>
        </w:rPr>
        <w:t>Online supplementary material</w:t>
      </w:r>
    </w:p>
    <w:p w14:paraId="25905FC5" w14:textId="77777777" w:rsidR="00F46832" w:rsidRPr="00D223FD" w:rsidRDefault="00395037" w:rsidP="00F46832">
      <w:pPr>
        <w:spacing w:line="480" w:lineRule="auto"/>
        <w:jc w:val="both"/>
        <w:rPr>
          <w:color w:val="000000"/>
          <w:sz w:val="22"/>
          <w:szCs w:val="22"/>
          <w:lang w:val="en-US"/>
        </w:rPr>
      </w:pPr>
      <w:r>
        <w:rPr>
          <w:color w:val="000000"/>
          <w:sz w:val="22"/>
          <w:szCs w:val="22"/>
          <w:lang w:val="en-US"/>
        </w:rPr>
        <w:t>Table A</w:t>
      </w:r>
      <w:r w:rsidR="00F46832" w:rsidRPr="00D223FD">
        <w:rPr>
          <w:color w:val="000000"/>
          <w:sz w:val="22"/>
          <w:szCs w:val="22"/>
          <w:lang w:val="en-US"/>
        </w:rPr>
        <w:t>: comparison between patients with full follow-up information on suicide reattempts and</w:t>
      </w:r>
      <w:r w:rsidR="00F46832">
        <w:rPr>
          <w:color w:val="000000"/>
          <w:sz w:val="22"/>
          <w:szCs w:val="22"/>
          <w:lang w:val="en-US"/>
        </w:rPr>
        <w:t xml:space="preserve"> those without full information</w:t>
      </w:r>
    </w:p>
    <w:p w14:paraId="2EB6D991" w14:textId="77777777" w:rsidR="00F46832" w:rsidRPr="005A2522" w:rsidRDefault="00F46832" w:rsidP="00F46832">
      <w:pPr>
        <w:snapToGrid w:val="0"/>
        <w:spacing w:after="120" w:line="480" w:lineRule="auto"/>
        <w:jc w:val="both"/>
        <w:rPr>
          <w:rFonts w:eastAsia="Calibri"/>
          <w:sz w:val="20"/>
          <w:szCs w:val="20"/>
          <w:lang w:val="en-US"/>
        </w:rPr>
      </w:pPr>
    </w:p>
    <w:tbl>
      <w:tblPr>
        <w:tblW w:w="94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60"/>
        <w:gridCol w:w="1600"/>
        <w:gridCol w:w="827"/>
        <w:gridCol w:w="850"/>
        <w:gridCol w:w="993"/>
        <w:gridCol w:w="709"/>
        <w:gridCol w:w="855"/>
        <w:gridCol w:w="635"/>
      </w:tblGrid>
      <w:tr w:rsidR="00F46832" w:rsidRPr="00A87EFA" w14:paraId="61952302" w14:textId="77777777" w:rsidTr="00A87EFA">
        <w:trPr>
          <w:trHeight w:val="300"/>
        </w:trPr>
        <w:tc>
          <w:tcPr>
            <w:tcW w:w="29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C550B7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24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B6496F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only T0 data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2BEFB5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  <w:lang w:val="en-US"/>
              </w:rPr>
              <w:t>T0 and 12 months follow up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B97B811" w14:textId="77777777" w:rsidR="00F46832" w:rsidRPr="00A87EFA" w:rsidRDefault="00F46832" w:rsidP="000C58E7">
            <w:pPr>
              <w:rPr>
                <w:color w:val="000000"/>
                <w:sz w:val="22"/>
                <w:szCs w:val="22"/>
                <w:lang w:val="en-US"/>
              </w:rPr>
            </w:pPr>
            <w:r w:rsidRPr="00A87EFA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D1853" w14:textId="77777777" w:rsidR="00F46832" w:rsidRPr="00A87EFA" w:rsidRDefault="00F46832" w:rsidP="000C58E7">
            <w:pPr>
              <w:rPr>
                <w:color w:val="000000"/>
                <w:sz w:val="22"/>
                <w:szCs w:val="22"/>
                <w:lang w:val="en-US"/>
              </w:rPr>
            </w:pPr>
            <w:r w:rsidRPr="00A87EFA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1B122E" w14:textId="77777777" w:rsidR="00F46832" w:rsidRPr="00A87EFA" w:rsidRDefault="00F46832" w:rsidP="000C58E7">
            <w:pPr>
              <w:rPr>
                <w:color w:val="000000"/>
                <w:sz w:val="22"/>
                <w:szCs w:val="22"/>
                <w:lang w:val="en-US"/>
              </w:rPr>
            </w:pPr>
            <w:r w:rsidRPr="00A87EFA">
              <w:rPr>
                <w:color w:val="000000"/>
                <w:sz w:val="22"/>
                <w:szCs w:val="22"/>
                <w:lang w:val="en-US"/>
              </w:rPr>
              <w:t> </w:t>
            </w:r>
          </w:p>
        </w:tc>
      </w:tr>
      <w:tr w:rsidR="00F46832" w:rsidRPr="005A2522" w14:paraId="3A0A9F8C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6CFBB0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  <w:lang w:val="en-US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  <w:lang w:val="en-US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00615C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A3D8C4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SD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BFC8F1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8CBB6A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SD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BFEA0B5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t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268195E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df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A20E47" w14:textId="77777777" w:rsidR="00F46832" w:rsidRPr="00A87EFA" w:rsidRDefault="00F46832" w:rsidP="000C58E7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A87EFA">
              <w:rPr>
                <w:b/>
                <w:bCs/>
                <w:color w:val="000000"/>
                <w:sz w:val="22"/>
                <w:szCs w:val="22"/>
              </w:rPr>
              <w:t>p</w:t>
            </w:r>
          </w:p>
        </w:tc>
      </w:tr>
      <w:tr w:rsidR="00F46832" w:rsidRPr="005A2522" w14:paraId="35EA9A5E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978AF6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</w:rPr>
              <w:t>age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AD5B0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35.73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A47E02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13.77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82C7A0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37.83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31281B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14.71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DC6BA0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-1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9AE7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284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77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470729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21</w:t>
            </w:r>
          </w:p>
        </w:tc>
      </w:tr>
      <w:tr w:rsidR="00F46832" w:rsidRPr="005A2522" w14:paraId="0BC3BD05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30E656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</w:rPr>
              <w:t>depression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13114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27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C4C32D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0794C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26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A64A7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B420E0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27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35E12C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267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46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036197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21</w:t>
            </w:r>
          </w:p>
        </w:tc>
      </w:tr>
      <w:tr w:rsidR="00F46832" w:rsidRPr="005A2522" w14:paraId="5FDC6C58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371027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</w:rPr>
              <w:t>PB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738FDF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66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63207A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94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E1A037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48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C4B27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6BE39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07228C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254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C53704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42</w:t>
            </w:r>
          </w:p>
        </w:tc>
      </w:tr>
      <w:tr w:rsidR="00F46832" w:rsidRPr="005A2522" w14:paraId="56E7212F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354848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</w:rPr>
              <w:t>TB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22C39A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B6D5CC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34A755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4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50458E0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D2508F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-1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6946DB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267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D00F4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26</w:t>
            </w:r>
          </w:p>
        </w:tc>
      </w:tr>
      <w:tr w:rsidR="00F46832" w:rsidRPr="005A2522" w14:paraId="5DAD37DE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F0F4B8" w14:textId="1EB89797" w:rsidR="00F46832" w:rsidRPr="005A2522" w:rsidRDefault="00A87EFA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CS</w:t>
            </w:r>
            <w:bookmarkStart w:id="0" w:name="_GoBack"/>
            <w:bookmarkEnd w:id="0"/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E91F3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91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5F823B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13F7EF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37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1B783F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E0DC5B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06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72763D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283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35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2EBA4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95</w:t>
            </w:r>
          </w:p>
        </w:tc>
      </w:tr>
      <w:tr w:rsidR="00F46832" w:rsidRPr="005A2522" w14:paraId="5C6D1212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452613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</w:rPr>
              <w:t>hopelessness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28C5B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61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5F56A6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74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8C051C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12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ACBEBD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E4202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-0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31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D72F67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259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4252BF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76</w:t>
            </w:r>
          </w:p>
        </w:tc>
      </w:tr>
      <w:tr w:rsidR="00F46832" w:rsidRPr="005A2522" w14:paraId="0524A021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5B2E94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</w:rPr>
              <w:t>suicide ideation</w:t>
            </w:r>
          </w:p>
        </w:tc>
        <w:tc>
          <w:tcPr>
            <w:tcW w:w="1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16CF23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1556B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ACA4FE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14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45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425714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9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57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35396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56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A799C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269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6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982087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58</w:t>
            </w:r>
          </w:p>
        </w:tc>
      </w:tr>
      <w:tr w:rsidR="00F46832" w:rsidRPr="005A2522" w14:paraId="70D29756" w14:textId="77777777" w:rsidTr="000C58E7">
        <w:trPr>
          <w:trHeight w:val="300"/>
        </w:trPr>
        <w:tc>
          <w:tcPr>
            <w:tcW w:w="29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91FD798" w14:textId="77777777" w:rsidR="00F46832" w:rsidRPr="005A2522" w:rsidRDefault="00F46832" w:rsidP="000C58E7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5A2522">
              <w:rPr>
                <w:b/>
                <w:bCs/>
                <w:color w:val="000000"/>
                <w:sz w:val="22"/>
                <w:szCs w:val="22"/>
              </w:rPr>
              <w:t># suicide attempts lifetime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9ED89C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8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E88BD9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949DFFF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222FD26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566788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85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CEA640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173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87</w:t>
            </w:r>
          </w:p>
        </w:tc>
        <w:tc>
          <w:tcPr>
            <w:tcW w:w="6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6CC9090" w14:textId="77777777" w:rsidR="00F46832" w:rsidRPr="005A2522" w:rsidRDefault="00F46832" w:rsidP="000C58E7">
            <w:pPr>
              <w:jc w:val="right"/>
              <w:rPr>
                <w:color w:val="000000"/>
                <w:sz w:val="22"/>
                <w:szCs w:val="22"/>
              </w:rPr>
            </w:pPr>
            <w:r w:rsidRPr="005A2522">
              <w:rPr>
                <w:color w:val="000000"/>
                <w:sz w:val="22"/>
                <w:szCs w:val="22"/>
              </w:rPr>
              <w:t>0</w:t>
            </w:r>
            <w:r>
              <w:rPr>
                <w:color w:val="000000"/>
                <w:sz w:val="22"/>
                <w:szCs w:val="22"/>
              </w:rPr>
              <w:t>.</w:t>
            </w:r>
            <w:r w:rsidRPr="005A2522">
              <w:rPr>
                <w:color w:val="000000"/>
                <w:sz w:val="22"/>
                <w:szCs w:val="22"/>
              </w:rPr>
              <w:t>07</w:t>
            </w:r>
          </w:p>
        </w:tc>
      </w:tr>
    </w:tbl>
    <w:p w14:paraId="5A04B2D4" w14:textId="0D9A4297" w:rsidR="00A87EFA" w:rsidRDefault="00A87EFA"/>
    <w:p w14:paraId="71F947E2" w14:textId="0347AFAD" w:rsidR="00E8791E" w:rsidRPr="00A87EFA" w:rsidRDefault="00A87EFA" w:rsidP="00A87EFA">
      <w:pPr>
        <w:rPr>
          <w:lang w:val="en-US"/>
        </w:rPr>
      </w:pPr>
      <w:r w:rsidRPr="00E447DB">
        <w:rPr>
          <w:sz w:val="20"/>
          <w:szCs w:val="20"/>
          <w:lang w:val="en-US"/>
        </w:rPr>
        <w:t>note: PB: perceived burdensomeness. TB: thwarted belongingness. CS: capability for suicide (total),</w:t>
      </w:r>
    </w:p>
    <w:sectPr w:rsidR="00E8791E" w:rsidRPr="00A87EF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oNotDisplayPageBoundarie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832"/>
    <w:rsid w:val="00395037"/>
    <w:rsid w:val="00787500"/>
    <w:rsid w:val="00A87EFA"/>
    <w:rsid w:val="00D25A1B"/>
    <w:rsid w:val="00E8791E"/>
    <w:rsid w:val="00F4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ECEBC"/>
  <w15:chartTrackingRefBased/>
  <w15:docId w15:val="{82DDF921-564A-4DA1-A7D2-D6DF1DC58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F468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Kommentarzeichen">
    <w:name w:val="annotation reference"/>
    <w:basedOn w:val="Absatz-Standardschriftart"/>
    <w:uiPriority w:val="99"/>
    <w:semiHidden/>
    <w:unhideWhenUsed/>
    <w:rsid w:val="00D25A1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D25A1B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D25A1B"/>
    <w:rPr>
      <w:rFonts w:ascii="Times New Roman" w:eastAsia="Times New Roman" w:hAnsi="Times New Roman" w:cs="Times New Roman"/>
      <w:sz w:val="20"/>
      <w:szCs w:val="20"/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25A1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25A1B"/>
    <w:rPr>
      <w:rFonts w:ascii="Times New Roman" w:eastAsia="Times New Roman" w:hAnsi="Times New Roman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25A1B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25A1B"/>
    <w:rPr>
      <w:rFonts w:ascii="Segoe UI" w:eastAsia="Times New Roman" w:hAnsi="Segoe UI" w:cs="Segoe UI"/>
      <w:sz w:val="18"/>
      <w:szCs w:val="18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Forkmann, Thomas</dc:creator>
  <cp:keywords/>
  <dc:description/>
  <cp:lastModifiedBy>Forkmann, Thomas</cp:lastModifiedBy>
  <cp:revision>2</cp:revision>
  <dcterms:created xsi:type="dcterms:W3CDTF">2020-02-27T10:32:00Z</dcterms:created>
  <dcterms:modified xsi:type="dcterms:W3CDTF">2020-02-27T10:32:00Z</dcterms:modified>
</cp:coreProperties>
</file>