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75C72" w14:textId="7F90AB9C" w:rsidR="000644E7" w:rsidRDefault="002B4288">
      <w:pPr>
        <w:rPr>
          <w:b/>
          <w:bCs/>
        </w:rPr>
      </w:pPr>
      <w:r>
        <w:rPr>
          <w:b/>
          <w:bCs/>
        </w:rPr>
        <w:t>Author biographical details:</w:t>
      </w:r>
    </w:p>
    <w:p w14:paraId="74E7BCDB" w14:textId="14BCBCB9" w:rsidR="002B4288" w:rsidRDefault="002B4288">
      <w:r>
        <w:t xml:space="preserve">Erica Bell is a Doctoral student in the </w:t>
      </w:r>
      <w:r w:rsidR="00B90055">
        <w:t>Faculty of Medicine and Health at the University of Sydney, Australia.</w:t>
      </w:r>
    </w:p>
    <w:p w14:paraId="6C147E99" w14:textId="6E30BF5C" w:rsidR="002B4288" w:rsidRDefault="002B4288">
      <w:r>
        <w:t>Richard Bryant is a Scientia Professor and NHMRC Senior Principal Research Fellow, School of Psychology, University of New South Wales, Australia</w:t>
      </w:r>
      <w:r>
        <w:t>.</w:t>
      </w:r>
    </w:p>
    <w:p w14:paraId="328D001D" w14:textId="77777777" w:rsidR="002B4288" w:rsidRDefault="002B4288">
      <w:r w:rsidRPr="002B4288">
        <w:t xml:space="preserve">Philip Boyce is Professor of Psychiatry at the University of Sydney and Head of the Perinatal Psychiatry Clinical Research Unit at Westmead Hospital. </w:t>
      </w:r>
    </w:p>
    <w:p w14:paraId="4852F4D9" w14:textId="77777777" w:rsidR="002B4288" w:rsidRDefault="002B4288" w:rsidP="002B4288">
      <w:r>
        <w:t xml:space="preserve">Professor Richard Porter is head of the Department of Psychological Medicine, University of Otago, Christchurch. His research is primarily in psychological treatments for mood disorders. </w:t>
      </w:r>
    </w:p>
    <w:p w14:paraId="5F2A1937" w14:textId="26A39502" w:rsidR="002B4288" w:rsidRDefault="002B4288">
      <w:r>
        <w:t xml:space="preserve">Gin S. Malhi is </w:t>
      </w:r>
      <w:r w:rsidR="00B90055">
        <w:t xml:space="preserve">a </w:t>
      </w:r>
      <w:r>
        <w:t xml:space="preserve">Professor </w:t>
      </w:r>
      <w:r w:rsidR="00B90055">
        <w:t xml:space="preserve">and Chair of </w:t>
      </w:r>
      <w:r>
        <w:t xml:space="preserve">the Discipline of Psychiatry at </w:t>
      </w:r>
      <w:r w:rsidR="00B90055">
        <w:t xml:space="preserve">the University of </w:t>
      </w:r>
      <w:r>
        <w:t>Sydney, Australia.</w:t>
      </w:r>
      <w:bookmarkStart w:id="0" w:name="_GoBack"/>
      <w:bookmarkEnd w:id="0"/>
    </w:p>
    <w:p w14:paraId="1D6D91F3" w14:textId="77777777" w:rsidR="002B4288" w:rsidRPr="002B4288" w:rsidRDefault="002B4288"/>
    <w:sectPr w:rsidR="002B4288" w:rsidRPr="002B4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88"/>
    <w:rsid w:val="000644E7"/>
    <w:rsid w:val="002B4288"/>
    <w:rsid w:val="00320CE9"/>
    <w:rsid w:val="00387D0B"/>
    <w:rsid w:val="005F72F8"/>
    <w:rsid w:val="00676D3E"/>
    <w:rsid w:val="00B9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EF18"/>
  <w15:chartTrackingRefBased/>
  <w15:docId w15:val="{ECA673C0-29FD-4984-BC11-7F1DB190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Bell</dc:creator>
  <cp:keywords/>
  <dc:description/>
  <cp:lastModifiedBy>Erica Bell</cp:lastModifiedBy>
  <cp:revision>1</cp:revision>
  <dcterms:created xsi:type="dcterms:W3CDTF">2020-09-17T23:28:00Z</dcterms:created>
  <dcterms:modified xsi:type="dcterms:W3CDTF">2020-09-17T23:47:00Z</dcterms:modified>
</cp:coreProperties>
</file>