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1087"/>
        <w:tblW w:w="8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"/>
        <w:gridCol w:w="6662"/>
      </w:tblGrid>
      <w:tr w:rsidR="005E1466" w:rsidRPr="0066048B" w:rsidTr="000C1D48"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:rsidR="005E1466" w:rsidRPr="0066048B" w:rsidRDefault="005E1466" w:rsidP="000C1D48">
            <w:pPr>
              <w:rPr>
                <w:lang w:eastAsia="en-US"/>
              </w:rPr>
            </w:pPr>
            <w:bookmarkStart w:id="0" w:name="_GoBack"/>
            <w:bookmarkEnd w:id="0"/>
            <w:r>
              <w:rPr>
                <w:rFonts w:eastAsia="TimesNewRoman"/>
              </w:rPr>
              <w:t>Table A</w:t>
            </w:r>
            <w:r w:rsidRPr="0066048B">
              <w:rPr>
                <w:rFonts w:eastAsia="TimesNewRoman"/>
              </w:rPr>
              <w:t xml:space="preserve">.1  </w:t>
            </w:r>
            <w:r w:rsidRPr="0066048B">
              <w:rPr>
                <w:lang w:eastAsia="en-US"/>
              </w:rPr>
              <w:t xml:space="preserve">Mental Health Act 1983, Part III: </w:t>
            </w:r>
          </w:p>
          <w:p w:rsidR="005E1466" w:rsidRPr="0066048B" w:rsidRDefault="005E1466" w:rsidP="000C1D48">
            <w:pPr>
              <w:rPr>
                <w:rFonts w:eastAsia="TimesNewRoman"/>
              </w:rPr>
            </w:pPr>
            <w:r w:rsidRPr="0066048B">
              <w:rPr>
                <w:lang w:eastAsia="en-US"/>
              </w:rPr>
              <w:t xml:space="preserve">Sections for </w:t>
            </w:r>
            <w:r w:rsidRPr="0066048B">
              <w:rPr>
                <w:lang w:val="en-US"/>
              </w:rPr>
              <w:t xml:space="preserve">patients concerned in criminal </w:t>
            </w:r>
            <w:r w:rsidRPr="0066048B">
              <w:rPr>
                <w:lang w:eastAsia="en-US"/>
              </w:rPr>
              <w:t xml:space="preserve">proceedings or under sentence </w:t>
            </w:r>
          </w:p>
        </w:tc>
      </w:tr>
      <w:tr w:rsidR="005E1466" w:rsidRPr="0066048B" w:rsidTr="000C1D48"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Section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Description</w:t>
            </w:r>
          </w:p>
        </w:tc>
      </w:tr>
      <w:tr w:rsidR="005E1466" w:rsidRPr="0066048B" w:rsidTr="000C1D48">
        <w:tc>
          <w:tcPr>
            <w:tcW w:w="8274" w:type="dxa"/>
            <w:gridSpan w:val="2"/>
            <w:tcBorders>
              <w:top w:val="single" w:sz="4" w:space="0" w:color="auto"/>
            </w:tcBorders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</w:p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Remand to Hospital</w:t>
            </w:r>
          </w:p>
        </w:tc>
      </w:tr>
      <w:tr w:rsidR="005E1466" w:rsidRPr="0066048B" w:rsidTr="000C1D48">
        <w:tc>
          <w:tcPr>
            <w:tcW w:w="1612" w:type="dxa"/>
          </w:tcPr>
          <w:p w:rsidR="005E1466" w:rsidRPr="0066048B" w:rsidRDefault="005E1466" w:rsidP="000C1D48">
            <w:pPr>
              <w:spacing w:line="360" w:lineRule="auto"/>
              <w:jc w:val="center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s. 35</w:t>
            </w:r>
          </w:p>
        </w:tc>
        <w:tc>
          <w:tcPr>
            <w:tcW w:w="6662" w:type="dxa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Remand to hospital for report on accused person’s mental condition</w:t>
            </w:r>
          </w:p>
        </w:tc>
      </w:tr>
      <w:tr w:rsidR="005E1466" w:rsidRPr="0066048B" w:rsidTr="000C1D48">
        <w:tc>
          <w:tcPr>
            <w:tcW w:w="1612" w:type="dxa"/>
          </w:tcPr>
          <w:p w:rsidR="005E1466" w:rsidRPr="0066048B" w:rsidRDefault="005E1466" w:rsidP="000C1D48">
            <w:pPr>
              <w:spacing w:line="360" w:lineRule="auto"/>
              <w:jc w:val="center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s. 36</w:t>
            </w:r>
          </w:p>
        </w:tc>
        <w:tc>
          <w:tcPr>
            <w:tcW w:w="6662" w:type="dxa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Remand of accused person to hospital for treatment</w:t>
            </w:r>
          </w:p>
        </w:tc>
      </w:tr>
      <w:tr w:rsidR="005E1466" w:rsidRPr="0066048B" w:rsidTr="000C1D48">
        <w:tc>
          <w:tcPr>
            <w:tcW w:w="8274" w:type="dxa"/>
            <w:gridSpan w:val="2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</w:p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Hospital and Guardianship Orders</w:t>
            </w:r>
          </w:p>
        </w:tc>
      </w:tr>
      <w:tr w:rsidR="005E1466" w:rsidRPr="0066048B" w:rsidTr="000C1D48">
        <w:tc>
          <w:tcPr>
            <w:tcW w:w="1612" w:type="dxa"/>
          </w:tcPr>
          <w:p w:rsidR="005E1466" w:rsidRPr="0066048B" w:rsidRDefault="005E1466" w:rsidP="000C1D48">
            <w:pPr>
              <w:spacing w:line="360" w:lineRule="auto"/>
              <w:jc w:val="center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s. 37</w:t>
            </w:r>
          </w:p>
        </w:tc>
        <w:tc>
          <w:tcPr>
            <w:tcW w:w="6662" w:type="dxa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Powers of the courts to order hospital admission or guardianship</w:t>
            </w:r>
          </w:p>
        </w:tc>
      </w:tr>
      <w:tr w:rsidR="005E1466" w:rsidRPr="0066048B" w:rsidTr="000C1D48">
        <w:tc>
          <w:tcPr>
            <w:tcW w:w="1612" w:type="dxa"/>
          </w:tcPr>
          <w:p w:rsidR="005E1466" w:rsidRPr="0066048B" w:rsidRDefault="005E1466" w:rsidP="000C1D48">
            <w:pPr>
              <w:spacing w:line="360" w:lineRule="auto"/>
              <w:jc w:val="center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s. 38</w:t>
            </w:r>
          </w:p>
        </w:tc>
        <w:tc>
          <w:tcPr>
            <w:tcW w:w="6662" w:type="dxa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Interim hospital order</w:t>
            </w:r>
          </w:p>
        </w:tc>
      </w:tr>
      <w:tr w:rsidR="005E1466" w:rsidRPr="0066048B" w:rsidTr="000C1D48">
        <w:tc>
          <w:tcPr>
            <w:tcW w:w="8274" w:type="dxa"/>
            <w:gridSpan w:val="2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</w:p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Restriction Orders</w:t>
            </w:r>
          </w:p>
        </w:tc>
      </w:tr>
      <w:tr w:rsidR="005E1466" w:rsidRPr="0066048B" w:rsidTr="000C1D48">
        <w:tc>
          <w:tcPr>
            <w:tcW w:w="1612" w:type="dxa"/>
          </w:tcPr>
          <w:p w:rsidR="005E1466" w:rsidRPr="0066048B" w:rsidRDefault="005E1466" w:rsidP="000C1D48">
            <w:pPr>
              <w:spacing w:line="360" w:lineRule="auto"/>
              <w:jc w:val="center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s. 41</w:t>
            </w:r>
          </w:p>
        </w:tc>
        <w:tc>
          <w:tcPr>
            <w:tcW w:w="6662" w:type="dxa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Power of higher courts to restrict discharge from hospital </w:t>
            </w:r>
          </w:p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(added to section 37 hospital order)</w:t>
            </w:r>
          </w:p>
        </w:tc>
      </w:tr>
      <w:tr w:rsidR="005E1466" w:rsidRPr="0066048B" w:rsidTr="000C1D48">
        <w:tc>
          <w:tcPr>
            <w:tcW w:w="8274" w:type="dxa"/>
            <w:gridSpan w:val="2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</w:p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Hospital and Limitation Directions</w:t>
            </w:r>
          </w:p>
        </w:tc>
      </w:tr>
      <w:tr w:rsidR="005E1466" w:rsidRPr="0066048B" w:rsidTr="000C1D48">
        <w:tc>
          <w:tcPr>
            <w:tcW w:w="1612" w:type="dxa"/>
          </w:tcPr>
          <w:p w:rsidR="005E1466" w:rsidRPr="0066048B" w:rsidRDefault="005E1466" w:rsidP="000C1D48">
            <w:pPr>
              <w:spacing w:line="360" w:lineRule="auto"/>
              <w:jc w:val="center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s. 45A</w:t>
            </w:r>
          </w:p>
        </w:tc>
        <w:tc>
          <w:tcPr>
            <w:tcW w:w="6662" w:type="dxa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Power of higher courts to direct hospital admission (‘hybrid’  order)</w:t>
            </w:r>
          </w:p>
        </w:tc>
      </w:tr>
      <w:tr w:rsidR="005E1466" w:rsidRPr="0066048B" w:rsidTr="000C1D48">
        <w:tc>
          <w:tcPr>
            <w:tcW w:w="8274" w:type="dxa"/>
            <w:gridSpan w:val="2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</w:p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Transfer to Hospital of Prisoners </w:t>
            </w:r>
          </w:p>
        </w:tc>
      </w:tr>
      <w:tr w:rsidR="005E1466" w:rsidRPr="0066048B" w:rsidTr="000C1D48">
        <w:tc>
          <w:tcPr>
            <w:tcW w:w="1612" w:type="dxa"/>
          </w:tcPr>
          <w:p w:rsidR="005E1466" w:rsidRPr="0066048B" w:rsidRDefault="005E1466" w:rsidP="000C1D48">
            <w:pPr>
              <w:spacing w:line="360" w:lineRule="auto"/>
              <w:jc w:val="center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s. 47</w:t>
            </w:r>
          </w:p>
        </w:tc>
        <w:tc>
          <w:tcPr>
            <w:tcW w:w="6662" w:type="dxa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Removal to hospital of persons serving sentences of  imprisonment</w:t>
            </w:r>
          </w:p>
        </w:tc>
      </w:tr>
      <w:tr w:rsidR="005E1466" w:rsidRPr="0066048B" w:rsidTr="000C1D48">
        <w:tc>
          <w:tcPr>
            <w:tcW w:w="1612" w:type="dxa"/>
          </w:tcPr>
          <w:p w:rsidR="005E1466" w:rsidRPr="0066048B" w:rsidRDefault="005E1466" w:rsidP="000C1D48">
            <w:pPr>
              <w:spacing w:line="360" w:lineRule="auto"/>
              <w:jc w:val="center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s. 48 </w:t>
            </w:r>
          </w:p>
        </w:tc>
        <w:tc>
          <w:tcPr>
            <w:tcW w:w="6662" w:type="dxa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Removal to hospital of other prisoners</w:t>
            </w:r>
          </w:p>
        </w:tc>
      </w:tr>
      <w:tr w:rsidR="005E1466" w:rsidRPr="0066048B" w:rsidTr="000C1D48">
        <w:tc>
          <w:tcPr>
            <w:tcW w:w="1612" w:type="dxa"/>
            <w:tcBorders>
              <w:bottom w:val="single" w:sz="4" w:space="0" w:color="auto"/>
            </w:tcBorders>
          </w:tcPr>
          <w:p w:rsidR="005E1466" w:rsidRPr="0066048B" w:rsidRDefault="005E1466" w:rsidP="000C1D48">
            <w:pPr>
              <w:spacing w:line="360" w:lineRule="auto"/>
              <w:jc w:val="center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s. 49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Restriction on discharge of prisoners removed to hospital</w:t>
            </w:r>
          </w:p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(added to sections 47 or 48)</w:t>
            </w:r>
          </w:p>
        </w:tc>
      </w:tr>
    </w:tbl>
    <w:p w:rsidR="00422D7B" w:rsidRDefault="00422D7B"/>
    <w:sectPr w:rsidR="00422D7B" w:rsidSect="00422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66"/>
    <w:rsid w:val="00376DA3"/>
    <w:rsid w:val="00422D7B"/>
    <w:rsid w:val="005E1466"/>
    <w:rsid w:val="00F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33901-E31C-4004-BF58-E91C584E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466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46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Concise IT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Sarah Leonard</cp:lastModifiedBy>
  <cp:revision>3</cp:revision>
  <dcterms:created xsi:type="dcterms:W3CDTF">2020-10-29T17:31:00Z</dcterms:created>
  <dcterms:modified xsi:type="dcterms:W3CDTF">2020-11-04T17:25:00Z</dcterms:modified>
</cp:coreProperties>
</file>