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2939" w14:textId="77777777" w:rsidR="00E90194" w:rsidRPr="00B359C4" w:rsidRDefault="00E90194" w:rsidP="00E90194">
      <w:pPr>
        <w:rPr>
          <w:rFonts w:ascii="Times Roman" w:hAnsi="Times Roman" w:cs="Arial"/>
          <w:b/>
          <w:i/>
          <w:sz w:val="24"/>
          <w:szCs w:val="24"/>
        </w:rPr>
      </w:pPr>
      <w:r w:rsidRPr="00B359C4">
        <w:rPr>
          <w:rFonts w:ascii="Times Roman" w:hAnsi="Times Roman" w:cs="Arial"/>
          <w:b/>
          <w:i/>
          <w:sz w:val="24"/>
          <w:szCs w:val="24"/>
        </w:rPr>
        <w:t>Supplementary materials</w:t>
      </w:r>
    </w:p>
    <w:p w14:paraId="6DCD4CFE" w14:textId="77777777" w:rsidR="00E90194" w:rsidRPr="00B359C4" w:rsidRDefault="00E90194" w:rsidP="00E90194">
      <w:pPr>
        <w:rPr>
          <w:rFonts w:ascii="Times Roman" w:hAnsi="Times Roman" w:cs="Arial"/>
          <w:b/>
          <w:i/>
          <w:sz w:val="24"/>
          <w:szCs w:val="24"/>
        </w:rPr>
      </w:pPr>
    </w:p>
    <w:p w14:paraId="780F8B94" w14:textId="77777777" w:rsidR="00E90194" w:rsidRPr="00B359C4" w:rsidRDefault="00422F5F" w:rsidP="00E90194">
      <w:pPr>
        <w:rPr>
          <w:rFonts w:ascii="Times Roman" w:hAnsi="Times Roman" w:cs="Arial"/>
          <w:sz w:val="24"/>
          <w:szCs w:val="24"/>
        </w:rPr>
      </w:pPr>
      <w:r w:rsidRPr="00B359C4">
        <w:rPr>
          <w:rFonts w:ascii="Times Roman" w:hAnsi="Times Roman" w:cs="Arial"/>
          <w:sz w:val="24"/>
          <w:szCs w:val="24"/>
        </w:rPr>
        <w:t xml:space="preserve">Supplementary </w:t>
      </w:r>
      <w:r w:rsidR="00E90194" w:rsidRPr="00B359C4">
        <w:rPr>
          <w:rFonts w:ascii="Times Roman" w:hAnsi="Times Roman" w:cs="Arial"/>
          <w:sz w:val="24"/>
          <w:szCs w:val="24"/>
        </w:rPr>
        <w:t>Table 1: Measures from the Staff COVID-19 Wellbeing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5220"/>
        <w:gridCol w:w="1003"/>
      </w:tblGrid>
      <w:tr w:rsidR="00E90194" w:rsidRPr="00B359C4" w14:paraId="403A4B34" w14:textId="77777777" w:rsidTr="007F77FA">
        <w:tc>
          <w:tcPr>
            <w:tcW w:w="2802" w:type="dxa"/>
          </w:tcPr>
          <w:p w14:paraId="076AAEC5" w14:textId="77777777" w:rsidR="00E90194" w:rsidRPr="00B359C4" w:rsidRDefault="00E90194" w:rsidP="007F77FA">
            <w:pPr>
              <w:rPr>
                <w:rFonts w:ascii="Times Roman" w:hAnsi="Times Roman" w:cs="Arial"/>
                <w:b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b/>
                <w:sz w:val="24"/>
                <w:szCs w:val="24"/>
              </w:rPr>
              <w:t>Variable</w:t>
            </w:r>
          </w:p>
        </w:tc>
        <w:tc>
          <w:tcPr>
            <w:tcW w:w="5244" w:type="dxa"/>
          </w:tcPr>
          <w:p w14:paraId="22BF74BD" w14:textId="77777777" w:rsidR="00E90194" w:rsidRPr="00B359C4" w:rsidRDefault="00E90194" w:rsidP="007F77FA">
            <w:pPr>
              <w:rPr>
                <w:rFonts w:ascii="Times Roman" w:hAnsi="Times Roman" w:cs="Arial"/>
                <w:b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b/>
                <w:sz w:val="24"/>
                <w:szCs w:val="24"/>
              </w:rPr>
              <w:t>Measurement details</w:t>
            </w:r>
          </w:p>
        </w:tc>
        <w:tc>
          <w:tcPr>
            <w:tcW w:w="1004" w:type="dxa"/>
          </w:tcPr>
          <w:p w14:paraId="25EE40D7" w14:textId="77777777" w:rsidR="00E90194" w:rsidRPr="00B359C4" w:rsidRDefault="00E90194" w:rsidP="007F77FA">
            <w:pPr>
              <w:rPr>
                <w:rFonts w:ascii="Times Roman" w:hAnsi="Times Roman" w:cs="Arial"/>
                <w:b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b/>
                <w:sz w:val="24"/>
                <w:szCs w:val="24"/>
              </w:rPr>
              <w:t>Scale range</w:t>
            </w:r>
          </w:p>
        </w:tc>
      </w:tr>
      <w:tr w:rsidR="00E90194" w:rsidRPr="00B359C4" w14:paraId="5815C434" w14:textId="77777777" w:rsidTr="007F77FA">
        <w:tc>
          <w:tcPr>
            <w:tcW w:w="2802" w:type="dxa"/>
          </w:tcPr>
          <w:p w14:paraId="1763CE3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Depression</w:t>
            </w:r>
          </w:p>
        </w:tc>
        <w:tc>
          <w:tcPr>
            <w:tcW w:w="5244" w:type="dxa"/>
          </w:tcPr>
          <w:p w14:paraId="6AEB53B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Measured by the Patient Health Questionnaire-9 (PHQ-9)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begin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instrText>ADDIN RW.CITE{{doc:60648b5b8f086770e60f7621 KroenkeK,SpitzerRL,WilliamsJBW 2001}}</w:instrTex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separate"/>
            </w:r>
            <w:r w:rsidRPr="00B359C4">
              <w:rPr>
                <w:rFonts w:ascii="Times Roman" w:hAnsi="Times Roman" w:cs="Arial"/>
                <w:bCs/>
                <w:sz w:val="24"/>
                <w:szCs w:val="24"/>
                <w:vertAlign w:val="superscript"/>
                <w:lang w:val="en-US"/>
              </w:rPr>
              <w:t>10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end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This 9-item measure focuses on depressive symptoms in the last two weeks. The items use 4-point 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likert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scales (‘not at all’ to ‘nearly every day’); higher scores are indicative of greater levels of depressive symptoms; minimal/no depression (0–4), mild (5–9); moderate (10–14); moderately severe (15–19); and severe (20-27) depression.</w:t>
            </w:r>
            <w:r w:rsidRPr="00B359C4">
              <w:rPr>
                <w:rFonts w:ascii="Times Roman" w:eastAsia="Calibri" w:hAnsi="Times Roman" w:cs="Arial"/>
                <w:sz w:val="24"/>
                <w:szCs w:val="24"/>
              </w:rPr>
              <w:t xml:space="preserve">  </w:t>
            </w:r>
          </w:p>
          <w:p w14:paraId="60F7B313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Present study Cronbach’s alphas: Time 1 (.90); Time 2 (.91)</w:t>
            </w:r>
          </w:p>
        </w:tc>
        <w:tc>
          <w:tcPr>
            <w:tcW w:w="1004" w:type="dxa"/>
          </w:tcPr>
          <w:p w14:paraId="199DDC36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0-27</w:t>
            </w:r>
          </w:p>
        </w:tc>
      </w:tr>
      <w:tr w:rsidR="00E90194" w:rsidRPr="00B359C4" w14:paraId="6426B2B8" w14:textId="77777777" w:rsidTr="007F77FA">
        <w:tc>
          <w:tcPr>
            <w:tcW w:w="2802" w:type="dxa"/>
          </w:tcPr>
          <w:p w14:paraId="5614EEC2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Anxiety</w:t>
            </w:r>
          </w:p>
        </w:tc>
        <w:tc>
          <w:tcPr>
            <w:tcW w:w="5244" w:type="dxa"/>
          </w:tcPr>
          <w:p w14:paraId="7C186995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Assessed by the Generalised Anxiety Disorder-7 (GAD-7),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begin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instrText>ADDIN RW.CITE{{doc:60648c538f08c7ab5bc6371b SpitzerRL,KroenkeK,WilliamsJBW,LoweB 2006}}</w:instrTex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separate"/>
            </w:r>
            <w:r w:rsidRPr="00B359C4">
              <w:rPr>
                <w:rFonts w:ascii="Times Roman" w:hAnsi="Times Roman" w:cs="Arial"/>
                <w:bCs/>
                <w:sz w:val="24"/>
                <w:szCs w:val="24"/>
                <w:vertAlign w:val="superscript"/>
                <w:lang w:val="en-US"/>
              </w:rPr>
              <w:t>9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end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a 7-item measure of anxiety symptoms in the last 2 weeks. Items use 4-point 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likert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scales (0=not at all, 3 = nearly every day), with higher scores indicating greater anxiety levels; minimal/no anxiety (0–4), mild anxiety (5–9), moderate anxiety (10–14), or severe anxiety (15–21).</w:t>
            </w:r>
          </w:p>
          <w:p w14:paraId="4F97628D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Present study Cronbach’s alphas: Time 1 (.94); Time 2 (.94)</w:t>
            </w:r>
          </w:p>
        </w:tc>
        <w:tc>
          <w:tcPr>
            <w:tcW w:w="1004" w:type="dxa"/>
          </w:tcPr>
          <w:p w14:paraId="7DACAAF0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0-21</w:t>
            </w:r>
          </w:p>
        </w:tc>
      </w:tr>
      <w:tr w:rsidR="00E90194" w:rsidRPr="00B359C4" w14:paraId="4D0A5285" w14:textId="77777777" w:rsidTr="007F77FA">
        <w:tc>
          <w:tcPr>
            <w:tcW w:w="2802" w:type="dxa"/>
          </w:tcPr>
          <w:p w14:paraId="3BA32EA9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Post-traumatic stress</w:t>
            </w:r>
          </w:p>
        </w:tc>
        <w:tc>
          <w:tcPr>
            <w:tcW w:w="5244" w:type="dxa"/>
          </w:tcPr>
          <w:p w14:paraId="7E41DFDC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The 22 item Impact of Event Scale-Revised (IES-R)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begin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instrText>ADDIN RW.CITE{{doc:60648e478f081b19e486f596 WeissDS,MarmarCR 1996}}</w:instrTex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separate"/>
            </w:r>
            <w:r w:rsidRPr="00B359C4">
              <w:rPr>
                <w:rFonts w:ascii="Times Roman" w:hAnsi="Times Roman" w:cs="Arial"/>
                <w:bCs/>
                <w:sz w:val="24"/>
                <w:szCs w:val="24"/>
                <w:vertAlign w:val="superscript"/>
                <w:lang w:val="en-US"/>
              </w:rPr>
              <w:t>11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end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was used to ascertain levels of distress relating to the COVID-19 outbreak in the past seven days. The measure is DSM-IV compatible and uses 5-point 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likert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items (0 = not at all; 4 = extremely) to measure distress in response to a specific life event, in this case COVID-19.  Total scores are categorized as follows: subclinical (0-8), mild distress (9-25), moderate distress (26-43), and severe distress (44-88). </w:t>
            </w:r>
          </w:p>
          <w:p w14:paraId="4035EC4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Present study Cronbach’s alphas: Time 1 (.96); Time 2 (.96)</w:t>
            </w:r>
          </w:p>
        </w:tc>
        <w:tc>
          <w:tcPr>
            <w:tcW w:w="1004" w:type="dxa"/>
          </w:tcPr>
          <w:p w14:paraId="6FB6A5F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0-88</w:t>
            </w:r>
          </w:p>
        </w:tc>
      </w:tr>
      <w:tr w:rsidR="00E90194" w:rsidRPr="00B359C4" w14:paraId="63D1A869" w14:textId="77777777" w:rsidTr="007F77FA">
        <w:tc>
          <w:tcPr>
            <w:tcW w:w="2802" w:type="dxa"/>
          </w:tcPr>
          <w:p w14:paraId="200C84F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Insomnia</w:t>
            </w:r>
          </w:p>
        </w:tc>
        <w:tc>
          <w:tcPr>
            <w:tcW w:w="5244" w:type="dxa"/>
          </w:tcPr>
          <w:p w14:paraId="1B55F0F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Respondents insomnia symptoms over the last month were evaluated using the 7-item Insomnia Severity Index (ISI).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begin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instrText>ADDIN RW.CITE{{doc:60648f2b8f086b377ab7a241 MorinCM,BellevilleG,BelangerL,IversH 2011}}</w:instrTex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separate"/>
            </w:r>
            <w:r w:rsidRPr="00B359C4">
              <w:rPr>
                <w:rFonts w:ascii="Times Roman" w:hAnsi="Times Roman" w:cs="Arial"/>
                <w:bCs/>
                <w:sz w:val="24"/>
                <w:szCs w:val="24"/>
                <w:vertAlign w:val="superscript"/>
                <w:lang w:val="en-US"/>
              </w:rPr>
              <w:t>12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fldChar w:fldCharType="end"/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 All questions use 5-point 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likert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scales with higher score indicative of great insomnia symptoms.  The measure can be used classify insomnia severity to be classified as normal (0-7), subthreshold (8-14), moderate insomnia (15-21), or severe insomnia (22-28).</w:t>
            </w:r>
          </w:p>
          <w:p w14:paraId="4B0A0986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Present study Cronbach’s alphas: Time 1 (.91); Time 2 (90)</w:t>
            </w:r>
          </w:p>
        </w:tc>
        <w:tc>
          <w:tcPr>
            <w:tcW w:w="1004" w:type="dxa"/>
          </w:tcPr>
          <w:p w14:paraId="5B1C32B1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0-28</w:t>
            </w:r>
          </w:p>
        </w:tc>
      </w:tr>
      <w:tr w:rsidR="00E90194" w:rsidRPr="00B359C4" w14:paraId="692E1C7B" w14:textId="77777777" w:rsidTr="007F77FA">
        <w:tc>
          <w:tcPr>
            <w:tcW w:w="2802" w:type="dxa"/>
          </w:tcPr>
          <w:p w14:paraId="7D36A480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lastRenderedPageBreak/>
              <w:t>Occupation</w:t>
            </w:r>
          </w:p>
        </w:tc>
        <w:tc>
          <w:tcPr>
            <w:tcW w:w="5244" w:type="dxa"/>
          </w:tcPr>
          <w:p w14:paraId="3451B2F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Participants were asked to indicate which occupational category they belonged to.</w:t>
            </w:r>
          </w:p>
          <w:p w14:paraId="3D4BA04C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Admin &amp; Clerical (e.g. clerical officer; HR; finance; ICT; health records; procurement, legal);</w:t>
            </w:r>
          </w:p>
          <w:p w14:paraId="19515309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Ambulance;</w:t>
            </w:r>
          </w:p>
          <w:p w14:paraId="5FEB486D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Care home (e.g. care assistant; care home manager);</w:t>
            </w:r>
          </w:p>
          <w:p w14:paraId="6046545D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Estates (e.g. joiner, plumber, electrician, maintenance staff, estate officer);</w:t>
            </w:r>
          </w:p>
          <w:p w14:paraId="051F5AAA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Medical;</w:t>
            </w: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ab/>
            </w:r>
          </w:p>
          <w:p w14:paraId="1EE5EE4C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Dental;</w:t>
            </w:r>
          </w:p>
          <w:p w14:paraId="75F39879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Nursing &amp; Midwifery;</w:t>
            </w:r>
          </w:p>
          <w:p w14:paraId="1D2D4302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Professional &amp; Technical (e.g. staff working in pharmacy, laboratories, biomedical engineering; audiology; physiotherapy; dietetics; occupational therapy; speech and language therapy; radiography; podiatry; orthoptics, psychology other);</w:t>
            </w:r>
          </w:p>
          <w:p w14:paraId="6C7070AD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Senior executive;</w:t>
            </w:r>
          </w:p>
          <w:p w14:paraId="309F8B98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Social Services (e.g. social worker, social care assistant, domiciliary care);</w:t>
            </w:r>
          </w:p>
          <w:p w14:paraId="73BB0BAD" w14:textId="77777777" w:rsidR="00E90194" w:rsidRPr="00B359C4" w:rsidRDefault="00E90194" w:rsidP="00E90194">
            <w:pPr>
              <w:pStyle w:val="ListParagraph"/>
              <w:numPr>
                <w:ilvl w:val="0"/>
                <w:numId w:val="1"/>
              </w:numPr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Support Services/User Experience (e.g. cooks and catering assistants; porters; domestic assistants; laundry workers; drivers)</w:t>
            </w:r>
          </w:p>
          <w:p w14:paraId="69BBD44C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65CC498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-</w:t>
            </w:r>
          </w:p>
        </w:tc>
      </w:tr>
      <w:tr w:rsidR="00E90194" w:rsidRPr="00B359C4" w14:paraId="221FF0BE" w14:textId="77777777" w:rsidTr="007F77FA">
        <w:tc>
          <w:tcPr>
            <w:tcW w:w="2802" w:type="dxa"/>
          </w:tcPr>
          <w:p w14:paraId="2907835C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COVID-19 exposure</w:t>
            </w:r>
          </w:p>
        </w:tc>
        <w:tc>
          <w:tcPr>
            <w:tcW w:w="5244" w:type="dxa"/>
          </w:tcPr>
          <w:p w14:paraId="204730BF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Sum of seven COVID-19 exposure-related questions: </w:t>
            </w:r>
          </w:p>
          <w:p w14:paraId="6625DE6F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Have you ever received a confirmed diagnosis of COVID-19?</w:t>
            </w:r>
          </w:p>
          <w:p w14:paraId="55D33A5D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Has anyone in your family ever received a confirmed diagnosis of COVID-19?</w:t>
            </w:r>
          </w:p>
          <w:p w14:paraId="2372ED29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Have any of your friends ever received a confirmed diagnosis of COVID-19?</w:t>
            </w:r>
          </w:p>
          <w:p w14:paraId="0B00FC8A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Have your neighbours (people living in the same community who may or may not know each other) ever received a confirmed diagnosis of COVID-19?</w:t>
            </w:r>
          </w:p>
          <w:p w14:paraId="3FE4E7EA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Has anyone who lives with you had a suspected (but unconfirmed) COVID-19 diagnosis?</w:t>
            </w:r>
          </w:p>
          <w:p w14:paraId="4BA1D52C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Have you had a suspected (but unconfirmed) COVID-19 diagnosis?</w:t>
            </w:r>
          </w:p>
          <w:p w14:paraId="1A7BD8AC" w14:textId="77777777" w:rsidR="00E90194" w:rsidRPr="00B359C4" w:rsidRDefault="00E90194" w:rsidP="00E90194">
            <w:pPr>
              <w:pStyle w:val="ListParagraph"/>
              <w:numPr>
                <w:ilvl w:val="0"/>
                <w:numId w:val="2"/>
              </w:num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Has someone that you know personally died as a result of COVID-19?</w:t>
            </w:r>
          </w:p>
          <w:p w14:paraId="1C33F03D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  <w:p w14:paraId="0F941F04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076A18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0-7</w:t>
            </w:r>
          </w:p>
        </w:tc>
      </w:tr>
      <w:tr w:rsidR="00E90194" w:rsidRPr="00B359C4" w14:paraId="36782ADC" w14:textId="77777777" w:rsidTr="007F77FA">
        <w:tc>
          <w:tcPr>
            <w:tcW w:w="2802" w:type="dxa"/>
          </w:tcPr>
          <w:p w14:paraId="3E63790C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Managed patients with COVID-19 </w:t>
            </w:r>
          </w:p>
          <w:p w14:paraId="09279AE7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F6E45B7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lastRenderedPageBreak/>
              <w:t>Respondents were asked ‘have you ever managed patients with a confirmed diagnosis of COVID-19?’</w:t>
            </w:r>
          </w:p>
        </w:tc>
        <w:tc>
          <w:tcPr>
            <w:tcW w:w="1004" w:type="dxa"/>
          </w:tcPr>
          <w:p w14:paraId="5475675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Yes=1</w:t>
            </w:r>
          </w:p>
          <w:p w14:paraId="370ADAC9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No=0</w:t>
            </w:r>
          </w:p>
        </w:tc>
      </w:tr>
      <w:tr w:rsidR="00E90194" w:rsidRPr="00B359C4" w14:paraId="079D32C1" w14:textId="77777777" w:rsidTr="007F77FA">
        <w:tc>
          <w:tcPr>
            <w:tcW w:w="2802" w:type="dxa"/>
          </w:tcPr>
          <w:p w14:paraId="3B110B9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Considered redeployment</w:t>
            </w:r>
          </w:p>
        </w:tc>
        <w:tc>
          <w:tcPr>
            <w:tcW w:w="5244" w:type="dxa"/>
          </w:tcPr>
          <w:p w14:paraId="17F69F9C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At Time 1 the participants were asked ‘Have you been asked to consider taking on a redeployment opportunity due to the COVID-19 pandemic?  At Time 2, the wording was adapted to refer to ‘in the last three months’</w:t>
            </w:r>
          </w:p>
        </w:tc>
        <w:tc>
          <w:tcPr>
            <w:tcW w:w="1004" w:type="dxa"/>
          </w:tcPr>
          <w:p w14:paraId="6B55F1E5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Yes=1</w:t>
            </w:r>
          </w:p>
          <w:p w14:paraId="5B2DD04E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No=0</w:t>
            </w:r>
          </w:p>
        </w:tc>
      </w:tr>
      <w:tr w:rsidR="00E90194" w:rsidRPr="00B359C4" w14:paraId="0B70A82F" w14:textId="77777777" w:rsidTr="007F77FA">
        <w:tc>
          <w:tcPr>
            <w:tcW w:w="2802" w:type="dxa"/>
          </w:tcPr>
          <w:p w14:paraId="34B0D79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COVID-19 risk factor</w:t>
            </w:r>
          </w:p>
        </w:tc>
        <w:tc>
          <w:tcPr>
            <w:tcW w:w="5244" w:type="dxa"/>
          </w:tcPr>
          <w:p w14:paraId="7F4BFF57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HSC staff were asked to indicate which of the following risk factors for a severe course of COVID-19 applied to them: Older than 60 years; Cardiovascular disease; Diabetes; Immunodeficiency, or taking medication that suppresses the immune system (e.g. cortisone).; Chronic disease of the respiratory system (e.g. asthma, chronic bronchitis).; Chronic liver disease; Chronic kidney disease</w:t>
            </w:r>
          </w:p>
          <w:p w14:paraId="218FA8FD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Acute cancer; Cancer during past 5 years; Long-standing heavy cigarette consumption (more than 20 cigarettes per day in the last 5-10 years); None of the above risk factors.  This question was taken from the COVID risk factor questions from the COVID-19 Pandemic Mental Health Questionnaire (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CoPaQ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>)</w:t>
            </w:r>
            <w:r w:rsidR="00F824C2" w:rsidRPr="00B359C4">
              <w:rPr>
                <w:rFonts w:ascii="Times Roman" w:hAnsi="Times Roman" w:cs="Arial"/>
                <w:sz w:val="24"/>
                <w:szCs w:val="24"/>
                <w:vertAlign w:val="superscript"/>
              </w:rPr>
              <w:t>28</w:t>
            </w:r>
          </w:p>
          <w:p w14:paraId="1F52B97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  <w:p w14:paraId="43A1F5FA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If they indicated yes for at least one risk factor this variable was coded (1, yes), otherwise it was coded as (0, No).</w:t>
            </w:r>
          </w:p>
          <w:p w14:paraId="3766594E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  <w:p w14:paraId="6C7CC4DF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999A06B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Yes=1</w:t>
            </w:r>
          </w:p>
          <w:p w14:paraId="65ABD0A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No=0</w:t>
            </w:r>
          </w:p>
        </w:tc>
      </w:tr>
      <w:tr w:rsidR="00E90194" w:rsidRPr="00B359C4" w14:paraId="727589FE" w14:textId="77777777" w:rsidTr="007F77FA">
        <w:tc>
          <w:tcPr>
            <w:tcW w:w="2802" w:type="dxa"/>
          </w:tcPr>
          <w:p w14:paraId="7BF0BCCE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Communication effectiveness</w:t>
            </w:r>
          </w:p>
        </w:tc>
        <w:tc>
          <w:tcPr>
            <w:tcW w:w="5244" w:type="dxa"/>
          </w:tcPr>
          <w:p w14:paraId="5D8831B5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At Time 1, the COVID-19 Staff Wellbeing Survey included the following question ‘How effective has the communication about COVID-19 related matters been from your organisation?’. At Time 2, the wording was adapted to refer to ‘in the last three months. Responses were recorded on a 5 point 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likert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scale ranging from not effective (0) to very effective (4). </w:t>
            </w:r>
          </w:p>
        </w:tc>
        <w:tc>
          <w:tcPr>
            <w:tcW w:w="1004" w:type="dxa"/>
          </w:tcPr>
          <w:p w14:paraId="4CE7C4CB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0-4</w:t>
            </w:r>
          </w:p>
        </w:tc>
      </w:tr>
      <w:tr w:rsidR="00E90194" w:rsidRPr="00B359C4" w14:paraId="46233996" w14:textId="77777777" w:rsidTr="007F77FA">
        <w:tc>
          <w:tcPr>
            <w:tcW w:w="2802" w:type="dxa"/>
          </w:tcPr>
          <w:p w14:paraId="223BC4D8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Vaccine</w:t>
            </w:r>
          </w:p>
        </w:tc>
        <w:tc>
          <w:tcPr>
            <w:tcW w:w="5244" w:type="dxa"/>
          </w:tcPr>
          <w:p w14:paraId="69FB57C6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Participants were asked ‘have you received one or both doses of a COVID-19 vaccine (e.g. Pfizer/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BioNtech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 or Oxford/AstraZeneca).’</w:t>
            </w:r>
          </w:p>
        </w:tc>
        <w:tc>
          <w:tcPr>
            <w:tcW w:w="1004" w:type="dxa"/>
          </w:tcPr>
          <w:p w14:paraId="6A6347CE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Yes=1</w:t>
            </w:r>
          </w:p>
          <w:p w14:paraId="7DC693DB" w14:textId="77777777" w:rsidR="00E90194" w:rsidRPr="00B359C4" w:rsidRDefault="00E90194" w:rsidP="007F77FA">
            <w:pPr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No=0</w:t>
            </w:r>
          </w:p>
        </w:tc>
      </w:tr>
    </w:tbl>
    <w:p w14:paraId="5065013D" w14:textId="77777777" w:rsidR="00E90194" w:rsidRPr="00B359C4" w:rsidRDefault="00E90194" w:rsidP="00E9019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4DED6184" w14:textId="77777777" w:rsidR="00422F5F" w:rsidRPr="00B359C4" w:rsidRDefault="00422F5F" w:rsidP="00E9019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26C2F56C" w14:textId="77777777" w:rsidR="00FD7658" w:rsidRPr="00B359C4" w:rsidRDefault="00FD7658">
      <w:pPr>
        <w:rPr>
          <w:rFonts w:ascii="Times Roman" w:hAnsi="Times Roman" w:cs="Arial"/>
          <w:b/>
          <w:i/>
          <w:color w:val="0070C0"/>
          <w:sz w:val="24"/>
          <w:szCs w:val="24"/>
        </w:rPr>
      </w:pPr>
      <w:r w:rsidRPr="00B359C4">
        <w:rPr>
          <w:rFonts w:ascii="Times Roman" w:hAnsi="Times Roman" w:cs="Arial"/>
          <w:b/>
          <w:i/>
          <w:color w:val="0070C0"/>
          <w:sz w:val="24"/>
          <w:szCs w:val="24"/>
        </w:rPr>
        <w:br w:type="page"/>
      </w:r>
    </w:p>
    <w:p w14:paraId="204DFC5D" w14:textId="77777777" w:rsidR="00FD7658" w:rsidRPr="00B359C4" w:rsidRDefault="00FD7658" w:rsidP="00FD7658">
      <w:pPr>
        <w:spacing w:line="360" w:lineRule="auto"/>
        <w:rPr>
          <w:rFonts w:ascii="Times Roman" w:hAnsi="Times Roman" w:cs="Arial"/>
          <w:sz w:val="24"/>
          <w:szCs w:val="24"/>
        </w:rPr>
      </w:pPr>
      <w:r w:rsidRPr="00B359C4">
        <w:rPr>
          <w:rFonts w:ascii="Times Roman" w:hAnsi="Times Roman" w:cs="Arial"/>
          <w:sz w:val="24"/>
          <w:szCs w:val="24"/>
        </w:rPr>
        <w:lastRenderedPageBreak/>
        <w:t>Supplementary Table 2: Sample characteristics of the longitudinal sample at Times 1 and 2, data shown as n (%) unless otherwise stated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02"/>
        <w:gridCol w:w="2311"/>
      </w:tblGrid>
      <w:tr w:rsidR="00FD7658" w:rsidRPr="00B359C4" w14:paraId="3D03F86D" w14:textId="77777777" w:rsidTr="007F77FA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6AD7443D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Variables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F61CACD" w14:textId="77777777" w:rsidR="00FD7658" w:rsidRPr="00B359C4" w:rsidRDefault="00FD7658" w:rsidP="007F77FA">
            <w:pPr>
              <w:spacing w:line="360" w:lineRule="auto"/>
              <w:jc w:val="center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Time 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45ADF104" w14:textId="77777777" w:rsidR="00FD7658" w:rsidRPr="00B359C4" w:rsidRDefault="00FD7658" w:rsidP="007F77FA">
            <w:pPr>
              <w:spacing w:line="360" w:lineRule="auto"/>
              <w:jc w:val="center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Time 2</w:t>
            </w:r>
          </w:p>
        </w:tc>
      </w:tr>
      <w:tr w:rsidR="00FD7658" w:rsidRPr="00B359C4" w14:paraId="0B9E6330" w14:textId="77777777" w:rsidTr="007F77FA">
        <w:tc>
          <w:tcPr>
            <w:tcW w:w="2518" w:type="dxa"/>
            <w:tcBorders>
              <w:top w:val="single" w:sz="4" w:space="0" w:color="auto"/>
            </w:tcBorders>
          </w:tcPr>
          <w:p w14:paraId="5C5E3C7F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2643B83E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EFFEFC7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</w:tr>
      <w:tr w:rsidR="00FD7658" w:rsidRPr="00B359C4" w14:paraId="5EC6FAD2" w14:textId="77777777" w:rsidTr="007F77FA">
        <w:tc>
          <w:tcPr>
            <w:tcW w:w="2518" w:type="dxa"/>
          </w:tcPr>
          <w:p w14:paraId="564FDD43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 xml:space="preserve">Age (mean, </w:t>
            </w:r>
            <w:proofErr w:type="spellStart"/>
            <w:r w:rsidRPr="00B359C4">
              <w:rPr>
                <w:rFonts w:ascii="Times Roman" w:hAnsi="Times Roman" w:cs="Arial"/>
                <w:sz w:val="24"/>
                <w:szCs w:val="24"/>
              </w:rPr>
              <w:t>s.d.</w:t>
            </w:r>
            <w:proofErr w:type="spellEnd"/>
            <w:r w:rsidRPr="00B359C4">
              <w:rPr>
                <w:rFonts w:ascii="Times Roman" w:hAnsi="Times Roman" w:cs="Arial"/>
                <w:sz w:val="24"/>
                <w:szCs w:val="24"/>
              </w:rPr>
              <w:t>)</w:t>
            </w:r>
          </w:p>
        </w:tc>
        <w:tc>
          <w:tcPr>
            <w:tcW w:w="2102" w:type="dxa"/>
          </w:tcPr>
          <w:p w14:paraId="50E82F5A" w14:textId="77777777" w:rsidR="00FD7658" w:rsidRPr="00B359C4" w:rsidRDefault="00E8094E" w:rsidP="004C6516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43.4</w:t>
            </w:r>
            <w:r w:rsidR="004C6516" w:rsidRPr="00B359C4">
              <w:rPr>
                <w:rFonts w:ascii="Times Roman" w:hAnsi="Times Roman" w:cs="Arial"/>
                <w:sz w:val="24"/>
                <w:szCs w:val="24"/>
              </w:rPr>
              <w:t>4 (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10.</w:t>
            </w:r>
            <w:r w:rsidR="004C6516" w:rsidRPr="00B359C4">
              <w:rPr>
                <w:rFonts w:ascii="Times Roman" w:hAnsi="Times Roman" w:cs="Arial"/>
                <w:sz w:val="24"/>
                <w:szCs w:val="24"/>
              </w:rPr>
              <w:t>4)</w:t>
            </w:r>
          </w:p>
        </w:tc>
        <w:tc>
          <w:tcPr>
            <w:tcW w:w="2311" w:type="dxa"/>
          </w:tcPr>
          <w:p w14:paraId="766D6BA1" w14:textId="77777777" w:rsidR="00FD7658" w:rsidRPr="00B359C4" w:rsidRDefault="00E8094E" w:rsidP="004C6516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43.</w:t>
            </w:r>
            <w:r w:rsidR="004C6516" w:rsidRPr="00B359C4">
              <w:rPr>
                <w:rFonts w:ascii="Times Roman" w:hAnsi="Times Roman" w:cs="Arial"/>
                <w:sz w:val="24"/>
                <w:szCs w:val="24"/>
              </w:rPr>
              <w:t>70 (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10.</w:t>
            </w:r>
            <w:r w:rsidR="004C6516" w:rsidRPr="00B359C4">
              <w:rPr>
                <w:rFonts w:ascii="Times Roman" w:hAnsi="Times Roman" w:cs="Arial"/>
                <w:sz w:val="24"/>
                <w:szCs w:val="24"/>
              </w:rPr>
              <w:t>4)</w:t>
            </w:r>
          </w:p>
        </w:tc>
      </w:tr>
      <w:tr w:rsidR="00FD7658" w:rsidRPr="00B359C4" w14:paraId="500D369F" w14:textId="77777777" w:rsidTr="007F77FA">
        <w:tc>
          <w:tcPr>
            <w:tcW w:w="2518" w:type="dxa"/>
          </w:tcPr>
          <w:p w14:paraId="12912388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Gender</w:t>
            </w:r>
          </w:p>
        </w:tc>
        <w:tc>
          <w:tcPr>
            <w:tcW w:w="2102" w:type="dxa"/>
          </w:tcPr>
          <w:p w14:paraId="650CD8B1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8E1F8A9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</w:tr>
      <w:tr w:rsidR="00FD7658" w:rsidRPr="00B359C4" w14:paraId="2B00EBBB" w14:textId="77777777" w:rsidTr="007F77FA">
        <w:tc>
          <w:tcPr>
            <w:tcW w:w="2518" w:type="dxa"/>
          </w:tcPr>
          <w:p w14:paraId="25F559B0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Male</w:t>
            </w:r>
          </w:p>
        </w:tc>
        <w:tc>
          <w:tcPr>
            <w:tcW w:w="2102" w:type="dxa"/>
          </w:tcPr>
          <w:p w14:paraId="507E8C4E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103 (16.3)</w:t>
            </w:r>
          </w:p>
        </w:tc>
        <w:tc>
          <w:tcPr>
            <w:tcW w:w="2311" w:type="dxa"/>
          </w:tcPr>
          <w:p w14:paraId="21D95E3C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102 (16.1)</w:t>
            </w:r>
          </w:p>
        </w:tc>
      </w:tr>
      <w:tr w:rsidR="00FD7658" w:rsidRPr="00B359C4" w14:paraId="3FE6E495" w14:textId="77777777" w:rsidTr="007F77FA">
        <w:tc>
          <w:tcPr>
            <w:tcW w:w="2518" w:type="dxa"/>
          </w:tcPr>
          <w:p w14:paraId="5D6026CB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Female</w:t>
            </w:r>
          </w:p>
        </w:tc>
        <w:tc>
          <w:tcPr>
            <w:tcW w:w="2102" w:type="dxa"/>
          </w:tcPr>
          <w:p w14:paraId="4CBD2CFC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527 (83.4)</w:t>
            </w:r>
          </w:p>
        </w:tc>
        <w:tc>
          <w:tcPr>
            <w:tcW w:w="2311" w:type="dxa"/>
          </w:tcPr>
          <w:p w14:paraId="1073A753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529 (83.7)</w:t>
            </w:r>
          </w:p>
        </w:tc>
      </w:tr>
      <w:tr w:rsidR="00FD7658" w:rsidRPr="00B359C4" w14:paraId="7B9C4654" w14:textId="77777777" w:rsidTr="007F77FA">
        <w:tc>
          <w:tcPr>
            <w:tcW w:w="2518" w:type="dxa"/>
          </w:tcPr>
          <w:p w14:paraId="17DC0245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Non-binary</w:t>
            </w:r>
          </w:p>
        </w:tc>
        <w:tc>
          <w:tcPr>
            <w:tcW w:w="2102" w:type="dxa"/>
          </w:tcPr>
          <w:p w14:paraId="6E4FD83F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 (0.3)</w:t>
            </w:r>
          </w:p>
        </w:tc>
        <w:tc>
          <w:tcPr>
            <w:tcW w:w="2311" w:type="dxa"/>
          </w:tcPr>
          <w:p w14:paraId="0827D829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 (0.2)</w:t>
            </w:r>
          </w:p>
        </w:tc>
      </w:tr>
      <w:tr w:rsidR="00FD7658" w:rsidRPr="00B359C4" w14:paraId="1A7769D0" w14:textId="77777777" w:rsidTr="007F77FA">
        <w:tc>
          <w:tcPr>
            <w:tcW w:w="2518" w:type="dxa"/>
          </w:tcPr>
          <w:p w14:paraId="3542EF84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Occupation</w:t>
            </w:r>
          </w:p>
        </w:tc>
        <w:tc>
          <w:tcPr>
            <w:tcW w:w="2102" w:type="dxa"/>
          </w:tcPr>
          <w:p w14:paraId="63EB5D1D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7600A49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</w:tr>
      <w:tr w:rsidR="00FD7658" w:rsidRPr="00B359C4" w14:paraId="40930F22" w14:textId="77777777" w:rsidTr="007F77FA">
        <w:tc>
          <w:tcPr>
            <w:tcW w:w="2518" w:type="dxa"/>
          </w:tcPr>
          <w:p w14:paraId="72231B7D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Admin &amp; Clerical</w:t>
            </w:r>
          </w:p>
        </w:tc>
        <w:tc>
          <w:tcPr>
            <w:tcW w:w="2102" w:type="dxa"/>
          </w:tcPr>
          <w:p w14:paraId="47E27CD3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204 (32.3)</w:t>
            </w:r>
          </w:p>
        </w:tc>
        <w:tc>
          <w:tcPr>
            <w:tcW w:w="2311" w:type="dxa"/>
          </w:tcPr>
          <w:p w14:paraId="56DB9294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199 (31.5)</w:t>
            </w:r>
          </w:p>
        </w:tc>
      </w:tr>
      <w:tr w:rsidR="00FD7658" w:rsidRPr="00B359C4" w14:paraId="329F4811" w14:textId="77777777" w:rsidTr="007F77FA">
        <w:tc>
          <w:tcPr>
            <w:tcW w:w="2518" w:type="dxa"/>
          </w:tcPr>
          <w:p w14:paraId="64B85D3F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Ambulance</w:t>
            </w:r>
          </w:p>
        </w:tc>
        <w:tc>
          <w:tcPr>
            <w:tcW w:w="2102" w:type="dxa"/>
          </w:tcPr>
          <w:p w14:paraId="0FDE282F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7 (1.1)</w:t>
            </w:r>
          </w:p>
        </w:tc>
        <w:tc>
          <w:tcPr>
            <w:tcW w:w="2311" w:type="dxa"/>
          </w:tcPr>
          <w:p w14:paraId="58B854EF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8 (1.3)</w:t>
            </w:r>
          </w:p>
        </w:tc>
      </w:tr>
      <w:tr w:rsidR="00FD7658" w:rsidRPr="00B359C4" w14:paraId="614CFF93" w14:textId="77777777" w:rsidTr="007F77FA">
        <w:tc>
          <w:tcPr>
            <w:tcW w:w="2518" w:type="dxa"/>
          </w:tcPr>
          <w:p w14:paraId="239C7597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Care home</w:t>
            </w:r>
          </w:p>
        </w:tc>
        <w:tc>
          <w:tcPr>
            <w:tcW w:w="2102" w:type="dxa"/>
          </w:tcPr>
          <w:p w14:paraId="4457EB49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9 (1.4)</w:t>
            </w:r>
          </w:p>
        </w:tc>
        <w:tc>
          <w:tcPr>
            <w:tcW w:w="2311" w:type="dxa"/>
          </w:tcPr>
          <w:p w14:paraId="7BEA29A8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9 (1.4)</w:t>
            </w:r>
          </w:p>
        </w:tc>
      </w:tr>
      <w:tr w:rsidR="00FD7658" w:rsidRPr="00B359C4" w14:paraId="2C3D7B36" w14:textId="77777777" w:rsidTr="007F77FA">
        <w:tc>
          <w:tcPr>
            <w:tcW w:w="2518" w:type="dxa"/>
          </w:tcPr>
          <w:p w14:paraId="61F599D2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Estates</w:t>
            </w:r>
          </w:p>
        </w:tc>
        <w:tc>
          <w:tcPr>
            <w:tcW w:w="2102" w:type="dxa"/>
          </w:tcPr>
          <w:p w14:paraId="261AEAF4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 (0.2)</w:t>
            </w:r>
          </w:p>
        </w:tc>
        <w:tc>
          <w:tcPr>
            <w:tcW w:w="2311" w:type="dxa"/>
          </w:tcPr>
          <w:p w14:paraId="71B44810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 (0.2)</w:t>
            </w:r>
          </w:p>
        </w:tc>
      </w:tr>
      <w:tr w:rsidR="00FD7658" w:rsidRPr="00B359C4" w14:paraId="2585B26C" w14:textId="77777777" w:rsidTr="007F77FA">
        <w:tc>
          <w:tcPr>
            <w:tcW w:w="2518" w:type="dxa"/>
          </w:tcPr>
          <w:p w14:paraId="4DAC8196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Medical</w:t>
            </w:r>
          </w:p>
        </w:tc>
        <w:tc>
          <w:tcPr>
            <w:tcW w:w="2102" w:type="dxa"/>
          </w:tcPr>
          <w:p w14:paraId="6DF42F75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40 (6.3)</w:t>
            </w:r>
          </w:p>
        </w:tc>
        <w:tc>
          <w:tcPr>
            <w:tcW w:w="2311" w:type="dxa"/>
          </w:tcPr>
          <w:p w14:paraId="4BCD7EC9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41 (6.5)</w:t>
            </w:r>
          </w:p>
        </w:tc>
      </w:tr>
      <w:tr w:rsidR="00FD7658" w:rsidRPr="00B359C4" w14:paraId="2F83FD0E" w14:textId="77777777" w:rsidTr="007F77FA">
        <w:tc>
          <w:tcPr>
            <w:tcW w:w="2518" w:type="dxa"/>
          </w:tcPr>
          <w:p w14:paraId="151AA511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Dental</w:t>
            </w:r>
          </w:p>
        </w:tc>
        <w:tc>
          <w:tcPr>
            <w:tcW w:w="2102" w:type="dxa"/>
          </w:tcPr>
          <w:p w14:paraId="3A3B29C2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 (0.3)</w:t>
            </w:r>
          </w:p>
        </w:tc>
        <w:tc>
          <w:tcPr>
            <w:tcW w:w="2311" w:type="dxa"/>
          </w:tcPr>
          <w:p w14:paraId="0ABDD43E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 (0.3)</w:t>
            </w:r>
          </w:p>
        </w:tc>
      </w:tr>
      <w:tr w:rsidR="00FD7658" w:rsidRPr="00B359C4" w14:paraId="12734A38" w14:textId="77777777" w:rsidTr="007F77FA">
        <w:tc>
          <w:tcPr>
            <w:tcW w:w="2518" w:type="dxa"/>
          </w:tcPr>
          <w:p w14:paraId="758FD434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Nursing &amp; midwifery</w:t>
            </w:r>
          </w:p>
        </w:tc>
        <w:tc>
          <w:tcPr>
            <w:tcW w:w="2102" w:type="dxa"/>
          </w:tcPr>
          <w:p w14:paraId="29CCD217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111 (17.6)</w:t>
            </w:r>
          </w:p>
        </w:tc>
        <w:tc>
          <w:tcPr>
            <w:tcW w:w="2311" w:type="dxa"/>
          </w:tcPr>
          <w:p w14:paraId="31A4984B" w14:textId="77777777" w:rsidR="00FD7658" w:rsidRPr="00B359C4" w:rsidRDefault="000D43C1" w:rsidP="000D43C1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115 (18.2)</w:t>
            </w:r>
          </w:p>
        </w:tc>
      </w:tr>
      <w:tr w:rsidR="00FD7658" w:rsidRPr="00B359C4" w14:paraId="64330AAC" w14:textId="77777777" w:rsidTr="007F77FA">
        <w:tc>
          <w:tcPr>
            <w:tcW w:w="2518" w:type="dxa"/>
          </w:tcPr>
          <w:p w14:paraId="6BF2F911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Professional &amp; technical</w:t>
            </w:r>
          </w:p>
        </w:tc>
        <w:tc>
          <w:tcPr>
            <w:tcW w:w="2102" w:type="dxa"/>
          </w:tcPr>
          <w:p w14:paraId="634A0041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170 (26.9)</w:t>
            </w:r>
          </w:p>
        </w:tc>
        <w:tc>
          <w:tcPr>
            <w:tcW w:w="2311" w:type="dxa"/>
          </w:tcPr>
          <w:p w14:paraId="28F899DA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170 (26.9)</w:t>
            </w:r>
          </w:p>
        </w:tc>
      </w:tr>
      <w:tr w:rsidR="00FD7658" w:rsidRPr="00B359C4" w14:paraId="4C59B867" w14:textId="77777777" w:rsidTr="007F77FA">
        <w:tc>
          <w:tcPr>
            <w:tcW w:w="2518" w:type="dxa"/>
          </w:tcPr>
          <w:p w14:paraId="152D5775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Senior executive</w:t>
            </w:r>
          </w:p>
        </w:tc>
        <w:tc>
          <w:tcPr>
            <w:tcW w:w="2102" w:type="dxa"/>
          </w:tcPr>
          <w:p w14:paraId="0780D75C" w14:textId="77777777" w:rsidR="00FD7658" w:rsidRPr="00B359C4" w:rsidRDefault="007F77FA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6 (0.9</w:t>
            </w:r>
            <w:r w:rsidR="000D43C1" w:rsidRPr="00B359C4">
              <w:rPr>
                <w:rFonts w:ascii="Times Roman" w:hAnsi="Times Roman" w:cs="Arial"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14:paraId="74D28C35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5 (0.8)</w:t>
            </w:r>
          </w:p>
        </w:tc>
      </w:tr>
      <w:tr w:rsidR="00FD7658" w:rsidRPr="00B359C4" w14:paraId="387B57F0" w14:textId="77777777" w:rsidTr="007F77FA">
        <w:tc>
          <w:tcPr>
            <w:tcW w:w="2518" w:type="dxa"/>
          </w:tcPr>
          <w:p w14:paraId="290417AB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Social services</w:t>
            </w:r>
          </w:p>
        </w:tc>
        <w:tc>
          <w:tcPr>
            <w:tcW w:w="2102" w:type="dxa"/>
          </w:tcPr>
          <w:p w14:paraId="1D0CC334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76 (</w:t>
            </w:r>
            <w:r w:rsidR="007F77FA" w:rsidRPr="00B359C4">
              <w:rPr>
                <w:rFonts w:ascii="Times Roman" w:hAnsi="Times Roman" w:cs="Arial"/>
                <w:sz w:val="24"/>
                <w:szCs w:val="24"/>
              </w:rPr>
              <w:t>12.0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14:paraId="0DA971B1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76 (12.0)</w:t>
            </w:r>
          </w:p>
        </w:tc>
      </w:tr>
      <w:tr w:rsidR="00FD7658" w:rsidRPr="00B359C4" w14:paraId="28B98F68" w14:textId="77777777" w:rsidTr="007F77FA">
        <w:tc>
          <w:tcPr>
            <w:tcW w:w="2518" w:type="dxa"/>
          </w:tcPr>
          <w:p w14:paraId="6EE95459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Support services/user experience</w:t>
            </w:r>
          </w:p>
        </w:tc>
        <w:tc>
          <w:tcPr>
            <w:tcW w:w="2102" w:type="dxa"/>
          </w:tcPr>
          <w:p w14:paraId="0855C316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6 (</w:t>
            </w:r>
            <w:r w:rsidR="007F77FA" w:rsidRPr="00B359C4">
              <w:rPr>
                <w:rFonts w:ascii="Times Roman" w:hAnsi="Times Roman" w:cs="Arial"/>
                <w:sz w:val="24"/>
                <w:szCs w:val="24"/>
              </w:rPr>
              <w:t>0.9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14:paraId="5D29D412" w14:textId="77777777" w:rsidR="00FD7658" w:rsidRPr="00B359C4" w:rsidRDefault="000D43C1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6 (0.9)</w:t>
            </w:r>
          </w:p>
        </w:tc>
      </w:tr>
      <w:tr w:rsidR="00FD7658" w:rsidRPr="00B359C4" w14:paraId="075F4519" w14:textId="77777777" w:rsidTr="007F77FA">
        <w:tc>
          <w:tcPr>
            <w:tcW w:w="2518" w:type="dxa"/>
          </w:tcPr>
          <w:p w14:paraId="71BF4C97" w14:textId="77777777" w:rsidR="00FD7658" w:rsidRPr="00B359C4" w:rsidRDefault="00FD7658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Highest qualification</w:t>
            </w:r>
          </w:p>
        </w:tc>
        <w:tc>
          <w:tcPr>
            <w:tcW w:w="2102" w:type="dxa"/>
          </w:tcPr>
          <w:p w14:paraId="52EA2574" w14:textId="77777777" w:rsidR="00FD7658" w:rsidRPr="00B359C4" w:rsidRDefault="00FD7658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BABC2DB" w14:textId="77777777" w:rsidR="00FD7658" w:rsidRPr="00B359C4" w:rsidRDefault="00FD7658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</w:p>
        </w:tc>
      </w:tr>
      <w:tr w:rsidR="00FD7658" w:rsidRPr="00B359C4" w14:paraId="57301E47" w14:textId="77777777" w:rsidTr="007F77FA">
        <w:tc>
          <w:tcPr>
            <w:tcW w:w="2518" w:type="dxa"/>
          </w:tcPr>
          <w:p w14:paraId="6CEA752B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None</w:t>
            </w:r>
          </w:p>
        </w:tc>
        <w:tc>
          <w:tcPr>
            <w:tcW w:w="2102" w:type="dxa"/>
          </w:tcPr>
          <w:p w14:paraId="799DEF73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 (0.2)</w:t>
            </w:r>
          </w:p>
        </w:tc>
        <w:tc>
          <w:tcPr>
            <w:tcW w:w="2311" w:type="dxa"/>
          </w:tcPr>
          <w:p w14:paraId="3AF8004B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 (0.2)</w:t>
            </w:r>
          </w:p>
        </w:tc>
      </w:tr>
      <w:tr w:rsidR="00FD7658" w:rsidRPr="00B359C4" w14:paraId="21F4A4F5" w14:textId="77777777" w:rsidTr="007F77FA">
        <w:tc>
          <w:tcPr>
            <w:tcW w:w="2518" w:type="dxa"/>
          </w:tcPr>
          <w:p w14:paraId="6C066C3F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Level one</w:t>
            </w:r>
          </w:p>
        </w:tc>
        <w:tc>
          <w:tcPr>
            <w:tcW w:w="2102" w:type="dxa"/>
          </w:tcPr>
          <w:p w14:paraId="4D73A0A7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10 (1.6)</w:t>
            </w:r>
          </w:p>
        </w:tc>
        <w:tc>
          <w:tcPr>
            <w:tcW w:w="2311" w:type="dxa"/>
          </w:tcPr>
          <w:p w14:paraId="67E6F291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8 (1.3)</w:t>
            </w:r>
          </w:p>
        </w:tc>
      </w:tr>
      <w:tr w:rsidR="00FD7658" w:rsidRPr="00B359C4" w14:paraId="72A648D5" w14:textId="77777777" w:rsidTr="007F77FA">
        <w:tc>
          <w:tcPr>
            <w:tcW w:w="2518" w:type="dxa"/>
          </w:tcPr>
          <w:p w14:paraId="4168FD48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Level two</w:t>
            </w:r>
          </w:p>
        </w:tc>
        <w:tc>
          <w:tcPr>
            <w:tcW w:w="2102" w:type="dxa"/>
          </w:tcPr>
          <w:p w14:paraId="73C9886C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41 (6.5)</w:t>
            </w:r>
          </w:p>
        </w:tc>
        <w:tc>
          <w:tcPr>
            <w:tcW w:w="2311" w:type="dxa"/>
          </w:tcPr>
          <w:p w14:paraId="15838C33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31 (4.9)</w:t>
            </w:r>
          </w:p>
        </w:tc>
      </w:tr>
      <w:tr w:rsidR="00FD7658" w:rsidRPr="00B359C4" w14:paraId="643DEAF7" w14:textId="77777777" w:rsidTr="007F77FA">
        <w:tc>
          <w:tcPr>
            <w:tcW w:w="2518" w:type="dxa"/>
          </w:tcPr>
          <w:p w14:paraId="7044F814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Apprenticeships</w:t>
            </w:r>
          </w:p>
        </w:tc>
        <w:tc>
          <w:tcPr>
            <w:tcW w:w="2102" w:type="dxa"/>
          </w:tcPr>
          <w:p w14:paraId="20EE1C44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 (0.0)</w:t>
            </w:r>
          </w:p>
        </w:tc>
        <w:tc>
          <w:tcPr>
            <w:tcW w:w="2311" w:type="dxa"/>
          </w:tcPr>
          <w:p w14:paraId="69BF2010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0 (0.0)</w:t>
            </w:r>
          </w:p>
        </w:tc>
      </w:tr>
      <w:tr w:rsidR="00FD7658" w:rsidRPr="00B359C4" w14:paraId="35131FC2" w14:textId="77777777" w:rsidTr="007F77FA">
        <w:tc>
          <w:tcPr>
            <w:tcW w:w="2518" w:type="dxa"/>
          </w:tcPr>
          <w:p w14:paraId="366BE7D0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Level three</w:t>
            </w:r>
          </w:p>
        </w:tc>
        <w:tc>
          <w:tcPr>
            <w:tcW w:w="2102" w:type="dxa"/>
          </w:tcPr>
          <w:p w14:paraId="64A8E77C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47 (7.4)</w:t>
            </w:r>
          </w:p>
        </w:tc>
        <w:tc>
          <w:tcPr>
            <w:tcW w:w="2311" w:type="dxa"/>
          </w:tcPr>
          <w:p w14:paraId="3EC5607B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56 (8.9)</w:t>
            </w:r>
          </w:p>
        </w:tc>
      </w:tr>
      <w:tr w:rsidR="00FD7658" w:rsidRPr="00B359C4" w14:paraId="0683DFED" w14:textId="77777777" w:rsidTr="007F77FA">
        <w:tc>
          <w:tcPr>
            <w:tcW w:w="2518" w:type="dxa"/>
          </w:tcPr>
          <w:p w14:paraId="39B61D7C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Level four or above</w:t>
            </w:r>
          </w:p>
        </w:tc>
        <w:tc>
          <w:tcPr>
            <w:tcW w:w="2102" w:type="dxa"/>
          </w:tcPr>
          <w:p w14:paraId="1A95E6E1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490 (77.5)</w:t>
            </w:r>
          </w:p>
        </w:tc>
        <w:tc>
          <w:tcPr>
            <w:tcW w:w="2311" w:type="dxa"/>
          </w:tcPr>
          <w:p w14:paraId="03C70E7F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494 (78.2)</w:t>
            </w:r>
          </w:p>
        </w:tc>
      </w:tr>
      <w:tr w:rsidR="00FD7658" w:rsidRPr="00B359C4" w14:paraId="27694A5B" w14:textId="77777777" w:rsidTr="007F77FA">
        <w:tc>
          <w:tcPr>
            <w:tcW w:w="2518" w:type="dxa"/>
          </w:tcPr>
          <w:p w14:paraId="0C324D02" w14:textId="77777777" w:rsidR="00FD7658" w:rsidRPr="00B359C4" w:rsidRDefault="00FD7658" w:rsidP="007F77FA">
            <w:pPr>
              <w:spacing w:line="360" w:lineRule="auto"/>
              <w:ind w:left="227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Other</w:t>
            </w:r>
          </w:p>
        </w:tc>
        <w:tc>
          <w:tcPr>
            <w:tcW w:w="2102" w:type="dxa"/>
          </w:tcPr>
          <w:p w14:paraId="00C10B44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43 (6.8)</w:t>
            </w:r>
          </w:p>
        </w:tc>
        <w:tc>
          <w:tcPr>
            <w:tcW w:w="2311" w:type="dxa"/>
          </w:tcPr>
          <w:p w14:paraId="08D9D266" w14:textId="77777777" w:rsidR="00FD7658" w:rsidRPr="00B359C4" w:rsidRDefault="00E13464" w:rsidP="007F77FA">
            <w:pPr>
              <w:spacing w:line="360" w:lineRule="auto"/>
              <w:jc w:val="right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42 (6.6)</w:t>
            </w:r>
          </w:p>
        </w:tc>
      </w:tr>
    </w:tbl>
    <w:p w14:paraId="0D5645FD" w14:textId="77777777" w:rsidR="00E13464" w:rsidRPr="00B359C4" w:rsidRDefault="00E1346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41C7AA3A" w14:textId="77777777" w:rsidR="00E13464" w:rsidRPr="00B359C4" w:rsidRDefault="00E1346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23DA54D1" w14:textId="77777777" w:rsidR="00FD7658" w:rsidRPr="00B359C4" w:rsidRDefault="00FD7658">
      <w:pPr>
        <w:rPr>
          <w:rFonts w:ascii="Times Roman" w:hAnsi="Times Roman" w:cs="Arial"/>
          <w:b/>
          <w:i/>
          <w:color w:val="0070C0"/>
          <w:sz w:val="24"/>
          <w:szCs w:val="24"/>
        </w:rPr>
      </w:pPr>
      <w:r w:rsidRPr="00B359C4">
        <w:rPr>
          <w:rFonts w:ascii="Times Roman" w:hAnsi="Times Roman" w:cs="Arial"/>
          <w:b/>
          <w:i/>
          <w:color w:val="0070C0"/>
          <w:sz w:val="24"/>
          <w:szCs w:val="24"/>
        </w:rPr>
        <w:br w:type="page"/>
      </w:r>
    </w:p>
    <w:p w14:paraId="09F49AB7" w14:textId="77777777" w:rsidR="00FD7658" w:rsidRPr="00B359C4" w:rsidRDefault="00FD7658" w:rsidP="00E9019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07E00838" w14:textId="77777777" w:rsidR="00422F5F" w:rsidRPr="00B359C4" w:rsidRDefault="00422F5F" w:rsidP="00422F5F">
      <w:pPr>
        <w:spacing w:line="480" w:lineRule="auto"/>
        <w:rPr>
          <w:rFonts w:ascii="Times Roman" w:hAnsi="Times Roman" w:cs="Arial"/>
          <w:sz w:val="24"/>
          <w:szCs w:val="24"/>
        </w:rPr>
      </w:pPr>
      <w:r w:rsidRPr="00B359C4">
        <w:rPr>
          <w:rFonts w:ascii="Times Roman" w:hAnsi="Times Roman" w:cs="Arial"/>
          <w:sz w:val="24"/>
          <w:szCs w:val="24"/>
        </w:rPr>
        <w:t xml:space="preserve">Supplementary Table </w:t>
      </w:r>
      <w:r w:rsidR="00FD7658" w:rsidRPr="00B359C4">
        <w:rPr>
          <w:rFonts w:ascii="Times Roman" w:hAnsi="Times Roman" w:cs="Arial"/>
          <w:sz w:val="24"/>
          <w:szCs w:val="24"/>
        </w:rPr>
        <w:t>3</w:t>
      </w:r>
      <w:r w:rsidRPr="00B359C4">
        <w:rPr>
          <w:rFonts w:ascii="Times Roman" w:hAnsi="Times Roman" w:cs="Arial"/>
          <w:sz w:val="24"/>
          <w:szCs w:val="24"/>
        </w:rPr>
        <w:t>: Mean total scores on the psychological wellbeing measures at Times 1 &amp;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2126"/>
        <w:gridCol w:w="992"/>
        <w:gridCol w:w="992"/>
        <w:gridCol w:w="1701"/>
      </w:tblGrid>
      <w:tr w:rsidR="00422F5F" w:rsidRPr="00B359C4" w14:paraId="5A9486FC" w14:textId="77777777" w:rsidTr="007F77FA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14:paraId="38A8067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DC17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Cross-sectional samples </w:t>
            </w:r>
          </w:p>
          <w:p w14:paraId="27C34307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(Time 1 n = 3,834; Time 2 n = 2,898)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EF2CC0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Longitudinal sample (n = 632)</w:t>
            </w:r>
          </w:p>
        </w:tc>
      </w:tr>
      <w:tr w:rsidR="00422F5F" w:rsidRPr="00B359C4" w14:paraId="41FB06D6" w14:textId="77777777" w:rsidTr="007F77FA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14:paraId="0F0B451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67180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Time 1 </w:t>
            </w:r>
          </w:p>
          <w:p w14:paraId="7B1D15C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Mean </w:t>
            </w:r>
          </w:p>
          <w:p w14:paraId="25D9BB81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(SD)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FB0487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Time 2</w:t>
            </w:r>
          </w:p>
          <w:p w14:paraId="34E97F8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Mean </w:t>
            </w:r>
          </w:p>
          <w:p w14:paraId="7CCDC7F0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(SD)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7C2BFC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i/>
              </w:rPr>
            </w:pPr>
            <w:r w:rsidRPr="00B359C4">
              <w:rPr>
                <w:rFonts w:ascii="Times Roman" w:hAnsi="Times Roman" w:cs="Arial"/>
                <w:i/>
              </w:rPr>
              <w:t>t(df), 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B04EAC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Time 1 Mean (SD)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C6D42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Time 2</w:t>
            </w:r>
          </w:p>
          <w:p w14:paraId="6BC5DAC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Mean (SD)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679CE7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t(df), p</w:t>
            </w:r>
          </w:p>
        </w:tc>
      </w:tr>
      <w:tr w:rsidR="00422F5F" w:rsidRPr="00B359C4" w14:paraId="4C820EFF" w14:textId="77777777" w:rsidTr="007F77FA">
        <w:tc>
          <w:tcPr>
            <w:tcW w:w="1384" w:type="dxa"/>
            <w:tcBorders>
              <w:top w:val="single" w:sz="4" w:space="0" w:color="auto"/>
            </w:tcBorders>
          </w:tcPr>
          <w:p w14:paraId="56420D11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Depression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FC3066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7.55</w:t>
            </w:r>
          </w:p>
          <w:p w14:paraId="6BD9901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(5.97)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7AD1A7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8.27</w:t>
            </w:r>
          </w:p>
          <w:p w14:paraId="46C9A5C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(6.18)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EA4A71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t = -4.84(6123.28), </w:t>
            </w:r>
          </w:p>
          <w:p w14:paraId="7736A7E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&lt; .001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D3C3A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color w:val="010205"/>
              </w:rPr>
            </w:pPr>
            <w:r w:rsidRPr="00B359C4">
              <w:rPr>
                <w:rFonts w:ascii="Times Roman" w:hAnsi="Times Roman" w:cs="Arial"/>
                <w:color w:val="010205"/>
              </w:rPr>
              <w:t>7.23</w:t>
            </w:r>
          </w:p>
          <w:p w14:paraId="0506826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(5.61)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C5E9AF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color w:val="010205"/>
              </w:rPr>
            </w:pPr>
            <w:r w:rsidRPr="00B359C4">
              <w:rPr>
                <w:rFonts w:ascii="Times Roman" w:hAnsi="Times Roman" w:cs="Arial"/>
                <w:color w:val="010205"/>
              </w:rPr>
              <w:t>7.56</w:t>
            </w:r>
          </w:p>
          <w:p w14:paraId="74A2BBD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color w:val="010205"/>
              </w:rPr>
              <w:t>(5.67)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0DC63C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i/>
              </w:rPr>
            </w:pPr>
            <w:r w:rsidRPr="00B359C4">
              <w:rPr>
                <w:rFonts w:ascii="Times Roman" w:hAnsi="Times Roman" w:cs="Arial"/>
                <w:i/>
              </w:rPr>
              <w:t>t = -1.94 (631)</w:t>
            </w:r>
          </w:p>
          <w:p w14:paraId="057AA113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 .053</w:t>
            </w:r>
          </w:p>
        </w:tc>
      </w:tr>
      <w:tr w:rsidR="00422F5F" w:rsidRPr="00B359C4" w14:paraId="7378300E" w14:textId="77777777" w:rsidTr="007F77FA">
        <w:tc>
          <w:tcPr>
            <w:tcW w:w="1384" w:type="dxa"/>
          </w:tcPr>
          <w:p w14:paraId="34863636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Anxiety</w:t>
            </w:r>
          </w:p>
        </w:tc>
        <w:tc>
          <w:tcPr>
            <w:tcW w:w="992" w:type="dxa"/>
          </w:tcPr>
          <w:p w14:paraId="1BDA8CD6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6.74</w:t>
            </w:r>
          </w:p>
          <w:p w14:paraId="2A59B1B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(5.76)</w:t>
            </w:r>
          </w:p>
        </w:tc>
        <w:tc>
          <w:tcPr>
            <w:tcW w:w="993" w:type="dxa"/>
          </w:tcPr>
          <w:p w14:paraId="4E031690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6.88</w:t>
            </w:r>
          </w:p>
          <w:p w14:paraId="678579C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(5.71)</w:t>
            </w:r>
          </w:p>
        </w:tc>
        <w:tc>
          <w:tcPr>
            <w:tcW w:w="2126" w:type="dxa"/>
          </w:tcPr>
          <w:p w14:paraId="069E0E4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t = -1.01 (6730), </w:t>
            </w:r>
          </w:p>
          <w:p w14:paraId="78978A9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 .312</w:t>
            </w:r>
          </w:p>
        </w:tc>
        <w:tc>
          <w:tcPr>
            <w:tcW w:w="992" w:type="dxa"/>
          </w:tcPr>
          <w:p w14:paraId="68ACD543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6.14 </w:t>
            </w:r>
          </w:p>
          <w:p w14:paraId="497E68D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(5.34)</w:t>
            </w:r>
          </w:p>
        </w:tc>
        <w:tc>
          <w:tcPr>
            <w:tcW w:w="992" w:type="dxa"/>
          </w:tcPr>
          <w:p w14:paraId="118909D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6.14 </w:t>
            </w:r>
          </w:p>
          <w:p w14:paraId="514AB7F2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(5.16)</w:t>
            </w:r>
          </w:p>
        </w:tc>
        <w:tc>
          <w:tcPr>
            <w:tcW w:w="1701" w:type="dxa"/>
          </w:tcPr>
          <w:p w14:paraId="3A7FA60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i/>
              </w:rPr>
            </w:pPr>
            <w:r w:rsidRPr="00B359C4">
              <w:rPr>
                <w:rFonts w:ascii="Times Roman" w:hAnsi="Times Roman" w:cs="Arial"/>
                <w:i/>
              </w:rPr>
              <w:t>t = .01 (631)</w:t>
            </w:r>
          </w:p>
          <w:p w14:paraId="4E10BEE5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=.992</w:t>
            </w:r>
          </w:p>
        </w:tc>
      </w:tr>
      <w:tr w:rsidR="00422F5F" w:rsidRPr="00B359C4" w14:paraId="0E94FEC7" w14:textId="77777777" w:rsidTr="007F77FA">
        <w:tc>
          <w:tcPr>
            <w:tcW w:w="1384" w:type="dxa"/>
          </w:tcPr>
          <w:p w14:paraId="64D87342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PTSD</w:t>
            </w:r>
          </w:p>
        </w:tc>
        <w:tc>
          <w:tcPr>
            <w:tcW w:w="992" w:type="dxa"/>
          </w:tcPr>
          <w:p w14:paraId="5ECA93A6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19.18</w:t>
            </w:r>
          </w:p>
          <w:p w14:paraId="1C8F3DF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(18.31)</w:t>
            </w:r>
          </w:p>
        </w:tc>
        <w:tc>
          <w:tcPr>
            <w:tcW w:w="993" w:type="dxa"/>
          </w:tcPr>
          <w:p w14:paraId="3E4A0853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20.30 (18.93)</w:t>
            </w:r>
          </w:p>
        </w:tc>
        <w:tc>
          <w:tcPr>
            <w:tcW w:w="2126" w:type="dxa"/>
          </w:tcPr>
          <w:p w14:paraId="392E23D5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t= -2.42 (6127.42), </w:t>
            </w:r>
          </w:p>
          <w:p w14:paraId="3A216763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=.016</w:t>
            </w:r>
          </w:p>
        </w:tc>
        <w:tc>
          <w:tcPr>
            <w:tcW w:w="992" w:type="dxa"/>
          </w:tcPr>
          <w:p w14:paraId="2E8825F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18.28 </w:t>
            </w:r>
          </w:p>
          <w:p w14:paraId="38256F3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(16.65)</w:t>
            </w:r>
          </w:p>
        </w:tc>
        <w:tc>
          <w:tcPr>
            <w:tcW w:w="992" w:type="dxa"/>
          </w:tcPr>
          <w:p w14:paraId="0F295054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18.53 (17.20)</w:t>
            </w:r>
          </w:p>
        </w:tc>
        <w:tc>
          <w:tcPr>
            <w:tcW w:w="1701" w:type="dxa"/>
          </w:tcPr>
          <w:p w14:paraId="3EFB5FD6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i/>
              </w:rPr>
            </w:pPr>
            <w:r w:rsidRPr="00B359C4">
              <w:rPr>
                <w:rFonts w:ascii="Times Roman" w:hAnsi="Times Roman" w:cs="Arial"/>
                <w:i/>
              </w:rPr>
              <w:t>t = -.45 (631)</w:t>
            </w:r>
          </w:p>
          <w:p w14:paraId="4C986CD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=.656</w:t>
            </w:r>
          </w:p>
        </w:tc>
      </w:tr>
      <w:tr w:rsidR="00422F5F" w:rsidRPr="00B359C4" w14:paraId="15889061" w14:textId="77777777" w:rsidTr="007F77FA">
        <w:tc>
          <w:tcPr>
            <w:tcW w:w="1384" w:type="dxa"/>
          </w:tcPr>
          <w:p w14:paraId="04FEDD61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Insomnia</w:t>
            </w:r>
          </w:p>
        </w:tc>
        <w:tc>
          <w:tcPr>
            <w:tcW w:w="992" w:type="dxa"/>
          </w:tcPr>
          <w:p w14:paraId="407F97D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10.74</w:t>
            </w:r>
          </w:p>
          <w:p w14:paraId="79F12FD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(6.24)</w:t>
            </w:r>
          </w:p>
        </w:tc>
        <w:tc>
          <w:tcPr>
            <w:tcW w:w="993" w:type="dxa"/>
          </w:tcPr>
          <w:p w14:paraId="34C5BE1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11.05</w:t>
            </w:r>
          </w:p>
          <w:p w14:paraId="211AA152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(6.14)</w:t>
            </w:r>
          </w:p>
        </w:tc>
        <w:tc>
          <w:tcPr>
            <w:tcW w:w="2126" w:type="dxa"/>
          </w:tcPr>
          <w:p w14:paraId="15AB9145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t= -2.06 (6730), </w:t>
            </w:r>
          </w:p>
          <w:p w14:paraId="71F0CCA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 .039</w:t>
            </w:r>
          </w:p>
        </w:tc>
        <w:tc>
          <w:tcPr>
            <w:tcW w:w="992" w:type="dxa"/>
          </w:tcPr>
          <w:p w14:paraId="3DE8BCB3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 xml:space="preserve">10.37 </w:t>
            </w:r>
          </w:p>
          <w:p w14:paraId="249BED2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(5.85)</w:t>
            </w:r>
          </w:p>
        </w:tc>
        <w:tc>
          <w:tcPr>
            <w:tcW w:w="992" w:type="dxa"/>
          </w:tcPr>
          <w:p w14:paraId="0CE6C280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10.76 (5.82)</w:t>
            </w:r>
          </w:p>
        </w:tc>
        <w:tc>
          <w:tcPr>
            <w:tcW w:w="1701" w:type="dxa"/>
          </w:tcPr>
          <w:p w14:paraId="0BC0523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i/>
              </w:rPr>
            </w:pPr>
            <w:r w:rsidRPr="00B359C4">
              <w:rPr>
                <w:rFonts w:ascii="Times Roman" w:hAnsi="Times Roman" w:cs="Arial"/>
                <w:i/>
              </w:rPr>
              <w:t>t = -2.34 (631)</w:t>
            </w:r>
          </w:p>
          <w:p w14:paraId="6C1FA84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= .020</w:t>
            </w:r>
          </w:p>
        </w:tc>
      </w:tr>
    </w:tbl>
    <w:p w14:paraId="33179D33" w14:textId="77777777" w:rsidR="00422F5F" w:rsidRPr="00B359C4" w:rsidRDefault="00422F5F" w:rsidP="00422F5F">
      <w:pPr>
        <w:rPr>
          <w:rFonts w:ascii="Times Roman" w:hAnsi="Times Roman" w:cs="Arial"/>
          <w:color w:val="FF0000"/>
          <w:sz w:val="24"/>
          <w:szCs w:val="24"/>
        </w:rPr>
      </w:pPr>
    </w:p>
    <w:p w14:paraId="2BF67DB4" w14:textId="77777777" w:rsidR="00422F5F" w:rsidRPr="00B359C4" w:rsidRDefault="00422F5F" w:rsidP="00422F5F">
      <w:pPr>
        <w:spacing w:line="480" w:lineRule="auto"/>
        <w:rPr>
          <w:rFonts w:ascii="Times Roman" w:hAnsi="Times Roman" w:cs="Arial"/>
          <w:sz w:val="24"/>
          <w:szCs w:val="24"/>
        </w:rPr>
      </w:pPr>
      <w:r w:rsidRPr="00B359C4">
        <w:rPr>
          <w:rFonts w:ascii="Times Roman" w:hAnsi="Times Roman" w:cs="Arial"/>
          <w:sz w:val="24"/>
          <w:szCs w:val="24"/>
        </w:rPr>
        <w:t xml:space="preserve">Supplementary Table </w:t>
      </w:r>
      <w:r w:rsidR="00FD7658" w:rsidRPr="00B359C4">
        <w:rPr>
          <w:rFonts w:ascii="Times Roman" w:hAnsi="Times Roman" w:cs="Arial"/>
          <w:sz w:val="24"/>
          <w:szCs w:val="24"/>
        </w:rPr>
        <w:t>4</w:t>
      </w:r>
      <w:r w:rsidRPr="00B359C4">
        <w:rPr>
          <w:rFonts w:ascii="Times Roman" w:hAnsi="Times Roman" w:cs="Arial"/>
          <w:sz w:val="24"/>
          <w:szCs w:val="24"/>
        </w:rPr>
        <w:t>: Proportion with moderate to severe symptoms on psychological wellbeing measures at Times 1 &amp;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087"/>
        <w:gridCol w:w="1134"/>
        <w:gridCol w:w="2552"/>
        <w:gridCol w:w="992"/>
        <w:gridCol w:w="1134"/>
        <w:gridCol w:w="912"/>
      </w:tblGrid>
      <w:tr w:rsidR="00422F5F" w:rsidRPr="00B359C4" w14:paraId="7B43CC7F" w14:textId="77777777" w:rsidTr="007F77FA">
        <w:tc>
          <w:tcPr>
            <w:tcW w:w="1431" w:type="dxa"/>
            <w:tcBorders>
              <w:top w:val="single" w:sz="4" w:space="0" w:color="auto"/>
              <w:bottom w:val="nil"/>
            </w:tcBorders>
          </w:tcPr>
          <w:p w14:paraId="2A412381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FBDFC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Cross-sectional samples</w:t>
            </w:r>
          </w:p>
          <w:p w14:paraId="1CC4E64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</w:rPr>
              <w:t>(Time 1 n = 3,834; Time 2 n = 2,898)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C31DD7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Longitudinal sample</w:t>
            </w:r>
          </w:p>
          <w:p w14:paraId="005C981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</w:rPr>
              <w:t>(n = 632)</w:t>
            </w:r>
          </w:p>
        </w:tc>
      </w:tr>
      <w:tr w:rsidR="00422F5F" w:rsidRPr="00B359C4" w14:paraId="27A97653" w14:textId="77777777" w:rsidTr="007F77FA"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14:paraId="7309270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12B7915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Time 1 %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D0FB5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Time 2</w:t>
            </w:r>
          </w:p>
          <w:p w14:paraId="5B47E55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372508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i/>
                <w:sz w:val="24"/>
                <w:szCs w:val="24"/>
              </w:rPr>
            </w:pPr>
            <w:r w:rsidRPr="00B359C4">
              <w:rPr>
                <w:rFonts w:ascii="Times Roman" w:hAnsi="Times Roman" w:cs="Arial"/>
              </w:rPr>
              <w:t>X</w:t>
            </w:r>
            <w:r w:rsidRPr="00B359C4">
              <w:rPr>
                <w:rFonts w:ascii="Times Roman" w:hAnsi="Times Roman" w:cs="Arial"/>
                <w:vertAlign w:val="superscript"/>
              </w:rPr>
              <w:t xml:space="preserve">2 </w:t>
            </w:r>
            <w:r w:rsidRPr="00B359C4">
              <w:rPr>
                <w:rFonts w:ascii="Times Roman" w:hAnsi="Times Roman" w:cs="Arial"/>
              </w:rPr>
              <w:t>(df),</w:t>
            </w:r>
            <w:r w:rsidRPr="00B359C4">
              <w:rPr>
                <w:rFonts w:ascii="Times Roman" w:hAnsi="Times Roman" w:cs="Arial"/>
                <w:i/>
              </w:rPr>
              <w:t xml:space="preserve"> </w:t>
            </w: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94949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Time 1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15929C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Time 2 (%)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57A6737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i/>
                <w:sz w:val="24"/>
                <w:szCs w:val="24"/>
              </w:rPr>
              <w:t>p</w:t>
            </w:r>
          </w:p>
        </w:tc>
      </w:tr>
      <w:tr w:rsidR="00422F5F" w:rsidRPr="00B359C4" w14:paraId="39387A86" w14:textId="77777777" w:rsidTr="007F77FA">
        <w:tc>
          <w:tcPr>
            <w:tcW w:w="1431" w:type="dxa"/>
            <w:tcBorders>
              <w:top w:val="single" w:sz="4" w:space="0" w:color="auto"/>
            </w:tcBorders>
          </w:tcPr>
          <w:p w14:paraId="2B2D27E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Depression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14:paraId="7E612D12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30.40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10B0F69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35.92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B235C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X</w:t>
            </w:r>
            <w:r w:rsidRPr="00B359C4">
              <w:rPr>
                <w:rFonts w:ascii="Times Roman" w:hAnsi="Times Roman" w:cs="Arial"/>
                <w:vertAlign w:val="superscript"/>
              </w:rPr>
              <w:t>2</w:t>
            </w:r>
            <w:r w:rsidRPr="00B359C4">
              <w:rPr>
                <w:rFonts w:ascii="Times Roman" w:hAnsi="Times Roman" w:cs="Arial"/>
              </w:rPr>
              <w:t xml:space="preserve"> =22.51 (1),</w:t>
            </w:r>
            <w:r w:rsidRPr="00B359C4">
              <w:rPr>
                <w:rFonts w:ascii="Times Roman" w:hAnsi="Times Roman" w:cs="Arial"/>
              </w:rPr>
              <w:tab/>
            </w:r>
            <w:r w:rsidRPr="00B359C4">
              <w:rPr>
                <w:rFonts w:ascii="Times Roman" w:hAnsi="Times Roman" w:cs="Arial"/>
                <w:i/>
              </w:rPr>
              <w:t>p</w:t>
            </w:r>
            <w:r w:rsidRPr="00B359C4">
              <w:rPr>
                <w:rFonts w:ascii="Times Roman" w:hAnsi="Times Roman" w:cs="Arial"/>
              </w:rPr>
              <w:t xml:space="preserve"> &lt; .001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684FC5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28.64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C9201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32.12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35E1F9C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.071</w:t>
            </w:r>
          </w:p>
        </w:tc>
      </w:tr>
      <w:tr w:rsidR="00422F5F" w:rsidRPr="00B359C4" w14:paraId="78AA06FC" w14:textId="77777777" w:rsidTr="007F77FA">
        <w:tc>
          <w:tcPr>
            <w:tcW w:w="1431" w:type="dxa"/>
          </w:tcPr>
          <w:p w14:paraId="46C12CB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Anxiety</w:t>
            </w:r>
          </w:p>
        </w:tc>
        <w:tc>
          <w:tcPr>
            <w:tcW w:w="1087" w:type="dxa"/>
            <w:vAlign w:val="bottom"/>
          </w:tcPr>
          <w:p w14:paraId="7BDE2220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25.80</w:t>
            </w:r>
          </w:p>
        </w:tc>
        <w:tc>
          <w:tcPr>
            <w:tcW w:w="1134" w:type="dxa"/>
            <w:vAlign w:val="bottom"/>
          </w:tcPr>
          <w:p w14:paraId="13D0332B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26.98</w:t>
            </w:r>
          </w:p>
        </w:tc>
        <w:tc>
          <w:tcPr>
            <w:tcW w:w="2552" w:type="dxa"/>
          </w:tcPr>
          <w:p w14:paraId="3547B0BE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</w:rPr>
              <w:t>X</w:t>
            </w:r>
            <w:r w:rsidRPr="00B359C4">
              <w:rPr>
                <w:rFonts w:ascii="Times Roman" w:hAnsi="Times Roman" w:cs="Arial"/>
                <w:vertAlign w:val="superscript"/>
              </w:rPr>
              <w:t xml:space="preserve">2 </w:t>
            </w:r>
            <w:r w:rsidRPr="00B359C4">
              <w:rPr>
                <w:rFonts w:ascii="Times Roman" w:hAnsi="Times Roman" w:cs="Arial"/>
              </w:rPr>
              <w:t>=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1.15 (1),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ab/>
            </w:r>
            <w:r w:rsidRPr="00B359C4">
              <w:rPr>
                <w:rFonts w:ascii="Times Roman" w:hAnsi="Times Roman" w:cs="Arial"/>
                <w:i/>
              </w:rPr>
              <w:t xml:space="preserve">p = 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.284</w:t>
            </w:r>
          </w:p>
        </w:tc>
        <w:tc>
          <w:tcPr>
            <w:tcW w:w="992" w:type="dxa"/>
          </w:tcPr>
          <w:p w14:paraId="1A5444B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22.15</w:t>
            </w:r>
          </w:p>
        </w:tc>
        <w:tc>
          <w:tcPr>
            <w:tcW w:w="1134" w:type="dxa"/>
          </w:tcPr>
          <w:p w14:paraId="2DDDC6B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21.36</w:t>
            </w:r>
          </w:p>
        </w:tc>
        <w:tc>
          <w:tcPr>
            <w:tcW w:w="912" w:type="dxa"/>
          </w:tcPr>
          <w:p w14:paraId="301D8CA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.694</w:t>
            </w:r>
          </w:p>
        </w:tc>
      </w:tr>
      <w:tr w:rsidR="00422F5F" w:rsidRPr="00B359C4" w14:paraId="67C12518" w14:textId="77777777" w:rsidTr="007F77FA">
        <w:tc>
          <w:tcPr>
            <w:tcW w:w="1431" w:type="dxa"/>
          </w:tcPr>
          <w:p w14:paraId="2DDAD85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PTSD</w:t>
            </w:r>
          </w:p>
        </w:tc>
        <w:tc>
          <w:tcPr>
            <w:tcW w:w="1087" w:type="dxa"/>
            <w:vAlign w:val="bottom"/>
          </w:tcPr>
          <w:p w14:paraId="3FAAB043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30.20</w:t>
            </w:r>
          </w:p>
        </w:tc>
        <w:tc>
          <w:tcPr>
            <w:tcW w:w="1134" w:type="dxa"/>
            <w:vAlign w:val="bottom"/>
          </w:tcPr>
          <w:p w14:paraId="1238E3B1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32.06</w:t>
            </w:r>
          </w:p>
        </w:tc>
        <w:tc>
          <w:tcPr>
            <w:tcW w:w="2552" w:type="dxa"/>
          </w:tcPr>
          <w:p w14:paraId="2B83BF9D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</w:rPr>
              <w:t>X</w:t>
            </w:r>
            <w:r w:rsidRPr="00B359C4">
              <w:rPr>
                <w:rFonts w:ascii="Times Roman" w:hAnsi="Times Roman" w:cs="Arial"/>
                <w:vertAlign w:val="superscript"/>
              </w:rPr>
              <w:t xml:space="preserve">2 </w:t>
            </w:r>
            <w:r w:rsidRPr="00B359C4">
              <w:rPr>
                <w:rFonts w:ascii="Times Roman" w:hAnsi="Times Roman" w:cs="Arial"/>
              </w:rPr>
              <w:t xml:space="preserve">= 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2.65 (1)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ab/>
            </w:r>
            <w:r w:rsidRPr="00B359C4">
              <w:rPr>
                <w:rFonts w:ascii="Times Roman" w:hAnsi="Times Roman" w:cs="Arial"/>
                <w:i/>
              </w:rPr>
              <w:t xml:space="preserve">p = 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.104</w:t>
            </w:r>
          </w:p>
        </w:tc>
        <w:tc>
          <w:tcPr>
            <w:tcW w:w="992" w:type="dxa"/>
          </w:tcPr>
          <w:p w14:paraId="785ABA5B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28.64</w:t>
            </w:r>
          </w:p>
        </w:tc>
        <w:tc>
          <w:tcPr>
            <w:tcW w:w="1134" w:type="dxa"/>
          </w:tcPr>
          <w:p w14:paraId="4BAC2A7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29.11</w:t>
            </w:r>
          </w:p>
        </w:tc>
        <w:tc>
          <w:tcPr>
            <w:tcW w:w="912" w:type="dxa"/>
          </w:tcPr>
          <w:p w14:paraId="26E62FB6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.863</w:t>
            </w:r>
          </w:p>
        </w:tc>
      </w:tr>
      <w:tr w:rsidR="00422F5F" w:rsidRPr="00B359C4" w14:paraId="789577E8" w14:textId="77777777" w:rsidTr="007F77FA">
        <w:tc>
          <w:tcPr>
            <w:tcW w:w="1431" w:type="dxa"/>
          </w:tcPr>
          <w:p w14:paraId="77B8EA99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Insomnia</w:t>
            </w:r>
          </w:p>
        </w:tc>
        <w:tc>
          <w:tcPr>
            <w:tcW w:w="1087" w:type="dxa"/>
            <w:vAlign w:val="bottom"/>
          </w:tcPr>
          <w:p w14:paraId="0C0CEA78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27.40</w:t>
            </w:r>
          </w:p>
        </w:tc>
        <w:tc>
          <w:tcPr>
            <w:tcW w:w="1134" w:type="dxa"/>
            <w:vAlign w:val="bottom"/>
          </w:tcPr>
          <w:p w14:paraId="668BACDF" w14:textId="77777777" w:rsidR="00422F5F" w:rsidRPr="00B359C4" w:rsidRDefault="00422F5F" w:rsidP="007F77FA">
            <w:pPr>
              <w:spacing w:line="360" w:lineRule="auto"/>
              <w:jc w:val="right"/>
              <w:rPr>
                <w:rFonts w:ascii="Times Roman" w:hAnsi="Times Roman" w:cs="Arial"/>
              </w:rPr>
            </w:pPr>
            <w:r w:rsidRPr="00B359C4">
              <w:rPr>
                <w:rFonts w:ascii="Times Roman" w:hAnsi="Times Roman" w:cs="Arial"/>
              </w:rPr>
              <w:t>28.47</w:t>
            </w:r>
          </w:p>
        </w:tc>
        <w:tc>
          <w:tcPr>
            <w:tcW w:w="2552" w:type="dxa"/>
          </w:tcPr>
          <w:p w14:paraId="1773D875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</w:rPr>
              <w:t>X</w:t>
            </w:r>
            <w:r w:rsidRPr="00B359C4">
              <w:rPr>
                <w:rFonts w:ascii="Times Roman" w:hAnsi="Times Roman" w:cs="Arial"/>
                <w:vertAlign w:val="superscript"/>
              </w:rPr>
              <w:t xml:space="preserve">2 </w:t>
            </w:r>
            <w:r w:rsidRPr="00B359C4">
              <w:rPr>
                <w:rFonts w:ascii="Times Roman" w:hAnsi="Times Roman" w:cs="Arial"/>
              </w:rPr>
              <w:t xml:space="preserve">= 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1.01 (1)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ab/>
            </w:r>
            <w:r w:rsidRPr="00B359C4">
              <w:rPr>
                <w:rFonts w:ascii="Times Roman" w:hAnsi="Times Roman" w:cs="Arial"/>
                <w:i/>
              </w:rPr>
              <w:t xml:space="preserve">p = </w:t>
            </w:r>
            <w:r w:rsidRPr="00B359C4">
              <w:rPr>
                <w:rFonts w:ascii="Times Roman" w:hAnsi="Times Roman" w:cs="Arial"/>
                <w:sz w:val="24"/>
                <w:szCs w:val="24"/>
              </w:rPr>
              <w:t>.315</w:t>
            </w:r>
          </w:p>
        </w:tc>
        <w:tc>
          <w:tcPr>
            <w:tcW w:w="992" w:type="dxa"/>
          </w:tcPr>
          <w:p w14:paraId="5243B421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24.53</w:t>
            </w:r>
          </w:p>
        </w:tc>
        <w:tc>
          <w:tcPr>
            <w:tcW w:w="1134" w:type="dxa"/>
          </w:tcPr>
          <w:p w14:paraId="0A62359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26.11</w:t>
            </w:r>
          </w:p>
        </w:tc>
        <w:tc>
          <w:tcPr>
            <w:tcW w:w="912" w:type="dxa"/>
          </w:tcPr>
          <w:p w14:paraId="74AEFFBA" w14:textId="77777777" w:rsidR="00422F5F" w:rsidRPr="00B359C4" w:rsidRDefault="00422F5F" w:rsidP="007F77FA">
            <w:pPr>
              <w:spacing w:line="360" w:lineRule="auto"/>
              <w:rPr>
                <w:rFonts w:ascii="Times Roman" w:hAnsi="Times Roman" w:cs="Arial"/>
                <w:sz w:val="24"/>
                <w:szCs w:val="24"/>
              </w:rPr>
            </w:pPr>
            <w:r w:rsidRPr="00B359C4">
              <w:rPr>
                <w:rFonts w:ascii="Times Roman" w:hAnsi="Times Roman" w:cs="Arial"/>
                <w:sz w:val="24"/>
                <w:szCs w:val="24"/>
              </w:rPr>
              <w:t>.395</w:t>
            </w:r>
          </w:p>
        </w:tc>
      </w:tr>
    </w:tbl>
    <w:p w14:paraId="1925EA82" w14:textId="77777777" w:rsidR="00422F5F" w:rsidRPr="00B359C4" w:rsidRDefault="00422F5F" w:rsidP="00422F5F">
      <w:pPr>
        <w:rPr>
          <w:rFonts w:ascii="Times Roman" w:hAnsi="Times Roman" w:cs="Arial"/>
          <w:sz w:val="24"/>
          <w:szCs w:val="24"/>
        </w:rPr>
      </w:pPr>
    </w:p>
    <w:p w14:paraId="5EA22E01" w14:textId="77777777" w:rsidR="00422F5F" w:rsidRPr="00B359C4" w:rsidRDefault="00422F5F" w:rsidP="00E9019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0ECBBFB9" w14:textId="77777777" w:rsidR="00E90194" w:rsidRPr="00B359C4" w:rsidRDefault="00E90194" w:rsidP="00E90194">
      <w:pPr>
        <w:rPr>
          <w:rFonts w:ascii="Times Roman" w:hAnsi="Times Roman" w:cs="Arial"/>
          <w:b/>
          <w:i/>
          <w:color w:val="0070C0"/>
          <w:sz w:val="24"/>
          <w:szCs w:val="24"/>
        </w:rPr>
      </w:pPr>
    </w:p>
    <w:p w14:paraId="3986CA24" w14:textId="77777777" w:rsidR="002F6026" w:rsidRPr="00B359C4" w:rsidRDefault="002F6026">
      <w:pPr>
        <w:sectPr w:rsidR="002F6026" w:rsidRPr="00B359C4" w:rsidSect="007F77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0587D2" w14:textId="77777777" w:rsidR="002F6026" w:rsidRPr="00B359C4" w:rsidRDefault="002F6026" w:rsidP="002F6026">
      <w:pPr>
        <w:rPr>
          <w:rFonts w:ascii="Times Roman" w:hAnsi="Times Roman" w:cs="Arial"/>
          <w:sz w:val="24"/>
          <w:szCs w:val="24"/>
        </w:rPr>
      </w:pPr>
      <w:r w:rsidRPr="00B359C4">
        <w:rPr>
          <w:rFonts w:ascii="Times Roman" w:hAnsi="Times Roman" w:cs="Arial"/>
          <w:sz w:val="24"/>
          <w:szCs w:val="24"/>
        </w:rPr>
        <w:lastRenderedPageBreak/>
        <w:t xml:space="preserve">Supplementary Table </w:t>
      </w:r>
      <w:r w:rsidR="00FD7658" w:rsidRPr="00B359C4">
        <w:rPr>
          <w:rFonts w:ascii="Times Roman" w:hAnsi="Times Roman" w:cs="Arial"/>
          <w:sz w:val="24"/>
          <w:szCs w:val="24"/>
        </w:rPr>
        <w:t>5</w:t>
      </w:r>
      <w:r w:rsidRPr="00B359C4">
        <w:rPr>
          <w:rFonts w:ascii="Times Roman" w:hAnsi="Times Roman" w:cs="Arial"/>
          <w:sz w:val="24"/>
          <w:szCs w:val="24"/>
        </w:rPr>
        <w:t>: Predictors of psychological wellbeing at Time 1 (n =3,822)</w:t>
      </w:r>
    </w:p>
    <w:tbl>
      <w:tblPr>
        <w:tblStyle w:val="TableGrid"/>
        <w:tblW w:w="135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992"/>
        <w:gridCol w:w="1276"/>
        <w:gridCol w:w="992"/>
        <w:gridCol w:w="1418"/>
        <w:gridCol w:w="992"/>
        <w:gridCol w:w="1417"/>
        <w:gridCol w:w="993"/>
      </w:tblGrid>
      <w:tr w:rsidR="002F6026" w:rsidRPr="00B359C4" w14:paraId="1784C1C5" w14:textId="77777777" w:rsidTr="007F77FA"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14:paraId="0638345F" w14:textId="77777777" w:rsidR="002F6026" w:rsidRPr="00B359C4" w:rsidRDefault="002F6026" w:rsidP="007F77FA">
            <w:pPr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53DD304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1FD51B42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Depression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14:paraId="4D838343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Anxiety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494F8016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PTSD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09F1ACF4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Insomnia</w:t>
            </w:r>
          </w:p>
        </w:tc>
      </w:tr>
      <w:tr w:rsidR="002F6026" w:rsidRPr="00B359C4" w14:paraId="77D16EAA" w14:textId="77777777" w:rsidTr="007F77FA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5B0A4DB9" w14:textId="77777777" w:rsidR="002F6026" w:rsidRPr="00B359C4" w:rsidRDefault="002F6026" w:rsidP="007F77FA">
            <w:pPr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554A406" w14:textId="77777777" w:rsidR="002F6026" w:rsidRPr="00B359C4" w:rsidRDefault="002F6026" w:rsidP="007F77FA">
            <w:pPr>
              <w:rPr>
                <w:rFonts w:ascii="Times Roman" w:hAnsi="Times Roman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B2550A7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 xml:space="preserve">B(SE </w:t>
            </w: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193BB4F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i/>
                <w:sz w:val="20"/>
                <w:szCs w:val="20"/>
              </w:rPr>
            </w:pPr>
            <w:r w:rsidRPr="00B359C4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B8598B9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 (</w:t>
            </w:r>
            <w:r w:rsidRPr="00B359C4">
              <w:rPr>
                <w:rFonts w:ascii="Times Roman" w:hAnsi="Times Roman" w:cs="Arial"/>
                <w:sz w:val="20"/>
                <w:szCs w:val="20"/>
              </w:rPr>
              <w:t xml:space="preserve">SE </w:t>
            </w: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40AE93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i/>
                <w:sz w:val="20"/>
                <w:szCs w:val="20"/>
              </w:rPr>
            </w:pPr>
            <w:r w:rsidRPr="00B359C4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F760E2E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 (</w:t>
            </w:r>
            <w:r w:rsidRPr="00B359C4">
              <w:rPr>
                <w:rFonts w:ascii="Times Roman" w:hAnsi="Times Roman" w:cs="Arial"/>
                <w:sz w:val="20"/>
                <w:szCs w:val="20"/>
              </w:rPr>
              <w:t xml:space="preserve">SE </w:t>
            </w: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0AA6D8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i/>
                <w:sz w:val="20"/>
                <w:szCs w:val="20"/>
              </w:rPr>
            </w:pPr>
            <w:r w:rsidRPr="00B359C4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6AF85C9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i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 (</w:t>
            </w:r>
            <w:r w:rsidRPr="00B359C4">
              <w:rPr>
                <w:rFonts w:ascii="Times Roman" w:hAnsi="Times Roman" w:cs="Arial"/>
                <w:sz w:val="20"/>
                <w:szCs w:val="20"/>
              </w:rPr>
              <w:t xml:space="preserve">SE </w:t>
            </w: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B)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6AC3746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i/>
                <w:sz w:val="20"/>
                <w:szCs w:val="20"/>
              </w:rPr>
            </w:pPr>
            <w:r w:rsidRPr="00B359C4">
              <w:rPr>
                <w:rFonts w:ascii="Times New Roman" w:hAnsi="Times New Roman" w:cs="Times New Roman"/>
                <w:i/>
                <w:sz w:val="20"/>
                <w:szCs w:val="20"/>
              </w:rPr>
              <w:t>β</w:t>
            </w:r>
          </w:p>
        </w:tc>
      </w:tr>
      <w:tr w:rsidR="002F6026" w:rsidRPr="00B359C4" w14:paraId="168E761F" w14:textId="77777777" w:rsidTr="007F77FA">
        <w:tc>
          <w:tcPr>
            <w:tcW w:w="1526" w:type="dxa"/>
            <w:tcBorders>
              <w:top w:val="single" w:sz="4" w:space="0" w:color="auto"/>
            </w:tcBorders>
          </w:tcPr>
          <w:p w14:paraId="388F61B9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Occupation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A4DAAF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Nursing &amp; Midwifery (reference)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2665BAB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D77EC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2728A1" w14:textId="77777777" w:rsidR="002F6026" w:rsidRPr="00B359C4" w:rsidRDefault="002F6026" w:rsidP="007F77FA">
            <w:pPr>
              <w:jc w:val="right"/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4E72E4" w14:textId="77777777" w:rsidR="002F6026" w:rsidRPr="00B359C4" w:rsidRDefault="002F6026" w:rsidP="007F77FA">
            <w:pPr>
              <w:jc w:val="right"/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9A7CD4" w14:textId="77777777" w:rsidR="002F6026" w:rsidRPr="00B359C4" w:rsidRDefault="002F6026" w:rsidP="007F77FA">
            <w:pPr>
              <w:jc w:val="right"/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B3AF59" w14:textId="77777777" w:rsidR="002F6026" w:rsidRPr="00B359C4" w:rsidRDefault="002F6026" w:rsidP="007F77FA">
            <w:pPr>
              <w:jc w:val="right"/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5ADD78" w14:textId="77777777" w:rsidR="002F6026" w:rsidRPr="00B359C4" w:rsidRDefault="002F6026" w:rsidP="007F77FA">
            <w:pPr>
              <w:jc w:val="right"/>
              <w:rPr>
                <w:rFonts w:ascii="Times Roman" w:hAnsi="Times Roman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FEF3342" w14:textId="77777777" w:rsidR="002F6026" w:rsidRPr="00B359C4" w:rsidRDefault="002F6026" w:rsidP="007F77FA">
            <w:pPr>
              <w:jc w:val="right"/>
              <w:rPr>
                <w:rFonts w:ascii="Times Roman" w:hAnsi="Times Roman" w:cs="Arial"/>
                <w:sz w:val="20"/>
                <w:szCs w:val="20"/>
              </w:rPr>
            </w:pPr>
          </w:p>
        </w:tc>
      </w:tr>
      <w:tr w:rsidR="002F6026" w:rsidRPr="00B359C4" w14:paraId="40BA4710" w14:textId="77777777" w:rsidTr="007F77FA">
        <w:tc>
          <w:tcPr>
            <w:tcW w:w="1526" w:type="dxa"/>
          </w:tcPr>
          <w:p w14:paraId="72564293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7244EDE5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Administrative &amp; Clerical</w:t>
            </w:r>
          </w:p>
        </w:tc>
        <w:tc>
          <w:tcPr>
            <w:tcW w:w="1418" w:type="dxa"/>
          </w:tcPr>
          <w:p w14:paraId="59676AF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.61 (.29)</w:t>
            </w:r>
          </w:p>
        </w:tc>
        <w:tc>
          <w:tcPr>
            <w:tcW w:w="992" w:type="dxa"/>
          </w:tcPr>
          <w:p w14:paraId="6F80756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.05*</w:t>
            </w:r>
          </w:p>
        </w:tc>
        <w:tc>
          <w:tcPr>
            <w:tcW w:w="1276" w:type="dxa"/>
          </w:tcPr>
          <w:p w14:paraId="2E24D62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.79 (.28)</w:t>
            </w:r>
          </w:p>
        </w:tc>
        <w:tc>
          <w:tcPr>
            <w:tcW w:w="992" w:type="dxa"/>
          </w:tcPr>
          <w:p w14:paraId="5639233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.06**</w:t>
            </w:r>
          </w:p>
        </w:tc>
        <w:tc>
          <w:tcPr>
            <w:tcW w:w="1418" w:type="dxa"/>
          </w:tcPr>
          <w:p w14:paraId="6909990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2.47 (.88)</w:t>
            </w:r>
          </w:p>
        </w:tc>
        <w:tc>
          <w:tcPr>
            <w:tcW w:w="992" w:type="dxa"/>
          </w:tcPr>
          <w:p w14:paraId="304162E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.06**</w:t>
            </w:r>
          </w:p>
        </w:tc>
        <w:tc>
          <w:tcPr>
            <w:tcW w:w="1417" w:type="dxa"/>
          </w:tcPr>
          <w:p w14:paraId="577C60A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.57 (.31)</w:t>
            </w:r>
          </w:p>
        </w:tc>
        <w:tc>
          <w:tcPr>
            <w:tcW w:w="993" w:type="dxa"/>
          </w:tcPr>
          <w:p w14:paraId="5994E8F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</w:t>
            </w:r>
          </w:p>
        </w:tc>
      </w:tr>
      <w:tr w:rsidR="002F6026" w:rsidRPr="00B359C4" w14:paraId="72DFA964" w14:textId="77777777" w:rsidTr="007F77FA">
        <w:tc>
          <w:tcPr>
            <w:tcW w:w="1526" w:type="dxa"/>
          </w:tcPr>
          <w:p w14:paraId="454509E7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499BBA3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Ambulance</w:t>
            </w:r>
          </w:p>
        </w:tc>
        <w:tc>
          <w:tcPr>
            <w:tcW w:w="1418" w:type="dxa"/>
          </w:tcPr>
          <w:p w14:paraId="18C0121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.80 (.69)</w:t>
            </w:r>
          </w:p>
        </w:tc>
        <w:tc>
          <w:tcPr>
            <w:tcW w:w="992" w:type="dxa"/>
          </w:tcPr>
          <w:p w14:paraId="1B82C6D6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.02</w:t>
            </w:r>
          </w:p>
        </w:tc>
        <w:tc>
          <w:tcPr>
            <w:tcW w:w="1276" w:type="dxa"/>
          </w:tcPr>
          <w:p w14:paraId="0312C85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.20 (.66)</w:t>
            </w:r>
          </w:p>
        </w:tc>
        <w:tc>
          <w:tcPr>
            <w:tcW w:w="992" w:type="dxa"/>
          </w:tcPr>
          <w:p w14:paraId="029CD88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  <w:tc>
          <w:tcPr>
            <w:tcW w:w="1418" w:type="dxa"/>
          </w:tcPr>
          <w:p w14:paraId="562C410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-1.22 (2.11)</w:t>
            </w:r>
          </w:p>
        </w:tc>
        <w:tc>
          <w:tcPr>
            <w:tcW w:w="992" w:type="dxa"/>
          </w:tcPr>
          <w:p w14:paraId="7AC6EBD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-.01</w:t>
            </w:r>
          </w:p>
        </w:tc>
        <w:tc>
          <w:tcPr>
            <w:tcW w:w="1417" w:type="dxa"/>
          </w:tcPr>
          <w:p w14:paraId="3C53AFC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.67 (.73)</w:t>
            </w:r>
          </w:p>
        </w:tc>
        <w:tc>
          <w:tcPr>
            <w:tcW w:w="993" w:type="dxa"/>
          </w:tcPr>
          <w:p w14:paraId="718ABF7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.02</w:t>
            </w:r>
          </w:p>
        </w:tc>
      </w:tr>
      <w:tr w:rsidR="002F6026" w:rsidRPr="00B359C4" w14:paraId="12068E1C" w14:textId="77777777" w:rsidTr="007F77FA">
        <w:tc>
          <w:tcPr>
            <w:tcW w:w="1526" w:type="dxa"/>
          </w:tcPr>
          <w:p w14:paraId="09726308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44DED92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Care home</w:t>
            </w:r>
          </w:p>
        </w:tc>
        <w:tc>
          <w:tcPr>
            <w:tcW w:w="1418" w:type="dxa"/>
          </w:tcPr>
          <w:p w14:paraId="3C9FAE5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.33(.61)</w:t>
            </w:r>
          </w:p>
        </w:tc>
        <w:tc>
          <w:tcPr>
            <w:tcW w:w="992" w:type="dxa"/>
          </w:tcPr>
          <w:p w14:paraId="54F0113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  <w:tc>
          <w:tcPr>
            <w:tcW w:w="1276" w:type="dxa"/>
          </w:tcPr>
          <w:p w14:paraId="18D0CA5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.55 (.59)</w:t>
            </w:r>
          </w:p>
        </w:tc>
        <w:tc>
          <w:tcPr>
            <w:tcW w:w="992" w:type="dxa"/>
          </w:tcPr>
          <w:p w14:paraId="1CEE316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.02</w:t>
            </w:r>
          </w:p>
        </w:tc>
        <w:tc>
          <w:tcPr>
            <w:tcW w:w="1418" w:type="dxa"/>
          </w:tcPr>
          <w:p w14:paraId="78EA548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-.27 (1.89)</w:t>
            </w:r>
          </w:p>
        </w:tc>
        <w:tc>
          <w:tcPr>
            <w:tcW w:w="992" w:type="dxa"/>
          </w:tcPr>
          <w:p w14:paraId="50B9682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-.00</w:t>
            </w:r>
          </w:p>
        </w:tc>
        <w:tc>
          <w:tcPr>
            <w:tcW w:w="1417" w:type="dxa"/>
          </w:tcPr>
          <w:p w14:paraId="73DE7BE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.86 (.65)</w:t>
            </w:r>
          </w:p>
        </w:tc>
        <w:tc>
          <w:tcPr>
            <w:tcW w:w="993" w:type="dxa"/>
          </w:tcPr>
          <w:p w14:paraId="39447342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.02</w:t>
            </w:r>
          </w:p>
        </w:tc>
      </w:tr>
      <w:tr w:rsidR="002F6026" w:rsidRPr="00B359C4" w14:paraId="489EDBE6" w14:textId="77777777" w:rsidTr="007F77FA">
        <w:tc>
          <w:tcPr>
            <w:tcW w:w="1526" w:type="dxa"/>
          </w:tcPr>
          <w:p w14:paraId="20868790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640B6C69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Estates</w:t>
            </w:r>
          </w:p>
        </w:tc>
        <w:tc>
          <w:tcPr>
            <w:tcW w:w="1418" w:type="dxa"/>
          </w:tcPr>
          <w:p w14:paraId="254AF4D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-.00 (1.19)</w:t>
            </w:r>
          </w:p>
        </w:tc>
        <w:tc>
          <w:tcPr>
            <w:tcW w:w="992" w:type="dxa"/>
          </w:tcPr>
          <w:p w14:paraId="479F261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3F84CEE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-.99 (1.14)</w:t>
            </w:r>
          </w:p>
        </w:tc>
        <w:tc>
          <w:tcPr>
            <w:tcW w:w="992" w:type="dxa"/>
          </w:tcPr>
          <w:p w14:paraId="6501E3C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-.01</w:t>
            </w:r>
          </w:p>
        </w:tc>
        <w:tc>
          <w:tcPr>
            <w:tcW w:w="1418" w:type="dxa"/>
          </w:tcPr>
          <w:p w14:paraId="148D540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-5.53 (3.65)</w:t>
            </w:r>
          </w:p>
        </w:tc>
        <w:tc>
          <w:tcPr>
            <w:tcW w:w="992" w:type="dxa"/>
          </w:tcPr>
          <w:p w14:paraId="0CDCF2C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</w:t>
            </w:r>
          </w:p>
        </w:tc>
        <w:tc>
          <w:tcPr>
            <w:tcW w:w="1417" w:type="dxa"/>
          </w:tcPr>
          <w:p w14:paraId="135B51A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.24 (1.26)</w:t>
            </w:r>
          </w:p>
        </w:tc>
        <w:tc>
          <w:tcPr>
            <w:tcW w:w="993" w:type="dxa"/>
          </w:tcPr>
          <w:p w14:paraId="31594452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.00</w:t>
            </w:r>
          </w:p>
        </w:tc>
      </w:tr>
      <w:tr w:rsidR="002F6026" w:rsidRPr="00B359C4" w14:paraId="1C3E52B6" w14:textId="77777777" w:rsidTr="007F77FA">
        <w:tc>
          <w:tcPr>
            <w:tcW w:w="1526" w:type="dxa"/>
          </w:tcPr>
          <w:p w14:paraId="1166E5CB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338A4B0E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Medical</w:t>
            </w:r>
          </w:p>
        </w:tc>
        <w:tc>
          <w:tcPr>
            <w:tcW w:w="1418" w:type="dxa"/>
          </w:tcPr>
          <w:p w14:paraId="5B6E154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-1.97 (.42)</w:t>
            </w:r>
          </w:p>
        </w:tc>
        <w:tc>
          <w:tcPr>
            <w:tcW w:w="992" w:type="dxa"/>
          </w:tcPr>
          <w:p w14:paraId="2934142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-.08***</w:t>
            </w:r>
          </w:p>
        </w:tc>
        <w:tc>
          <w:tcPr>
            <w:tcW w:w="1276" w:type="dxa"/>
          </w:tcPr>
          <w:p w14:paraId="4DF6B6B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-1.63 (.40)</w:t>
            </w:r>
          </w:p>
        </w:tc>
        <w:tc>
          <w:tcPr>
            <w:tcW w:w="992" w:type="dxa"/>
          </w:tcPr>
          <w:p w14:paraId="0CCCAFC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-.07***</w:t>
            </w:r>
          </w:p>
        </w:tc>
        <w:tc>
          <w:tcPr>
            <w:tcW w:w="1418" w:type="dxa"/>
          </w:tcPr>
          <w:p w14:paraId="23800D3B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-7.45 (1.28)</w:t>
            </w:r>
          </w:p>
        </w:tc>
        <w:tc>
          <w:tcPr>
            <w:tcW w:w="992" w:type="dxa"/>
          </w:tcPr>
          <w:p w14:paraId="0288632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-.10***</w:t>
            </w:r>
          </w:p>
        </w:tc>
        <w:tc>
          <w:tcPr>
            <w:tcW w:w="1417" w:type="dxa"/>
          </w:tcPr>
          <w:p w14:paraId="4550BD6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-3.09 (.44)</w:t>
            </w:r>
          </w:p>
        </w:tc>
        <w:tc>
          <w:tcPr>
            <w:tcW w:w="993" w:type="dxa"/>
          </w:tcPr>
          <w:p w14:paraId="457E603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-.12***</w:t>
            </w:r>
          </w:p>
        </w:tc>
      </w:tr>
      <w:tr w:rsidR="002F6026" w:rsidRPr="00B359C4" w14:paraId="5034B6EF" w14:textId="77777777" w:rsidTr="007F77FA">
        <w:tc>
          <w:tcPr>
            <w:tcW w:w="1526" w:type="dxa"/>
          </w:tcPr>
          <w:p w14:paraId="1DF7C817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45C3E822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Dental</w:t>
            </w:r>
          </w:p>
        </w:tc>
        <w:tc>
          <w:tcPr>
            <w:tcW w:w="1418" w:type="dxa"/>
          </w:tcPr>
          <w:p w14:paraId="07AD28A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-1.11 (1.16)</w:t>
            </w:r>
          </w:p>
        </w:tc>
        <w:tc>
          <w:tcPr>
            <w:tcW w:w="992" w:type="dxa"/>
          </w:tcPr>
          <w:p w14:paraId="18FD99B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</w:t>
            </w:r>
          </w:p>
        </w:tc>
        <w:tc>
          <w:tcPr>
            <w:tcW w:w="1276" w:type="dxa"/>
          </w:tcPr>
          <w:p w14:paraId="53FF9FE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-.74 (1.12)</w:t>
            </w:r>
          </w:p>
        </w:tc>
        <w:tc>
          <w:tcPr>
            <w:tcW w:w="992" w:type="dxa"/>
          </w:tcPr>
          <w:p w14:paraId="10A7571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-.01</w:t>
            </w:r>
          </w:p>
        </w:tc>
        <w:tc>
          <w:tcPr>
            <w:tcW w:w="1418" w:type="dxa"/>
          </w:tcPr>
          <w:p w14:paraId="7EC5AB5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-6.53 (3.58)</w:t>
            </w:r>
          </w:p>
        </w:tc>
        <w:tc>
          <w:tcPr>
            <w:tcW w:w="992" w:type="dxa"/>
          </w:tcPr>
          <w:p w14:paraId="004BA84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-.03</w:t>
            </w:r>
          </w:p>
        </w:tc>
        <w:tc>
          <w:tcPr>
            <w:tcW w:w="1417" w:type="dxa"/>
          </w:tcPr>
          <w:p w14:paraId="7182E2E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-1.37 (1.23)</w:t>
            </w:r>
          </w:p>
        </w:tc>
        <w:tc>
          <w:tcPr>
            <w:tcW w:w="993" w:type="dxa"/>
          </w:tcPr>
          <w:p w14:paraId="4547026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</w:t>
            </w:r>
          </w:p>
        </w:tc>
      </w:tr>
      <w:tr w:rsidR="002F6026" w:rsidRPr="00B359C4" w14:paraId="30517046" w14:textId="77777777" w:rsidTr="007F77FA">
        <w:tc>
          <w:tcPr>
            <w:tcW w:w="1526" w:type="dxa"/>
          </w:tcPr>
          <w:p w14:paraId="115AD687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64E4BB81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Professional and technical</w:t>
            </w:r>
          </w:p>
        </w:tc>
        <w:tc>
          <w:tcPr>
            <w:tcW w:w="1418" w:type="dxa"/>
          </w:tcPr>
          <w:p w14:paraId="35FA222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-.79 (.29)</w:t>
            </w:r>
          </w:p>
        </w:tc>
        <w:tc>
          <w:tcPr>
            <w:tcW w:w="992" w:type="dxa"/>
          </w:tcPr>
          <w:p w14:paraId="57FBEC6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-.05**</w:t>
            </w:r>
          </w:p>
        </w:tc>
        <w:tc>
          <w:tcPr>
            <w:tcW w:w="1276" w:type="dxa"/>
          </w:tcPr>
          <w:p w14:paraId="76AA2AC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-.63 (.28)</w:t>
            </w:r>
          </w:p>
        </w:tc>
        <w:tc>
          <w:tcPr>
            <w:tcW w:w="992" w:type="dxa"/>
          </w:tcPr>
          <w:p w14:paraId="7936EC1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-.04*</w:t>
            </w:r>
          </w:p>
        </w:tc>
        <w:tc>
          <w:tcPr>
            <w:tcW w:w="1418" w:type="dxa"/>
          </w:tcPr>
          <w:p w14:paraId="4B0B9D7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-2.05 (.88)</w:t>
            </w:r>
          </w:p>
        </w:tc>
        <w:tc>
          <w:tcPr>
            <w:tcW w:w="992" w:type="dxa"/>
          </w:tcPr>
          <w:p w14:paraId="17A5F01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-.05*</w:t>
            </w:r>
          </w:p>
        </w:tc>
        <w:tc>
          <w:tcPr>
            <w:tcW w:w="1417" w:type="dxa"/>
          </w:tcPr>
          <w:p w14:paraId="53F7C1B2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-1.43 (.30)</w:t>
            </w:r>
          </w:p>
        </w:tc>
        <w:tc>
          <w:tcPr>
            <w:tcW w:w="993" w:type="dxa"/>
          </w:tcPr>
          <w:p w14:paraId="62CEBDB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-.09***</w:t>
            </w:r>
          </w:p>
        </w:tc>
      </w:tr>
      <w:tr w:rsidR="002F6026" w:rsidRPr="00B359C4" w14:paraId="16EB8E35" w14:textId="77777777" w:rsidTr="007F77FA">
        <w:tc>
          <w:tcPr>
            <w:tcW w:w="1526" w:type="dxa"/>
          </w:tcPr>
          <w:p w14:paraId="3F4CEFE4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59BDC18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Senior executive</w:t>
            </w:r>
          </w:p>
        </w:tc>
        <w:tc>
          <w:tcPr>
            <w:tcW w:w="1418" w:type="dxa"/>
          </w:tcPr>
          <w:p w14:paraId="4757252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-1.43 (1.10)</w:t>
            </w:r>
          </w:p>
        </w:tc>
        <w:tc>
          <w:tcPr>
            <w:tcW w:w="992" w:type="dxa"/>
          </w:tcPr>
          <w:p w14:paraId="753988A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</w:t>
            </w:r>
          </w:p>
        </w:tc>
        <w:tc>
          <w:tcPr>
            <w:tcW w:w="1276" w:type="dxa"/>
          </w:tcPr>
          <w:p w14:paraId="3B3D85E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-.05 (1.06)</w:t>
            </w:r>
          </w:p>
        </w:tc>
        <w:tc>
          <w:tcPr>
            <w:tcW w:w="992" w:type="dxa"/>
          </w:tcPr>
          <w:p w14:paraId="4246D126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-.00</w:t>
            </w:r>
          </w:p>
        </w:tc>
        <w:tc>
          <w:tcPr>
            <w:tcW w:w="1418" w:type="dxa"/>
          </w:tcPr>
          <w:p w14:paraId="31D27DA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-4.62 (3.40)</w:t>
            </w:r>
          </w:p>
        </w:tc>
        <w:tc>
          <w:tcPr>
            <w:tcW w:w="992" w:type="dxa"/>
          </w:tcPr>
          <w:p w14:paraId="732BBAF2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</w:t>
            </w:r>
          </w:p>
        </w:tc>
        <w:tc>
          <w:tcPr>
            <w:tcW w:w="1417" w:type="dxa"/>
          </w:tcPr>
          <w:p w14:paraId="6FAFCE1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-.06 (1.17)</w:t>
            </w:r>
          </w:p>
        </w:tc>
        <w:tc>
          <w:tcPr>
            <w:tcW w:w="993" w:type="dxa"/>
          </w:tcPr>
          <w:p w14:paraId="46827C6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-.00</w:t>
            </w:r>
          </w:p>
        </w:tc>
      </w:tr>
      <w:tr w:rsidR="002F6026" w:rsidRPr="00B359C4" w14:paraId="57295503" w14:textId="77777777" w:rsidTr="007F77FA">
        <w:tc>
          <w:tcPr>
            <w:tcW w:w="1526" w:type="dxa"/>
          </w:tcPr>
          <w:p w14:paraId="65BB345C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59D49499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Social services</w:t>
            </w:r>
          </w:p>
        </w:tc>
        <w:tc>
          <w:tcPr>
            <w:tcW w:w="1418" w:type="dxa"/>
          </w:tcPr>
          <w:p w14:paraId="4B558FF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-.37 (.32)</w:t>
            </w:r>
          </w:p>
        </w:tc>
        <w:tc>
          <w:tcPr>
            <w:tcW w:w="992" w:type="dxa"/>
          </w:tcPr>
          <w:p w14:paraId="2C81D80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</w:t>
            </w:r>
          </w:p>
        </w:tc>
        <w:tc>
          <w:tcPr>
            <w:tcW w:w="1276" w:type="dxa"/>
          </w:tcPr>
          <w:p w14:paraId="0C48FC0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-.08 (.31)</w:t>
            </w:r>
          </w:p>
        </w:tc>
        <w:tc>
          <w:tcPr>
            <w:tcW w:w="992" w:type="dxa"/>
          </w:tcPr>
          <w:p w14:paraId="66F8711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-.01</w:t>
            </w:r>
          </w:p>
        </w:tc>
        <w:tc>
          <w:tcPr>
            <w:tcW w:w="1418" w:type="dxa"/>
          </w:tcPr>
          <w:p w14:paraId="6416E76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-1.33 (.98)</w:t>
            </w:r>
          </w:p>
        </w:tc>
        <w:tc>
          <w:tcPr>
            <w:tcW w:w="992" w:type="dxa"/>
          </w:tcPr>
          <w:p w14:paraId="5DB7494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-.03</w:t>
            </w:r>
          </w:p>
        </w:tc>
        <w:tc>
          <w:tcPr>
            <w:tcW w:w="1417" w:type="dxa"/>
          </w:tcPr>
          <w:p w14:paraId="5B832F3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.09 (.34)</w:t>
            </w:r>
          </w:p>
        </w:tc>
        <w:tc>
          <w:tcPr>
            <w:tcW w:w="993" w:type="dxa"/>
          </w:tcPr>
          <w:p w14:paraId="52B7259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</w:tr>
      <w:tr w:rsidR="002F6026" w:rsidRPr="00B359C4" w14:paraId="58109F60" w14:textId="77777777" w:rsidTr="007F77FA">
        <w:tc>
          <w:tcPr>
            <w:tcW w:w="1526" w:type="dxa"/>
          </w:tcPr>
          <w:p w14:paraId="67AF4168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496D3382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Support services/user experience</w:t>
            </w:r>
          </w:p>
        </w:tc>
        <w:tc>
          <w:tcPr>
            <w:tcW w:w="1418" w:type="dxa"/>
          </w:tcPr>
          <w:p w14:paraId="7D5DDE4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1.96 (.73)</w:t>
            </w:r>
          </w:p>
        </w:tc>
        <w:tc>
          <w:tcPr>
            <w:tcW w:w="992" w:type="dxa"/>
          </w:tcPr>
          <w:p w14:paraId="152685F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.04**</w:t>
            </w:r>
          </w:p>
        </w:tc>
        <w:tc>
          <w:tcPr>
            <w:tcW w:w="1276" w:type="dxa"/>
          </w:tcPr>
          <w:p w14:paraId="01EE4BF2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2.00 (.70)</w:t>
            </w:r>
          </w:p>
        </w:tc>
        <w:tc>
          <w:tcPr>
            <w:tcW w:w="992" w:type="dxa"/>
          </w:tcPr>
          <w:p w14:paraId="2DE4360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.05**</w:t>
            </w:r>
          </w:p>
        </w:tc>
        <w:tc>
          <w:tcPr>
            <w:tcW w:w="1418" w:type="dxa"/>
          </w:tcPr>
          <w:p w14:paraId="26F90CA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5.69 (2.24)</w:t>
            </w:r>
          </w:p>
        </w:tc>
        <w:tc>
          <w:tcPr>
            <w:tcW w:w="992" w:type="dxa"/>
          </w:tcPr>
          <w:p w14:paraId="3B671AF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.04*</w:t>
            </w:r>
          </w:p>
        </w:tc>
        <w:tc>
          <w:tcPr>
            <w:tcW w:w="1417" w:type="dxa"/>
          </w:tcPr>
          <w:p w14:paraId="7D8152D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1.73 (.77)</w:t>
            </w:r>
          </w:p>
        </w:tc>
        <w:tc>
          <w:tcPr>
            <w:tcW w:w="993" w:type="dxa"/>
          </w:tcPr>
          <w:p w14:paraId="6553B9E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.04*</w:t>
            </w:r>
          </w:p>
        </w:tc>
      </w:tr>
      <w:tr w:rsidR="002F6026" w:rsidRPr="00B359C4" w14:paraId="33431764" w14:textId="77777777" w:rsidTr="007F77FA">
        <w:tc>
          <w:tcPr>
            <w:tcW w:w="1526" w:type="dxa"/>
          </w:tcPr>
          <w:p w14:paraId="10BEFD65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2551" w:type="dxa"/>
          </w:tcPr>
          <w:p w14:paraId="0A0BC52A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Female (reference)</w:t>
            </w:r>
          </w:p>
        </w:tc>
        <w:tc>
          <w:tcPr>
            <w:tcW w:w="1418" w:type="dxa"/>
          </w:tcPr>
          <w:p w14:paraId="00979BF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67BE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B9FA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906C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6388B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3F91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E719C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D5CDB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</w:p>
        </w:tc>
      </w:tr>
      <w:tr w:rsidR="002F6026" w:rsidRPr="00B359C4" w14:paraId="269C112D" w14:textId="77777777" w:rsidTr="007F77FA">
        <w:tc>
          <w:tcPr>
            <w:tcW w:w="1526" w:type="dxa"/>
          </w:tcPr>
          <w:p w14:paraId="2FE52C99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5ECB830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418" w:type="dxa"/>
          </w:tcPr>
          <w:p w14:paraId="6562AB4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-.19 (.25)</w:t>
            </w:r>
          </w:p>
        </w:tc>
        <w:tc>
          <w:tcPr>
            <w:tcW w:w="992" w:type="dxa"/>
          </w:tcPr>
          <w:p w14:paraId="1552AD1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-.01</w:t>
            </w:r>
          </w:p>
        </w:tc>
        <w:tc>
          <w:tcPr>
            <w:tcW w:w="1276" w:type="dxa"/>
          </w:tcPr>
          <w:p w14:paraId="1FC66E4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-.67 (.25)</w:t>
            </w:r>
          </w:p>
        </w:tc>
        <w:tc>
          <w:tcPr>
            <w:tcW w:w="992" w:type="dxa"/>
          </w:tcPr>
          <w:p w14:paraId="1A821C86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-.04**</w:t>
            </w:r>
          </w:p>
        </w:tc>
        <w:tc>
          <w:tcPr>
            <w:tcW w:w="1418" w:type="dxa"/>
          </w:tcPr>
          <w:p w14:paraId="0C8CFC0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-1.92 (.78)</w:t>
            </w:r>
          </w:p>
        </w:tc>
        <w:tc>
          <w:tcPr>
            <w:tcW w:w="992" w:type="dxa"/>
          </w:tcPr>
          <w:p w14:paraId="17AD46A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-.04*</w:t>
            </w:r>
          </w:p>
        </w:tc>
        <w:tc>
          <w:tcPr>
            <w:tcW w:w="1417" w:type="dxa"/>
          </w:tcPr>
          <w:p w14:paraId="6D7B36C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-.50 (.27)</w:t>
            </w:r>
          </w:p>
        </w:tc>
        <w:tc>
          <w:tcPr>
            <w:tcW w:w="993" w:type="dxa"/>
          </w:tcPr>
          <w:p w14:paraId="2AF225AC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-.03</w:t>
            </w:r>
          </w:p>
        </w:tc>
      </w:tr>
      <w:tr w:rsidR="002F6026" w:rsidRPr="00B359C4" w14:paraId="482069F0" w14:textId="77777777" w:rsidTr="007F77FA">
        <w:tc>
          <w:tcPr>
            <w:tcW w:w="1526" w:type="dxa"/>
          </w:tcPr>
          <w:p w14:paraId="4C4BAF15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E889A44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Non-binary</w:t>
            </w:r>
          </w:p>
        </w:tc>
        <w:tc>
          <w:tcPr>
            <w:tcW w:w="1418" w:type="dxa"/>
          </w:tcPr>
          <w:p w14:paraId="2992C9D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1.25 (1.87)</w:t>
            </w:r>
          </w:p>
        </w:tc>
        <w:tc>
          <w:tcPr>
            <w:tcW w:w="992" w:type="dxa"/>
          </w:tcPr>
          <w:p w14:paraId="7F5529B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  <w:tc>
          <w:tcPr>
            <w:tcW w:w="1276" w:type="dxa"/>
          </w:tcPr>
          <w:p w14:paraId="012E6D0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1.23 (1.81)</w:t>
            </w:r>
          </w:p>
        </w:tc>
        <w:tc>
          <w:tcPr>
            <w:tcW w:w="992" w:type="dxa"/>
          </w:tcPr>
          <w:p w14:paraId="6D19A90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  <w:tc>
          <w:tcPr>
            <w:tcW w:w="1418" w:type="dxa"/>
          </w:tcPr>
          <w:p w14:paraId="0C76DC5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7.60 (5.76)</w:t>
            </w:r>
          </w:p>
        </w:tc>
        <w:tc>
          <w:tcPr>
            <w:tcW w:w="992" w:type="dxa"/>
          </w:tcPr>
          <w:p w14:paraId="46F0F19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.02</w:t>
            </w:r>
          </w:p>
        </w:tc>
        <w:tc>
          <w:tcPr>
            <w:tcW w:w="1417" w:type="dxa"/>
          </w:tcPr>
          <w:p w14:paraId="2470255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.63 (1.99)</w:t>
            </w:r>
          </w:p>
        </w:tc>
        <w:tc>
          <w:tcPr>
            <w:tcW w:w="993" w:type="dxa"/>
          </w:tcPr>
          <w:p w14:paraId="7D55300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</w:tr>
      <w:tr w:rsidR="002F6026" w:rsidRPr="00B359C4" w14:paraId="569D28C9" w14:textId="77777777" w:rsidTr="007F77FA">
        <w:tc>
          <w:tcPr>
            <w:tcW w:w="4077" w:type="dxa"/>
            <w:gridSpan w:val="2"/>
          </w:tcPr>
          <w:p w14:paraId="1E8CFD86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Age (years)</w:t>
            </w:r>
          </w:p>
        </w:tc>
        <w:tc>
          <w:tcPr>
            <w:tcW w:w="1418" w:type="dxa"/>
          </w:tcPr>
          <w:p w14:paraId="21E6AF4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-.05 (.01)</w:t>
            </w:r>
          </w:p>
        </w:tc>
        <w:tc>
          <w:tcPr>
            <w:tcW w:w="992" w:type="dxa"/>
          </w:tcPr>
          <w:p w14:paraId="29DF407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-.10***</w:t>
            </w:r>
          </w:p>
        </w:tc>
        <w:tc>
          <w:tcPr>
            <w:tcW w:w="1276" w:type="dxa"/>
          </w:tcPr>
          <w:p w14:paraId="74B7D60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-.06 (.01)</w:t>
            </w:r>
          </w:p>
        </w:tc>
        <w:tc>
          <w:tcPr>
            <w:tcW w:w="992" w:type="dxa"/>
          </w:tcPr>
          <w:p w14:paraId="4B9A1C5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-.11***</w:t>
            </w:r>
          </w:p>
        </w:tc>
        <w:tc>
          <w:tcPr>
            <w:tcW w:w="1418" w:type="dxa"/>
          </w:tcPr>
          <w:p w14:paraId="723D003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-.02 (.03)</w:t>
            </w:r>
          </w:p>
        </w:tc>
        <w:tc>
          <w:tcPr>
            <w:tcW w:w="992" w:type="dxa"/>
          </w:tcPr>
          <w:p w14:paraId="293DAE3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-.01</w:t>
            </w:r>
          </w:p>
        </w:tc>
        <w:tc>
          <w:tcPr>
            <w:tcW w:w="1417" w:type="dxa"/>
          </w:tcPr>
          <w:p w14:paraId="3E527B5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 (.01)</w:t>
            </w:r>
          </w:p>
        </w:tc>
        <w:tc>
          <w:tcPr>
            <w:tcW w:w="993" w:type="dxa"/>
          </w:tcPr>
          <w:p w14:paraId="7D523A8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.01</w:t>
            </w:r>
          </w:p>
        </w:tc>
      </w:tr>
      <w:tr w:rsidR="002F6026" w:rsidRPr="00B359C4" w14:paraId="79B1D767" w14:textId="77777777" w:rsidTr="007F77FA">
        <w:tc>
          <w:tcPr>
            <w:tcW w:w="4077" w:type="dxa"/>
            <w:gridSpan w:val="2"/>
          </w:tcPr>
          <w:p w14:paraId="663280B5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 xml:space="preserve">Managed patients with COVID-19 </w:t>
            </w:r>
          </w:p>
        </w:tc>
        <w:tc>
          <w:tcPr>
            <w:tcW w:w="1418" w:type="dxa"/>
          </w:tcPr>
          <w:p w14:paraId="3A8089D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.49 (.23)</w:t>
            </w:r>
          </w:p>
        </w:tc>
        <w:tc>
          <w:tcPr>
            <w:tcW w:w="992" w:type="dxa"/>
          </w:tcPr>
          <w:p w14:paraId="703551D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.04*</w:t>
            </w:r>
          </w:p>
        </w:tc>
        <w:tc>
          <w:tcPr>
            <w:tcW w:w="1276" w:type="dxa"/>
          </w:tcPr>
          <w:p w14:paraId="4890FF7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.38 (.22)</w:t>
            </w:r>
          </w:p>
        </w:tc>
        <w:tc>
          <w:tcPr>
            <w:tcW w:w="992" w:type="dxa"/>
          </w:tcPr>
          <w:p w14:paraId="7DA657B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.03</w:t>
            </w:r>
          </w:p>
        </w:tc>
        <w:tc>
          <w:tcPr>
            <w:tcW w:w="1418" w:type="dxa"/>
          </w:tcPr>
          <w:p w14:paraId="71800A9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1.48 (.71)</w:t>
            </w:r>
          </w:p>
        </w:tc>
        <w:tc>
          <w:tcPr>
            <w:tcW w:w="992" w:type="dxa"/>
          </w:tcPr>
          <w:p w14:paraId="5823B15A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.04*</w:t>
            </w:r>
          </w:p>
        </w:tc>
        <w:tc>
          <w:tcPr>
            <w:tcW w:w="1417" w:type="dxa"/>
          </w:tcPr>
          <w:p w14:paraId="6C57A9D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.94 (.25)</w:t>
            </w:r>
          </w:p>
        </w:tc>
        <w:tc>
          <w:tcPr>
            <w:tcW w:w="993" w:type="dxa"/>
          </w:tcPr>
          <w:p w14:paraId="7A1B059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.07***</w:t>
            </w:r>
          </w:p>
        </w:tc>
      </w:tr>
      <w:tr w:rsidR="002F6026" w:rsidRPr="00B359C4" w14:paraId="4CA97481" w14:textId="77777777" w:rsidTr="007F77FA">
        <w:tc>
          <w:tcPr>
            <w:tcW w:w="4077" w:type="dxa"/>
            <w:gridSpan w:val="2"/>
          </w:tcPr>
          <w:p w14:paraId="36A18620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Exposure to COVID-19</w:t>
            </w:r>
          </w:p>
        </w:tc>
        <w:tc>
          <w:tcPr>
            <w:tcW w:w="1418" w:type="dxa"/>
          </w:tcPr>
          <w:p w14:paraId="6DA34F4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.47 (.07)</w:t>
            </w:r>
          </w:p>
        </w:tc>
        <w:tc>
          <w:tcPr>
            <w:tcW w:w="992" w:type="dxa"/>
          </w:tcPr>
          <w:p w14:paraId="2D24D52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.11***</w:t>
            </w:r>
          </w:p>
        </w:tc>
        <w:tc>
          <w:tcPr>
            <w:tcW w:w="1276" w:type="dxa"/>
          </w:tcPr>
          <w:p w14:paraId="7911C69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.51 (.07)</w:t>
            </w:r>
          </w:p>
        </w:tc>
        <w:tc>
          <w:tcPr>
            <w:tcW w:w="992" w:type="dxa"/>
          </w:tcPr>
          <w:p w14:paraId="39FC095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.12***</w:t>
            </w:r>
          </w:p>
        </w:tc>
        <w:tc>
          <w:tcPr>
            <w:tcW w:w="1418" w:type="dxa"/>
          </w:tcPr>
          <w:p w14:paraId="14FE0B1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1.87 (.21)</w:t>
            </w:r>
          </w:p>
        </w:tc>
        <w:tc>
          <w:tcPr>
            <w:tcW w:w="992" w:type="dxa"/>
          </w:tcPr>
          <w:p w14:paraId="70FD5B8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.14***</w:t>
            </w:r>
          </w:p>
        </w:tc>
        <w:tc>
          <w:tcPr>
            <w:tcW w:w="1417" w:type="dxa"/>
          </w:tcPr>
          <w:p w14:paraId="42AE58B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.58 (.07)</w:t>
            </w:r>
          </w:p>
        </w:tc>
        <w:tc>
          <w:tcPr>
            <w:tcW w:w="993" w:type="dxa"/>
          </w:tcPr>
          <w:p w14:paraId="358F11C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.13***</w:t>
            </w:r>
          </w:p>
        </w:tc>
      </w:tr>
      <w:tr w:rsidR="002F6026" w:rsidRPr="00B359C4" w14:paraId="21D150F1" w14:textId="77777777" w:rsidTr="007F77FA">
        <w:tc>
          <w:tcPr>
            <w:tcW w:w="4077" w:type="dxa"/>
            <w:gridSpan w:val="2"/>
          </w:tcPr>
          <w:p w14:paraId="1BE74CB6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Have at least one COVID-19 risk factor</w:t>
            </w:r>
          </w:p>
        </w:tc>
        <w:tc>
          <w:tcPr>
            <w:tcW w:w="1418" w:type="dxa"/>
          </w:tcPr>
          <w:p w14:paraId="13769F6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1.49 (.22)</w:t>
            </w:r>
          </w:p>
        </w:tc>
        <w:tc>
          <w:tcPr>
            <w:tcW w:w="992" w:type="dxa"/>
          </w:tcPr>
          <w:p w14:paraId="48CE48F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.11***</w:t>
            </w:r>
          </w:p>
        </w:tc>
        <w:tc>
          <w:tcPr>
            <w:tcW w:w="1276" w:type="dxa"/>
          </w:tcPr>
          <w:p w14:paraId="2CD168E5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.84 (.21)</w:t>
            </w:r>
          </w:p>
        </w:tc>
        <w:tc>
          <w:tcPr>
            <w:tcW w:w="992" w:type="dxa"/>
          </w:tcPr>
          <w:p w14:paraId="78B1F22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.06***</w:t>
            </w:r>
          </w:p>
        </w:tc>
        <w:tc>
          <w:tcPr>
            <w:tcW w:w="1418" w:type="dxa"/>
          </w:tcPr>
          <w:p w14:paraId="5DA2CD2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3.75 (.67)</w:t>
            </w:r>
          </w:p>
        </w:tc>
        <w:tc>
          <w:tcPr>
            <w:tcW w:w="992" w:type="dxa"/>
          </w:tcPr>
          <w:p w14:paraId="49A44F9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.09***</w:t>
            </w:r>
          </w:p>
        </w:tc>
        <w:tc>
          <w:tcPr>
            <w:tcW w:w="1417" w:type="dxa"/>
          </w:tcPr>
          <w:p w14:paraId="3F8F3811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1.29 (.23)</w:t>
            </w:r>
          </w:p>
        </w:tc>
        <w:tc>
          <w:tcPr>
            <w:tcW w:w="993" w:type="dxa"/>
          </w:tcPr>
          <w:p w14:paraId="7466AB94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.09***</w:t>
            </w:r>
          </w:p>
        </w:tc>
      </w:tr>
      <w:tr w:rsidR="002F6026" w:rsidRPr="00B359C4" w14:paraId="279F4471" w14:textId="77777777" w:rsidTr="007F77FA">
        <w:tc>
          <w:tcPr>
            <w:tcW w:w="4077" w:type="dxa"/>
            <w:gridSpan w:val="2"/>
          </w:tcPr>
          <w:p w14:paraId="761AF0E9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Perceived effectiveness of communication regarding COVID-19</w:t>
            </w:r>
          </w:p>
        </w:tc>
        <w:tc>
          <w:tcPr>
            <w:tcW w:w="1418" w:type="dxa"/>
          </w:tcPr>
          <w:p w14:paraId="0298FFCD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-1.34 (.08)</w:t>
            </w:r>
          </w:p>
        </w:tc>
        <w:tc>
          <w:tcPr>
            <w:tcW w:w="992" w:type="dxa"/>
          </w:tcPr>
          <w:p w14:paraId="429A175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-.25***</w:t>
            </w:r>
          </w:p>
        </w:tc>
        <w:tc>
          <w:tcPr>
            <w:tcW w:w="1276" w:type="dxa"/>
          </w:tcPr>
          <w:p w14:paraId="2C7E437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-1.29 (.08)</w:t>
            </w:r>
          </w:p>
        </w:tc>
        <w:tc>
          <w:tcPr>
            <w:tcW w:w="992" w:type="dxa"/>
          </w:tcPr>
          <w:p w14:paraId="02EF1B6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-.25***</w:t>
            </w:r>
          </w:p>
        </w:tc>
        <w:tc>
          <w:tcPr>
            <w:tcW w:w="1418" w:type="dxa"/>
          </w:tcPr>
          <w:p w14:paraId="29FBED5B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-4.01 (.26)</w:t>
            </w:r>
          </w:p>
        </w:tc>
        <w:tc>
          <w:tcPr>
            <w:tcW w:w="992" w:type="dxa"/>
          </w:tcPr>
          <w:p w14:paraId="40CD7DD9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-.25***</w:t>
            </w:r>
          </w:p>
        </w:tc>
        <w:tc>
          <w:tcPr>
            <w:tcW w:w="1417" w:type="dxa"/>
          </w:tcPr>
          <w:p w14:paraId="2661CAB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-1.07 (.09)</w:t>
            </w:r>
          </w:p>
        </w:tc>
        <w:tc>
          <w:tcPr>
            <w:tcW w:w="993" w:type="dxa"/>
          </w:tcPr>
          <w:p w14:paraId="10ABBDDB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-.19***</w:t>
            </w:r>
          </w:p>
        </w:tc>
      </w:tr>
      <w:tr w:rsidR="002F6026" w:rsidRPr="00B359C4" w14:paraId="42F0AC5D" w14:textId="77777777" w:rsidTr="007F77FA">
        <w:trPr>
          <w:trHeight w:val="438"/>
        </w:trPr>
        <w:tc>
          <w:tcPr>
            <w:tcW w:w="4077" w:type="dxa"/>
            <w:gridSpan w:val="2"/>
          </w:tcPr>
          <w:p w14:paraId="24115A46" w14:textId="77777777" w:rsidR="002F6026" w:rsidRPr="00B359C4" w:rsidRDefault="002F6026" w:rsidP="007F77FA">
            <w:pPr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</w:pPr>
            <w:r w:rsidRPr="00B359C4">
              <w:rPr>
                <w:rFonts w:ascii="Times Roman" w:hAnsi="Times Roman" w:cs="Arial"/>
                <w:i/>
                <w:noProof/>
                <w:sz w:val="20"/>
                <w:szCs w:val="20"/>
                <w:lang w:eastAsia="en-GB"/>
              </w:rPr>
              <w:t>If asked to consider being redeployed</w:t>
            </w:r>
          </w:p>
        </w:tc>
        <w:tc>
          <w:tcPr>
            <w:tcW w:w="1418" w:type="dxa"/>
          </w:tcPr>
          <w:p w14:paraId="48C1044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.80 (.20)</w:t>
            </w:r>
          </w:p>
        </w:tc>
        <w:tc>
          <w:tcPr>
            <w:tcW w:w="992" w:type="dxa"/>
          </w:tcPr>
          <w:p w14:paraId="2FCCD668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 w:hanging="26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.06***</w:t>
            </w:r>
          </w:p>
        </w:tc>
        <w:tc>
          <w:tcPr>
            <w:tcW w:w="1276" w:type="dxa"/>
          </w:tcPr>
          <w:p w14:paraId="604A0E60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.74 (.19)</w:t>
            </w:r>
          </w:p>
        </w:tc>
        <w:tc>
          <w:tcPr>
            <w:tcW w:w="992" w:type="dxa"/>
          </w:tcPr>
          <w:p w14:paraId="1416545E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.06***</w:t>
            </w:r>
          </w:p>
        </w:tc>
        <w:tc>
          <w:tcPr>
            <w:tcW w:w="1418" w:type="dxa"/>
          </w:tcPr>
          <w:p w14:paraId="37AF454F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1.42 (.61)</w:t>
            </w:r>
          </w:p>
        </w:tc>
        <w:tc>
          <w:tcPr>
            <w:tcW w:w="992" w:type="dxa"/>
          </w:tcPr>
          <w:p w14:paraId="5A02B32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.04*</w:t>
            </w:r>
          </w:p>
        </w:tc>
        <w:tc>
          <w:tcPr>
            <w:tcW w:w="1417" w:type="dxa"/>
          </w:tcPr>
          <w:p w14:paraId="349FB5A3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.36 (.21)</w:t>
            </w:r>
          </w:p>
        </w:tc>
        <w:tc>
          <w:tcPr>
            <w:tcW w:w="993" w:type="dxa"/>
          </w:tcPr>
          <w:p w14:paraId="6E07F937" w14:textId="77777777" w:rsidR="002F6026" w:rsidRPr="00B359C4" w:rsidRDefault="002F6026" w:rsidP="007F77F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Roman" w:hAnsi="Times Roman" w:cs="Arial"/>
                <w:color w:val="010205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color w:val="010205"/>
                <w:sz w:val="20"/>
                <w:szCs w:val="20"/>
              </w:rPr>
              <w:t>.03</w:t>
            </w:r>
          </w:p>
        </w:tc>
      </w:tr>
      <w:tr w:rsidR="002F6026" w:rsidRPr="00B359C4" w14:paraId="13AD35FF" w14:textId="77777777" w:rsidTr="007F77FA">
        <w:tc>
          <w:tcPr>
            <w:tcW w:w="4077" w:type="dxa"/>
            <w:gridSpan w:val="2"/>
          </w:tcPr>
          <w:p w14:paraId="26114F84" w14:textId="77777777" w:rsidR="002F6026" w:rsidRPr="00B359C4" w:rsidRDefault="002F6026" w:rsidP="007F77FA">
            <w:pPr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i/>
                <w:sz w:val="20"/>
                <w:szCs w:val="20"/>
              </w:rPr>
              <w:t>R</w:t>
            </w:r>
            <w:r w:rsidRPr="00B359C4">
              <w:rPr>
                <w:rFonts w:ascii="Times Roman" w:hAnsi="Times Roman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gridSpan w:val="2"/>
          </w:tcPr>
          <w:p w14:paraId="01244BBB" w14:textId="77777777" w:rsidR="002F6026" w:rsidRPr="00B359C4" w:rsidRDefault="002F6026" w:rsidP="007F77FA">
            <w:pPr>
              <w:ind w:left="60" w:hanging="26"/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.12***</w:t>
            </w:r>
          </w:p>
        </w:tc>
        <w:tc>
          <w:tcPr>
            <w:tcW w:w="2268" w:type="dxa"/>
            <w:gridSpan w:val="2"/>
          </w:tcPr>
          <w:p w14:paraId="6879F110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.12***</w:t>
            </w:r>
          </w:p>
        </w:tc>
        <w:tc>
          <w:tcPr>
            <w:tcW w:w="2410" w:type="dxa"/>
            <w:gridSpan w:val="2"/>
          </w:tcPr>
          <w:p w14:paraId="2921F27E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.12***</w:t>
            </w:r>
          </w:p>
        </w:tc>
        <w:tc>
          <w:tcPr>
            <w:tcW w:w="2410" w:type="dxa"/>
            <w:gridSpan w:val="2"/>
          </w:tcPr>
          <w:p w14:paraId="16609E7F" w14:textId="77777777" w:rsidR="002F6026" w:rsidRPr="00B359C4" w:rsidRDefault="002F6026" w:rsidP="007F77FA">
            <w:pPr>
              <w:jc w:val="center"/>
              <w:rPr>
                <w:rFonts w:ascii="Times Roman" w:hAnsi="Times Roman" w:cs="Arial"/>
                <w:sz w:val="20"/>
                <w:szCs w:val="20"/>
              </w:rPr>
            </w:pPr>
            <w:r w:rsidRPr="00B359C4">
              <w:rPr>
                <w:rFonts w:ascii="Times Roman" w:hAnsi="Times Roman" w:cs="Arial"/>
                <w:sz w:val="20"/>
                <w:szCs w:val="20"/>
              </w:rPr>
              <w:t>.10***</w:t>
            </w:r>
          </w:p>
        </w:tc>
      </w:tr>
    </w:tbl>
    <w:p w14:paraId="76FD3287" w14:textId="77777777" w:rsidR="007F77FA" w:rsidRDefault="002F6026">
      <w:pPr>
        <w:rPr>
          <w:rFonts w:ascii="Times Roman" w:hAnsi="Times Roman" w:cs="Arial"/>
          <w:sz w:val="24"/>
          <w:szCs w:val="24"/>
        </w:rPr>
      </w:pPr>
      <w:r w:rsidRPr="00B359C4">
        <w:rPr>
          <w:rFonts w:ascii="Times Roman" w:hAnsi="Times Roman" w:cs="Arial"/>
          <w:sz w:val="24"/>
          <w:szCs w:val="24"/>
        </w:rPr>
        <w:t>*p&lt;.05 **p&lt;.01 ***p&lt;.001</w:t>
      </w:r>
    </w:p>
    <w:p w14:paraId="6A885C67" w14:textId="77777777" w:rsidR="002F6026" w:rsidRDefault="002F6026">
      <w:pPr>
        <w:sectPr w:rsidR="002F6026" w:rsidSect="002F602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4DC2E6" w14:textId="77777777" w:rsidR="002F6026" w:rsidRDefault="002F6026"/>
    <w:sectPr w:rsidR="002F6026" w:rsidSect="007F7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69F"/>
    <w:multiLevelType w:val="hybridMultilevel"/>
    <w:tmpl w:val="3BD24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7AFC"/>
    <w:multiLevelType w:val="hybridMultilevel"/>
    <w:tmpl w:val="D004D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94"/>
    <w:rsid w:val="00047FDA"/>
    <w:rsid w:val="000D43C1"/>
    <w:rsid w:val="002F6026"/>
    <w:rsid w:val="00422F5F"/>
    <w:rsid w:val="004B3B73"/>
    <w:rsid w:val="004C6516"/>
    <w:rsid w:val="00794EEE"/>
    <w:rsid w:val="007F77FA"/>
    <w:rsid w:val="00AE7F05"/>
    <w:rsid w:val="00B359C4"/>
    <w:rsid w:val="00E13464"/>
    <w:rsid w:val="00E8094E"/>
    <w:rsid w:val="00E90194"/>
    <w:rsid w:val="00F824C2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DFCB"/>
  <w15:docId w15:val="{7977FF2D-6E80-4D4D-B5BA-F31A32FB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YC Bulet,Use Case List Paragraph,lp1,lp11,List Paragraph1,List Paragraph11,Bullet 1,Bulletted,Bullet List,FooterText,numbered,Paragraphe de liste1,Bulletr List Paragraph,列出段落,列出段落1"/>
    <w:basedOn w:val="Normal"/>
    <w:link w:val="ListParagraphChar"/>
    <w:uiPriority w:val="34"/>
    <w:qFormat/>
    <w:rsid w:val="00E90194"/>
    <w:pPr>
      <w:ind w:left="720"/>
      <w:contextualSpacing/>
    </w:pPr>
  </w:style>
  <w:style w:type="character" w:customStyle="1" w:styleId="ListParagraphChar">
    <w:name w:val="List Paragraph Char"/>
    <w:aliases w:val="List Paragraph 1 Char,YC Bulet Char,Use Case List Paragraph Char,lp1 Char,lp11 Char,List Paragraph1 Char,List Paragraph11 Char,Bullet 1 Char,Bulletted Char,Bullet List Char,FooterText Char,numbered Char,Paragraphe de liste1 Char"/>
    <w:basedOn w:val="DefaultParagraphFont"/>
    <w:link w:val="ListParagraph"/>
    <w:uiPriority w:val="34"/>
    <w:locked/>
    <w:rsid w:val="00E90194"/>
  </w:style>
  <w:style w:type="table" w:styleId="TableGrid">
    <w:name w:val="Table Grid"/>
    <w:basedOn w:val="TableNormal"/>
    <w:uiPriority w:val="59"/>
    <w:rsid w:val="00E9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Julie-Ann</dc:creator>
  <cp:lastModifiedBy>Annette Butler</cp:lastModifiedBy>
  <cp:revision>2</cp:revision>
  <dcterms:created xsi:type="dcterms:W3CDTF">2021-08-04T13:50:00Z</dcterms:created>
  <dcterms:modified xsi:type="dcterms:W3CDTF">2021-08-04T13:50:00Z</dcterms:modified>
</cp:coreProperties>
</file>