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60A5" w14:textId="4FB48062" w:rsidR="00BD2205" w:rsidRDefault="00BD2205">
      <w:pPr>
        <w:rPr>
          <w:b/>
          <w:bCs/>
          <w:u w:val="single"/>
        </w:rPr>
      </w:pPr>
      <w:r w:rsidRPr="005C5ACD">
        <w:rPr>
          <w:b/>
          <w:bCs/>
          <w:u w:val="single"/>
        </w:rPr>
        <w:t>Supplementary Results.</w:t>
      </w:r>
    </w:p>
    <w:p w14:paraId="5AAE1368" w14:textId="77777777" w:rsidR="005B6619" w:rsidRDefault="005B6619" w:rsidP="005B6619">
      <w:pPr>
        <w:spacing w:line="120" w:lineRule="auto"/>
        <w:rPr>
          <w:b/>
          <w:bCs/>
          <w:u w:val="single"/>
        </w:rPr>
      </w:pPr>
    </w:p>
    <w:p w14:paraId="535C64BD" w14:textId="59916970" w:rsidR="00A92E27" w:rsidRDefault="00A92E27">
      <w:pPr>
        <w:rPr>
          <w:b/>
          <w:bCs/>
        </w:rPr>
      </w:pPr>
      <w:r w:rsidRPr="00FE462D">
        <w:rPr>
          <w:b/>
          <w:bCs/>
        </w:rPr>
        <w:t xml:space="preserve">COVID-19 Status by diagnostic sub-groups.  </w:t>
      </w:r>
    </w:p>
    <w:p w14:paraId="3A86E619" w14:textId="77777777" w:rsidR="001A2C53" w:rsidRPr="00FE462D" w:rsidRDefault="001A2C53" w:rsidP="001A2C53">
      <w:pPr>
        <w:spacing w:line="60" w:lineRule="auto"/>
        <w:rPr>
          <w:b/>
          <w:bCs/>
        </w:rPr>
      </w:pPr>
    </w:p>
    <w:p w14:paraId="13BE5B9B" w14:textId="47CC2306" w:rsidR="00FE462D" w:rsidRDefault="00A92E27">
      <w:r>
        <w:t>To explore the potential for patient psychopathology to impact risk (for example</w:t>
      </w:r>
      <w:r w:rsidR="007C4ACC">
        <w:t xml:space="preserve"> due to a current depressive episode and limited </w:t>
      </w:r>
      <w:r>
        <w:t>social interactions in the facility</w:t>
      </w:r>
      <w:r w:rsidR="007C4ACC">
        <w:t>)</w:t>
      </w:r>
      <w:r>
        <w:t xml:space="preserve">, we </w:t>
      </w:r>
      <w:r w:rsidR="00FE462D">
        <w:t xml:space="preserve">further characterized </w:t>
      </w:r>
      <w:r>
        <w:t xml:space="preserve">patients </w:t>
      </w:r>
      <w:r w:rsidR="00FE462D">
        <w:t xml:space="preserve">by </w:t>
      </w:r>
      <w:r w:rsidR="007C4ACC">
        <w:t xml:space="preserve">diagnosis and </w:t>
      </w:r>
      <w:r w:rsidR="00FE462D">
        <w:t xml:space="preserve">mood symptoms </w:t>
      </w:r>
      <w:r w:rsidR="007C4ACC">
        <w:t xml:space="preserve">(if </w:t>
      </w:r>
      <w:r w:rsidR="00E269F2">
        <w:t>present</w:t>
      </w:r>
      <w:r w:rsidR="007C4ACC">
        <w:t xml:space="preserve"> in the chart) </w:t>
      </w:r>
      <w:r w:rsidR="00FE462D">
        <w:t>and COVID-19 status</w:t>
      </w:r>
      <w:r w:rsidR="00BA312E">
        <w:t xml:space="preserve"> (Table S1)</w:t>
      </w:r>
      <w:r w:rsidR="00FE462D">
        <w:t xml:space="preserve">.  Those with </w:t>
      </w:r>
      <w:r w:rsidR="007C4ACC">
        <w:t xml:space="preserve">unspecified bipolar disorder (n=4) and unspecified psychiatric diagnoses (n=4) were excluded.  </w:t>
      </w:r>
      <w:r w:rsidR="00E269F2">
        <w:t>There was</w:t>
      </w:r>
      <w:r w:rsidR="00B41474">
        <w:t xml:space="preserve"> no significant difference between infection (Y/N) and diagnosis (p=0.282).  </w:t>
      </w:r>
      <w:r w:rsidR="00BA312E">
        <w:t xml:space="preserve">There was also no significant association between psychopathology and </w:t>
      </w:r>
      <w:r w:rsidR="00E269F2">
        <w:t>COVID-19</w:t>
      </w:r>
      <w:r w:rsidR="00BA312E">
        <w:t xml:space="preserve">, when stratified by antidepressant use (Y/N, Table S2).  </w:t>
      </w:r>
    </w:p>
    <w:p w14:paraId="75A0DE1D" w14:textId="77777777" w:rsidR="001B7BF6" w:rsidRDefault="001B7BF6"/>
    <w:tbl>
      <w:tblPr>
        <w:tblpPr w:leftFromText="180" w:rightFromText="180" w:vertAnchor="page" w:horzAnchor="margin" w:tblpY="3961"/>
        <w:tblW w:w="10260" w:type="dxa"/>
        <w:tblLayout w:type="fixed"/>
        <w:tblLook w:val="04A0" w:firstRow="1" w:lastRow="0" w:firstColumn="1" w:lastColumn="0" w:noHBand="0" w:noVBand="1"/>
      </w:tblPr>
      <w:tblGrid>
        <w:gridCol w:w="7020"/>
        <w:gridCol w:w="1170"/>
        <w:gridCol w:w="1080"/>
        <w:gridCol w:w="990"/>
      </w:tblGrid>
      <w:tr w:rsidR="001A2C53" w:rsidRPr="00F0449C" w14:paraId="4F2008C8" w14:textId="77777777" w:rsidTr="001A2C53"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3D5E7A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 w:rsidRPr="00BD2205">
              <w:rPr>
                <w:b/>
                <w:sz w:val="22"/>
                <w:szCs w:val="22"/>
              </w:rPr>
              <w:t xml:space="preserve">Supplementary Table S1.  </w:t>
            </w:r>
            <w:r>
              <w:rPr>
                <w:b/>
                <w:sz w:val="22"/>
                <w:szCs w:val="22"/>
              </w:rPr>
              <w:t xml:space="preserve">Psychopathology and </w:t>
            </w:r>
            <w:r w:rsidRPr="00BD2205">
              <w:rPr>
                <w:b/>
                <w:sz w:val="22"/>
                <w:szCs w:val="22"/>
              </w:rPr>
              <w:t>COVID-19 Infection Status.</w:t>
            </w:r>
          </w:p>
          <w:p w14:paraId="245E423E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2C53" w:rsidRPr="00F0449C" w14:paraId="33AEDA9A" w14:textId="77777777" w:rsidTr="001A2C53"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1AFDCCB5" w14:textId="77777777" w:rsidR="001A2C53" w:rsidRPr="00861B47" w:rsidRDefault="001A2C53" w:rsidP="001A2C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Dx</w:t>
            </w:r>
          </w:p>
          <w:p w14:paraId="15A2EC63" w14:textId="77777777" w:rsidR="001A2C53" w:rsidRPr="00861B47" w:rsidRDefault="001A2C53" w:rsidP="001A2C5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6534106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COVID+</w:t>
            </w:r>
          </w:p>
          <w:p w14:paraId="62F2395A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n=87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18F180D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COVID-</w:t>
            </w:r>
          </w:p>
          <w:p w14:paraId="699A62D7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n=70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2CED42E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</w:tr>
      <w:tr w:rsidR="001A2C53" w:rsidRPr="00F0449C" w14:paraId="5E158281" w14:textId="77777777" w:rsidTr="001A2C53">
        <w:tc>
          <w:tcPr>
            <w:tcW w:w="7020" w:type="dxa"/>
            <w:shd w:val="clear" w:color="auto" w:fill="auto"/>
          </w:tcPr>
          <w:p w14:paraId="56052361" w14:textId="77777777" w:rsidR="001A2C53" w:rsidRPr="001B7BF6" w:rsidRDefault="001A2C53" w:rsidP="001A2C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2B2D7C" w14:textId="77777777" w:rsidR="001A2C53" w:rsidRDefault="001A2C53" w:rsidP="001A2C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7CC170" w14:textId="77777777" w:rsidR="001A2C53" w:rsidRDefault="001A2C53" w:rsidP="001A2C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215EC42" w14:textId="77777777" w:rsidR="001A2C53" w:rsidRPr="00E547FE" w:rsidRDefault="001A2C53" w:rsidP="001A2C53">
            <w:pPr>
              <w:ind w:left="-376" w:firstLine="3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p=0.282</w:t>
            </w:r>
          </w:p>
        </w:tc>
      </w:tr>
      <w:tr w:rsidR="001A2C53" w:rsidRPr="00F0449C" w14:paraId="5660D266" w14:textId="77777777" w:rsidTr="001A2C53">
        <w:tc>
          <w:tcPr>
            <w:tcW w:w="7020" w:type="dxa"/>
            <w:shd w:val="clear" w:color="auto" w:fill="auto"/>
          </w:tcPr>
          <w:p w14:paraId="7A3C8998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>Schizophrenia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777A49" w14:textId="77777777" w:rsidR="001A2C53" w:rsidRPr="00E547FE" w:rsidRDefault="001A2C53" w:rsidP="001A2C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9B3C48" w14:textId="77777777" w:rsidR="001A2C53" w:rsidRPr="00E547FE" w:rsidRDefault="001A2C53" w:rsidP="001A2C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90" w:type="dxa"/>
            <w:shd w:val="clear" w:color="auto" w:fill="auto"/>
          </w:tcPr>
          <w:p w14:paraId="4F645013" w14:textId="77777777" w:rsidR="001A2C53" w:rsidRPr="00E547FE" w:rsidRDefault="001A2C53" w:rsidP="001A2C53">
            <w:pPr>
              <w:ind w:left="-376" w:firstLine="376"/>
              <w:jc w:val="center"/>
              <w:rPr>
                <w:bCs/>
                <w:sz w:val="22"/>
                <w:szCs w:val="22"/>
              </w:rPr>
            </w:pPr>
          </w:p>
        </w:tc>
      </w:tr>
      <w:tr w:rsidR="001A2C53" w:rsidRPr="00F0449C" w14:paraId="1A94665A" w14:textId="77777777" w:rsidTr="001A2C53">
        <w:tc>
          <w:tcPr>
            <w:tcW w:w="7020" w:type="dxa"/>
            <w:shd w:val="clear" w:color="auto" w:fill="auto"/>
          </w:tcPr>
          <w:p w14:paraId="5B7489AA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>Schizoaffective Disorder- Bipolar Type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D22D34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1CF3B1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14:paraId="03BD91F0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16E92F21" w14:textId="77777777" w:rsidTr="001A2C53">
        <w:tc>
          <w:tcPr>
            <w:tcW w:w="7020" w:type="dxa"/>
            <w:shd w:val="clear" w:color="auto" w:fill="auto"/>
          </w:tcPr>
          <w:p w14:paraId="4A274D15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>Schizoaffective Disorder- Depressive Type/ Major Depressive Disorder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C4F5EB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1B29A9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501A2ACF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715805AC" w14:textId="77777777" w:rsidTr="001A2C53">
        <w:tc>
          <w:tcPr>
            <w:tcW w:w="7020" w:type="dxa"/>
            <w:shd w:val="clear" w:color="auto" w:fill="auto"/>
          </w:tcPr>
          <w:p w14:paraId="0AC1B5FF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>Bipolar Disorder (current or most recent episode manic)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6FA32C" w14:textId="77777777" w:rsidR="001A2C53" w:rsidRPr="005366F4" w:rsidRDefault="001A2C53" w:rsidP="001A2C53">
            <w:pPr>
              <w:jc w:val="center"/>
              <w:rPr>
                <w:sz w:val="22"/>
                <w:szCs w:val="22"/>
              </w:rPr>
            </w:pPr>
            <w:r w:rsidRPr="005366F4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D396EB" w14:textId="77777777" w:rsidR="001A2C53" w:rsidRPr="005366F4" w:rsidRDefault="001A2C53" w:rsidP="001A2C53">
            <w:pPr>
              <w:jc w:val="center"/>
              <w:rPr>
                <w:sz w:val="22"/>
                <w:szCs w:val="22"/>
              </w:rPr>
            </w:pPr>
            <w:r w:rsidRPr="005366F4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1551773C" w14:textId="77777777" w:rsidR="001A2C53" w:rsidRPr="00384BBB" w:rsidRDefault="001A2C53" w:rsidP="001A2C53">
            <w:pPr>
              <w:ind w:left="-376" w:firstLine="3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2C53" w:rsidRPr="00F0449C" w14:paraId="1D90034C" w14:textId="77777777" w:rsidTr="001A2C53"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58DE7F42" w14:textId="77777777" w:rsidR="001A2C53" w:rsidRPr="00362D8E" w:rsidRDefault="001A2C53" w:rsidP="001A2C5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4F6D8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9D94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A2FF9D3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4F3E28BA" w14:textId="77777777" w:rsidTr="001A2C53">
        <w:trPr>
          <w:trHeight w:val="398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B46F6" w14:textId="77777777" w:rsidR="001A2C53" w:rsidRPr="00861B47" w:rsidRDefault="001A2C53" w:rsidP="001A2C53">
            <w:pPr>
              <w:rPr>
                <w:sz w:val="22"/>
                <w:szCs w:val="22"/>
              </w:rPr>
            </w:pPr>
            <w:r w:rsidRPr="00C85569">
              <w:rPr>
                <w:sz w:val="22"/>
                <w:szCs w:val="22"/>
              </w:rPr>
              <w:t>Probability of association via Fisher’s exact test</w:t>
            </w:r>
          </w:p>
        </w:tc>
      </w:tr>
    </w:tbl>
    <w:p w14:paraId="33246A3A" w14:textId="170C0FE9" w:rsidR="00FE462D" w:rsidRDefault="00FE462D"/>
    <w:p w14:paraId="44CB1325" w14:textId="2EC55F68" w:rsidR="00FE462D" w:rsidRDefault="00FE462D"/>
    <w:tbl>
      <w:tblPr>
        <w:tblpPr w:leftFromText="180" w:rightFromText="180" w:vertAnchor="page" w:horzAnchor="margin" w:tblpY="7726"/>
        <w:tblW w:w="10260" w:type="dxa"/>
        <w:tblLayout w:type="fixed"/>
        <w:tblLook w:val="04A0" w:firstRow="1" w:lastRow="0" w:firstColumn="1" w:lastColumn="0" w:noHBand="0" w:noVBand="1"/>
      </w:tblPr>
      <w:tblGrid>
        <w:gridCol w:w="7020"/>
        <w:gridCol w:w="1170"/>
        <w:gridCol w:w="1080"/>
        <w:gridCol w:w="990"/>
      </w:tblGrid>
      <w:tr w:rsidR="001A2C53" w:rsidRPr="00F0449C" w14:paraId="0FABE160" w14:textId="77777777" w:rsidTr="001A2C53"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0FFFC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 w:rsidRPr="00BD2205">
              <w:rPr>
                <w:b/>
                <w:sz w:val="22"/>
                <w:szCs w:val="22"/>
              </w:rPr>
              <w:t>Supplementary Table S</w:t>
            </w:r>
            <w:r>
              <w:rPr>
                <w:b/>
                <w:sz w:val="22"/>
                <w:szCs w:val="22"/>
              </w:rPr>
              <w:t>2</w:t>
            </w:r>
            <w:r w:rsidRPr="00BD2205">
              <w:rPr>
                <w:b/>
                <w:sz w:val="22"/>
                <w:szCs w:val="22"/>
              </w:rPr>
              <w:t xml:space="preserve">.  </w:t>
            </w:r>
            <w:r>
              <w:rPr>
                <w:b/>
                <w:sz w:val="22"/>
                <w:szCs w:val="22"/>
              </w:rPr>
              <w:t xml:space="preserve">Psychopathology and </w:t>
            </w:r>
            <w:r w:rsidRPr="00BD2205">
              <w:rPr>
                <w:b/>
                <w:sz w:val="22"/>
                <w:szCs w:val="22"/>
              </w:rPr>
              <w:t>COVID-19 Infection Status</w:t>
            </w:r>
            <w:r>
              <w:rPr>
                <w:b/>
                <w:sz w:val="22"/>
                <w:szCs w:val="22"/>
              </w:rPr>
              <w:t>, by Antidepressant Use</w:t>
            </w:r>
            <w:r w:rsidRPr="00BD2205">
              <w:rPr>
                <w:b/>
                <w:sz w:val="22"/>
                <w:szCs w:val="22"/>
              </w:rPr>
              <w:t>.</w:t>
            </w:r>
          </w:p>
          <w:p w14:paraId="44B9317A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2C53" w:rsidRPr="00F0449C" w14:paraId="74729A68" w14:textId="77777777" w:rsidTr="001A2C53"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4FF1E15D" w14:textId="77777777" w:rsidR="001A2C53" w:rsidRPr="00861B47" w:rsidRDefault="001A2C53" w:rsidP="001A2C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Dx</w:t>
            </w:r>
          </w:p>
          <w:p w14:paraId="0D5F7D30" w14:textId="77777777" w:rsidR="001A2C53" w:rsidRPr="00861B47" w:rsidRDefault="001A2C53" w:rsidP="001A2C5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3524A18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COVID+</w:t>
            </w:r>
          </w:p>
          <w:p w14:paraId="26F14247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n=87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088632E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COVID-</w:t>
            </w:r>
          </w:p>
          <w:p w14:paraId="5B5196D4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n=70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41428EB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</w:p>
        </w:tc>
      </w:tr>
      <w:tr w:rsidR="001A2C53" w:rsidRPr="00F0449C" w14:paraId="27EEACCC" w14:textId="77777777" w:rsidTr="001A2C53">
        <w:tc>
          <w:tcPr>
            <w:tcW w:w="7020" w:type="dxa"/>
            <w:shd w:val="clear" w:color="auto" w:fill="auto"/>
          </w:tcPr>
          <w:p w14:paraId="6B9A7C38" w14:textId="39B07B74" w:rsidR="001A2C53" w:rsidRPr="001B7BF6" w:rsidRDefault="001A2C53" w:rsidP="001A2C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B7BF6">
              <w:rPr>
                <w:b/>
                <w:bCs/>
                <w:i/>
                <w:iCs/>
                <w:sz w:val="22"/>
                <w:szCs w:val="22"/>
              </w:rPr>
              <w:t>Antidepressant+</w:t>
            </w:r>
            <w:r w:rsidR="00DC61C9">
              <w:rPr>
                <w:b/>
                <w:bCs/>
                <w:i/>
                <w:iCs/>
                <w:sz w:val="22"/>
                <w:szCs w:val="22"/>
              </w:rPr>
              <w:t xml:space="preserve"> (n=34)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9C54AD" w14:textId="77777777" w:rsidR="001A2C53" w:rsidRDefault="001A2C53" w:rsidP="001A2C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692CB8" w14:textId="77777777" w:rsidR="001A2C53" w:rsidRDefault="001A2C53" w:rsidP="001A2C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5E54756" w14:textId="77777777" w:rsidR="001A2C53" w:rsidRPr="00E547FE" w:rsidRDefault="001A2C53" w:rsidP="001A2C53">
            <w:pPr>
              <w:ind w:left="-376" w:firstLine="3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p=0.205</w:t>
            </w:r>
          </w:p>
        </w:tc>
      </w:tr>
      <w:tr w:rsidR="001A2C53" w:rsidRPr="00F0449C" w14:paraId="68216CAD" w14:textId="77777777" w:rsidTr="001A2C53">
        <w:tc>
          <w:tcPr>
            <w:tcW w:w="7020" w:type="dxa"/>
            <w:shd w:val="clear" w:color="auto" w:fill="auto"/>
          </w:tcPr>
          <w:p w14:paraId="0A67DFEF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Schizophrenia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0694C9" w14:textId="77777777" w:rsidR="001A2C53" w:rsidRPr="00E547FE" w:rsidRDefault="001A2C53" w:rsidP="001A2C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86CF5D" w14:textId="77777777" w:rsidR="001A2C53" w:rsidRPr="00E547FE" w:rsidRDefault="001A2C53" w:rsidP="001A2C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67CE15A6" w14:textId="77777777" w:rsidR="001A2C53" w:rsidRPr="00E547FE" w:rsidRDefault="001A2C53" w:rsidP="001A2C53">
            <w:pPr>
              <w:ind w:left="-376" w:firstLine="376"/>
              <w:jc w:val="center"/>
              <w:rPr>
                <w:bCs/>
                <w:sz w:val="22"/>
                <w:szCs w:val="22"/>
              </w:rPr>
            </w:pPr>
          </w:p>
        </w:tc>
      </w:tr>
      <w:tr w:rsidR="001A2C53" w:rsidRPr="00F0449C" w14:paraId="48CBAA5E" w14:textId="77777777" w:rsidTr="001A2C53">
        <w:tc>
          <w:tcPr>
            <w:tcW w:w="7020" w:type="dxa"/>
            <w:shd w:val="clear" w:color="auto" w:fill="auto"/>
          </w:tcPr>
          <w:p w14:paraId="65530DD9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Schizoaffective Disorder- Bipolar Type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473857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93AC5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14:paraId="0D607741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21BD2774" w14:textId="77777777" w:rsidTr="001A2C53">
        <w:tc>
          <w:tcPr>
            <w:tcW w:w="7020" w:type="dxa"/>
            <w:shd w:val="clear" w:color="auto" w:fill="auto"/>
          </w:tcPr>
          <w:p w14:paraId="4853A300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Schizoaffective Disorder- Depressive Type/ Major Depressive Disorder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A12272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B35B62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1EC5B4FE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13D82006" w14:textId="77777777" w:rsidTr="001A2C53">
        <w:tc>
          <w:tcPr>
            <w:tcW w:w="7020" w:type="dxa"/>
            <w:shd w:val="clear" w:color="auto" w:fill="auto"/>
          </w:tcPr>
          <w:p w14:paraId="709F42F0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Bipolar Disorder (current or most recent episode manic)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D7DB10" w14:textId="77777777" w:rsidR="001A2C53" w:rsidRPr="005366F4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FBC19C" w14:textId="77777777" w:rsidR="001A2C53" w:rsidRPr="005366F4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43F84D9" w14:textId="77777777" w:rsidR="001A2C53" w:rsidRPr="00384BBB" w:rsidRDefault="001A2C53" w:rsidP="001A2C53">
            <w:pPr>
              <w:ind w:left="-376" w:firstLine="3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2C53" w:rsidRPr="00F0449C" w14:paraId="4836217C" w14:textId="77777777" w:rsidTr="001A2C53">
        <w:tc>
          <w:tcPr>
            <w:tcW w:w="7020" w:type="dxa"/>
            <w:shd w:val="clear" w:color="auto" w:fill="auto"/>
          </w:tcPr>
          <w:p w14:paraId="65513994" w14:textId="77777777" w:rsidR="001A2C53" w:rsidRPr="00362D8E" w:rsidRDefault="001A2C53" w:rsidP="001A2C5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1AD3D4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3D6FE4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7FA4BAE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5D5F6F3B" w14:textId="77777777" w:rsidTr="001A2C53">
        <w:tc>
          <w:tcPr>
            <w:tcW w:w="7020" w:type="dxa"/>
            <w:shd w:val="clear" w:color="auto" w:fill="auto"/>
          </w:tcPr>
          <w:p w14:paraId="5FAF72A1" w14:textId="2B409671" w:rsidR="001A2C53" w:rsidRPr="00362D8E" w:rsidRDefault="001A2C53" w:rsidP="001A2C53">
            <w:pPr>
              <w:rPr>
                <w:sz w:val="22"/>
                <w:szCs w:val="22"/>
              </w:rPr>
            </w:pPr>
            <w:r w:rsidRPr="001B7BF6">
              <w:rPr>
                <w:b/>
                <w:bCs/>
                <w:i/>
                <w:iCs/>
                <w:sz w:val="22"/>
                <w:szCs w:val="22"/>
              </w:rPr>
              <w:t>Antidepressant</w:t>
            </w:r>
            <w:r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="00DC61C9">
              <w:rPr>
                <w:b/>
                <w:bCs/>
                <w:i/>
                <w:iCs/>
                <w:sz w:val="22"/>
                <w:szCs w:val="22"/>
              </w:rPr>
              <w:t xml:space="preserve"> (n=123)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CD697F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551344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9D0E148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p=0.404</w:t>
            </w:r>
          </w:p>
        </w:tc>
      </w:tr>
      <w:tr w:rsidR="001A2C53" w:rsidRPr="00F0449C" w14:paraId="48BC84D2" w14:textId="77777777" w:rsidTr="001A2C53">
        <w:tc>
          <w:tcPr>
            <w:tcW w:w="7020" w:type="dxa"/>
            <w:shd w:val="clear" w:color="auto" w:fill="auto"/>
          </w:tcPr>
          <w:p w14:paraId="313B0FD0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Schizophrenia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DA6F30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E848FE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14:paraId="31454032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6272FA2D" w14:textId="77777777" w:rsidTr="001A2C53">
        <w:tc>
          <w:tcPr>
            <w:tcW w:w="7020" w:type="dxa"/>
            <w:shd w:val="clear" w:color="auto" w:fill="auto"/>
          </w:tcPr>
          <w:p w14:paraId="03405126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Schizoaffective Disorder- Bipolar Type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75BEA6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1FC7B7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14:paraId="5B3D870E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02AE6DFD" w14:textId="77777777" w:rsidTr="001A2C53">
        <w:tc>
          <w:tcPr>
            <w:tcW w:w="7020" w:type="dxa"/>
            <w:shd w:val="clear" w:color="auto" w:fill="auto"/>
          </w:tcPr>
          <w:p w14:paraId="6FF4853C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Schizoaffective Disorder- Depressive Type/ Major Depressive Disorder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A8366D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3CAF2A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518C79B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7606AF17" w14:textId="77777777" w:rsidTr="001A2C53">
        <w:tc>
          <w:tcPr>
            <w:tcW w:w="7020" w:type="dxa"/>
            <w:shd w:val="clear" w:color="auto" w:fill="auto"/>
          </w:tcPr>
          <w:p w14:paraId="78BE2CDE" w14:textId="77777777" w:rsidR="001A2C53" w:rsidRPr="00BA312E" w:rsidRDefault="001A2C53" w:rsidP="001A2C53">
            <w:pPr>
              <w:rPr>
                <w:sz w:val="22"/>
                <w:szCs w:val="22"/>
              </w:rPr>
            </w:pPr>
            <w:r w:rsidRPr="00BA312E">
              <w:rPr>
                <w:sz w:val="22"/>
                <w:szCs w:val="22"/>
              </w:rPr>
              <w:t xml:space="preserve">  Bipolar Disorder (current or most recent episode manic)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CC3611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42E67E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4915215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6D6BA453" w14:textId="77777777" w:rsidTr="001A2C53"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7977FFC9" w14:textId="77777777" w:rsidR="001A2C53" w:rsidRPr="00362D8E" w:rsidRDefault="001A2C53" w:rsidP="001A2C5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BABC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6364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155A36F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768A547F" w14:textId="77777777" w:rsidTr="001A2C53">
        <w:trPr>
          <w:trHeight w:val="398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BFD89" w14:textId="77777777" w:rsidR="001A2C53" w:rsidRPr="00861B47" w:rsidRDefault="001A2C53" w:rsidP="001A2C53">
            <w:pPr>
              <w:rPr>
                <w:sz w:val="22"/>
                <w:szCs w:val="22"/>
              </w:rPr>
            </w:pPr>
            <w:r w:rsidRPr="00C85569">
              <w:rPr>
                <w:sz w:val="22"/>
                <w:szCs w:val="22"/>
              </w:rPr>
              <w:t>Probability of association via Fisher’s exact test</w:t>
            </w:r>
          </w:p>
        </w:tc>
      </w:tr>
    </w:tbl>
    <w:p w14:paraId="64E9E25C" w14:textId="7B9DCB7E" w:rsidR="005366F4" w:rsidRDefault="005366F4"/>
    <w:p w14:paraId="6F94AC70" w14:textId="35A834B5" w:rsidR="005366F4" w:rsidRDefault="005366F4"/>
    <w:p w14:paraId="10FACC83" w14:textId="00847F62" w:rsidR="005366F4" w:rsidRDefault="005366F4"/>
    <w:p w14:paraId="76177225" w14:textId="7C82E156" w:rsidR="005366F4" w:rsidRDefault="005366F4"/>
    <w:p w14:paraId="440B9B33" w14:textId="0C4DD038" w:rsidR="005366F4" w:rsidRDefault="005366F4"/>
    <w:p w14:paraId="20399BE8" w14:textId="33D88346" w:rsidR="005366F4" w:rsidRDefault="005366F4"/>
    <w:p w14:paraId="1430E714" w14:textId="77777777" w:rsidR="001A2C53" w:rsidRDefault="001A2C53"/>
    <w:p w14:paraId="05F19625" w14:textId="4B4F7373" w:rsidR="005366F4" w:rsidRDefault="005366F4"/>
    <w:p w14:paraId="4D7DF8A6" w14:textId="7D686D80" w:rsidR="00A92E27" w:rsidRDefault="00A92E27">
      <w:pPr>
        <w:rPr>
          <w:b/>
          <w:bCs/>
        </w:rPr>
      </w:pPr>
      <w:r>
        <w:rPr>
          <w:b/>
          <w:bCs/>
        </w:rPr>
        <w:lastRenderedPageBreak/>
        <w:t>A</w:t>
      </w:r>
      <w:r w:rsidRPr="00A92E27">
        <w:rPr>
          <w:b/>
          <w:bCs/>
        </w:rPr>
        <w:t>ssociations between individual antidepressant and antipsychotic use</w:t>
      </w:r>
      <w:r w:rsidR="00E269F2">
        <w:rPr>
          <w:b/>
          <w:bCs/>
        </w:rPr>
        <w:t>,</w:t>
      </w:r>
      <w:r w:rsidRPr="00A92E27">
        <w:rPr>
          <w:b/>
          <w:bCs/>
        </w:rPr>
        <w:t xml:space="preserve"> and COVID-19 status.  </w:t>
      </w:r>
    </w:p>
    <w:p w14:paraId="0A2448D8" w14:textId="77777777" w:rsidR="001A2C53" w:rsidRPr="00BA312E" w:rsidRDefault="001A2C53" w:rsidP="001A2C53">
      <w:pPr>
        <w:spacing w:line="60" w:lineRule="auto"/>
      </w:pPr>
    </w:p>
    <w:p w14:paraId="777033D6" w14:textId="4260F9D3" w:rsidR="00BD2205" w:rsidRPr="005C5ACD" w:rsidRDefault="005C5ACD">
      <w:r>
        <w:t>As shown in Table S</w:t>
      </w:r>
      <w:r w:rsidR="00BA312E">
        <w:t>3</w:t>
      </w:r>
      <w:r>
        <w:t>, the</w:t>
      </w:r>
      <w:r w:rsidR="005B6619">
        <w:t xml:space="preserve">re </w:t>
      </w:r>
      <w:r w:rsidR="00EC2EA3">
        <w:t>was</w:t>
      </w:r>
      <w:r w:rsidR="005B6619">
        <w:t xml:space="preserve"> a significant association between COVID-19</w:t>
      </w:r>
      <w:r w:rsidR="005D04E6">
        <w:t xml:space="preserve"> infection</w:t>
      </w:r>
      <w:r w:rsidR="005B6619">
        <w:t xml:space="preserve"> and use of the</w:t>
      </w:r>
      <w:r>
        <w:t xml:space="preserve"> </w:t>
      </w:r>
      <w:r w:rsidR="005B6619">
        <w:t xml:space="preserve">SSRI </w:t>
      </w:r>
      <w:r>
        <w:t>Fl</w:t>
      </w:r>
      <w:r w:rsidR="005B6619">
        <w:t>uoxetin</w:t>
      </w:r>
      <w:r w:rsidR="005D04E6">
        <w:t>e</w:t>
      </w:r>
      <w:r w:rsidR="005B6619">
        <w:t xml:space="preserve"> (p=0.023) and the SARI </w:t>
      </w:r>
      <w:r w:rsidR="005B6619" w:rsidRPr="005B6619">
        <w:t>Traz</w:t>
      </w:r>
      <w:r w:rsidR="00854DB0">
        <w:t>o</w:t>
      </w:r>
      <w:r w:rsidR="005B6619" w:rsidRPr="005B6619">
        <w:t>done</w:t>
      </w:r>
      <w:r w:rsidR="005B6619">
        <w:t xml:space="preserve"> (p=0.001).  In both cases, antidepressant use </w:t>
      </w:r>
      <w:r w:rsidR="00EC2EA3">
        <w:t xml:space="preserve">significantly </w:t>
      </w:r>
      <w:r w:rsidR="005B6619">
        <w:t xml:space="preserve">reduced the risk of COVID-19 infection.  Conversely, those patients treated with a typical </w:t>
      </w:r>
      <w:bookmarkStart w:id="0" w:name="_Hlk78364886"/>
      <w:r w:rsidR="005B6619">
        <w:t>antipsychotic</w:t>
      </w:r>
      <w:r w:rsidR="00EC2EA3">
        <w:t>,</w:t>
      </w:r>
      <w:r w:rsidR="005B6619">
        <w:t xml:space="preserve"> </w:t>
      </w:r>
      <w:bookmarkEnd w:id="0"/>
      <w:r w:rsidR="005B6619">
        <w:t xml:space="preserve">or those treated with the atypical </w:t>
      </w:r>
      <w:r w:rsidR="005B6619" w:rsidRPr="005B6619">
        <w:t xml:space="preserve">antipsychotic </w:t>
      </w:r>
      <w:r w:rsidR="005B6619">
        <w:t>Olanzapine, had a trend towards a significant</w:t>
      </w:r>
      <w:r w:rsidR="00A92E27">
        <w:t>ly</w:t>
      </w:r>
      <w:r w:rsidR="005B6619">
        <w:t xml:space="preserve"> increased risk of COVID-19 infection</w:t>
      </w:r>
      <w:r w:rsidR="00EC2EA3">
        <w:t xml:space="preserve"> (p&lt;0.01)</w:t>
      </w:r>
      <w:r w:rsidR="005B6619">
        <w:t xml:space="preserve">.  </w:t>
      </w:r>
    </w:p>
    <w:p w14:paraId="033856B5" w14:textId="67598DC3" w:rsidR="00BA6339" w:rsidRDefault="00BA6339"/>
    <w:tbl>
      <w:tblPr>
        <w:tblpPr w:leftFromText="180" w:rightFromText="180" w:vertAnchor="page" w:horzAnchor="margin" w:tblpXSpec="center" w:tblpY="3301"/>
        <w:tblW w:w="8730" w:type="dxa"/>
        <w:tblLayout w:type="fixed"/>
        <w:tblLook w:val="04A0" w:firstRow="1" w:lastRow="0" w:firstColumn="1" w:lastColumn="0" w:noHBand="0" w:noVBand="1"/>
      </w:tblPr>
      <w:tblGrid>
        <w:gridCol w:w="2610"/>
        <w:gridCol w:w="1710"/>
        <w:gridCol w:w="2160"/>
        <w:gridCol w:w="2250"/>
      </w:tblGrid>
      <w:tr w:rsidR="001A2C53" w:rsidRPr="00F0449C" w14:paraId="4274D5FF" w14:textId="77777777" w:rsidTr="001A2C53">
        <w:tc>
          <w:tcPr>
            <w:tcW w:w="87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6D664A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bookmarkStart w:id="1" w:name="_Hlk78453253"/>
            <w:r w:rsidRPr="00BD2205">
              <w:rPr>
                <w:b/>
                <w:sz w:val="22"/>
                <w:szCs w:val="22"/>
              </w:rPr>
              <w:t>Supplementary Table S</w:t>
            </w:r>
            <w:r>
              <w:rPr>
                <w:b/>
                <w:sz w:val="22"/>
                <w:szCs w:val="22"/>
              </w:rPr>
              <w:t>3</w:t>
            </w:r>
            <w:r w:rsidRPr="00BD2205">
              <w:rPr>
                <w:b/>
                <w:sz w:val="22"/>
                <w:szCs w:val="22"/>
              </w:rPr>
              <w:t>.  Antidepressant and Antipsychotic Frequency of the RPC Sample by COVID-19 Infection Status.</w:t>
            </w:r>
          </w:p>
          <w:p w14:paraId="44F9E938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2C53" w:rsidRPr="00F0449C" w14:paraId="7E3D96F3" w14:textId="77777777" w:rsidTr="00412D16"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7426A83" w14:textId="77777777" w:rsidR="001A2C53" w:rsidRPr="00861B47" w:rsidRDefault="001A2C53" w:rsidP="001A2C53">
            <w:pPr>
              <w:rPr>
                <w:b/>
                <w:sz w:val="22"/>
                <w:szCs w:val="22"/>
              </w:rPr>
            </w:pPr>
            <w:r w:rsidRPr="00861B47">
              <w:rPr>
                <w:b/>
                <w:sz w:val="22"/>
                <w:szCs w:val="22"/>
              </w:rPr>
              <w:t>Medication</w:t>
            </w:r>
            <w:r>
              <w:rPr>
                <w:b/>
                <w:sz w:val="22"/>
                <w:szCs w:val="22"/>
              </w:rPr>
              <w:t xml:space="preserve"> (n)</w:t>
            </w:r>
          </w:p>
          <w:p w14:paraId="69FCD304" w14:textId="77777777" w:rsidR="001A2C53" w:rsidRPr="00861B47" w:rsidRDefault="001A2C53" w:rsidP="001A2C5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3383FD5" w14:textId="77777777" w:rsidR="001A2C53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COVID+</w:t>
            </w:r>
          </w:p>
          <w:p w14:paraId="3FF5A020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n=91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D0CCBFB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COVID-</w:t>
            </w:r>
          </w:p>
          <w:p w14:paraId="7EFA4CA6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n=74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35B6ECB" w14:textId="77777777" w:rsidR="001A2C53" w:rsidRPr="00861B47" w:rsidRDefault="001A2C53" w:rsidP="001A2C5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proofErr w:type="spellStart"/>
            <w:r>
              <w:rPr>
                <w:b/>
                <w:sz w:val="22"/>
                <w:szCs w:val="22"/>
              </w:rPr>
              <w:t>Prob</w:t>
            </w:r>
            <w:r>
              <w:rPr>
                <w:b/>
                <w:sz w:val="22"/>
                <w:szCs w:val="22"/>
                <w:vertAlign w:val="superscript"/>
              </w:rPr>
              <w:t>a</w:t>
            </w:r>
            <w:proofErr w:type="spellEnd"/>
          </w:p>
          <w:p w14:paraId="45B65091" w14:textId="77777777" w:rsidR="001A2C53" w:rsidRPr="00861B47" w:rsidRDefault="001A2C53" w:rsidP="001A2C53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</w:tr>
      <w:tr w:rsidR="001A2C53" w:rsidRPr="00F0449C" w14:paraId="29F53559" w14:textId="77777777" w:rsidTr="00412D16">
        <w:tc>
          <w:tcPr>
            <w:tcW w:w="2610" w:type="dxa"/>
            <w:shd w:val="clear" w:color="auto" w:fill="auto"/>
          </w:tcPr>
          <w:p w14:paraId="1BD4E509" w14:textId="77777777" w:rsidR="001A2C53" w:rsidRPr="00384BBB" w:rsidRDefault="001A2C53" w:rsidP="001A2C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4BBB">
              <w:rPr>
                <w:b/>
                <w:bCs/>
                <w:i/>
                <w:iCs/>
                <w:sz w:val="22"/>
                <w:szCs w:val="22"/>
              </w:rPr>
              <w:t>Antidepressant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634E61" w14:textId="77777777" w:rsidR="001A2C53" w:rsidRPr="00E547FE" w:rsidRDefault="001A2C53" w:rsidP="001A2C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9C2BD59" w14:textId="77777777" w:rsidR="001A2C53" w:rsidRPr="00E547FE" w:rsidRDefault="001A2C53" w:rsidP="001A2C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EE6DE90" w14:textId="77777777" w:rsidR="001A2C53" w:rsidRPr="00E547FE" w:rsidRDefault="001A2C53" w:rsidP="001A2C53">
            <w:pPr>
              <w:ind w:left="-376" w:firstLine="376"/>
              <w:jc w:val="center"/>
              <w:rPr>
                <w:bCs/>
                <w:sz w:val="22"/>
                <w:szCs w:val="22"/>
              </w:rPr>
            </w:pPr>
          </w:p>
        </w:tc>
      </w:tr>
      <w:tr w:rsidR="001A2C53" w:rsidRPr="00FB486F" w14:paraId="1FC5B767" w14:textId="77777777" w:rsidTr="00412D16">
        <w:tc>
          <w:tcPr>
            <w:tcW w:w="2610" w:type="dxa"/>
            <w:shd w:val="clear" w:color="auto" w:fill="auto"/>
          </w:tcPr>
          <w:p w14:paraId="3F0C54B3" w14:textId="2EC399E7" w:rsidR="001A2C53" w:rsidRPr="00FB486F" w:rsidRDefault="001A2C53" w:rsidP="001A2C53">
            <w:pPr>
              <w:rPr>
                <w:sz w:val="22"/>
                <w:szCs w:val="22"/>
              </w:rPr>
            </w:pPr>
            <w:proofErr w:type="spellStart"/>
            <w:r w:rsidRPr="00FB486F">
              <w:rPr>
                <w:sz w:val="22"/>
                <w:szCs w:val="22"/>
              </w:rPr>
              <w:t>SSRI</w:t>
            </w:r>
            <w:r w:rsidR="00A66C32" w:rsidRPr="00A66C32">
              <w:rPr>
                <w:sz w:val="22"/>
                <w:szCs w:val="22"/>
                <w:vertAlign w:val="superscript"/>
              </w:rPr>
              <w:t>c</w:t>
            </w:r>
            <w:proofErr w:type="spellEnd"/>
            <w:r w:rsidR="00A66C32" w:rsidRPr="00FB486F">
              <w:rPr>
                <w:sz w:val="22"/>
                <w:szCs w:val="22"/>
              </w:rPr>
              <w:t xml:space="preserve"> </w:t>
            </w:r>
            <w:r w:rsidRPr="00FB486F">
              <w:rPr>
                <w:sz w:val="22"/>
                <w:szCs w:val="22"/>
              </w:rPr>
              <w:t>(n=19</w:t>
            </w:r>
            <w:r w:rsidRPr="00E5404B">
              <w:rPr>
                <w:sz w:val="22"/>
                <w:szCs w:val="22"/>
                <w:vertAlign w:val="superscript"/>
              </w:rPr>
              <w:t>b</w:t>
            </w:r>
            <w:r w:rsidRPr="00FB486F">
              <w:rPr>
                <w:sz w:val="22"/>
                <w:szCs w:val="22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1A27CD" w14:textId="77777777" w:rsidR="001A2C53" w:rsidRPr="00FB486F" w:rsidRDefault="001A2C53" w:rsidP="001A2C53">
            <w:pPr>
              <w:jc w:val="center"/>
              <w:rPr>
                <w:sz w:val="22"/>
                <w:szCs w:val="22"/>
              </w:rPr>
            </w:pPr>
            <w:r w:rsidRPr="00FB486F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75B5F9" w14:textId="77777777" w:rsidR="001A2C53" w:rsidRPr="00FB486F" w:rsidRDefault="001A2C53" w:rsidP="001A2C53">
            <w:pPr>
              <w:jc w:val="center"/>
              <w:rPr>
                <w:sz w:val="22"/>
                <w:szCs w:val="22"/>
              </w:rPr>
            </w:pPr>
            <w:r w:rsidRPr="00FB486F">
              <w:rPr>
                <w:sz w:val="22"/>
                <w:szCs w:val="22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14:paraId="3BD2C469" w14:textId="77777777" w:rsidR="001A2C53" w:rsidRPr="00FB486F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 w:rsidRPr="00FB486F">
              <w:rPr>
                <w:sz w:val="22"/>
                <w:szCs w:val="22"/>
              </w:rPr>
              <w:t>p=0.140</w:t>
            </w:r>
          </w:p>
        </w:tc>
      </w:tr>
      <w:tr w:rsidR="001A2C53" w:rsidRPr="00F0449C" w14:paraId="184A9C66" w14:textId="77777777" w:rsidTr="00412D16">
        <w:tc>
          <w:tcPr>
            <w:tcW w:w="2610" w:type="dxa"/>
            <w:shd w:val="clear" w:color="auto" w:fill="auto"/>
          </w:tcPr>
          <w:p w14:paraId="7F19BA4A" w14:textId="77777777" w:rsidR="001A2C53" w:rsidRPr="00861B47" w:rsidRDefault="001A2C53" w:rsidP="001A2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Escitalopram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0C9ADA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9D5B50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16C4D5CB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p=0.658</w:t>
            </w:r>
          </w:p>
        </w:tc>
      </w:tr>
      <w:tr w:rsidR="001A2C53" w:rsidRPr="00FB486F" w14:paraId="082806C9" w14:textId="77777777" w:rsidTr="00412D16">
        <w:tc>
          <w:tcPr>
            <w:tcW w:w="2610" w:type="dxa"/>
            <w:shd w:val="clear" w:color="auto" w:fill="auto"/>
          </w:tcPr>
          <w:p w14:paraId="015EABC2" w14:textId="77777777" w:rsidR="001A2C53" w:rsidRPr="00FB486F" w:rsidRDefault="001A2C53" w:rsidP="001A2C53">
            <w:pPr>
              <w:rPr>
                <w:b/>
                <w:bCs/>
                <w:sz w:val="22"/>
                <w:szCs w:val="22"/>
              </w:rPr>
            </w:pPr>
            <w:r w:rsidRPr="00FB486F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486F">
              <w:rPr>
                <w:b/>
                <w:bCs/>
                <w:sz w:val="22"/>
                <w:szCs w:val="22"/>
              </w:rPr>
              <w:t>Fluoxetine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EFD585" w14:textId="77777777" w:rsidR="001A2C53" w:rsidRPr="00FB486F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 w:rsidRPr="00FB486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DF10F5" w14:textId="77777777" w:rsidR="001A2C53" w:rsidRPr="00FB486F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 w:rsidRPr="00FB486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50" w:type="dxa"/>
            <w:shd w:val="clear" w:color="auto" w:fill="auto"/>
          </w:tcPr>
          <w:p w14:paraId="269A4A7B" w14:textId="77777777" w:rsidR="001A2C53" w:rsidRPr="00FB486F" w:rsidRDefault="001A2C53" w:rsidP="001A2C53">
            <w:pPr>
              <w:ind w:left="-376" w:firstLine="376"/>
              <w:jc w:val="center"/>
              <w:rPr>
                <w:b/>
                <w:bCs/>
                <w:sz w:val="22"/>
                <w:szCs w:val="22"/>
              </w:rPr>
            </w:pPr>
            <w:r w:rsidRPr="00FB486F">
              <w:rPr>
                <w:b/>
                <w:bCs/>
                <w:sz w:val="22"/>
                <w:szCs w:val="22"/>
              </w:rPr>
              <w:t>p=0.023</w:t>
            </w:r>
          </w:p>
        </w:tc>
      </w:tr>
      <w:tr w:rsidR="001A2C53" w:rsidRPr="00F0449C" w14:paraId="73C188FB" w14:textId="77777777" w:rsidTr="00412D16">
        <w:tc>
          <w:tcPr>
            <w:tcW w:w="2610" w:type="dxa"/>
            <w:shd w:val="clear" w:color="auto" w:fill="auto"/>
          </w:tcPr>
          <w:p w14:paraId="0299060B" w14:textId="77777777" w:rsidR="001A2C53" w:rsidRPr="00861B47" w:rsidRDefault="001A2C53" w:rsidP="001A2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Sertraline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89903D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6F4F81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3C49BC17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p=0.381</w:t>
            </w:r>
          </w:p>
        </w:tc>
      </w:tr>
      <w:tr w:rsidR="001A2C53" w:rsidRPr="00FB486F" w14:paraId="718BD57C" w14:textId="77777777" w:rsidTr="00412D16">
        <w:tc>
          <w:tcPr>
            <w:tcW w:w="2610" w:type="dxa"/>
            <w:shd w:val="clear" w:color="auto" w:fill="auto"/>
          </w:tcPr>
          <w:p w14:paraId="62B10216" w14:textId="4B6119C1" w:rsidR="001A2C53" w:rsidRPr="00FB486F" w:rsidRDefault="001A2C53" w:rsidP="001A2C53">
            <w:pPr>
              <w:rPr>
                <w:sz w:val="22"/>
                <w:szCs w:val="22"/>
              </w:rPr>
            </w:pPr>
            <w:proofErr w:type="spellStart"/>
            <w:r w:rsidRPr="00FB486F">
              <w:rPr>
                <w:sz w:val="22"/>
                <w:szCs w:val="22"/>
              </w:rPr>
              <w:t>SNRI</w:t>
            </w:r>
            <w:r w:rsidR="00A66C32">
              <w:rPr>
                <w:sz w:val="22"/>
                <w:szCs w:val="22"/>
                <w:vertAlign w:val="superscript"/>
              </w:rPr>
              <w:t>d</w:t>
            </w:r>
            <w:proofErr w:type="spellEnd"/>
            <w:r w:rsidRPr="00FB486F">
              <w:rPr>
                <w:sz w:val="22"/>
                <w:szCs w:val="22"/>
              </w:rPr>
              <w:t xml:space="preserve"> (n=5)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A9FE67" w14:textId="77777777" w:rsidR="001A2C53" w:rsidRPr="00FB486F" w:rsidRDefault="001A2C53" w:rsidP="001A2C53">
            <w:pPr>
              <w:jc w:val="center"/>
              <w:rPr>
                <w:sz w:val="22"/>
                <w:szCs w:val="22"/>
              </w:rPr>
            </w:pPr>
            <w:r w:rsidRPr="00FB486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918B4A" w14:textId="77777777" w:rsidR="001A2C53" w:rsidRPr="00FB486F" w:rsidRDefault="001A2C53" w:rsidP="001A2C53">
            <w:pPr>
              <w:jc w:val="center"/>
              <w:rPr>
                <w:sz w:val="22"/>
                <w:szCs w:val="22"/>
              </w:rPr>
            </w:pPr>
            <w:r w:rsidRPr="00FB486F">
              <w:rPr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01994F82" w14:textId="77777777" w:rsidR="001A2C53" w:rsidRPr="00FB486F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 w:rsidRPr="00FB486F">
              <w:rPr>
                <w:sz w:val="22"/>
                <w:szCs w:val="22"/>
              </w:rPr>
              <w:t>p=0.175</w:t>
            </w:r>
          </w:p>
        </w:tc>
      </w:tr>
      <w:tr w:rsidR="001A2C53" w:rsidRPr="00F0449C" w14:paraId="380C0E53" w14:textId="77777777" w:rsidTr="00412D16">
        <w:tc>
          <w:tcPr>
            <w:tcW w:w="2610" w:type="dxa"/>
            <w:shd w:val="clear" w:color="auto" w:fill="auto"/>
          </w:tcPr>
          <w:p w14:paraId="1C89FD25" w14:textId="0FBC9BB6" w:rsidR="001A2C53" w:rsidRPr="00384BBB" w:rsidRDefault="001A2C53" w:rsidP="001A2C5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84BBB">
              <w:rPr>
                <w:b/>
                <w:bCs/>
                <w:sz w:val="22"/>
                <w:szCs w:val="22"/>
              </w:rPr>
              <w:t>SARI</w:t>
            </w:r>
            <w:r w:rsidR="00A66C32">
              <w:rPr>
                <w:b/>
                <w:bCs/>
                <w:sz w:val="22"/>
                <w:szCs w:val="22"/>
                <w:vertAlign w:val="superscript"/>
              </w:rPr>
              <w:t>e</w:t>
            </w:r>
            <w:proofErr w:type="spellEnd"/>
            <w:r w:rsidRPr="00384BBB">
              <w:rPr>
                <w:b/>
                <w:bCs/>
                <w:sz w:val="22"/>
                <w:szCs w:val="22"/>
              </w:rPr>
              <w:t xml:space="preserve"> (</w:t>
            </w:r>
            <w:r w:rsidR="00412D16">
              <w:rPr>
                <w:b/>
                <w:bCs/>
                <w:sz w:val="22"/>
                <w:szCs w:val="22"/>
              </w:rPr>
              <w:t>Traz</w:t>
            </w:r>
            <w:r w:rsidR="00854DB0">
              <w:rPr>
                <w:b/>
                <w:bCs/>
                <w:sz w:val="22"/>
                <w:szCs w:val="22"/>
              </w:rPr>
              <w:t>o</w:t>
            </w:r>
            <w:r w:rsidR="00412D16">
              <w:rPr>
                <w:b/>
                <w:bCs/>
                <w:sz w:val="22"/>
                <w:szCs w:val="22"/>
              </w:rPr>
              <w:t xml:space="preserve">done </w:t>
            </w:r>
            <w:r w:rsidRPr="00384BBB">
              <w:rPr>
                <w:b/>
                <w:bCs/>
                <w:sz w:val="22"/>
                <w:szCs w:val="22"/>
              </w:rPr>
              <w:t>n=1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384BB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C146A3" w14:textId="77777777" w:rsidR="001A2C53" w:rsidRPr="00384BBB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BFBF05" w14:textId="77777777" w:rsidR="001A2C53" w:rsidRPr="00384BBB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14:paraId="180FFA8F" w14:textId="77777777" w:rsidR="001A2C53" w:rsidRPr="00384BBB" w:rsidRDefault="001A2C53" w:rsidP="001A2C53">
            <w:pPr>
              <w:ind w:left="-376" w:firstLine="3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p=0.001</w:t>
            </w:r>
          </w:p>
        </w:tc>
      </w:tr>
      <w:tr w:rsidR="001A2C53" w:rsidRPr="00F0449C" w14:paraId="2FAE3054" w14:textId="77777777" w:rsidTr="00412D16">
        <w:tc>
          <w:tcPr>
            <w:tcW w:w="2610" w:type="dxa"/>
            <w:shd w:val="clear" w:color="auto" w:fill="auto"/>
          </w:tcPr>
          <w:p w14:paraId="418E5FD7" w14:textId="77777777" w:rsidR="001A2C53" w:rsidRPr="006B0C19" w:rsidRDefault="001A2C53" w:rsidP="001A2C5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DFFA535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719D86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58B4EB28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1E546AC0" w14:textId="77777777" w:rsidTr="00412D16">
        <w:tc>
          <w:tcPr>
            <w:tcW w:w="2610" w:type="dxa"/>
            <w:shd w:val="clear" w:color="auto" w:fill="auto"/>
          </w:tcPr>
          <w:p w14:paraId="4880D557" w14:textId="77777777" w:rsidR="001A2C53" w:rsidRPr="006B0C19" w:rsidRDefault="001A2C53" w:rsidP="001A2C5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B0C19">
              <w:rPr>
                <w:b/>
                <w:bCs/>
                <w:i/>
                <w:iCs/>
                <w:sz w:val="22"/>
                <w:szCs w:val="22"/>
              </w:rPr>
              <w:t>Antipsychotic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8547BF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1E1565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3A27A792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2E347F3A" w14:textId="77777777" w:rsidTr="00412D16">
        <w:tc>
          <w:tcPr>
            <w:tcW w:w="2610" w:type="dxa"/>
            <w:shd w:val="clear" w:color="auto" w:fill="auto"/>
          </w:tcPr>
          <w:p w14:paraId="27901201" w14:textId="40B19945" w:rsidR="001A2C53" w:rsidRPr="006B0C19" w:rsidRDefault="001A2C53" w:rsidP="001A2C5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B0C19">
              <w:rPr>
                <w:b/>
                <w:bCs/>
                <w:sz w:val="22"/>
                <w:szCs w:val="22"/>
              </w:rPr>
              <w:t>Typical</w:t>
            </w:r>
            <w:r w:rsidR="00A66C32" w:rsidRPr="00A66C32">
              <w:rPr>
                <w:b/>
                <w:bCs/>
                <w:sz w:val="22"/>
                <w:szCs w:val="22"/>
                <w:vertAlign w:val="superscript"/>
              </w:rPr>
              <w:t>f</w:t>
            </w:r>
            <w:proofErr w:type="spellEnd"/>
            <w:r w:rsidRPr="006B0C19">
              <w:rPr>
                <w:b/>
                <w:bCs/>
                <w:sz w:val="22"/>
                <w:szCs w:val="22"/>
              </w:rPr>
              <w:t xml:space="preserve"> (n=88</w:t>
            </w:r>
            <w:r w:rsidRPr="00E5404B">
              <w:rPr>
                <w:b/>
                <w:bCs/>
                <w:sz w:val="22"/>
                <w:szCs w:val="22"/>
                <w:vertAlign w:val="superscript"/>
              </w:rPr>
              <w:t>b</w:t>
            </w:r>
            <w:r w:rsidRPr="006B0C1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0F8A6D" w14:textId="77777777" w:rsidR="001A2C53" w:rsidRPr="006B0C19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 w:rsidRPr="006B0C19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3E5E2D" w14:textId="77777777" w:rsidR="001A2C53" w:rsidRPr="006B0C19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 w:rsidRPr="006B0C19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250" w:type="dxa"/>
            <w:shd w:val="clear" w:color="auto" w:fill="auto"/>
          </w:tcPr>
          <w:p w14:paraId="4BAFB160" w14:textId="77777777" w:rsidR="001A2C53" w:rsidRPr="006B0C19" w:rsidRDefault="001A2C53" w:rsidP="001A2C53">
            <w:pPr>
              <w:ind w:left="-376" w:firstLine="376"/>
              <w:jc w:val="center"/>
              <w:rPr>
                <w:b/>
                <w:bCs/>
                <w:sz w:val="22"/>
                <w:szCs w:val="22"/>
              </w:rPr>
            </w:pPr>
            <w:r w:rsidRPr="006B0C19">
              <w:rPr>
                <w:b/>
                <w:bCs/>
                <w:sz w:val="22"/>
                <w:szCs w:val="22"/>
              </w:rPr>
              <w:t>p=0.084</w:t>
            </w:r>
          </w:p>
        </w:tc>
      </w:tr>
      <w:tr w:rsidR="001A2C53" w:rsidRPr="00F0449C" w14:paraId="32974086" w14:textId="77777777" w:rsidTr="00412D16">
        <w:tc>
          <w:tcPr>
            <w:tcW w:w="2610" w:type="dxa"/>
            <w:shd w:val="clear" w:color="auto" w:fill="auto"/>
          </w:tcPr>
          <w:p w14:paraId="2F019542" w14:textId="77777777" w:rsidR="001A2C53" w:rsidRDefault="001A2C53" w:rsidP="001A2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F402D2">
              <w:rPr>
                <w:sz w:val="22"/>
                <w:szCs w:val="22"/>
              </w:rPr>
              <w:t>Chlorpromazine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C7DFDD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E407CA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170B9672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p=0.175</w:t>
            </w:r>
          </w:p>
        </w:tc>
      </w:tr>
      <w:tr w:rsidR="001A2C53" w:rsidRPr="00F0449C" w14:paraId="547EAEE8" w14:textId="77777777" w:rsidTr="00412D16">
        <w:tc>
          <w:tcPr>
            <w:tcW w:w="2610" w:type="dxa"/>
            <w:shd w:val="clear" w:color="auto" w:fill="auto"/>
          </w:tcPr>
          <w:p w14:paraId="6F93157D" w14:textId="77777777" w:rsidR="001A2C53" w:rsidRDefault="001A2C53" w:rsidP="001A2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F</w:t>
            </w:r>
            <w:r w:rsidRPr="00F402D2">
              <w:rPr>
                <w:sz w:val="22"/>
                <w:szCs w:val="22"/>
              </w:rPr>
              <w:t>luphenazine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AC612E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191CD2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4673688C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p=1.00</w:t>
            </w:r>
          </w:p>
        </w:tc>
      </w:tr>
      <w:tr w:rsidR="001A2C53" w:rsidRPr="00F0449C" w14:paraId="3F61FCFC" w14:textId="77777777" w:rsidTr="00412D16">
        <w:trPr>
          <w:trHeight w:val="70"/>
        </w:trPr>
        <w:tc>
          <w:tcPr>
            <w:tcW w:w="2610" w:type="dxa"/>
            <w:shd w:val="clear" w:color="auto" w:fill="auto"/>
          </w:tcPr>
          <w:p w14:paraId="1B08D147" w14:textId="77777777" w:rsidR="001A2C53" w:rsidRDefault="001A2C53" w:rsidP="001A2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  <w:r w:rsidRPr="00384BBB">
              <w:rPr>
                <w:sz w:val="22"/>
                <w:szCs w:val="22"/>
              </w:rPr>
              <w:t>Haloperidol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513FD9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0B445F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50" w:type="dxa"/>
            <w:shd w:val="clear" w:color="auto" w:fill="auto"/>
          </w:tcPr>
          <w:p w14:paraId="0F4AB081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p=0.205</w:t>
            </w:r>
          </w:p>
        </w:tc>
      </w:tr>
      <w:tr w:rsidR="001A2C53" w:rsidRPr="00F0449C" w14:paraId="6854F5BF" w14:textId="77777777" w:rsidTr="00412D16">
        <w:trPr>
          <w:trHeight w:val="70"/>
        </w:trPr>
        <w:tc>
          <w:tcPr>
            <w:tcW w:w="2610" w:type="dxa"/>
            <w:shd w:val="clear" w:color="auto" w:fill="auto"/>
          </w:tcPr>
          <w:p w14:paraId="2D332B43" w14:textId="77777777" w:rsidR="001A2C53" w:rsidRDefault="001A2C53" w:rsidP="001A2C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F0F6968" w14:textId="77777777" w:rsidR="001A2C53" w:rsidRPr="00302953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D4B79DF" w14:textId="77777777" w:rsidR="001A2C53" w:rsidRPr="00861B47" w:rsidRDefault="001A2C53" w:rsidP="001A2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438F379A" w14:textId="77777777" w:rsidR="001A2C53" w:rsidRPr="00861B47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</w:p>
        </w:tc>
      </w:tr>
      <w:tr w:rsidR="001A2C53" w:rsidRPr="00F0449C" w14:paraId="7DA449E6" w14:textId="77777777" w:rsidTr="00412D16">
        <w:tc>
          <w:tcPr>
            <w:tcW w:w="2610" w:type="dxa"/>
            <w:shd w:val="clear" w:color="auto" w:fill="auto"/>
          </w:tcPr>
          <w:p w14:paraId="1E648252" w14:textId="47AC1540" w:rsidR="001A2C53" w:rsidRPr="00BD2205" w:rsidRDefault="001A2C53" w:rsidP="001A2C53">
            <w:pPr>
              <w:rPr>
                <w:sz w:val="22"/>
                <w:szCs w:val="22"/>
              </w:rPr>
            </w:pPr>
            <w:proofErr w:type="spellStart"/>
            <w:r w:rsidRPr="00BD2205">
              <w:rPr>
                <w:sz w:val="22"/>
                <w:szCs w:val="22"/>
              </w:rPr>
              <w:t>Atypical</w:t>
            </w:r>
            <w:r w:rsidR="00A66C32" w:rsidRPr="00A66C32">
              <w:rPr>
                <w:sz w:val="22"/>
                <w:szCs w:val="22"/>
                <w:vertAlign w:val="superscript"/>
              </w:rPr>
              <w:t>g</w:t>
            </w:r>
            <w:proofErr w:type="spellEnd"/>
            <w:r w:rsidRPr="00BD2205">
              <w:rPr>
                <w:sz w:val="22"/>
                <w:szCs w:val="22"/>
              </w:rPr>
              <w:t xml:space="preserve"> (n=156</w:t>
            </w:r>
            <w:r w:rsidRPr="00E5404B">
              <w:rPr>
                <w:sz w:val="22"/>
                <w:szCs w:val="22"/>
                <w:vertAlign w:val="superscript"/>
              </w:rPr>
              <w:t>b</w:t>
            </w:r>
            <w:r w:rsidRPr="00BD2205">
              <w:rPr>
                <w:sz w:val="22"/>
                <w:szCs w:val="22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E846C7" w14:textId="77777777" w:rsidR="001A2C53" w:rsidRPr="00BD2205" w:rsidRDefault="001A2C53" w:rsidP="001A2C53">
            <w:pPr>
              <w:jc w:val="center"/>
              <w:rPr>
                <w:sz w:val="22"/>
                <w:szCs w:val="22"/>
              </w:rPr>
            </w:pPr>
            <w:r w:rsidRPr="00BD2205">
              <w:rPr>
                <w:sz w:val="22"/>
                <w:szCs w:val="22"/>
              </w:rPr>
              <w:t>85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F0029B" w14:textId="77777777" w:rsidR="001A2C53" w:rsidRPr="00BD2205" w:rsidRDefault="001A2C53" w:rsidP="001A2C53">
            <w:pPr>
              <w:jc w:val="center"/>
              <w:rPr>
                <w:sz w:val="22"/>
                <w:szCs w:val="22"/>
              </w:rPr>
            </w:pPr>
            <w:r w:rsidRPr="00BD2205">
              <w:rPr>
                <w:sz w:val="22"/>
                <w:szCs w:val="22"/>
              </w:rPr>
              <w:t>71</w:t>
            </w:r>
          </w:p>
        </w:tc>
        <w:tc>
          <w:tcPr>
            <w:tcW w:w="2250" w:type="dxa"/>
            <w:shd w:val="clear" w:color="auto" w:fill="auto"/>
          </w:tcPr>
          <w:p w14:paraId="47A0C4A2" w14:textId="77777777" w:rsidR="001A2C53" w:rsidRPr="00BD2205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 w:rsidRPr="00BD2205">
              <w:rPr>
                <w:sz w:val="22"/>
                <w:szCs w:val="22"/>
              </w:rPr>
              <w:t>p=0.733</w:t>
            </w:r>
          </w:p>
        </w:tc>
      </w:tr>
      <w:tr w:rsidR="001A2C53" w:rsidRPr="00F0449C" w14:paraId="2B171690" w14:textId="77777777" w:rsidTr="00412D16">
        <w:tc>
          <w:tcPr>
            <w:tcW w:w="2610" w:type="dxa"/>
            <w:shd w:val="clear" w:color="auto" w:fill="auto"/>
          </w:tcPr>
          <w:p w14:paraId="22B3EE99" w14:textId="77777777" w:rsidR="001A2C53" w:rsidRPr="00362D8E" w:rsidRDefault="001A2C53" w:rsidP="001A2C53">
            <w:pPr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362D8E">
              <w:rPr>
                <w:sz w:val="22"/>
                <w:szCs w:val="22"/>
              </w:rPr>
              <w:t>Aripiprazole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D528BD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88CD99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7A4458FF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>p=</w:t>
            </w:r>
            <w:r>
              <w:rPr>
                <w:sz w:val="22"/>
                <w:szCs w:val="22"/>
              </w:rPr>
              <w:t>0</w:t>
            </w:r>
            <w:r w:rsidRPr="00362D8E">
              <w:rPr>
                <w:sz w:val="22"/>
                <w:szCs w:val="22"/>
              </w:rPr>
              <w:t>.245</w:t>
            </w:r>
          </w:p>
        </w:tc>
      </w:tr>
      <w:tr w:rsidR="001A2C53" w:rsidRPr="00F0449C" w14:paraId="1A8E5FBB" w14:textId="77777777" w:rsidTr="00412D16">
        <w:tc>
          <w:tcPr>
            <w:tcW w:w="2610" w:type="dxa"/>
            <w:shd w:val="clear" w:color="auto" w:fill="auto"/>
          </w:tcPr>
          <w:p w14:paraId="2FC969C1" w14:textId="77777777" w:rsidR="001A2C53" w:rsidRPr="00362D8E" w:rsidRDefault="001A2C53" w:rsidP="001A2C53">
            <w:pPr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362D8E">
              <w:rPr>
                <w:sz w:val="22"/>
                <w:szCs w:val="22"/>
              </w:rPr>
              <w:t xml:space="preserve">Clozapine 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EAE9FA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F05FF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50" w:type="dxa"/>
            <w:shd w:val="clear" w:color="auto" w:fill="auto"/>
          </w:tcPr>
          <w:p w14:paraId="3035C9E0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p=0.723</w:t>
            </w:r>
          </w:p>
        </w:tc>
      </w:tr>
      <w:tr w:rsidR="001A2C53" w:rsidRPr="00F0449C" w14:paraId="1222BC82" w14:textId="77777777" w:rsidTr="00412D16">
        <w:tc>
          <w:tcPr>
            <w:tcW w:w="2610" w:type="dxa"/>
            <w:shd w:val="clear" w:color="auto" w:fill="auto"/>
          </w:tcPr>
          <w:p w14:paraId="62FB5C1A" w14:textId="77777777" w:rsidR="001A2C53" w:rsidRPr="006F6973" w:rsidRDefault="001A2C53" w:rsidP="001A2C53">
            <w:pPr>
              <w:rPr>
                <w:b/>
                <w:bCs/>
                <w:sz w:val="22"/>
                <w:szCs w:val="22"/>
              </w:rPr>
            </w:pPr>
            <w:r w:rsidRPr="006F6973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F6973">
              <w:rPr>
                <w:b/>
                <w:bCs/>
                <w:sz w:val="22"/>
                <w:szCs w:val="22"/>
              </w:rPr>
              <w:t>Olanzapine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09431C" w14:textId="77777777" w:rsidR="001A2C53" w:rsidRPr="006F6973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 w:rsidRPr="006F6973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607810" w14:textId="77777777" w:rsidR="001A2C53" w:rsidRPr="006F6973" w:rsidRDefault="001A2C53" w:rsidP="001A2C53">
            <w:pPr>
              <w:jc w:val="center"/>
              <w:rPr>
                <w:b/>
                <w:bCs/>
                <w:sz w:val="22"/>
                <w:szCs w:val="22"/>
              </w:rPr>
            </w:pPr>
            <w:r w:rsidRPr="006F6973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250" w:type="dxa"/>
            <w:shd w:val="clear" w:color="auto" w:fill="auto"/>
          </w:tcPr>
          <w:p w14:paraId="35EAF76C" w14:textId="77777777" w:rsidR="001A2C53" w:rsidRPr="006F6973" w:rsidRDefault="001A2C53" w:rsidP="001A2C53">
            <w:pPr>
              <w:ind w:left="-376" w:firstLine="376"/>
              <w:jc w:val="center"/>
              <w:rPr>
                <w:b/>
                <w:bCs/>
                <w:sz w:val="22"/>
                <w:szCs w:val="22"/>
              </w:rPr>
            </w:pPr>
            <w:r w:rsidRPr="006F6973">
              <w:rPr>
                <w:b/>
                <w:bCs/>
                <w:sz w:val="22"/>
                <w:szCs w:val="22"/>
              </w:rPr>
              <w:t>p=0.084</w:t>
            </w:r>
          </w:p>
        </w:tc>
      </w:tr>
      <w:tr w:rsidR="001A2C53" w:rsidRPr="00F0449C" w14:paraId="371B090B" w14:textId="77777777" w:rsidTr="00412D16">
        <w:tc>
          <w:tcPr>
            <w:tcW w:w="2610" w:type="dxa"/>
            <w:shd w:val="clear" w:color="auto" w:fill="auto"/>
          </w:tcPr>
          <w:p w14:paraId="59A68BA3" w14:textId="77777777" w:rsidR="001A2C53" w:rsidRPr="00362D8E" w:rsidRDefault="001A2C53" w:rsidP="001A2C53">
            <w:pPr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362D8E">
              <w:rPr>
                <w:sz w:val="22"/>
                <w:szCs w:val="22"/>
              </w:rPr>
              <w:t>Paliperidone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47BFD5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97437F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50" w:type="dxa"/>
            <w:shd w:val="clear" w:color="auto" w:fill="auto"/>
          </w:tcPr>
          <w:p w14:paraId="22050EF1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p=0.290</w:t>
            </w:r>
          </w:p>
        </w:tc>
      </w:tr>
      <w:tr w:rsidR="001A2C53" w:rsidRPr="00F0449C" w14:paraId="5609A202" w14:textId="77777777" w:rsidTr="00412D16">
        <w:tc>
          <w:tcPr>
            <w:tcW w:w="2610" w:type="dxa"/>
            <w:shd w:val="clear" w:color="auto" w:fill="auto"/>
          </w:tcPr>
          <w:p w14:paraId="2336CE81" w14:textId="77777777" w:rsidR="001A2C53" w:rsidRPr="00362D8E" w:rsidRDefault="001A2C53" w:rsidP="001A2C53">
            <w:pPr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362D8E">
              <w:rPr>
                <w:sz w:val="22"/>
                <w:szCs w:val="22"/>
              </w:rPr>
              <w:t>Quetiapine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9CE6BC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4C72CC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50" w:type="dxa"/>
            <w:shd w:val="clear" w:color="auto" w:fill="auto"/>
          </w:tcPr>
          <w:p w14:paraId="3DDCADF0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p=0.687</w:t>
            </w:r>
          </w:p>
        </w:tc>
      </w:tr>
      <w:tr w:rsidR="001A2C53" w:rsidRPr="00F0449C" w14:paraId="32326A5E" w14:textId="77777777" w:rsidTr="00412D16">
        <w:tc>
          <w:tcPr>
            <w:tcW w:w="2610" w:type="dxa"/>
            <w:shd w:val="clear" w:color="auto" w:fill="auto"/>
          </w:tcPr>
          <w:p w14:paraId="4A990E0D" w14:textId="77777777" w:rsidR="001A2C53" w:rsidRPr="00362D8E" w:rsidRDefault="001A2C53" w:rsidP="001A2C53">
            <w:pPr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362D8E">
              <w:rPr>
                <w:sz w:val="22"/>
                <w:szCs w:val="22"/>
              </w:rPr>
              <w:t>Risperidone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BCF511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12800B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50" w:type="dxa"/>
            <w:shd w:val="clear" w:color="auto" w:fill="auto"/>
          </w:tcPr>
          <w:p w14:paraId="68C6EB01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p=0.828</w:t>
            </w:r>
          </w:p>
        </w:tc>
      </w:tr>
      <w:tr w:rsidR="001A2C53" w:rsidRPr="00F0449C" w14:paraId="60C53934" w14:textId="77777777" w:rsidTr="00412D16"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3276C4B" w14:textId="77777777" w:rsidR="001A2C53" w:rsidRPr="00362D8E" w:rsidRDefault="001A2C53" w:rsidP="001A2C53">
            <w:pPr>
              <w:rPr>
                <w:sz w:val="22"/>
                <w:szCs w:val="22"/>
              </w:rPr>
            </w:pPr>
            <w:r w:rsidRPr="00362D8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362D8E">
              <w:t>Z</w:t>
            </w:r>
            <w:r w:rsidRPr="00362D8E">
              <w:rPr>
                <w:sz w:val="22"/>
                <w:szCs w:val="22"/>
              </w:rPr>
              <w:t>iprasidone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2526A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65D3" w14:textId="77777777" w:rsidR="001A2C53" w:rsidRPr="00362D8E" w:rsidRDefault="001A2C53" w:rsidP="001A2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BDF4E22" w14:textId="77777777" w:rsidR="001A2C53" w:rsidRPr="00362D8E" w:rsidRDefault="001A2C53" w:rsidP="001A2C53">
            <w:pPr>
              <w:ind w:left="-376" w:firstLine="3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p=1.00</w:t>
            </w:r>
          </w:p>
        </w:tc>
      </w:tr>
      <w:tr w:rsidR="001A2C53" w:rsidRPr="00F0449C" w14:paraId="3572ED98" w14:textId="77777777" w:rsidTr="001A2C53">
        <w:trPr>
          <w:trHeight w:val="2927"/>
        </w:trPr>
        <w:tc>
          <w:tcPr>
            <w:tcW w:w="8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06B57" w14:textId="77777777" w:rsidR="001A2C53" w:rsidRDefault="001A2C53" w:rsidP="001A2C53">
            <w:pPr>
              <w:rPr>
                <w:sz w:val="22"/>
                <w:szCs w:val="22"/>
              </w:rPr>
            </w:pPr>
            <w:r w:rsidRPr="00C85569">
              <w:rPr>
                <w:b/>
                <w:bCs/>
                <w:sz w:val="22"/>
                <w:szCs w:val="22"/>
                <w:vertAlign w:val="superscript"/>
              </w:rPr>
              <w:t>a</w:t>
            </w:r>
            <w:r w:rsidRPr="00C85569">
              <w:rPr>
                <w:sz w:val="22"/>
                <w:szCs w:val="22"/>
              </w:rPr>
              <w:t xml:space="preserve"> Probability of association via Fisher’s exact test (unadjusted).  </w:t>
            </w:r>
          </w:p>
          <w:p w14:paraId="2192AE37" w14:textId="77777777" w:rsidR="001A2C53" w:rsidRPr="00C85569" w:rsidRDefault="001A2C53" w:rsidP="001A2C53">
            <w:pPr>
              <w:rPr>
                <w:sz w:val="22"/>
                <w:szCs w:val="22"/>
              </w:rPr>
            </w:pPr>
            <w:r w:rsidRPr="00E5404B">
              <w:rPr>
                <w:sz w:val="22"/>
                <w:szCs w:val="22"/>
                <w:vertAlign w:val="superscript"/>
              </w:rPr>
              <w:t>b</w:t>
            </w:r>
            <w:r>
              <w:rPr>
                <w:sz w:val="22"/>
                <w:szCs w:val="22"/>
              </w:rPr>
              <w:t xml:space="preserve"> Some patients were receiving multiple </w:t>
            </w:r>
            <w:proofErr w:type="gramStart"/>
            <w:r>
              <w:rPr>
                <w:sz w:val="22"/>
                <w:szCs w:val="22"/>
              </w:rPr>
              <w:t>antidepressant</w:t>
            </w:r>
            <w:proofErr w:type="gramEnd"/>
            <w:r>
              <w:rPr>
                <w:sz w:val="22"/>
                <w:szCs w:val="22"/>
              </w:rPr>
              <w:t xml:space="preserve"> and/or antipsychotic medications.  </w:t>
            </w:r>
          </w:p>
          <w:p w14:paraId="13324402" w14:textId="254EBDBC" w:rsidR="001A2C53" w:rsidRPr="00C85569" w:rsidRDefault="00A66C32" w:rsidP="001A2C53">
            <w:pPr>
              <w:rPr>
                <w:sz w:val="22"/>
                <w:szCs w:val="22"/>
              </w:rPr>
            </w:pPr>
            <w:r w:rsidRPr="00A66C32">
              <w:rPr>
                <w:sz w:val="22"/>
                <w:szCs w:val="22"/>
                <w:vertAlign w:val="superscript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="001A2C53" w:rsidRPr="00C85569">
              <w:rPr>
                <w:sz w:val="22"/>
                <w:szCs w:val="22"/>
              </w:rPr>
              <w:t xml:space="preserve">SSRI: selective serotonin reuptake inhibitors (Escitalopram n=5; Fluoxetine n=8; Paroxetine n=3; Sertraline n=5) </w:t>
            </w:r>
          </w:p>
          <w:p w14:paraId="0A67B3E8" w14:textId="076E7D22" w:rsidR="001A2C53" w:rsidRPr="00C85569" w:rsidRDefault="00A66C32" w:rsidP="001A2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d</w:t>
            </w:r>
            <w:r w:rsidR="009C3182">
              <w:rPr>
                <w:sz w:val="22"/>
                <w:szCs w:val="22"/>
              </w:rPr>
              <w:t xml:space="preserve"> </w:t>
            </w:r>
            <w:r w:rsidR="001A2C53" w:rsidRPr="00C85569">
              <w:rPr>
                <w:sz w:val="22"/>
                <w:szCs w:val="22"/>
              </w:rPr>
              <w:t>SNRI: serotonin-norepinephrine reuptake inhibitors (Duloxetine n=2; Venlafaxine n=3)</w:t>
            </w:r>
          </w:p>
          <w:p w14:paraId="476D8114" w14:textId="24355723" w:rsidR="001A2C53" w:rsidRPr="00C85569" w:rsidRDefault="00A66C32" w:rsidP="001A2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e</w:t>
            </w:r>
            <w:r w:rsidR="009C3182">
              <w:rPr>
                <w:sz w:val="22"/>
                <w:szCs w:val="22"/>
              </w:rPr>
              <w:t xml:space="preserve"> </w:t>
            </w:r>
            <w:r w:rsidR="001A2C53" w:rsidRPr="00C85569">
              <w:rPr>
                <w:sz w:val="22"/>
                <w:szCs w:val="22"/>
              </w:rPr>
              <w:t>SARI: serotonin-2 antagonist reuptake inhibitors (Traz</w:t>
            </w:r>
            <w:r w:rsidR="00854DB0">
              <w:rPr>
                <w:sz w:val="22"/>
                <w:szCs w:val="22"/>
              </w:rPr>
              <w:t>o</w:t>
            </w:r>
            <w:r w:rsidR="001A2C53" w:rsidRPr="00C85569">
              <w:rPr>
                <w:sz w:val="22"/>
                <w:szCs w:val="22"/>
              </w:rPr>
              <w:t>done n=12)</w:t>
            </w:r>
          </w:p>
          <w:p w14:paraId="4EFDC624" w14:textId="36E0C218" w:rsidR="001A2C53" w:rsidRPr="00C85569" w:rsidRDefault="00A66C32" w:rsidP="001A2C53">
            <w:pPr>
              <w:rPr>
                <w:sz w:val="22"/>
                <w:szCs w:val="22"/>
              </w:rPr>
            </w:pPr>
            <w:r w:rsidRPr="00A66C32">
              <w:rPr>
                <w:sz w:val="22"/>
                <w:szCs w:val="22"/>
                <w:vertAlign w:val="superscript"/>
              </w:rPr>
              <w:t>f</w:t>
            </w:r>
            <w:r>
              <w:rPr>
                <w:sz w:val="22"/>
                <w:szCs w:val="22"/>
              </w:rPr>
              <w:t xml:space="preserve"> T</w:t>
            </w:r>
            <w:r w:rsidR="001A2C53" w:rsidRPr="00C85569">
              <w:rPr>
                <w:sz w:val="22"/>
                <w:szCs w:val="22"/>
              </w:rPr>
              <w:t xml:space="preserve">ypical (Chlorpromazine n=5; Fluphenazine n=18; Haloperidol n=70; Perphenazine n=2; </w:t>
            </w:r>
            <w:r w:rsidR="001A2C53" w:rsidRPr="00C85569">
              <w:rPr>
                <w:rStyle w:val="hgkelc"/>
                <w:sz w:val="22"/>
                <w:szCs w:val="22"/>
              </w:rPr>
              <w:t>Prochlorperazine n=1)</w:t>
            </w:r>
          </w:p>
          <w:p w14:paraId="78A71FCD" w14:textId="211F4523" w:rsidR="001A2C53" w:rsidRPr="00C85569" w:rsidRDefault="00A66C32" w:rsidP="001A2C53">
            <w:pPr>
              <w:rPr>
                <w:sz w:val="22"/>
                <w:szCs w:val="22"/>
              </w:rPr>
            </w:pPr>
            <w:r w:rsidRPr="00A66C32">
              <w:rPr>
                <w:sz w:val="22"/>
                <w:szCs w:val="22"/>
                <w:vertAlign w:val="superscript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 w:rsidR="001A2C53" w:rsidRPr="00C85569">
              <w:rPr>
                <w:sz w:val="22"/>
                <w:szCs w:val="22"/>
              </w:rPr>
              <w:t>Atypical (Aripiprazole n=7; Clozapine n=43; Olanzapine n=73; Paliperidone n=27; Quetiapine n=29; Risperidone n=25; Ziprasidone n=5)</w:t>
            </w:r>
          </w:p>
          <w:p w14:paraId="3E7BFBAD" w14:textId="27E2BE77" w:rsidR="001A2C53" w:rsidRPr="00861B47" w:rsidRDefault="001A2C53" w:rsidP="001A2C53">
            <w:pPr>
              <w:rPr>
                <w:sz w:val="22"/>
                <w:szCs w:val="22"/>
              </w:rPr>
            </w:pPr>
            <w:r w:rsidRPr="00C85569">
              <w:rPr>
                <w:sz w:val="22"/>
                <w:szCs w:val="22"/>
              </w:rPr>
              <w:t>Significant associations (p&lt;0.05) and trends towards significance (p&lt;0.1) are bolded.</w:t>
            </w:r>
            <w:r w:rsidRPr="005B7357">
              <w:rPr>
                <w:sz w:val="22"/>
                <w:szCs w:val="22"/>
              </w:rPr>
              <w:t xml:space="preserve"> </w:t>
            </w:r>
            <w:r w:rsidRPr="005B7357">
              <w:rPr>
                <w:sz w:val="22"/>
                <w:szCs w:val="22"/>
                <w:bdr w:val="single" w:sz="4" w:space="0" w:color="auto"/>
              </w:rPr>
              <w:t xml:space="preserve"> </w:t>
            </w:r>
          </w:p>
        </w:tc>
      </w:tr>
      <w:bookmarkEnd w:id="1"/>
    </w:tbl>
    <w:p w14:paraId="71A05544" w14:textId="77777777" w:rsidR="00BD2205" w:rsidRDefault="00BD2205"/>
    <w:sectPr w:rsidR="00BD2205" w:rsidSect="005C5AC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79"/>
    <w:rsid w:val="000748A7"/>
    <w:rsid w:val="000906E4"/>
    <w:rsid w:val="000C4A68"/>
    <w:rsid w:val="000D4726"/>
    <w:rsid w:val="000D5DFE"/>
    <w:rsid w:val="00113B30"/>
    <w:rsid w:val="0014243C"/>
    <w:rsid w:val="001646DF"/>
    <w:rsid w:val="001A2C53"/>
    <w:rsid w:val="001B7BF6"/>
    <w:rsid w:val="00272183"/>
    <w:rsid w:val="002776A3"/>
    <w:rsid w:val="002D01F4"/>
    <w:rsid w:val="002D1AD2"/>
    <w:rsid w:val="002D1C49"/>
    <w:rsid w:val="00362D8E"/>
    <w:rsid w:val="00384BBB"/>
    <w:rsid w:val="003F4120"/>
    <w:rsid w:val="00412D16"/>
    <w:rsid w:val="004B011E"/>
    <w:rsid w:val="005366F4"/>
    <w:rsid w:val="00564FE4"/>
    <w:rsid w:val="005B6619"/>
    <w:rsid w:val="005C5ACD"/>
    <w:rsid w:val="005D04E6"/>
    <w:rsid w:val="00627219"/>
    <w:rsid w:val="00664188"/>
    <w:rsid w:val="00664F7B"/>
    <w:rsid w:val="006A430D"/>
    <w:rsid w:val="006B0C19"/>
    <w:rsid w:val="006E36B7"/>
    <w:rsid w:val="006F6973"/>
    <w:rsid w:val="007C4ACC"/>
    <w:rsid w:val="007E268F"/>
    <w:rsid w:val="00826C39"/>
    <w:rsid w:val="00854DB0"/>
    <w:rsid w:val="00874AE7"/>
    <w:rsid w:val="008E6C13"/>
    <w:rsid w:val="008F6F63"/>
    <w:rsid w:val="00956C79"/>
    <w:rsid w:val="009B30E9"/>
    <w:rsid w:val="009C3182"/>
    <w:rsid w:val="009F0CD3"/>
    <w:rsid w:val="00A44FC1"/>
    <w:rsid w:val="00A66C32"/>
    <w:rsid w:val="00A92E27"/>
    <w:rsid w:val="00AE392F"/>
    <w:rsid w:val="00B41474"/>
    <w:rsid w:val="00B755BB"/>
    <w:rsid w:val="00BA312E"/>
    <w:rsid w:val="00BA56A8"/>
    <w:rsid w:val="00BA6339"/>
    <w:rsid w:val="00BD2205"/>
    <w:rsid w:val="00C11E2C"/>
    <w:rsid w:val="00C663F6"/>
    <w:rsid w:val="00C85569"/>
    <w:rsid w:val="00CC4468"/>
    <w:rsid w:val="00D24605"/>
    <w:rsid w:val="00DC61C9"/>
    <w:rsid w:val="00E269F2"/>
    <w:rsid w:val="00E42B91"/>
    <w:rsid w:val="00E5404B"/>
    <w:rsid w:val="00E547FE"/>
    <w:rsid w:val="00E83364"/>
    <w:rsid w:val="00E85AC4"/>
    <w:rsid w:val="00EC2EA3"/>
    <w:rsid w:val="00EE48A6"/>
    <w:rsid w:val="00EF3DAA"/>
    <w:rsid w:val="00F402D2"/>
    <w:rsid w:val="00F44BBA"/>
    <w:rsid w:val="00F549F9"/>
    <w:rsid w:val="00F632AB"/>
    <w:rsid w:val="00FB486F"/>
    <w:rsid w:val="00FE0495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07A5"/>
  <w15:chartTrackingRefBased/>
  <w15:docId w15:val="{D7BB7676-7139-4656-8C04-E60A490A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FE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82E7-797A-4CA3-BEAB-4302AC28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Clelland, Catherine</dc:creator>
  <cp:keywords/>
  <dc:description/>
  <cp:lastModifiedBy>Kurtis Hickford (Sunrise Setting)</cp:lastModifiedBy>
  <cp:revision>72</cp:revision>
  <dcterms:created xsi:type="dcterms:W3CDTF">2021-07-26T20:38:00Z</dcterms:created>
  <dcterms:modified xsi:type="dcterms:W3CDTF">2021-11-29T08:46:00Z</dcterms:modified>
</cp:coreProperties>
</file>