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4"/>
        <w:tblW w:w="10132" w:type="dxa"/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701"/>
        <w:gridCol w:w="1559"/>
        <w:gridCol w:w="1701"/>
        <w:gridCol w:w="1958"/>
        <w:gridCol w:w="236"/>
      </w:tblGrid>
      <w:tr w:rsidR="00812E21" w:rsidRPr="00E7573E" w14:paraId="1CBB3E9A" w14:textId="77777777" w:rsidTr="00BC05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6" w:type="dxa"/>
            <w:gridSpan w:val="6"/>
            <w:tcBorders>
              <w:top w:val="single" w:sz="4" w:space="0" w:color="auto"/>
            </w:tcBorders>
          </w:tcPr>
          <w:p w14:paraId="08459B22" w14:textId="77777777" w:rsidR="00812E21" w:rsidRPr="00366AF6" w:rsidRDefault="00812E21" w:rsidP="00BC05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66AF6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en-CA"/>
              </w:rPr>
              <w:t xml:space="preserve">Appendix </w:t>
            </w:r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en-CA"/>
              </w:rPr>
              <w:t>3</w:t>
            </w:r>
            <w:r w:rsidRPr="00366AF6"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en-CA"/>
              </w:rPr>
              <w:t xml:space="preserve"> – Risk of Bias in Systematic Reviews</w:t>
            </w:r>
            <w:r>
              <w:rPr>
                <w:rFonts w:ascii="Times New Roman" w:eastAsia="Times New Roman" w:hAnsi="Times New Roman" w:cs="Times New Roman"/>
                <w:bCs w:val="0"/>
                <w:sz w:val="20"/>
                <w:szCs w:val="20"/>
                <w:lang w:val="en-CA"/>
              </w:rPr>
              <w:t xml:space="preserve"> and Meta-analyses 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15D20AB" w14:textId="77777777" w:rsidR="00812E21" w:rsidRPr="00E7573E" w:rsidRDefault="00812E21" w:rsidP="00BC05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37969B46" w14:textId="77777777" w:rsidTr="00BC0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4" w:space="0" w:color="auto"/>
            </w:tcBorders>
          </w:tcPr>
          <w:p w14:paraId="565D64CC" w14:textId="77777777" w:rsidR="00812E21" w:rsidRPr="00E7573E" w:rsidRDefault="00812E21" w:rsidP="00BC053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i/>
                <w:sz w:val="20"/>
                <w:szCs w:val="20"/>
              </w:rPr>
              <w:t>Depression &amp; Bipolar Disorder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7F0D18E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i/>
                <w:sz w:val="20"/>
                <w:szCs w:val="20"/>
              </w:rPr>
              <w:t>Overall Quality Judgment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CA4208F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i/>
                <w:sz w:val="20"/>
                <w:szCs w:val="20"/>
              </w:rPr>
              <w:t>Depression &amp; Bipolar Disorder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F81DDF9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i/>
                <w:sz w:val="20"/>
                <w:szCs w:val="20"/>
              </w:rPr>
              <w:t>Overall Quality Judgment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42D72FF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Suicidal Ideation 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14:paraId="1EA17CCD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Overall Quality Judgment 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43D87FC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61C81C10" w14:textId="77777777" w:rsidTr="00BC0536">
        <w:trPr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7CFA645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Aan Het Rot et al., (2012)</w:t>
            </w: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642A76BD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4C1A0A0D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Alberich et al., 2017</w:t>
            </w:r>
            <w:r w:rsidRPr="00E7573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559" w:type="dxa"/>
          </w:tcPr>
          <w:p w14:paraId="1E0062F3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0FE0D008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b/>
                <w:sz w:val="20"/>
                <w:szCs w:val="20"/>
              </w:rPr>
              <w:t>Reinstatler et al., 2015</w:t>
            </w:r>
          </w:p>
        </w:tc>
        <w:tc>
          <w:tcPr>
            <w:tcW w:w="1958" w:type="dxa"/>
          </w:tcPr>
          <w:p w14:paraId="3E998EE2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Low </w:t>
            </w:r>
          </w:p>
        </w:tc>
        <w:tc>
          <w:tcPr>
            <w:tcW w:w="236" w:type="dxa"/>
          </w:tcPr>
          <w:p w14:paraId="240B54FC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1FBA901E" w14:textId="77777777" w:rsidTr="00BC0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4E98DD1" w14:textId="77777777" w:rsidR="00812E21" w:rsidRPr="00E7573E" w:rsidRDefault="00812E21" w:rsidP="00BC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Convey et al., 2012</w:t>
            </w:r>
          </w:p>
        </w:tc>
        <w:tc>
          <w:tcPr>
            <w:tcW w:w="1701" w:type="dxa"/>
          </w:tcPr>
          <w:p w14:paraId="1EF27C5F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5799FC23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Kishimoto et al., 2016</w:t>
            </w:r>
          </w:p>
        </w:tc>
        <w:tc>
          <w:tcPr>
            <w:tcW w:w="1559" w:type="dxa"/>
          </w:tcPr>
          <w:p w14:paraId="496AAA53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1C15034D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b/>
                <w:sz w:val="20"/>
                <w:szCs w:val="20"/>
              </w:rPr>
              <w:t>Bartoli et al., 2017</w:t>
            </w:r>
          </w:p>
        </w:tc>
        <w:tc>
          <w:tcPr>
            <w:tcW w:w="1958" w:type="dxa"/>
          </w:tcPr>
          <w:p w14:paraId="6D2C6FF2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236" w:type="dxa"/>
          </w:tcPr>
          <w:p w14:paraId="5CCF81FC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5C3C960E" w14:textId="77777777" w:rsidTr="00BC053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53379422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Katalinic et al., 2013</w:t>
            </w:r>
          </w:p>
        </w:tc>
        <w:tc>
          <w:tcPr>
            <w:tcW w:w="1701" w:type="dxa"/>
          </w:tcPr>
          <w:p w14:paraId="163AAFE6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647AD256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Garay et al., 2017</w:t>
            </w:r>
          </w:p>
        </w:tc>
        <w:tc>
          <w:tcPr>
            <w:tcW w:w="1559" w:type="dxa"/>
          </w:tcPr>
          <w:p w14:paraId="56E40788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0501C187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b/>
                <w:sz w:val="20"/>
                <w:szCs w:val="20"/>
              </w:rPr>
              <w:t>Wilkinson et al., 2018</w:t>
            </w:r>
          </w:p>
        </w:tc>
        <w:tc>
          <w:tcPr>
            <w:tcW w:w="1958" w:type="dxa"/>
          </w:tcPr>
          <w:p w14:paraId="2F6A18B5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236" w:type="dxa"/>
          </w:tcPr>
          <w:p w14:paraId="1442A83B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05FEFFA7" w14:textId="77777777" w:rsidTr="00BC0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B5580E3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Caddy et al., 2014</w:t>
            </w:r>
          </w:p>
        </w:tc>
        <w:tc>
          <w:tcPr>
            <w:tcW w:w="1701" w:type="dxa"/>
          </w:tcPr>
          <w:p w14:paraId="3A3E4A39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02B24AAC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Kraus et al., 2017</w:t>
            </w:r>
          </w:p>
        </w:tc>
        <w:tc>
          <w:tcPr>
            <w:tcW w:w="1559" w:type="dxa"/>
          </w:tcPr>
          <w:p w14:paraId="0CE7536C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21780CC9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7573E">
              <w:rPr>
                <w:rFonts w:ascii="Times New Roman" w:hAnsi="Times New Roman" w:cs="Times New Roman"/>
                <w:b/>
                <w:sz w:val="20"/>
                <w:szCs w:val="20"/>
              </w:rPr>
              <w:t>D’anci et al., 2019</w:t>
            </w:r>
          </w:p>
        </w:tc>
        <w:tc>
          <w:tcPr>
            <w:tcW w:w="1958" w:type="dxa"/>
          </w:tcPr>
          <w:p w14:paraId="158F4E7C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236" w:type="dxa"/>
          </w:tcPr>
          <w:p w14:paraId="35C29C9D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19AD2464" w14:textId="77777777" w:rsidTr="00BC0536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2A265EA" w14:textId="77777777" w:rsidR="00812E21" w:rsidRPr="00E7573E" w:rsidRDefault="00812E21" w:rsidP="00BC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Mcgirr et al.,2014</w:t>
            </w:r>
          </w:p>
        </w:tc>
        <w:tc>
          <w:tcPr>
            <w:tcW w:w="1701" w:type="dxa"/>
          </w:tcPr>
          <w:p w14:paraId="4B2C76FB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03DD6523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Kleeblatt et al., 2017</w:t>
            </w:r>
          </w:p>
        </w:tc>
        <w:tc>
          <w:tcPr>
            <w:tcW w:w="1559" w:type="dxa"/>
          </w:tcPr>
          <w:p w14:paraId="5F7D9D0B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70FEAB13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7573E">
              <w:rPr>
                <w:rFonts w:ascii="Times New Roman" w:hAnsi="Times New Roman" w:cs="Times New Roman"/>
                <w:b/>
                <w:sz w:val="20"/>
                <w:szCs w:val="20"/>
              </w:rPr>
              <w:t>Dadiomov et al., 2019</w:t>
            </w:r>
          </w:p>
        </w:tc>
        <w:tc>
          <w:tcPr>
            <w:tcW w:w="1958" w:type="dxa"/>
          </w:tcPr>
          <w:p w14:paraId="74F5F04F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236" w:type="dxa"/>
          </w:tcPr>
          <w:p w14:paraId="1A110302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3C6F187E" w14:textId="77777777" w:rsidTr="00BC0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259E0CE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Hasselmann et al., 2014</w:t>
            </w:r>
          </w:p>
        </w:tc>
        <w:tc>
          <w:tcPr>
            <w:tcW w:w="1701" w:type="dxa"/>
          </w:tcPr>
          <w:p w14:paraId="6D11F575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6502734D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Papadimitropoulou et al., 2017</w:t>
            </w:r>
          </w:p>
        </w:tc>
        <w:tc>
          <w:tcPr>
            <w:tcW w:w="1559" w:type="dxa"/>
          </w:tcPr>
          <w:p w14:paraId="2A0E3D19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7F4A9FAD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E7573E">
              <w:rPr>
                <w:rFonts w:ascii="Times New Roman" w:hAnsi="Times New Roman" w:cs="Times New Roman"/>
                <w:b/>
                <w:sz w:val="20"/>
                <w:szCs w:val="20"/>
              </w:rPr>
              <w:t>Witt et al., 2020</w:t>
            </w:r>
          </w:p>
        </w:tc>
        <w:tc>
          <w:tcPr>
            <w:tcW w:w="1958" w:type="dxa"/>
          </w:tcPr>
          <w:p w14:paraId="6CDCA781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Low </w:t>
            </w:r>
          </w:p>
        </w:tc>
        <w:tc>
          <w:tcPr>
            <w:tcW w:w="236" w:type="dxa"/>
          </w:tcPr>
          <w:p w14:paraId="68130336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09E9A0D7" w14:textId="77777777" w:rsidTr="00BC0536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D0B6681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Fond et al., 2014</w:t>
            </w:r>
          </w:p>
        </w:tc>
        <w:tc>
          <w:tcPr>
            <w:tcW w:w="1701" w:type="dxa"/>
          </w:tcPr>
          <w:p w14:paraId="09681658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792DD946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Jankauskas et al., 2018</w:t>
            </w:r>
          </w:p>
        </w:tc>
        <w:tc>
          <w:tcPr>
            <w:tcW w:w="1559" w:type="dxa"/>
          </w:tcPr>
          <w:p w14:paraId="6EF5522E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1701" w:type="dxa"/>
          </w:tcPr>
          <w:p w14:paraId="545EA360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</w:tcPr>
          <w:p w14:paraId="4DAE6CAC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14:paraId="378BD14F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75211798" w14:textId="77777777" w:rsidTr="00BC0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62CC031D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Serafini et al., 2014</w:t>
            </w:r>
          </w:p>
        </w:tc>
        <w:tc>
          <w:tcPr>
            <w:tcW w:w="1701" w:type="dxa"/>
          </w:tcPr>
          <w:p w14:paraId="47A0536A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6CACE837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Rosenblat et al., 2019</w:t>
            </w:r>
          </w:p>
        </w:tc>
        <w:tc>
          <w:tcPr>
            <w:tcW w:w="1559" w:type="dxa"/>
          </w:tcPr>
          <w:p w14:paraId="40557699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1701" w:type="dxa"/>
          </w:tcPr>
          <w:p w14:paraId="29B3A5B9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</w:tcPr>
          <w:p w14:paraId="6BE97163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14:paraId="75AFD23B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0071981C" w14:textId="77777777" w:rsidTr="00BC0536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11930D4B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Lee et al., 2015</w:t>
            </w:r>
          </w:p>
        </w:tc>
        <w:tc>
          <w:tcPr>
            <w:tcW w:w="1701" w:type="dxa"/>
          </w:tcPr>
          <w:p w14:paraId="5171BF73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13CA8A61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Zheng et al., 2020</w:t>
            </w:r>
          </w:p>
        </w:tc>
        <w:tc>
          <w:tcPr>
            <w:tcW w:w="1559" w:type="dxa"/>
          </w:tcPr>
          <w:p w14:paraId="5C2B586B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1701" w:type="dxa"/>
          </w:tcPr>
          <w:p w14:paraId="05EBEF05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</w:tcPr>
          <w:p w14:paraId="473D46BE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14:paraId="14CFBC25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2E31ACE0" w14:textId="77777777" w:rsidTr="00BC0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0E51449" w14:textId="77777777" w:rsidR="00812E21" w:rsidRPr="00E7573E" w:rsidRDefault="00812E21" w:rsidP="00BC0536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Caddy et al., 2015</w:t>
            </w:r>
          </w:p>
        </w:tc>
        <w:tc>
          <w:tcPr>
            <w:tcW w:w="1701" w:type="dxa"/>
          </w:tcPr>
          <w:p w14:paraId="0F47EB26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High </w:t>
            </w:r>
          </w:p>
        </w:tc>
        <w:tc>
          <w:tcPr>
            <w:tcW w:w="1701" w:type="dxa"/>
          </w:tcPr>
          <w:p w14:paraId="5514B961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Papakostas et al., 2020</w:t>
            </w:r>
          </w:p>
        </w:tc>
        <w:tc>
          <w:tcPr>
            <w:tcW w:w="1559" w:type="dxa"/>
          </w:tcPr>
          <w:p w14:paraId="171892A6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1701" w:type="dxa"/>
          </w:tcPr>
          <w:p w14:paraId="24BEA25A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</w:tcPr>
          <w:p w14:paraId="40672B71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14:paraId="50FA523C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10BC99C3" w14:textId="77777777" w:rsidTr="00BC0536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42C1E87D" w14:textId="77777777" w:rsidR="00812E21" w:rsidRPr="00E7573E" w:rsidRDefault="00812E21" w:rsidP="00BC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McCloud et al., 2015</w:t>
            </w:r>
            <w:r w:rsidRPr="00E7573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701" w:type="dxa"/>
          </w:tcPr>
          <w:p w14:paraId="2400D875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High </w:t>
            </w:r>
          </w:p>
        </w:tc>
        <w:tc>
          <w:tcPr>
            <w:tcW w:w="1701" w:type="dxa"/>
          </w:tcPr>
          <w:p w14:paraId="4F7CBA33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McIntrye et al., 2020</w:t>
            </w:r>
          </w:p>
        </w:tc>
        <w:tc>
          <w:tcPr>
            <w:tcW w:w="1559" w:type="dxa"/>
          </w:tcPr>
          <w:p w14:paraId="7F000B1E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1701" w:type="dxa"/>
          </w:tcPr>
          <w:p w14:paraId="3FB780E0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</w:tcPr>
          <w:p w14:paraId="7DD7D854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14:paraId="5C930F3E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024E2772" w14:textId="77777777" w:rsidTr="00BC05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2E639852" w14:textId="77777777" w:rsidR="00812E21" w:rsidRPr="00E7573E" w:rsidRDefault="00812E21" w:rsidP="00BC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Romeo et al., 2015</w:t>
            </w:r>
          </w:p>
        </w:tc>
        <w:tc>
          <w:tcPr>
            <w:tcW w:w="1701" w:type="dxa"/>
          </w:tcPr>
          <w:p w14:paraId="3DD74A65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 xml:space="preserve">Critically low </w:t>
            </w:r>
          </w:p>
        </w:tc>
        <w:tc>
          <w:tcPr>
            <w:tcW w:w="1701" w:type="dxa"/>
          </w:tcPr>
          <w:p w14:paraId="074DDEE9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Fornaro et al., 2020</w:t>
            </w:r>
          </w:p>
        </w:tc>
        <w:tc>
          <w:tcPr>
            <w:tcW w:w="1559" w:type="dxa"/>
          </w:tcPr>
          <w:p w14:paraId="516D386E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1701" w:type="dxa"/>
          </w:tcPr>
          <w:p w14:paraId="661ABF1B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</w:tcPr>
          <w:p w14:paraId="2B226546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14:paraId="6193E893" w14:textId="77777777" w:rsidR="00812E21" w:rsidRPr="00E7573E" w:rsidRDefault="00812E21" w:rsidP="00BC0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2E21" w:rsidRPr="00E7573E" w14:paraId="4E1E4792" w14:textId="77777777" w:rsidTr="00BC0536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14:paraId="0B4C044D" w14:textId="77777777" w:rsidR="00812E21" w:rsidRPr="00E7573E" w:rsidRDefault="00812E21" w:rsidP="00BC0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Han et al., 2016</w:t>
            </w:r>
          </w:p>
        </w:tc>
        <w:tc>
          <w:tcPr>
            <w:tcW w:w="1701" w:type="dxa"/>
          </w:tcPr>
          <w:p w14:paraId="7E4DC72D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E7573E">
              <w:rPr>
                <w:rFonts w:ascii="Times New Roman" w:hAnsi="Times New Roman" w:cs="Times New Roman"/>
                <w:sz w:val="20"/>
                <w:szCs w:val="20"/>
              </w:rPr>
              <w:t>Critically low</w:t>
            </w:r>
          </w:p>
        </w:tc>
        <w:tc>
          <w:tcPr>
            <w:tcW w:w="1701" w:type="dxa"/>
          </w:tcPr>
          <w:p w14:paraId="08DF0BF1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FD9D7D1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3960C5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</w:tcPr>
          <w:p w14:paraId="1B421227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14:paraId="50BF1891" w14:textId="77777777" w:rsidR="00812E21" w:rsidRPr="00E7573E" w:rsidRDefault="00812E21" w:rsidP="00BC0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AC7E28" w14:textId="77777777" w:rsidR="00812E21" w:rsidRPr="00E7573E" w:rsidRDefault="00812E21" w:rsidP="00812E21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val="en-CA"/>
        </w:rPr>
      </w:pPr>
    </w:p>
    <w:p w14:paraId="6A714622" w14:textId="6FAB2CDE" w:rsidR="00603D85" w:rsidRDefault="00812E21" w:rsidP="00812E21">
      <w:r w:rsidRPr="00E7573E">
        <w:rPr>
          <w:rFonts w:ascii="Times New Roman" w:eastAsia="Times New Roman" w:hAnsi="Times New Roman" w:cs="Times New Roman"/>
          <w:sz w:val="20"/>
          <w:szCs w:val="20"/>
          <w:lang w:val="en-CA"/>
        </w:rPr>
        <w:t>Note: The AMSTAR Checklist calculates the quality of systematic/reviews on the basis of answers to 16 questions on critical and non-critical domains. The overall confidence ratings include high quality (no or one non-critical weakness), moderate quality (more than one non-critical weakness), low quality (one critical flaw with/without non-critical weakness), and critically low quality (more than one critical flaw with/without non-critical weakness)</w:t>
      </w:r>
      <w:r w:rsidRPr="00CC74D4">
        <w:rPr>
          <w:rFonts w:eastAsia="Times New Roman" w:cs="Times New Roman"/>
          <w:sz w:val="24"/>
          <w:szCs w:val="24"/>
          <w:lang w:val="en-CA"/>
        </w:rPr>
        <w:t xml:space="preserve">. </w:t>
      </w:r>
      <w:r w:rsidRPr="00E7573E">
        <w:rPr>
          <w:rFonts w:ascii="Times New Roman" w:eastAsia="Times New Roman" w:hAnsi="Times New Roman" w:cs="Times New Roman"/>
          <w:sz w:val="20"/>
          <w:szCs w:val="20"/>
          <w:lang w:val="en-CA"/>
        </w:rPr>
        <w:t>Multiple non-critical weaknesses may diminish confidence in the review. Systematic reviews solely focusing on bipolar disorder are denoted by “a”</w:t>
      </w:r>
      <w:r>
        <w:rPr>
          <w:rFonts w:ascii="Times New Roman" w:eastAsia="Times New Roman" w:hAnsi="Times New Roman" w:cs="Times New Roman"/>
          <w:sz w:val="20"/>
          <w:szCs w:val="20"/>
          <w:lang w:val="en-CA"/>
        </w:rPr>
        <w:t>.</w:t>
      </w:r>
      <w:bookmarkStart w:id="0" w:name="_GoBack"/>
      <w:bookmarkEnd w:id="0"/>
    </w:p>
    <w:sectPr w:rsidR="00603D85" w:rsidSect="003D65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E21"/>
    <w:rsid w:val="003D65E3"/>
    <w:rsid w:val="004C0446"/>
    <w:rsid w:val="00766530"/>
    <w:rsid w:val="00793AB7"/>
    <w:rsid w:val="007B0674"/>
    <w:rsid w:val="00812E21"/>
    <w:rsid w:val="00C82058"/>
    <w:rsid w:val="00D0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147E9D"/>
  <w15:chartTrackingRefBased/>
  <w15:docId w15:val="{167CA617-5E29-0941-95F2-0835B57FB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Calibri"/>
        <w:sz w:val="22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2E21"/>
    <w:pPr>
      <w:spacing w:after="160" w:line="259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812E21"/>
    <w:rPr>
      <w:rFonts w:asciiTheme="minorHAnsi" w:hAnsiTheme="minorHAnsi" w:cstheme="minorBidi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1716</Characters>
  <Application>Microsoft Office Word</Application>
  <DocSecurity>0</DocSecurity>
  <Lines>32</Lines>
  <Paragraphs>5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Daly, Scarlett</dc:creator>
  <cp:keywords/>
  <dc:description/>
  <cp:lastModifiedBy>Daly, Scarlett</cp:lastModifiedBy>
  <cp:revision>1</cp:revision>
  <dcterms:created xsi:type="dcterms:W3CDTF">2021-06-15T14:24:00Z</dcterms:created>
  <dcterms:modified xsi:type="dcterms:W3CDTF">2021-06-15T14:24:00Z</dcterms:modified>
</cp:coreProperties>
</file>