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PlainTable4"/>
        <w:tblW w:w="9639" w:type="dxa"/>
        <w:tblLayout w:type="fixed"/>
        <w:tblLook w:val="04A0" w:firstRow="1" w:lastRow="0" w:firstColumn="1" w:lastColumn="0" w:noHBand="0" w:noVBand="1"/>
      </w:tblPr>
      <w:tblGrid>
        <w:gridCol w:w="1560"/>
        <w:gridCol w:w="1417"/>
        <w:gridCol w:w="1418"/>
        <w:gridCol w:w="1275"/>
        <w:gridCol w:w="1134"/>
        <w:gridCol w:w="1276"/>
        <w:gridCol w:w="1559"/>
      </w:tblGrid>
      <w:tr w:rsidR="00D973D7" w:rsidRPr="00A56FC0" w14:paraId="50F9A002" w14:textId="77777777" w:rsidTr="00BC0536">
        <w:trPr>
          <w:cnfStyle w:val="100000000000" w:firstRow="1" w:lastRow="0" w:firstColumn="0" w:lastColumn="0" w:oddVBand="0" w:evenVBand="0" w:oddHBand="0"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9639" w:type="dxa"/>
            <w:gridSpan w:val="7"/>
            <w:tcBorders>
              <w:top w:val="single" w:sz="4" w:space="0" w:color="auto"/>
              <w:bottom w:val="single" w:sz="4" w:space="0" w:color="auto"/>
            </w:tcBorders>
          </w:tcPr>
          <w:p w14:paraId="0CD7E1AF" w14:textId="77777777" w:rsidR="00D973D7" w:rsidRPr="00A56FC0" w:rsidRDefault="00D973D7" w:rsidP="00BC0536">
            <w:pPr>
              <w:rPr>
                <w:rFonts w:ascii="Times New Roman" w:hAnsi="Times New Roman" w:cs="Times New Roman"/>
                <w:szCs w:val="24"/>
              </w:rPr>
            </w:pPr>
            <w:r w:rsidRPr="00A56FC0">
              <w:rPr>
                <w:rFonts w:ascii="Times New Roman" w:hAnsi="Times New Roman" w:cs="Times New Roman"/>
                <w:szCs w:val="24"/>
              </w:rPr>
              <w:t xml:space="preserve">Appendix </w:t>
            </w:r>
            <w:r>
              <w:rPr>
                <w:rFonts w:ascii="Times New Roman" w:hAnsi="Times New Roman" w:cs="Times New Roman"/>
                <w:szCs w:val="24"/>
              </w:rPr>
              <w:t>1</w:t>
            </w:r>
            <w:r w:rsidRPr="00A56FC0">
              <w:rPr>
                <w:rFonts w:ascii="Times New Roman" w:hAnsi="Times New Roman" w:cs="Times New Roman"/>
                <w:szCs w:val="24"/>
              </w:rPr>
              <w:t>: Revised Cochrane risk-of-bias tool for randomized trials (RoB 2)</w:t>
            </w:r>
          </w:p>
        </w:tc>
      </w:tr>
      <w:tr w:rsidR="00D973D7" w:rsidRPr="00A56FC0" w14:paraId="31DF6220" w14:textId="77777777" w:rsidTr="00BC0536">
        <w:trPr>
          <w:cnfStyle w:val="000000100000" w:firstRow="0" w:lastRow="0" w:firstColumn="0" w:lastColumn="0" w:oddVBand="0" w:evenVBand="0" w:oddHBand="1" w:evenHBand="0" w:firstRowFirstColumn="0" w:firstRowLastColumn="0" w:lastRowFirstColumn="0" w:lastRowLastColumn="0"/>
          <w:trHeight w:val="1205"/>
        </w:trPr>
        <w:tc>
          <w:tcPr>
            <w:cnfStyle w:val="001000000000" w:firstRow="0" w:lastRow="0" w:firstColumn="1" w:lastColumn="0" w:oddVBand="0" w:evenVBand="0" w:oddHBand="0" w:evenHBand="0" w:firstRowFirstColumn="0" w:firstRowLastColumn="0" w:lastRowFirstColumn="0" w:lastRowLastColumn="0"/>
            <w:tcW w:w="1560" w:type="dxa"/>
            <w:tcBorders>
              <w:top w:val="single" w:sz="4" w:space="0" w:color="auto"/>
            </w:tcBorders>
          </w:tcPr>
          <w:p w14:paraId="137C57BA" w14:textId="77777777" w:rsidR="00D973D7" w:rsidRPr="00A56FC0" w:rsidRDefault="00D973D7" w:rsidP="00BC0536">
            <w:pPr>
              <w:rPr>
                <w:rFonts w:ascii="Times New Roman" w:hAnsi="Times New Roman" w:cs="Times New Roman"/>
                <w:szCs w:val="24"/>
              </w:rPr>
            </w:pPr>
          </w:p>
        </w:tc>
        <w:tc>
          <w:tcPr>
            <w:tcW w:w="1417" w:type="dxa"/>
            <w:tcBorders>
              <w:top w:val="single" w:sz="4" w:space="0" w:color="auto"/>
            </w:tcBorders>
          </w:tcPr>
          <w:p w14:paraId="243E3CBC"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0123D">
              <w:rPr>
                <w:rFonts w:ascii="Times New Roman" w:hAnsi="Times New Roman" w:cs="Times New Roman"/>
                <w:sz w:val="20"/>
                <w:szCs w:val="24"/>
              </w:rPr>
              <w:t>Bias arising from the randomisation process</w:t>
            </w:r>
          </w:p>
        </w:tc>
        <w:tc>
          <w:tcPr>
            <w:tcW w:w="1418" w:type="dxa"/>
            <w:tcBorders>
              <w:top w:val="single" w:sz="4" w:space="0" w:color="auto"/>
            </w:tcBorders>
          </w:tcPr>
          <w:p w14:paraId="02ACBAB0"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0123D">
              <w:rPr>
                <w:rFonts w:ascii="Times New Roman" w:hAnsi="Times New Roman" w:cs="Times New Roman"/>
                <w:sz w:val="20"/>
                <w:szCs w:val="24"/>
              </w:rPr>
              <w:t>Bias due to deviations from the intended interventions *</w:t>
            </w:r>
          </w:p>
        </w:tc>
        <w:tc>
          <w:tcPr>
            <w:tcW w:w="1275" w:type="dxa"/>
            <w:tcBorders>
              <w:top w:val="single" w:sz="4" w:space="0" w:color="auto"/>
            </w:tcBorders>
          </w:tcPr>
          <w:p w14:paraId="3782A2DE"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0123D">
              <w:rPr>
                <w:rFonts w:ascii="Times New Roman" w:hAnsi="Times New Roman" w:cs="Times New Roman"/>
                <w:sz w:val="20"/>
                <w:szCs w:val="24"/>
              </w:rPr>
              <w:t>Bias due to missing outcome data</w:t>
            </w:r>
          </w:p>
        </w:tc>
        <w:tc>
          <w:tcPr>
            <w:tcW w:w="1134" w:type="dxa"/>
            <w:tcBorders>
              <w:top w:val="single" w:sz="4" w:space="0" w:color="auto"/>
            </w:tcBorders>
          </w:tcPr>
          <w:p w14:paraId="29AEE995"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0123D">
              <w:rPr>
                <w:rFonts w:ascii="Times New Roman" w:hAnsi="Times New Roman" w:cs="Times New Roman"/>
                <w:sz w:val="20"/>
                <w:szCs w:val="24"/>
              </w:rPr>
              <w:t>Bias in measurement of the outcome</w:t>
            </w:r>
          </w:p>
        </w:tc>
        <w:tc>
          <w:tcPr>
            <w:tcW w:w="1276" w:type="dxa"/>
            <w:tcBorders>
              <w:top w:val="single" w:sz="4" w:space="0" w:color="auto"/>
            </w:tcBorders>
          </w:tcPr>
          <w:p w14:paraId="3643B5D2"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0123D">
              <w:rPr>
                <w:rFonts w:ascii="Times New Roman" w:hAnsi="Times New Roman" w:cs="Times New Roman"/>
                <w:sz w:val="20"/>
                <w:szCs w:val="24"/>
              </w:rPr>
              <w:t>Bias in selection of the reported result</w:t>
            </w:r>
          </w:p>
        </w:tc>
        <w:tc>
          <w:tcPr>
            <w:tcW w:w="1559" w:type="dxa"/>
            <w:tcBorders>
              <w:top w:val="single" w:sz="4" w:space="0" w:color="auto"/>
            </w:tcBorders>
          </w:tcPr>
          <w:p w14:paraId="5EA31812"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4"/>
              </w:rPr>
            </w:pPr>
            <w:r w:rsidRPr="0000123D">
              <w:rPr>
                <w:rFonts w:ascii="Times New Roman" w:hAnsi="Times New Roman" w:cs="Times New Roman"/>
                <w:sz w:val="20"/>
                <w:szCs w:val="24"/>
              </w:rPr>
              <w:t xml:space="preserve">Overall RoB Judgment </w:t>
            </w:r>
          </w:p>
        </w:tc>
      </w:tr>
      <w:tr w:rsidR="00D973D7" w:rsidRPr="00A56FC0" w14:paraId="79EFFB2A" w14:textId="77777777" w:rsidTr="00BC0536">
        <w:trPr>
          <w:trHeight w:val="320"/>
        </w:trPr>
        <w:tc>
          <w:tcPr>
            <w:cnfStyle w:val="001000000000" w:firstRow="0" w:lastRow="0" w:firstColumn="1" w:lastColumn="0" w:oddVBand="0" w:evenVBand="0" w:oddHBand="0" w:evenHBand="0" w:firstRowFirstColumn="0" w:firstRowLastColumn="0" w:lastRowFirstColumn="0" w:lastRowLastColumn="0"/>
            <w:tcW w:w="1560" w:type="dxa"/>
          </w:tcPr>
          <w:p w14:paraId="61C43B91" w14:textId="77777777" w:rsidR="00D973D7" w:rsidRPr="0000123D" w:rsidRDefault="00D973D7" w:rsidP="00BC0536">
            <w:pPr>
              <w:rPr>
                <w:rFonts w:ascii="Times New Roman" w:hAnsi="Times New Roman" w:cs="Times New Roman"/>
                <w:i/>
                <w:sz w:val="20"/>
                <w:szCs w:val="20"/>
              </w:rPr>
            </w:pPr>
            <w:r w:rsidRPr="0000123D">
              <w:rPr>
                <w:rFonts w:ascii="Times New Roman" w:hAnsi="Times New Roman" w:cs="Times New Roman"/>
                <w:i/>
                <w:sz w:val="20"/>
                <w:szCs w:val="20"/>
              </w:rPr>
              <w:t>OCD</w:t>
            </w:r>
          </w:p>
        </w:tc>
        <w:tc>
          <w:tcPr>
            <w:tcW w:w="1417" w:type="dxa"/>
          </w:tcPr>
          <w:p w14:paraId="402E10A1"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418" w:type="dxa"/>
          </w:tcPr>
          <w:p w14:paraId="4240B9FE"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5" w:type="dxa"/>
          </w:tcPr>
          <w:p w14:paraId="482C2661"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134" w:type="dxa"/>
          </w:tcPr>
          <w:p w14:paraId="60C940A9"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23C2830A"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559" w:type="dxa"/>
          </w:tcPr>
          <w:p w14:paraId="7829E2D5"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D973D7" w:rsidRPr="00A56FC0" w14:paraId="6C66A820" w14:textId="77777777" w:rsidTr="00BC053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1560" w:type="dxa"/>
          </w:tcPr>
          <w:p w14:paraId="068368C8" w14:textId="77777777" w:rsidR="00D973D7" w:rsidRPr="0000123D" w:rsidRDefault="00D973D7" w:rsidP="00BC0536">
            <w:pPr>
              <w:rPr>
                <w:rFonts w:ascii="Times New Roman" w:hAnsi="Times New Roman" w:cs="Times New Roman"/>
                <w:b w:val="0"/>
                <w:sz w:val="20"/>
                <w:szCs w:val="20"/>
              </w:rPr>
            </w:pPr>
            <w:r w:rsidRPr="0000123D">
              <w:rPr>
                <w:rFonts w:ascii="Times New Roman" w:hAnsi="Times New Roman" w:cs="Times New Roman"/>
                <w:sz w:val="20"/>
                <w:szCs w:val="20"/>
              </w:rPr>
              <w:t>Rodriguez et al., 2013</w:t>
            </w:r>
          </w:p>
        </w:tc>
        <w:tc>
          <w:tcPr>
            <w:tcW w:w="1417" w:type="dxa"/>
          </w:tcPr>
          <w:p w14:paraId="7A577122"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418" w:type="dxa"/>
          </w:tcPr>
          <w:p w14:paraId="079C1333"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5" w:type="dxa"/>
          </w:tcPr>
          <w:p w14:paraId="09994A19"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tcPr>
          <w:p w14:paraId="58BC47E5"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276" w:type="dxa"/>
          </w:tcPr>
          <w:p w14:paraId="4A1EF97A"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559" w:type="dxa"/>
          </w:tcPr>
          <w:p w14:paraId="21559CA2"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High</w:t>
            </w:r>
          </w:p>
        </w:tc>
      </w:tr>
      <w:tr w:rsidR="00D973D7" w:rsidRPr="00A56FC0" w14:paraId="784F9AE9" w14:textId="77777777" w:rsidTr="00BC0536">
        <w:trPr>
          <w:trHeight w:val="424"/>
        </w:trPr>
        <w:tc>
          <w:tcPr>
            <w:cnfStyle w:val="001000000000" w:firstRow="0" w:lastRow="0" w:firstColumn="1" w:lastColumn="0" w:oddVBand="0" w:evenVBand="0" w:oddHBand="0" w:evenHBand="0" w:firstRowFirstColumn="0" w:firstRowLastColumn="0" w:lastRowFirstColumn="0" w:lastRowLastColumn="0"/>
            <w:tcW w:w="1560" w:type="dxa"/>
          </w:tcPr>
          <w:p w14:paraId="394CB316" w14:textId="77777777" w:rsidR="00D973D7" w:rsidRPr="0000123D" w:rsidRDefault="00D973D7" w:rsidP="00BC0536">
            <w:pPr>
              <w:rPr>
                <w:rFonts w:ascii="Times New Roman" w:hAnsi="Times New Roman" w:cs="Times New Roman"/>
                <w:i/>
                <w:sz w:val="20"/>
                <w:szCs w:val="20"/>
              </w:rPr>
            </w:pPr>
            <w:r w:rsidRPr="0000123D">
              <w:rPr>
                <w:rFonts w:ascii="Times New Roman" w:hAnsi="Times New Roman" w:cs="Times New Roman"/>
                <w:i/>
                <w:sz w:val="20"/>
                <w:szCs w:val="20"/>
              </w:rPr>
              <w:t>GAD/SAD</w:t>
            </w:r>
          </w:p>
        </w:tc>
        <w:tc>
          <w:tcPr>
            <w:tcW w:w="1417" w:type="dxa"/>
          </w:tcPr>
          <w:p w14:paraId="4E7F165A"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418" w:type="dxa"/>
          </w:tcPr>
          <w:p w14:paraId="7C895FD8"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5" w:type="dxa"/>
          </w:tcPr>
          <w:p w14:paraId="3D2EE9EA"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134" w:type="dxa"/>
          </w:tcPr>
          <w:p w14:paraId="4BD08701"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19D818C4"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559" w:type="dxa"/>
          </w:tcPr>
          <w:p w14:paraId="123AE428"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D973D7" w:rsidRPr="00A56FC0" w14:paraId="7FB7A785" w14:textId="77777777" w:rsidTr="00BC0536">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1560" w:type="dxa"/>
          </w:tcPr>
          <w:p w14:paraId="20F6C852" w14:textId="77777777" w:rsidR="00D973D7" w:rsidRPr="0000123D" w:rsidRDefault="00D973D7" w:rsidP="00BC0536">
            <w:pPr>
              <w:rPr>
                <w:rFonts w:ascii="Times New Roman" w:hAnsi="Times New Roman" w:cs="Times New Roman"/>
                <w:b w:val="0"/>
                <w:sz w:val="20"/>
                <w:szCs w:val="20"/>
              </w:rPr>
            </w:pPr>
            <w:r w:rsidRPr="0000123D">
              <w:rPr>
                <w:rFonts w:ascii="Times New Roman" w:hAnsi="Times New Roman" w:cs="Times New Roman"/>
                <w:sz w:val="20"/>
                <w:szCs w:val="20"/>
              </w:rPr>
              <w:t>Taylor et al., 2018</w:t>
            </w:r>
          </w:p>
        </w:tc>
        <w:tc>
          <w:tcPr>
            <w:tcW w:w="1417" w:type="dxa"/>
          </w:tcPr>
          <w:p w14:paraId="366FA604"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7440B214"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5" w:type="dxa"/>
          </w:tcPr>
          <w:p w14:paraId="70FCA62B"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tcPr>
          <w:p w14:paraId="277FB808"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276" w:type="dxa"/>
          </w:tcPr>
          <w:p w14:paraId="69C3E0D9"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559" w:type="dxa"/>
          </w:tcPr>
          <w:p w14:paraId="1A95CBC9"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D973D7" w:rsidRPr="00A56FC0" w14:paraId="14175603" w14:textId="77777777" w:rsidTr="00BC0536">
        <w:trPr>
          <w:trHeight w:val="424"/>
        </w:trPr>
        <w:tc>
          <w:tcPr>
            <w:cnfStyle w:val="001000000000" w:firstRow="0" w:lastRow="0" w:firstColumn="1" w:lastColumn="0" w:oddVBand="0" w:evenVBand="0" w:oddHBand="0" w:evenHBand="0" w:firstRowFirstColumn="0" w:firstRowLastColumn="0" w:lastRowFirstColumn="0" w:lastRowLastColumn="0"/>
            <w:tcW w:w="1560" w:type="dxa"/>
          </w:tcPr>
          <w:p w14:paraId="43A2A0C9" w14:textId="77777777" w:rsidR="00D973D7" w:rsidRPr="0000123D" w:rsidRDefault="00D973D7" w:rsidP="00BC0536">
            <w:pPr>
              <w:rPr>
                <w:rFonts w:ascii="Times New Roman" w:hAnsi="Times New Roman" w:cs="Times New Roman"/>
                <w:sz w:val="20"/>
                <w:szCs w:val="20"/>
              </w:rPr>
            </w:pPr>
            <w:r w:rsidRPr="0000123D">
              <w:rPr>
                <w:rFonts w:ascii="Times New Roman" w:hAnsi="Times New Roman" w:cs="Times New Roman"/>
                <w:sz w:val="20"/>
                <w:szCs w:val="20"/>
              </w:rPr>
              <w:t>Shadli et al., 2018</w:t>
            </w:r>
          </w:p>
        </w:tc>
        <w:tc>
          <w:tcPr>
            <w:tcW w:w="1417" w:type="dxa"/>
          </w:tcPr>
          <w:p w14:paraId="50FF2871"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67BF66B1"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5" w:type="dxa"/>
          </w:tcPr>
          <w:p w14:paraId="34D386DE"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tcPr>
          <w:p w14:paraId="31E9C213"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6FC71B0E"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559" w:type="dxa"/>
          </w:tcPr>
          <w:p w14:paraId="4465E537"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D973D7" w:rsidRPr="00A56FC0" w14:paraId="3500BCEA" w14:textId="77777777" w:rsidTr="00BC0536">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1560" w:type="dxa"/>
          </w:tcPr>
          <w:p w14:paraId="5E4B5B33" w14:textId="77777777" w:rsidR="00D973D7" w:rsidRPr="0000123D" w:rsidRDefault="00D973D7" w:rsidP="00BC0536">
            <w:pPr>
              <w:rPr>
                <w:rFonts w:ascii="Times New Roman" w:hAnsi="Times New Roman" w:cs="Times New Roman"/>
                <w:b w:val="0"/>
                <w:sz w:val="20"/>
                <w:szCs w:val="20"/>
              </w:rPr>
            </w:pPr>
            <w:r w:rsidRPr="0000123D">
              <w:rPr>
                <w:rFonts w:ascii="Times New Roman" w:hAnsi="Times New Roman" w:cs="Times New Roman"/>
                <w:sz w:val="20"/>
                <w:szCs w:val="20"/>
              </w:rPr>
              <w:t>Glue et al., 2019</w:t>
            </w:r>
          </w:p>
        </w:tc>
        <w:tc>
          <w:tcPr>
            <w:tcW w:w="1417" w:type="dxa"/>
          </w:tcPr>
          <w:p w14:paraId="0BF69084"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0D12DB64"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5" w:type="dxa"/>
          </w:tcPr>
          <w:p w14:paraId="27775117"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tcPr>
          <w:p w14:paraId="276E96F4"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58A1DFF0"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559" w:type="dxa"/>
          </w:tcPr>
          <w:p w14:paraId="5518D719"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D973D7" w:rsidRPr="00A56FC0" w14:paraId="24CD34BE" w14:textId="77777777" w:rsidTr="00BC0536">
        <w:trPr>
          <w:trHeight w:val="424"/>
        </w:trPr>
        <w:tc>
          <w:tcPr>
            <w:cnfStyle w:val="001000000000" w:firstRow="0" w:lastRow="0" w:firstColumn="1" w:lastColumn="0" w:oddVBand="0" w:evenVBand="0" w:oddHBand="0" w:evenHBand="0" w:firstRowFirstColumn="0" w:firstRowLastColumn="0" w:lastRowFirstColumn="0" w:lastRowLastColumn="0"/>
            <w:tcW w:w="1560" w:type="dxa"/>
          </w:tcPr>
          <w:p w14:paraId="785C26E2" w14:textId="77777777" w:rsidR="00D973D7" w:rsidRPr="0000123D" w:rsidRDefault="00D973D7" w:rsidP="00BC0536">
            <w:pPr>
              <w:rPr>
                <w:rFonts w:ascii="Times New Roman" w:hAnsi="Times New Roman" w:cs="Times New Roman"/>
                <w:i/>
                <w:sz w:val="20"/>
                <w:szCs w:val="20"/>
              </w:rPr>
            </w:pPr>
            <w:r w:rsidRPr="0000123D">
              <w:rPr>
                <w:rFonts w:ascii="Times New Roman" w:hAnsi="Times New Roman" w:cs="Times New Roman"/>
                <w:i/>
                <w:sz w:val="20"/>
                <w:szCs w:val="20"/>
              </w:rPr>
              <w:t>PTSD</w:t>
            </w:r>
          </w:p>
        </w:tc>
        <w:tc>
          <w:tcPr>
            <w:tcW w:w="1417" w:type="dxa"/>
          </w:tcPr>
          <w:p w14:paraId="024CB00E"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418" w:type="dxa"/>
          </w:tcPr>
          <w:p w14:paraId="530AB79E"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5" w:type="dxa"/>
          </w:tcPr>
          <w:p w14:paraId="5D32FA85"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134" w:type="dxa"/>
          </w:tcPr>
          <w:p w14:paraId="07C1B429"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2D293554"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559" w:type="dxa"/>
          </w:tcPr>
          <w:p w14:paraId="20EFA658"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D973D7" w:rsidRPr="00A56FC0" w14:paraId="1A153906" w14:textId="77777777" w:rsidTr="00BC0536">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1560" w:type="dxa"/>
          </w:tcPr>
          <w:p w14:paraId="6F6D2E65" w14:textId="77777777" w:rsidR="00D973D7" w:rsidRPr="0000123D" w:rsidRDefault="00D973D7" w:rsidP="00BC0536">
            <w:pPr>
              <w:rPr>
                <w:rFonts w:ascii="Times New Roman" w:hAnsi="Times New Roman" w:cs="Times New Roman"/>
                <w:b w:val="0"/>
                <w:sz w:val="20"/>
                <w:szCs w:val="20"/>
              </w:rPr>
            </w:pPr>
            <w:r w:rsidRPr="0000123D">
              <w:rPr>
                <w:rFonts w:ascii="Times New Roman" w:hAnsi="Times New Roman" w:cs="Times New Roman"/>
                <w:sz w:val="20"/>
                <w:szCs w:val="20"/>
              </w:rPr>
              <w:t>Feder et al., 2014</w:t>
            </w:r>
          </w:p>
        </w:tc>
        <w:tc>
          <w:tcPr>
            <w:tcW w:w="1417" w:type="dxa"/>
          </w:tcPr>
          <w:p w14:paraId="4A99BC92"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06E40BD4"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5" w:type="dxa"/>
          </w:tcPr>
          <w:p w14:paraId="75A66EDF"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tcPr>
          <w:p w14:paraId="0CF85D52"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2F20D374"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559" w:type="dxa"/>
          </w:tcPr>
          <w:p w14:paraId="195CD99E"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D973D7" w:rsidRPr="00A56FC0" w14:paraId="14F739AF" w14:textId="77777777" w:rsidTr="00BC0536">
        <w:trPr>
          <w:trHeight w:val="424"/>
        </w:trPr>
        <w:tc>
          <w:tcPr>
            <w:cnfStyle w:val="001000000000" w:firstRow="0" w:lastRow="0" w:firstColumn="1" w:lastColumn="0" w:oddVBand="0" w:evenVBand="0" w:oddHBand="0" w:evenHBand="0" w:firstRowFirstColumn="0" w:firstRowLastColumn="0" w:lastRowFirstColumn="0" w:lastRowLastColumn="0"/>
            <w:tcW w:w="1560" w:type="dxa"/>
          </w:tcPr>
          <w:p w14:paraId="3B395E9E" w14:textId="77777777" w:rsidR="00D973D7" w:rsidRPr="0000123D" w:rsidRDefault="00D973D7" w:rsidP="00BC0536">
            <w:pPr>
              <w:rPr>
                <w:rFonts w:ascii="Times New Roman" w:hAnsi="Times New Roman" w:cs="Times New Roman"/>
                <w:i/>
                <w:sz w:val="20"/>
                <w:szCs w:val="20"/>
              </w:rPr>
            </w:pPr>
            <w:r w:rsidRPr="0000123D">
              <w:rPr>
                <w:rFonts w:ascii="Times New Roman" w:hAnsi="Times New Roman" w:cs="Times New Roman"/>
                <w:i/>
                <w:sz w:val="20"/>
                <w:szCs w:val="20"/>
              </w:rPr>
              <w:t xml:space="preserve">Alcohol use disorders </w:t>
            </w:r>
          </w:p>
        </w:tc>
        <w:tc>
          <w:tcPr>
            <w:tcW w:w="1417" w:type="dxa"/>
          </w:tcPr>
          <w:p w14:paraId="22EF9929"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418" w:type="dxa"/>
          </w:tcPr>
          <w:p w14:paraId="5CD3717D"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5" w:type="dxa"/>
          </w:tcPr>
          <w:p w14:paraId="36B5C012"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134" w:type="dxa"/>
          </w:tcPr>
          <w:p w14:paraId="75964F72"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2272D19C"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559" w:type="dxa"/>
          </w:tcPr>
          <w:p w14:paraId="29E017A1"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D973D7" w:rsidRPr="00A56FC0" w14:paraId="0C7BB343" w14:textId="77777777" w:rsidTr="00BC0536">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1560" w:type="dxa"/>
          </w:tcPr>
          <w:p w14:paraId="6B6C98E8" w14:textId="77777777" w:rsidR="00D973D7" w:rsidRPr="0000123D" w:rsidRDefault="00D973D7" w:rsidP="00BC0536">
            <w:pPr>
              <w:rPr>
                <w:rFonts w:ascii="Times New Roman" w:hAnsi="Times New Roman" w:cs="Times New Roman"/>
                <w:b w:val="0"/>
                <w:sz w:val="20"/>
                <w:szCs w:val="20"/>
              </w:rPr>
            </w:pPr>
            <w:r w:rsidRPr="0000123D">
              <w:rPr>
                <w:rFonts w:ascii="Times New Roman" w:hAnsi="Times New Roman" w:cs="Times New Roman"/>
                <w:sz w:val="20"/>
                <w:szCs w:val="20"/>
              </w:rPr>
              <w:t>Dakwar et al., 2020</w:t>
            </w:r>
          </w:p>
        </w:tc>
        <w:tc>
          <w:tcPr>
            <w:tcW w:w="1417" w:type="dxa"/>
          </w:tcPr>
          <w:p w14:paraId="4032EE2C"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7CE7EB6B"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5" w:type="dxa"/>
          </w:tcPr>
          <w:p w14:paraId="683F551D"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tcPr>
          <w:p w14:paraId="60B13371"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090F6433"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559" w:type="dxa"/>
          </w:tcPr>
          <w:p w14:paraId="2E83AC74"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D973D7" w:rsidRPr="00A56FC0" w14:paraId="4E0ED102" w14:textId="77777777" w:rsidTr="00BC0536">
        <w:trPr>
          <w:trHeight w:val="611"/>
        </w:trPr>
        <w:tc>
          <w:tcPr>
            <w:cnfStyle w:val="001000000000" w:firstRow="0" w:lastRow="0" w:firstColumn="1" w:lastColumn="0" w:oddVBand="0" w:evenVBand="0" w:oddHBand="0" w:evenHBand="0" w:firstRowFirstColumn="0" w:firstRowLastColumn="0" w:lastRowFirstColumn="0" w:lastRowLastColumn="0"/>
            <w:tcW w:w="1560" w:type="dxa"/>
          </w:tcPr>
          <w:p w14:paraId="0098D202" w14:textId="77777777" w:rsidR="00D973D7" w:rsidRPr="0000123D" w:rsidRDefault="00D973D7" w:rsidP="00BC0536">
            <w:pPr>
              <w:rPr>
                <w:rFonts w:ascii="Times New Roman" w:hAnsi="Times New Roman" w:cs="Times New Roman"/>
                <w:b w:val="0"/>
                <w:sz w:val="20"/>
                <w:szCs w:val="20"/>
              </w:rPr>
            </w:pPr>
            <w:r w:rsidRPr="0000123D">
              <w:rPr>
                <w:rFonts w:ascii="Times New Roman" w:hAnsi="Times New Roman" w:cs="Times New Roman"/>
                <w:sz w:val="20"/>
                <w:szCs w:val="20"/>
              </w:rPr>
              <w:t>Krupitsky et al., 1992</w:t>
            </w:r>
          </w:p>
        </w:tc>
        <w:tc>
          <w:tcPr>
            <w:tcW w:w="1417" w:type="dxa"/>
          </w:tcPr>
          <w:p w14:paraId="01BD40D7"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418" w:type="dxa"/>
          </w:tcPr>
          <w:p w14:paraId="546D2EBA"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275" w:type="dxa"/>
          </w:tcPr>
          <w:p w14:paraId="7BA68ADD"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tcPr>
          <w:p w14:paraId="3F2A4A74"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276" w:type="dxa"/>
          </w:tcPr>
          <w:p w14:paraId="54771BE1"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559" w:type="dxa"/>
          </w:tcPr>
          <w:p w14:paraId="78757B79"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D973D7" w:rsidRPr="00A56FC0" w14:paraId="4E6DC89C" w14:textId="77777777" w:rsidTr="00BC0536">
        <w:trPr>
          <w:cnfStyle w:val="000000100000" w:firstRow="0" w:lastRow="0" w:firstColumn="0" w:lastColumn="0" w:oddVBand="0" w:evenVBand="0" w:oddHBand="1" w:evenHBand="0" w:firstRowFirstColumn="0" w:firstRowLastColumn="0" w:lastRowFirstColumn="0" w:lastRowLastColumn="0"/>
          <w:trHeight w:val="562"/>
        </w:trPr>
        <w:tc>
          <w:tcPr>
            <w:cnfStyle w:val="001000000000" w:firstRow="0" w:lastRow="0" w:firstColumn="1" w:lastColumn="0" w:oddVBand="0" w:evenVBand="0" w:oddHBand="0" w:evenHBand="0" w:firstRowFirstColumn="0" w:firstRowLastColumn="0" w:lastRowFirstColumn="0" w:lastRowLastColumn="0"/>
            <w:tcW w:w="1560" w:type="dxa"/>
          </w:tcPr>
          <w:p w14:paraId="297523E7" w14:textId="77777777" w:rsidR="00D973D7" w:rsidRPr="0000123D" w:rsidRDefault="00D973D7" w:rsidP="00BC0536">
            <w:pPr>
              <w:rPr>
                <w:rFonts w:ascii="Times New Roman" w:hAnsi="Times New Roman" w:cs="Times New Roman"/>
                <w:i/>
                <w:sz w:val="20"/>
                <w:szCs w:val="20"/>
              </w:rPr>
            </w:pPr>
            <w:r w:rsidRPr="0000123D">
              <w:rPr>
                <w:rFonts w:ascii="Times New Roman" w:hAnsi="Times New Roman" w:cs="Times New Roman"/>
                <w:i/>
                <w:sz w:val="20"/>
                <w:szCs w:val="20"/>
              </w:rPr>
              <w:t xml:space="preserve">Cocaine use disorders </w:t>
            </w:r>
          </w:p>
        </w:tc>
        <w:tc>
          <w:tcPr>
            <w:tcW w:w="1417" w:type="dxa"/>
          </w:tcPr>
          <w:p w14:paraId="0DEF1728"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418" w:type="dxa"/>
          </w:tcPr>
          <w:p w14:paraId="285822E3"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275" w:type="dxa"/>
          </w:tcPr>
          <w:p w14:paraId="583F31A2"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134" w:type="dxa"/>
          </w:tcPr>
          <w:p w14:paraId="0B600585"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276" w:type="dxa"/>
          </w:tcPr>
          <w:p w14:paraId="7DC087D8"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559" w:type="dxa"/>
          </w:tcPr>
          <w:p w14:paraId="5E286313"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D973D7" w:rsidRPr="00A56FC0" w14:paraId="02CAA9A0" w14:textId="77777777" w:rsidTr="00BC0536">
        <w:trPr>
          <w:trHeight w:val="437"/>
        </w:trPr>
        <w:tc>
          <w:tcPr>
            <w:cnfStyle w:val="001000000000" w:firstRow="0" w:lastRow="0" w:firstColumn="1" w:lastColumn="0" w:oddVBand="0" w:evenVBand="0" w:oddHBand="0" w:evenHBand="0" w:firstRowFirstColumn="0" w:firstRowLastColumn="0" w:lastRowFirstColumn="0" w:lastRowLastColumn="0"/>
            <w:tcW w:w="1560" w:type="dxa"/>
          </w:tcPr>
          <w:p w14:paraId="64B5FA69" w14:textId="77777777" w:rsidR="00D973D7" w:rsidRPr="0000123D" w:rsidRDefault="00D973D7" w:rsidP="00BC0536">
            <w:pPr>
              <w:rPr>
                <w:rFonts w:ascii="Times New Roman" w:hAnsi="Times New Roman" w:cs="Times New Roman"/>
                <w:b w:val="0"/>
                <w:sz w:val="20"/>
                <w:szCs w:val="20"/>
              </w:rPr>
            </w:pPr>
            <w:r w:rsidRPr="0000123D">
              <w:rPr>
                <w:rFonts w:ascii="Times New Roman" w:hAnsi="Times New Roman" w:cs="Times New Roman"/>
                <w:sz w:val="20"/>
                <w:szCs w:val="20"/>
              </w:rPr>
              <w:t>Dakwar et al., 2014</w:t>
            </w:r>
            <w:r w:rsidRPr="0000123D">
              <w:rPr>
                <w:rFonts w:ascii="Times New Roman" w:hAnsi="Times New Roman" w:cs="Times New Roman"/>
                <w:sz w:val="20"/>
                <w:szCs w:val="20"/>
                <w:vertAlign w:val="superscript"/>
              </w:rPr>
              <w:t>a</w:t>
            </w:r>
          </w:p>
        </w:tc>
        <w:tc>
          <w:tcPr>
            <w:tcW w:w="1417" w:type="dxa"/>
          </w:tcPr>
          <w:p w14:paraId="34548402"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29590FDA"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5" w:type="dxa"/>
          </w:tcPr>
          <w:p w14:paraId="58C1F0D7"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tcPr>
          <w:p w14:paraId="23414F5C"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1B8E3B70"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559" w:type="dxa"/>
          </w:tcPr>
          <w:p w14:paraId="3A8B0850"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Some concerns </w:t>
            </w:r>
          </w:p>
        </w:tc>
      </w:tr>
      <w:tr w:rsidR="00D973D7" w:rsidRPr="00A56FC0" w14:paraId="63820965" w14:textId="77777777" w:rsidTr="00BC0536">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1560" w:type="dxa"/>
          </w:tcPr>
          <w:p w14:paraId="33DA1A52" w14:textId="77777777" w:rsidR="00D973D7" w:rsidRPr="0000123D" w:rsidRDefault="00D973D7" w:rsidP="00BC0536">
            <w:pPr>
              <w:rPr>
                <w:rFonts w:ascii="Times New Roman" w:hAnsi="Times New Roman" w:cs="Times New Roman"/>
                <w:b w:val="0"/>
                <w:sz w:val="20"/>
                <w:szCs w:val="20"/>
              </w:rPr>
            </w:pPr>
            <w:r w:rsidRPr="0000123D">
              <w:rPr>
                <w:rFonts w:ascii="Times New Roman" w:hAnsi="Times New Roman" w:cs="Times New Roman"/>
                <w:sz w:val="20"/>
                <w:szCs w:val="20"/>
              </w:rPr>
              <w:t>Dakwar et al., 2017</w:t>
            </w:r>
            <w:r w:rsidRPr="0000123D">
              <w:rPr>
                <w:rFonts w:ascii="Times New Roman" w:hAnsi="Times New Roman" w:cs="Times New Roman"/>
                <w:sz w:val="20"/>
                <w:szCs w:val="20"/>
                <w:vertAlign w:val="superscript"/>
              </w:rPr>
              <w:t>a</w:t>
            </w:r>
          </w:p>
        </w:tc>
        <w:tc>
          <w:tcPr>
            <w:tcW w:w="1417" w:type="dxa"/>
          </w:tcPr>
          <w:p w14:paraId="5130824C"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4D038B87"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5" w:type="dxa"/>
          </w:tcPr>
          <w:p w14:paraId="1C0CA5CB"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tcPr>
          <w:p w14:paraId="2C4117DE"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583D5F30"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559" w:type="dxa"/>
          </w:tcPr>
          <w:p w14:paraId="45798F7A"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r>
      <w:tr w:rsidR="00D973D7" w:rsidRPr="00A56FC0" w14:paraId="2C9D9452" w14:textId="77777777" w:rsidTr="00BC0536">
        <w:trPr>
          <w:trHeight w:val="437"/>
        </w:trPr>
        <w:tc>
          <w:tcPr>
            <w:cnfStyle w:val="001000000000" w:firstRow="0" w:lastRow="0" w:firstColumn="1" w:lastColumn="0" w:oddVBand="0" w:evenVBand="0" w:oddHBand="0" w:evenHBand="0" w:firstRowFirstColumn="0" w:firstRowLastColumn="0" w:lastRowFirstColumn="0" w:lastRowLastColumn="0"/>
            <w:tcW w:w="1560" w:type="dxa"/>
          </w:tcPr>
          <w:p w14:paraId="0EAF4BE0" w14:textId="77777777" w:rsidR="00D973D7" w:rsidRPr="0000123D" w:rsidRDefault="00D973D7" w:rsidP="00BC0536">
            <w:pPr>
              <w:rPr>
                <w:rFonts w:ascii="Times New Roman" w:hAnsi="Times New Roman" w:cs="Times New Roman"/>
                <w:b w:val="0"/>
                <w:sz w:val="20"/>
                <w:szCs w:val="20"/>
              </w:rPr>
            </w:pPr>
            <w:r w:rsidRPr="0000123D">
              <w:rPr>
                <w:rFonts w:ascii="Times New Roman" w:hAnsi="Times New Roman" w:cs="Times New Roman"/>
                <w:sz w:val="20"/>
                <w:szCs w:val="20"/>
              </w:rPr>
              <w:t>Dakwar et al., 2019</w:t>
            </w:r>
          </w:p>
        </w:tc>
        <w:tc>
          <w:tcPr>
            <w:tcW w:w="1417" w:type="dxa"/>
          </w:tcPr>
          <w:p w14:paraId="75FE7E3A"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3F3D7D91"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5" w:type="dxa"/>
          </w:tcPr>
          <w:p w14:paraId="3506FF50"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134" w:type="dxa"/>
          </w:tcPr>
          <w:p w14:paraId="687D7F85"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yellow"/>
              </w:rPr>
            </w:pPr>
            <w:r w:rsidRPr="0000123D">
              <w:rPr>
                <w:rFonts w:ascii="Times New Roman" w:hAnsi="Times New Roman" w:cs="Times New Roman"/>
                <w:sz w:val="20"/>
                <w:szCs w:val="20"/>
              </w:rPr>
              <w:t xml:space="preserve">Low </w:t>
            </w:r>
          </w:p>
        </w:tc>
        <w:tc>
          <w:tcPr>
            <w:tcW w:w="1276" w:type="dxa"/>
          </w:tcPr>
          <w:p w14:paraId="3191FAE4"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yellow"/>
              </w:rPr>
            </w:pPr>
            <w:r w:rsidRPr="0000123D">
              <w:rPr>
                <w:rFonts w:ascii="Times New Roman" w:hAnsi="Times New Roman" w:cs="Times New Roman"/>
                <w:sz w:val="20"/>
                <w:szCs w:val="20"/>
              </w:rPr>
              <w:t xml:space="preserve">High </w:t>
            </w:r>
          </w:p>
        </w:tc>
        <w:tc>
          <w:tcPr>
            <w:tcW w:w="1559" w:type="dxa"/>
          </w:tcPr>
          <w:p w14:paraId="4852D40B"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D973D7" w:rsidRPr="00A56FC0" w14:paraId="1392C500" w14:textId="77777777" w:rsidTr="00BC0536">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1560" w:type="dxa"/>
          </w:tcPr>
          <w:p w14:paraId="344FDDF7" w14:textId="77777777" w:rsidR="00D973D7" w:rsidRPr="0000123D" w:rsidRDefault="00D973D7" w:rsidP="00BC0536">
            <w:pPr>
              <w:rPr>
                <w:rFonts w:ascii="Times New Roman" w:hAnsi="Times New Roman" w:cs="Times New Roman"/>
                <w:i/>
                <w:sz w:val="20"/>
                <w:szCs w:val="20"/>
              </w:rPr>
            </w:pPr>
            <w:r w:rsidRPr="0000123D">
              <w:rPr>
                <w:rFonts w:ascii="Times New Roman" w:hAnsi="Times New Roman" w:cs="Times New Roman"/>
                <w:i/>
                <w:sz w:val="20"/>
                <w:szCs w:val="20"/>
              </w:rPr>
              <w:t xml:space="preserve">Opiate use disorders </w:t>
            </w:r>
          </w:p>
        </w:tc>
        <w:tc>
          <w:tcPr>
            <w:tcW w:w="1417" w:type="dxa"/>
          </w:tcPr>
          <w:p w14:paraId="77030DD7"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418" w:type="dxa"/>
          </w:tcPr>
          <w:p w14:paraId="4B36EB63"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275" w:type="dxa"/>
          </w:tcPr>
          <w:p w14:paraId="14F11F97"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134" w:type="dxa"/>
          </w:tcPr>
          <w:p w14:paraId="0155A98B"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highlight w:val="yellow"/>
              </w:rPr>
            </w:pPr>
          </w:p>
        </w:tc>
        <w:tc>
          <w:tcPr>
            <w:tcW w:w="1276" w:type="dxa"/>
          </w:tcPr>
          <w:p w14:paraId="4E55EA20"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highlight w:val="yellow"/>
              </w:rPr>
            </w:pPr>
          </w:p>
        </w:tc>
        <w:tc>
          <w:tcPr>
            <w:tcW w:w="1559" w:type="dxa"/>
          </w:tcPr>
          <w:p w14:paraId="5103A30B"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D973D7" w:rsidRPr="00A56FC0" w14:paraId="3690BE5F" w14:textId="77777777" w:rsidTr="00BC0536">
        <w:trPr>
          <w:trHeight w:val="437"/>
        </w:trPr>
        <w:tc>
          <w:tcPr>
            <w:cnfStyle w:val="001000000000" w:firstRow="0" w:lastRow="0" w:firstColumn="1" w:lastColumn="0" w:oddVBand="0" w:evenVBand="0" w:oddHBand="0" w:evenHBand="0" w:firstRowFirstColumn="0" w:firstRowLastColumn="0" w:lastRowFirstColumn="0" w:lastRowLastColumn="0"/>
            <w:tcW w:w="1560" w:type="dxa"/>
          </w:tcPr>
          <w:p w14:paraId="009C48FA" w14:textId="77777777" w:rsidR="00D973D7" w:rsidRPr="0000123D" w:rsidRDefault="00D973D7" w:rsidP="00BC0536">
            <w:pPr>
              <w:rPr>
                <w:rFonts w:ascii="Times New Roman" w:hAnsi="Times New Roman" w:cs="Times New Roman"/>
                <w:b w:val="0"/>
                <w:sz w:val="20"/>
                <w:szCs w:val="20"/>
              </w:rPr>
            </w:pPr>
            <w:r w:rsidRPr="0000123D">
              <w:rPr>
                <w:rFonts w:ascii="Times New Roman" w:hAnsi="Times New Roman" w:cs="Times New Roman"/>
                <w:sz w:val="20"/>
                <w:szCs w:val="20"/>
              </w:rPr>
              <w:t>Krupitsky et al., 2002</w:t>
            </w:r>
          </w:p>
        </w:tc>
        <w:tc>
          <w:tcPr>
            <w:tcW w:w="1417" w:type="dxa"/>
          </w:tcPr>
          <w:p w14:paraId="06A8463D"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418" w:type="dxa"/>
          </w:tcPr>
          <w:p w14:paraId="009B341C"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275" w:type="dxa"/>
          </w:tcPr>
          <w:p w14:paraId="5D2AB9A5"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134" w:type="dxa"/>
          </w:tcPr>
          <w:p w14:paraId="4B20D499"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yellow"/>
              </w:rPr>
            </w:pPr>
            <w:r w:rsidRPr="0000123D">
              <w:rPr>
                <w:rFonts w:ascii="Times New Roman" w:hAnsi="Times New Roman" w:cs="Times New Roman"/>
                <w:sz w:val="20"/>
                <w:szCs w:val="20"/>
              </w:rPr>
              <w:t xml:space="preserve">Low </w:t>
            </w:r>
          </w:p>
        </w:tc>
        <w:tc>
          <w:tcPr>
            <w:tcW w:w="1276" w:type="dxa"/>
          </w:tcPr>
          <w:p w14:paraId="4588C367"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yellow"/>
              </w:rPr>
            </w:pPr>
            <w:r w:rsidRPr="0000123D">
              <w:rPr>
                <w:rFonts w:ascii="Times New Roman" w:hAnsi="Times New Roman" w:cs="Times New Roman"/>
                <w:sz w:val="20"/>
                <w:szCs w:val="20"/>
              </w:rPr>
              <w:t xml:space="preserve">High </w:t>
            </w:r>
          </w:p>
        </w:tc>
        <w:tc>
          <w:tcPr>
            <w:tcW w:w="1559" w:type="dxa"/>
          </w:tcPr>
          <w:p w14:paraId="2ABD2DBF"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D973D7" w:rsidRPr="00A56FC0" w14:paraId="5B20E1D8" w14:textId="77777777" w:rsidTr="00BC0536">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1560" w:type="dxa"/>
          </w:tcPr>
          <w:p w14:paraId="69E40F03" w14:textId="77777777" w:rsidR="00D973D7" w:rsidRPr="0000123D" w:rsidRDefault="00D973D7" w:rsidP="00BC0536">
            <w:pPr>
              <w:rPr>
                <w:rFonts w:ascii="Times New Roman" w:hAnsi="Times New Roman" w:cs="Times New Roman"/>
                <w:b w:val="0"/>
                <w:sz w:val="20"/>
                <w:szCs w:val="20"/>
              </w:rPr>
            </w:pPr>
            <w:r w:rsidRPr="0000123D">
              <w:rPr>
                <w:rFonts w:ascii="Times New Roman" w:hAnsi="Times New Roman" w:cs="Times New Roman"/>
                <w:sz w:val="20"/>
                <w:szCs w:val="20"/>
              </w:rPr>
              <w:t>Jovisia et al., 2006</w:t>
            </w:r>
          </w:p>
        </w:tc>
        <w:tc>
          <w:tcPr>
            <w:tcW w:w="1417" w:type="dxa"/>
          </w:tcPr>
          <w:p w14:paraId="6D20D162"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418" w:type="dxa"/>
          </w:tcPr>
          <w:p w14:paraId="1F0DA101"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275" w:type="dxa"/>
          </w:tcPr>
          <w:p w14:paraId="68E65557"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tcPr>
          <w:p w14:paraId="6764CA5D"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highlight w:val="yellow"/>
              </w:rPr>
            </w:pPr>
            <w:r w:rsidRPr="0000123D">
              <w:rPr>
                <w:rFonts w:ascii="Times New Roman" w:hAnsi="Times New Roman" w:cs="Times New Roman"/>
                <w:sz w:val="20"/>
                <w:szCs w:val="20"/>
              </w:rPr>
              <w:t>High</w:t>
            </w:r>
          </w:p>
        </w:tc>
        <w:tc>
          <w:tcPr>
            <w:tcW w:w="1276" w:type="dxa"/>
          </w:tcPr>
          <w:p w14:paraId="20B430DF"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highlight w:val="yellow"/>
              </w:rPr>
            </w:pPr>
            <w:r w:rsidRPr="0000123D">
              <w:rPr>
                <w:rFonts w:ascii="Times New Roman" w:hAnsi="Times New Roman" w:cs="Times New Roman"/>
                <w:sz w:val="20"/>
                <w:szCs w:val="20"/>
              </w:rPr>
              <w:t>Some concerns</w:t>
            </w:r>
          </w:p>
        </w:tc>
        <w:tc>
          <w:tcPr>
            <w:tcW w:w="1559" w:type="dxa"/>
          </w:tcPr>
          <w:p w14:paraId="3BC3A1BF"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D973D7" w:rsidRPr="00A56FC0" w14:paraId="4AFC65E4" w14:textId="77777777" w:rsidTr="00BC0536">
        <w:trPr>
          <w:trHeight w:val="437"/>
        </w:trPr>
        <w:tc>
          <w:tcPr>
            <w:cnfStyle w:val="001000000000" w:firstRow="0" w:lastRow="0" w:firstColumn="1" w:lastColumn="0" w:oddVBand="0" w:evenVBand="0" w:oddHBand="0" w:evenHBand="0" w:firstRowFirstColumn="0" w:firstRowLastColumn="0" w:lastRowFirstColumn="0" w:lastRowLastColumn="0"/>
            <w:tcW w:w="1560" w:type="dxa"/>
          </w:tcPr>
          <w:p w14:paraId="178503EC" w14:textId="77777777" w:rsidR="00D973D7" w:rsidRPr="0000123D" w:rsidRDefault="00D973D7" w:rsidP="00BC0536">
            <w:pPr>
              <w:rPr>
                <w:rFonts w:ascii="Times New Roman" w:hAnsi="Times New Roman" w:cs="Times New Roman"/>
                <w:b w:val="0"/>
                <w:sz w:val="20"/>
                <w:szCs w:val="20"/>
              </w:rPr>
            </w:pPr>
            <w:r w:rsidRPr="0000123D">
              <w:rPr>
                <w:rFonts w:ascii="Times New Roman" w:hAnsi="Times New Roman" w:cs="Times New Roman"/>
                <w:sz w:val="20"/>
                <w:szCs w:val="20"/>
              </w:rPr>
              <w:t>Krupitsky et al., 2007</w:t>
            </w:r>
          </w:p>
        </w:tc>
        <w:tc>
          <w:tcPr>
            <w:tcW w:w="1417" w:type="dxa"/>
          </w:tcPr>
          <w:p w14:paraId="64F43027"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418" w:type="dxa"/>
          </w:tcPr>
          <w:p w14:paraId="06E82396"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5" w:type="dxa"/>
          </w:tcPr>
          <w:p w14:paraId="12A9D5B0"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134" w:type="dxa"/>
          </w:tcPr>
          <w:p w14:paraId="18776A27"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yellow"/>
              </w:rPr>
            </w:pPr>
            <w:r w:rsidRPr="0000123D">
              <w:rPr>
                <w:rFonts w:ascii="Times New Roman" w:hAnsi="Times New Roman" w:cs="Times New Roman"/>
                <w:sz w:val="20"/>
                <w:szCs w:val="20"/>
              </w:rPr>
              <w:t xml:space="preserve">Low </w:t>
            </w:r>
          </w:p>
        </w:tc>
        <w:tc>
          <w:tcPr>
            <w:tcW w:w="1276" w:type="dxa"/>
          </w:tcPr>
          <w:p w14:paraId="383009E6"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highlight w:val="yellow"/>
              </w:rPr>
            </w:pPr>
            <w:r w:rsidRPr="0000123D">
              <w:rPr>
                <w:rFonts w:ascii="Times New Roman" w:hAnsi="Times New Roman" w:cs="Times New Roman"/>
                <w:sz w:val="20"/>
                <w:szCs w:val="20"/>
              </w:rPr>
              <w:t xml:space="preserve">High </w:t>
            </w:r>
          </w:p>
        </w:tc>
        <w:tc>
          <w:tcPr>
            <w:tcW w:w="1559" w:type="dxa"/>
          </w:tcPr>
          <w:p w14:paraId="25F88B15"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D973D7" w:rsidRPr="00A56FC0" w14:paraId="6A3D2034" w14:textId="77777777" w:rsidTr="00BC0536">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1560" w:type="dxa"/>
          </w:tcPr>
          <w:p w14:paraId="4FDDBDAF" w14:textId="77777777" w:rsidR="00D973D7" w:rsidRPr="0000123D" w:rsidRDefault="00D973D7" w:rsidP="00BC0536">
            <w:pPr>
              <w:rPr>
                <w:rFonts w:ascii="Times New Roman" w:hAnsi="Times New Roman" w:cs="Times New Roman"/>
                <w:sz w:val="20"/>
                <w:szCs w:val="20"/>
              </w:rPr>
            </w:pPr>
            <w:r w:rsidRPr="0000123D">
              <w:rPr>
                <w:rFonts w:ascii="Times New Roman" w:hAnsi="Times New Roman" w:cs="Times New Roman"/>
                <w:i/>
                <w:iCs/>
                <w:sz w:val="20"/>
                <w:szCs w:val="20"/>
              </w:rPr>
              <w:lastRenderedPageBreak/>
              <w:t>Electroconvulsive Therapy</w:t>
            </w:r>
          </w:p>
        </w:tc>
        <w:tc>
          <w:tcPr>
            <w:tcW w:w="1417" w:type="dxa"/>
          </w:tcPr>
          <w:p w14:paraId="08C2C4F5"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418" w:type="dxa"/>
          </w:tcPr>
          <w:p w14:paraId="330AB170"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275" w:type="dxa"/>
          </w:tcPr>
          <w:p w14:paraId="3C45E5A3"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134" w:type="dxa"/>
          </w:tcPr>
          <w:p w14:paraId="608770C9"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276" w:type="dxa"/>
          </w:tcPr>
          <w:p w14:paraId="46FEAF4D"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559" w:type="dxa"/>
          </w:tcPr>
          <w:p w14:paraId="33980679"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D973D7" w:rsidRPr="00A56FC0" w14:paraId="673F4799" w14:textId="77777777" w:rsidTr="00BC0536">
        <w:trPr>
          <w:trHeight w:val="437"/>
        </w:trPr>
        <w:tc>
          <w:tcPr>
            <w:cnfStyle w:val="001000000000" w:firstRow="0" w:lastRow="0" w:firstColumn="1" w:lastColumn="0" w:oddVBand="0" w:evenVBand="0" w:oddHBand="0" w:evenHBand="0" w:firstRowFirstColumn="0" w:firstRowLastColumn="0" w:lastRowFirstColumn="0" w:lastRowLastColumn="0"/>
            <w:tcW w:w="1560" w:type="dxa"/>
          </w:tcPr>
          <w:p w14:paraId="46095956" w14:textId="77777777" w:rsidR="00D973D7" w:rsidRPr="0000123D" w:rsidRDefault="00D973D7" w:rsidP="00BC0536">
            <w:pPr>
              <w:rPr>
                <w:rFonts w:ascii="Times New Roman" w:hAnsi="Times New Roman" w:cs="Times New Roman"/>
                <w:sz w:val="20"/>
                <w:szCs w:val="20"/>
              </w:rPr>
            </w:pPr>
            <w:r w:rsidRPr="0000123D">
              <w:rPr>
                <w:rFonts w:ascii="Times New Roman" w:hAnsi="Times New Roman" w:cs="Times New Roman"/>
                <w:sz w:val="20"/>
                <w:szCs w:val="20"/>
              </w:rPr>
              <w:t>Altinay et al., 2019</w:t>
            </w:r>
          </w:p>
        </w:tc>
        <w:tc>
          <w:tcPr>
            <w:tcW w:w="1417" w:type="dxa"/>
          </w:tcPr>
          <w:p w14:paraId="6FB5080A"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0F0252A2"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Low</w:t>
            </w:r>
          </w:p>
        </w:tc>
        <w:tc>
          <w:tcPr>
            <w:tcW w:w="1275" w:type="dxa"/>
          </w:tcPr>
          <w:p w14:paraId="6728D303"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tcPr>
          <w:p w14:paraId="243402D7"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7A5DC965"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559" w:type="dxa"/>
          </w:tcPr>
          <w:p w14:paraId="7B0418FB"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r>
      <w:tr w:rsidR="00D973D7" w:rsidRPr="00A56FC0" w14:paraId="62720F17" w14:textId="77777777" w:rsidTr="00BC0536">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1560" w:type="dxa"/>
          </w:tcPr>
          <w:p w14:paraId="01AAA083" w14:textId="77777777" w:rsidR="00D973D7" w:rsidRPr="0000123D" w:rsidRDefault="00D973D7" w:rsidP="00BC0536">
            <w:pPr>
              <w:rPr>
                <w:rFonts w:ascii="Times New Roman" w:hAnsi="Times New Roman" w:cs="Times New Roman"/>
                <w:sz w:val="20"/>
                <w:szCs w:val="20"/>
              </w:rPr>
            </w:pPr>
            <w:r w:rsidRPr="0000123D">
              <w:rPr>
                <w:rFonts w:ascii="Times New Roman" w:hAnsi="Times New Roman" w:cs="Times New Roman"/>
                <w:sz w:val="20"/>
                <w:szCs w:val="20"/>
              </w:rPr>
              <w:t>Anderson et al., 2017</w:t>
            </w:r>
          </w:p>
        </w:tc>
        <w:tc>
          <w:tcPr>
            <w:tcW w:w="1417" w:type="dxa"/>
          </w:tcPr>
          <w:p w14:paraId="09DC7299"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6925031E"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5" w:type="dxa"/>
          </w:tcPr>
          <w:p w14:paraId="4BF574D3"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tcPr>
          <w:p w14:paraId="228F9287"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78F510A4"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559" w:type="dxa"/>
          </w:tcPr>
          <w:p w14:paraId="6C8C6E58"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r>
      <w:tr w:rsidR="00D973D7" w:rsidRPr="00A56FC0" w14:paraId="2AE7832E" w14:textId="77777777" w:rsidTr="00BC0536">
        <w:trPr>
          <w:trHeight w:val="437"/>
        </w:trPr>
        <w:tc>
          <w:tcPr>
            <w:cnfStyle w:val="001000000000" w:firstRow="0" w:lastRow="0" w:firstColumn="1" w:lastColumn="0" w:oddVBand="0" w:evenVBand="0" w:oddHBand="0" w:evenHBand="0" w:firstRowFirstColumn="0" w:firstRowLastColumn="0" w:lastRowFirstColumn="0" w:lastRowLastColumn="0"/>
            <w:tcW w:w="1560" w:type="dxa"/>
          </w:tcPr>
          <w:p w14:paraId="4CB9DF90" w14:textId="77777777" w:rsidR="00D973D7" w:rsidRPr="0000123D" w:rsidRDefault="00D973D7" w:rsidP="00BC0536">
            <w:pPr>
              <w:rPr>
                <w:rFonts w:ascii="Times New Roman" w:hAnsi="Times New Roman" w:cs="Times New Roman"/>
                <w:sz w:val="20"/>
                <w:szCs w:val="20"/>
              </w:rPr>
            </w:pPr>
            <w:r w:rsidRPr="0000123D">
              <w:rPr>
                <w:rFonts w:ascii="Times New Roman" w:hAnsi="Times New Roman" w:cs="Times New Roman"/>
                <w:sz w:val="20"/>
                <w:szCs w:val="20"/>
              </w:rPr>
              <w:t>Carspecken et al., 2018</w:t>
            </w:r>
          </w:p>
        </w:tc>
        <w:tc>
          <w:tcPr>
            <w:tcW w:w="1417" w:type="dxa"/>
          </w:tcPr>
          <w:p w14:paraId="11C27AF8"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6CF445E5"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5" w:type="dxa"/>
          </w:tcPr>
          <w:p w14:paraId="722A5F2B"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134" w:type="dxa"/>
          </w:tcPr>
          <w:p w14:paraId="5E91F3EC"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204795F4"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559" w:type="dxa"/>
          </w:tcPr>
          <w:p w14:paraId="755076B9"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D973D7" w:rsidRPr="00A56FC0" w14:paraId="4507E4F8" w14:textId="77777777" w:rsidTr="00BC0536">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1560" w:type="dxa"/>
          </w:tcPr>
          <w:p w14:paraId="0EA04BD0" w14:textId="77777777" w:rsidR="00D973D7" w:rsidRPr="0000123D" w:rsidRDefault="00D973D7" w:rsidP="00BC0536">
            <w:pPr>
              <w:rPr>
                <w:rFonts w:ascii="Times New Roman" w:hAnsi="Times New Roman" w:cs="Times New Roman"/>
                <w:sz w:val="20"/>
                <w:szCs w:val="20"/>
              </w:rPr>
            </w:pPr>
            <w:r w:rsidRPr="0000123D">
              <w:rPr>
                <w:rFonts w:ascii="Times New Roman" w:hAnsi="Times New Roman" w:cs="Times New Roman"/>
                <w:sz w:val="20"/>
                <w:szCs w:val="20"/>
              </w:rPr>
              <w:t>Dong et al., 2020</w:t>
            </w:r>
          </w:p>
        </w:tc>
        <w:tc>
          <w:tcPr>
            <w:tcW w:w="1417" w:type="dxa"/>
          </w:tcPr>
          <w:p w14:paraId="368924B5"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418" w:type="dxa"/>
          </w:tcPr>
          <w:p w14:paraId="46520BCB"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275" w:type="dxa"/>
          </w:tcPr>
          <w:p w14:paraId="549B54FE"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Some concerns </w:t>
            </w:r>
          </w:p>
        </w:tc>
        <w:tc>
          <w:tcPr>
            <w:tcW w:w="1134" w:type="dxa"/>
          </w:tcPr>
          <w:p w14:paraId="661883D7"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276" w:type="dxa"/>
          </w:tcPr>
          <w:p w14:paraId="5586BAB4"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559" w:type="dxa"/>
          </w:tcPr>
          <w:p w14:paraId="2CB55EF0"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High</w:t>
            </w:r>
          </w:p>
        </w:tc>
      </w:tr>
      <w:tr w:rsidR="00D973D7" w:rsidRPr="00A56FC0" w14:paraId="49BC1C71" w14:textId="77777777" w:rsidTr="00BC0536">
        <w:trPr>
          <w:trHeight w:val="437"/>
        </w:trPr>
        <w:tc>
          <w:tcPr>
            <w:cnfStyle w:val="001000000000" w:firstRow="0" w:lastRow="0" w:firstColumn="1" w:lastColumn="0" w:oddVBand="0" w:evenVBand="0" w:oddHBand="0" w:evenHBand="0" w:firstRowFirstColumn="0" w:firstRowLastColumn="0" w:lastRowFirstColumn="0" w:lastRowLastColumn="0"/>
            <w:tcW w:w="1560" w:type="dxa"/>
          </w:tcPr>
          <w:p w14:paraId="5AE7D862" w14:textId="77777777" w:rsidR="00D973D7" w:rsidRPr="0000123D" w:rsidRDefault="00D973D7" w:rsidP="00BC0536">
            <w:pPr>
              <w:rPr>
                <w:rFonts w:ascii="Times New Roman" w:hAnsi="Times New Roman" w:cs="Times New Roman"/>
                <w:sz w:val="20"/>
                <w:szCs w:val="20"/>
              </w:rPr>
            </w:pPr>
            <w:r w:rsidRPr="0000123D">
              <w:rPr>
                <w:rFonts w:ascii="Times New Roman" w:hAnsi="Times New Roman" w:cs="Times New Roman"/>
                <w:sz w:val="20"/>
                <w:szCs w:val="20"/>
              </w:rPr>
              <w:t>Fernie et al., 2017</w:t>
            </w:r>
          </w:p>
        </w:tc>
        <w:tc>
          <w:tcPr>
            <w:tcW w:w="1417" w:type="dxa"/>
          </w:tcPr>
          <w:p w14:paraId="0B64FCB9"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3C4005DF"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275" w:type="dxa"/>
          </w:tcPr>
          <w:p w14:paraId="7F2E0C7B"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134" w:type="dxa"/>
          </w:tcPr>
          <w:p w14:paraId="24A1CE09"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6E69F2C7"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559" w:type="dxa"/>
          </w:tcPr>
          <w:p w14:paraId="7193AF61" w14:textId="77777777" w:rsidR="00D973D7" w:rsidRPr="0000123D" w:rsidRDefault="00D973D7"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D973D7" w:rsidRPr="00A56FC0" w14:paraId="62B0AC69" w14:textId="77777777" w:rsidTr="00BC0536">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1560" w:type="dxa"/>
          </w:tcPr>
          <w:p w14:paraId="509BECCC" w14:textId="77777777" w:rsidR="00D973D7" w:rsidRPr="0000123D" w:rsidRDefault="00D973D7" w:rsidP="00BC0536">
            <w:pPr>
              <w:rPr>
                <w:rFonts w:ascii="Times New Roman" w:hAnsi="Times New Roman" w:cs="Times New Roman"/>
                <w:sz w:val="20"/>
                <w:szCs w:val="20"/>
              </w:rPr>
            </w:pPr>
            <w:r w:rsidRPr="0000123D">
              <w:rPr>
                <w:rFonts w:ascii="Times New Roman" w:hAnsi="Times New Roman" w:cs="Times New Roman"/>
                <w:sz w:val="20"/>
                <w:szCs w:val="20"/>
              </w:rPr>
              <w:t>Finnegan et al., 2019</w:t>
            </w:r>
          </w:p>
        </w:tc>
        <w:tc>
          <w:tcPr>
            <w:tcW w:w="1417" w:type="dxa"/>
          </w:tcPr>
          <w:p w14:paraId="08D82E79"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Low</w:t>
            </w:r>
          </w:p>
        </w:tc>
        <w:tc>
          <w:tcPr>
            <w:tcW w:w="1418" w:type="dxa"/>
          </w:tcPr>
          <w:p w14:paraId="687B7BB2"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5" w:type="dxa"/>
          </w:tcPr>
          <w:p w14:paraId="64454E27"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tcPr>
          <w:p w14:paraId="51D41CFC"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276" w:type="dxa"/>
          </w:tcPr>
          <w:p w14:paraId="5168E230"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Low</w:t>
            </w:r>
          </w:p>
        </w:tc>
        <w:tc>
          <w:tcPr>
            <w:tcW w:w="1559" w:type="dxa"/>
          </w:tcPr>
          <w:p w14:paraId="3FBA21D5" w14:textId="77777777" w:rsidR="00D973D7" w:rsidRPr="0000123D" w:rsidRDefault="00D973D7"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r>
      <w:tr w:rsidR="0042679E" w:rsidRPr="00A56FC0" w14:paraId="3A6EF235" w14:textId="77777777" w:rsidTr="00BC0536">
        <w:trPr>
          <w:trHeight w:val="437"/>
        </w:trPr>
        <w:tc>
          <w:tcPr>
            <w:cnfStyle w:val="001000000000" w:firstRow="0" w:lastRow="0" w:firstColumn="1" w:lastColumn="0" w:oddVBand="0" w:evenVBand="0" w:oddHBand="0" w:evenHBand="0" w:firstRowFirstColumn="0" w:firstRowLastColumn="0" w:lastRowFirstColumn="0" w:lastRowLastColumn="0"/>
            <w:tcW w:w="1560" w:type="dxa"/>
          </w:tcPr>
          <w:p w14:paraId="1FDD9504" w14:textId="77777777" w:rsidR="0042679E" w:rsidRPr="0000123D" w:rsidRDefault="0042679E" w:rsidP="00BC0536">
            <w:pPr>
              <w:rPr>
                <w:rFonts w:ascii="Times New Roman" w:hAnsi="Times New Roman" w:cs="Times New Roman"/>
                <w:sz w:val="20"/>
                <w:szCs w:val="20"/>
              </w:rPr>
            </w:pPr>
            <w:r w:rsidRPr="0000123D">
              <w:rPr>
                <w:rFonts w:ascii="Times New Roman" w:hAnsi="Times New Roman" w:cs="Times New Roman"/>
                <w:sz w:val="20"/>
                <w:szCs w:val="20"/>
              </w:rPr>
              <w:t>Gamble et al., 2018</w:t>
            </w:r>
          </w:p>
        </w:tc>
        <w:tc>
          <w:tcPr>
            <w:tcW w:w="1417" w:type="dxa"/>
          </w:tcPr>
          <w:p w14:paraId="12AA7F3E"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31E01742"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275" w:type="dxa"/>
          </w:tcPr>
          <w:p w14:paraId="7CE91F7B"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134" w:type="dxa"/>
          </w:tcPr>
          <w:p w14:paraId="1669B017"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6F952650"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559" w:type="dxa"/>
          </w:tcPr>
          <w:p w14:paraId="47EBC199"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42679E" w:rsidRPr="00A56FC0" w14:paraId="3ED4B726" w14:textId="77777777" w:rsidTr="00BC0536">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1560" w:type="dxa"/>
          </w:tcPr>
          <w:p w14:paraId="4D4EBD1C" w14:textId="77777777" w:rsidR="0042679E" w:rsidRPr="0000123D" w:rsidRDefault="0042679E" w:rsidP="00BC0536">
            <w:pPr>
              <w:rPr>
                <w:rFonts w:ascii="Times New Roman" w:hAnsi="Times New Roman" w:cs="Times New Roman"/>
                <w:sz w:val="20"/>
                <w:szCs w:val="20"/>
              </w:rPr>
            </w:pPr>
            <w:r w:rsidRPr="0000123D">
              <w:rPr>
                <w:rFonts w:ascii="Times New Roman" w:hAnsi="Times New Roman" w:cs="Times New Roman"/>
                <w:sz w:val="20"/>
                <w:szCs w:val="20"/>
              </w:rPr>
              <w:t>Loo et al., 2012</w:t>
            </w:r>
          </w:p>
        </w:tc>
        <w:tc>
          <w:tcPr>
            <w:tcW w:w="1417" w:type="dxa"/>
          </w:tcPr>
          <w:p w14:paraId="60B9BD8D"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50A9B705"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5" w:type="dxa"/>
          </w:tcPr>
          <w:p w14:paraId="19DF0AC4"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134" w:type="dxa"/>
          </w:tcPr>
          <w:p w14:paraId="1CACD3C7"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2D453337"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559" w:type="dxa"/>
          </w:tcPr>
          <w:p w14:paraId="52CA881E"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42679E" w:rsidRPr="00A56FC0" w14:paraId="65D0D868" w14:textId="77777777" w:rsidTr="00BC0536">
        <w:trPr>
          <w:trHeight w:val="437"/>
        </w:trPr>
        <w:tc>
          <w:tcPr>
            <w:cnfStyle w:val="001000000000" w:firstRow="0" w:lastRow="0" w:firstColumn="1" w:lastColumn="0" w:oddVBand="0" w:evenVBand="0" w:oddHBand="0" w:evenHBand="0" w:firstRowFirstColumn="0" w:firstRowLastColumn="0" w:lastRowFirstColumn="0" w:lastRowLastColumn="0"/>
            <w:tcW w:w="1560" w:type="dxa"/>
          </w:tcPr>
          <w:p w14:paraId="0182F4E4" w14:textId="77777777" w:rsidR="0042679E" w:rsidRPr="0000123D" w:rsidRDefault="0042679E" w:rsidP="00BC0536">
            <w:pPr>
              <w:rPr>
                <w:rFonts w:ascii="Times New Roman" w:hAnsi="Times New Roman" w:cs="Times New Roman"/>
                <w:sz w:val="20"/>
                <w:szCs w:val="20"/>
              </w:rPr>
            </w:pPr>
            <w:r w:rsidRPr="0000123D">
              <w:rPr>
                <w:rFonts w:ascii="Times New Roman" w:hAnsi="Times New Roman" w:cs="Times New Roman"/>
                <w:sz w:val="20"/>
                <w:szCs w:val="20"/>
              </w:rPr>
              <w:t>Rasmussen et al., 2014</w:t>
            </w:r>
          </w:p>
        </w:tc>
        <w:tc>
          <w:tcPr>
            <w:tcW w:w="1417" w:type="dxa"/>
          </w:tcPr>
          <w:p w14:paraId="17F97844"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418" w:type="dxa"/>
          </w:tcPr>
          <w:p w14:paraId="58878D56"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275" w:type="dxa"/>
          </w:tcPr>
          <w:p w14:paraId="63461044"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134" w:type="dxa"/>
          </w:tcPr>
          <w:p w14:paraId="11EAF824"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7E3E4515"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559" w:type="dxa"/>
          </w:tcPr>
          <w:p w14:paraId="35ED25D3"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42679E" w:rsidRPr="00A56FC0" w14:paraId="7ACD9309" w14:textId="77777777" w:rsidTr="00BC0536">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1560" w:type="dxa"/>
          </w:tcPr>
          <w:p w14:paraId="180AF5EF" w14:textId="77777777" w:rsidR="0042679E" w:rsidRPr="0000123D" w:rsidRDefault="0042679E" w:rsidP="00BC0536">
            <w:pPr>
              <w:rPr>
                <w:rFonts w:ascii="Times New Roman" w:hAnsi="Times New Roman" w:cs="Times New Roman"/>
                <w:sz w:val="20"/>
                <w:szCs w:val="20"/>
              </w:rPr>
            </w:pPr>
            <w:r w:rsidRPr="0000123D">
              <w:rPr>
                <w:rFonts w:ascii="Times New Roman" w:hAnsi="Times New Roman" w:cs="Times New Roman"/>
                <w:sz w:val="20"/>
                <w:szCs w:val="20"/>
              </w:rPr>
              <w:t>Ray-Griffith et al., 2018</w:t>
            </w:r>
          </w:p>
        </w:tc>
        <w:tc>
          <w:tcPr>
            <w:tcW w:w="1417" w:type="dxa"/>
          </w:tcPr>
          <w:p w14:paraId="778997BB"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High</w:t>
            </w:r>
          </w:p>
        </w:tc>
        <w:tc>
          <w:tcPr>
            <w:tcW w:w="1418" w:type="dxa"/>
          </w:tcPr>
          <w:p w14:paraId="748ECCD4"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Some concerns </w:t>
            </w:r>
          </w:p>
        </w:tc>
        <w:tc>
          <w:tcPr>
            <w:tcW w:w="1275" w:type="dxa"/>
          </w:tcPr>
          <w:p w14:paraId="2554D070"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tcPr>
          <w:p w14:paraId="41CD100F"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72EDF234"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High</w:t>
            </w:r>
          </w:p>
        </w:tc>
        <w:tc>
          <w:tcPr>
            <w:tcW w:w="1559" w:type="dxa"/>
          </w:tcPr>
          <w:p w14:paraId="2D719E2B"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High</w:t>
            </w:r>
          </w:p>
        </w:tc>
      </w:tr>
      <w:tr w:rsidR="0042679E" w:rsidRPr="00A56FC0" w14:paraId="0325748F" w14:textId="77777777" w:rsidTr="00BC0536">
        <w:trPr>
          <w:trHeight w:val="437"/>
        </w:trPr>
        <w:tc>
          <w:tcPr>
            <w:cnfStyle w:val="001000000000" w:firstRow="0" w:lastRow="0" w:firstColumn="1" w:lastColumn="0" w:oddVBand="0" w:evenVBand="0" w:oddHBand="0" w:evenHBand="0" w:firstRowFirstColumn="0" w:firstRowLastColumn="0" w:lastRowFirstColumn="0" w:lastRowLastColumn="0"/>
            <w:tcW w:w="1560" w:type="dxa"/>
          </w:tcPr>
          <w:p w14:paraId="3B8EC20C" w14:textId="77777777" w:rsidR="0042679E" w:rsidRPr="0000123D" w:rsidRDefault="0042679E" w:rsidP="00BC0536">
            <w:pPr>
              <w:rPr>
                <w:rFonts w:ascii="Times New Roman" w:hAnsi="Times New Roman" w:cs="Times New Roman"/>
                <w:sz w:val="20"/>
                <w:szCs w:val="20"/>
              </w:rPr>
            </w:pPr>
            <w:r w:rsidRPr="0000123D">
              <w:rPr>
                <w:rFonts w:ascii="Times New Roman" w:hAnsi="Times New Roman" w:cs="Times New Roman"/>
                <w:sz w:val="20"/>
                <w:szCs w:val="20"/>
              </w:rPr>
              <w:t>Salehi et al., 2015</w:t>
            </w:r>
          </w:p>
        </w:tc>
        <w:tc>
          <w:tcPr>
            <w:tcW w:w="1417" w:type="dxa"/>
          </w:tcPr>
          <w:p w14:paraId="6EB710E9"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0010B096"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275" w:type="dxa"/>
          </w:tcPr>
          <w:p w14:paraId="1B531A60"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134" w:type="dxa"/>
          </w:tcPr>
          <w:p w14:paraId="5E278AF9"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2E0B5F7B"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559" w:type="dxa"/>
          </w:tcPr>
          <w:p w14:paraId="055AB02D"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42679E" w:rsidRPr="00A56FC0" w14:paraId="1FCCF7EF" w14:textId="77777777" w:rsidTr="00BC0536">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1560" w:type="dxa"/>
          </w:tcPr>
          <w:p w14:paraId="4EF54CFE" w14:textId="77777777" w:rsidR="0042679E" w:rsidRPr="0000123D" w:rsidRDefault="0042679E" w:rsidP="00BC0536">
            <w:pPr>
              <w:rPr>
                <w:rFonts w:ascii="Times New Roman" w:hAnsi="Times New Roman" w:cs="Times New Roman"/>
                <w:sz w:val="20"/>
                <w:szCs w:val="20"/>
              </w:rPr>
            </w:pPr>
            <w:r w:rsidRPr="0000123D">
              <w:rPr>
                <w:rFonts w:ascii="Times New Roman" w:eastAsia="Times New Roman" w:hAnsi="Times New Roman" w:cs="Times New Roman"/>
                <w:color w:val="222222"/>
                <w:sz w:val="20"/>
                <w:szCs w:val="20"/>
              </w:rPr>
              <w:t>Shams-Alizadeh</w:t>
            </w:r>
            <w:r w:rsidRPr="0000123D">
              <w:rPr>
                <w:rFonts w:ascii="Times New Roman" w:hAnsi="Times New Roman" w:cs="Times New Roman"/>
                <w:sz w:val="20"/>
                <w:szCs w:val="20"/>
              </w:rPr>
              <w:t xml:space="preserve"> et al., 2015</w:t>
            </w:r>
          </w:p>
        </w:tc>
        <w:tc>
          <w:tcPr>
            <w:tcW w:w="1417" w:type="dxa"/>
          </w:tcPr>
          <w:p w14:paraId="33978B36"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57C4666A"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275" w:type="dxa"/>
          </w:tcPr>
          <w:p w14:paraId="2499DB82"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tcPr>
          <w:p w14:paraId="3D86CC64"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775BDAB6"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559" w:type="dxa"/>
          </w:tcPr>
          <w:p w14:paraId="19E275C6"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42679E" w:rsidRPr="00A56FC0" w14:paraId="49586238" w14:textId="77777777" w:rsidTr="00BC0536">
        <w:trPr>
          <w:trHeight w:val="437"/>
        </w:trPr>
        <w:tc>
          <w:tcPr>
            <w:cnfStyle w:val="001000000000" w:firstRow="0" w:lastRow="0" w:firstColumn="1" w:lastColumn="0" w:oddVBand="0" w:evenVBand="0" w:oddHBand="0" w:evenHBand="0" w:firstRowFirstColumn="0" w:firstRowLastColumn="0" w:lastRowFirstColumn="0" w:lastRowLastColumn="0"/>
            <w:tcW w:w="1560" w:type="dxa"/>
          </w:tcPr>
          <w:p w14:paraId="15505ED9" w14:textId="77777777" w:rsidR="0042679E" w:rsidRPr="0000123D" w:rsidRDefault="0042679E" w:rsidP="00BC0536">
            <w:pPr>
              <w:rPr>
                <w:rFonts w:ascii="Times New Roman" w:hAnsi="Times New Roman" w:cs="Times New Roman"/>
                <w:sz w:val="20"/>
                <w:szCs w:val="20"/>
              </w:rPr>
            </w:pPr>
            <w:r w:rsidRPr="0000123D">
              <w:rPr>
                <w:rFonts w:ascii="Times New Roman" w:hAnsi="Times New Roman" w:cs="Times New Roman"/>
                <w:sz w:val="20"/>
                <w:szCs w:val="20"/>
              </w:rPr>
              <w:t>Yoosefi et al., 2014</w:t>
            </w:r>
          </w:p>
        </w:tc>
        <w:tc>
          <w:tcPr>
            <w:tcW w:w="1417" w:type="dxa"/>
          </w:tcPr>
          <w:p w14:paraId="47536833"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65D13D4C"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275" w:type="dxa"/>
          </w:tcPr>
          <w:p w14:paraId="27298578"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tcPr>
          <w:p w14:paraId="7EF225E8"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2AA522E7"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559" w:type="dxa"/>
          </w:tcPr>
          <w:p w14:paraId="1C38C7DE"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r w:rsidR="0042679E" w:rsidRPr="00A56FC0" w14:paraId="3BE881B9" w14:textId="77777777" w:rsidTr="00BC0536">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1560" w:type="dxa"/>
          </w:tcPr>
          <w:p w14:paraId="5EBCDEA0" w14:textId="77777777" w:rsidR="0042679E" w:rsidRPr="0000123D" w:rsidRDefault="0042679E" w:rsidP="00BC0536">
            <w:pPr>
              <w:rPr>
                <w:rFonts w:ascii="Times New Roman" w:hAnsi="Times New Roman" w:cs="Times New Roman"/>
                <w:sz w:val="20"/>
                <w:szCs w:val="20"/>
                <w:highlight w:val="yellow"/>
              </w:rPr>
            </w:pPr>
            <w:r w:rsidRPr="0000123D">
              <w:rPr>
                <w:rFonts w:ascii="Times New Roman" w:hAnsi="Times New Roman" w:cs="Times New Roman"/>
                <w:sz w:val="20"/>
                <w:szCs w:val="20"/>
              </w:rPr>
              <w:t>Wang et al., 2012</w:t>
            </w:r>
          </w:p>
        </w:tc>
        <w:tc>
          <w:tcPr>
            <w:tcW w:w="1417" w:type="dxa"/>
          </w:tcPr>
          <w:p w14:paraId="0EB589A1"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Some concerns </w:t>
            </w:r>
          </w:p>
        </w:tc>
        <w:tc>
          <w:tcPr>
            <w:tcW w:w="1418" w:type="dxa"/>
          </w:tcPr>
          <w:p w14:paraId="656D8F5F"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275" w:type="dxa"/>
          </w:tcPr>
          <w:p w14:paraId="37221DF5"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134" w:type="dxa"/>
          </w:tcPr>
          <w:p w14:paraId="32E40FCE"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723F1678"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Some concerns </w:t>
            </w:r>
          </w:p>
        </w:tc>
        <w:tc>
          <w:tcPr>
            <w:tcW w:w="1559" w:type="dxa"/>
          </w:tcPr>
          <w:p w14:paraId="794DE21E"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High</w:t>
            </w:r>
          </w:p>
        </w:tc>
      </w:tr>
      <w:tr w:rsidR="0042679E" w:rsidRPr="00A56FC0" w14:paraId="5D03714B" w14:textId="77777777" w:rsidTr="00BC0536">
        <w:trPr>
          <w:trHeight w:val="437"/>
        </w:trPr>
        <w:tc>
          <w:tcPr>
            <w:cnfStyle w:val="001000000000" w:firstRow="0" w:lastRow="0" w:firstColumn="1" w:lastColumn="0" w:oddVBand="0" w:evenVBand="0" w:oddHBand="0" w:evenHBand="0" w:firstRowFirstColumn="0" w:firstRowLastColumn="0" w:lastRowFirstColumn="0" w:lastRowLastColumn="0"/>
            <w:tcW w:w="1560" w:type="dxa"/>
          </w:tcPr>
          <w:p w14:paraId="61C5748A" w14:textId="77777777" w:rsidR="0042679E" w:rsidRPr="0000123D" w:rsidRDefault="0042679E" w:rsidP="00BC0536">
            <w:pPr>
              <w:rPr>
                <w:rFonts w:ascii="Times New Roman" w:hAnsi="Times New Roman" w:cs="Times New Roman"/>
                <w:sz w:val="20"/>
                <w:szCs w:val="20"/>
                <w:highlight w:val="yellow"/>
              </w:rPr>
            </w:pPr>
            <w:r w:rsidRPr="0000123D">
              <w:rPr>
                <w:rFonts w:ascii="Times New Roman" w:hAnsi="Times New Roman" w:cs="Times New Roman"/>
                <w:sz w:val="20"/>
                <w:szCs w:val="20"/>
              </w:rPr>
              <w:t>Zhang et al., 2018</w:t>
            </w:r>
          </w:p>
        </w:tc>
        <w:tc>
          <w:tcPr>
            <w:tcW w:w="1417" w:type="dxa"/>
          </w:tcPr>
          <w:p w14:paraId="6F14C645"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418" w:type="dxa"/>
          </w:tcPr>
          <w:p w14:paraId="0B0733BD"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Low</w:t>
            </w:r>
          </w:p>
        </w:tc>
        <w:tc>
          <w:tcPr>
            <w:tcW w:w="1275" w:type="dxa"/>
          </w:tcPr>
          <w:p w14:paraId="2E589814"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Low</w:t>
            </w:r>
          </w:p>
        </w:tc>
        <w:tc>
          <w:tcPr>
            <w:tcW w:w="1134" w:type="dxa"/>
          </w:tcPr>
          <w:p w14:paraId="17CEF682"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79D39863"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559" w:type="dxa"/>
          </w:tcPr>
          <w:p w14:paraId="458A12E3" w14:textId="77777777" w:rsidR="0042679E" w:rsidRPr="0000123D" w:rsidRDefault="0042679E"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High</w:t>
            </w:r>
          </w:p>
        </w:tc>
      </w:tr>
      <w:tr w:rsidR="0042679E" w:rsidRPr="00A56FC0" w14:paraId="7127356B" w14:textId="77777777" w:rsidTr="00BC0536">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1560" w:type="dxa"/>
          </w:tcPr>
          <w:p w14:paraId="681E3A7D" w14:textId="77777777" w:rsidR="0042679E" w:rsidRPr="0000123D" w:rsidRDefault="0042679E" w:rsidP="00BC0536">
            <w:pPr>
              <w:rPr>
                <w:rFonts w:ascii="Times New Roman" w:hAnsi="Times New Roman" w:cs="Times New Roman"/>
                <w:sz w:val="20"/>
                <w:szCs w:val="20"/>
              </w:rPr>
            </w:pPr>
            <w:r w:rsidRPr="0000123D">
              <w:rPr>
                <w:rFonts w:ascii="Times New Roman" w:hAnsi="Times New Roman" w:cs="Times New Roman"/>
                <w:sz w:val="20"/>
                <w:szCs w:val="20"/>
              </w:rPr>
              <w:t>Zhong et al., 2016</w:t>
            </w:r>
          </w:p>
        </w:tc>
        <w:tc>
          <w:tcPr>
            <w:tcW w:w="1417" w:type="dxa"/>
          </w:tcPr>
          <w:p w14:paraId="6AB6AAFE"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7CCACD74"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275" w:type="dxa"/>
          </w:tcPr>
          <w:p w14:paraId="0B38CCA9"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c>
          <w:tcPr>
            <w:tcW w:w="1134" w:type="dxa"/>
          </w:tcPr>
          <w:p w14:paraId="1D102A11"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102A8A46"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Some concerns</w:t>
            </w:r>
          </w:p>
        </w:tc>
        <w:tc>
          <w:tcPr>
            <w:tcW w:w="1559" w:type="dxa"/>
          </w:tcPr>
          <w:p w14:paraId="4B074678" w14:textId="77777777" w:rsidR="0042679E" w:rsidRPr="0000123D" w:rsidRDefault="0042679E"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High </w:t>
            </w:r>
          </w:p>
        </w:tc>
      </w:tr>
    </w:tbl>
    <w:p w14:paraId="0839432F" w14:textId="77777777" w:rsidR="0042679E" w:rsidRPr="00A56FC0" w:rsidRDefault="0042679E" w:rsidP="0042679E">
      <w:pPr>
        <w:contextualSpacing/>
        <w:rPr>
          <w:szCs w:val="24"/>
        </w:rPr>
      </w:pPr>
    </w:p>
    <w:p w14:paraId="17D3188D" w14:textId="77777777" w:rsidR="0042679E" w:rsidRPr="00373DC7" w:rsidRDefault="0042679E" w:rsidP="0042679E">
      <w:pPr>
        <w:contextualSpacing/>
        <w:rPr>
          <w:rFonts w:ascii="Times New Roman" w:hAnsi="Times New Roman" w:cs="Times New Roman"/>
          <w:sz w:val="20"/>
        </w:rPr>
      </w:pPr>
      <w:r w:rsidRPr="00373DC7">
        <w:rPr>
          <w:rFonts w:ascii="Times New Roman" w:hAnsi="Times New Roman" w:cs="Times New Roman"/>
          <w:sz w:val="20"/>
        </w:rPr>
        <w:t>Note: * Effect of assignment to intervention. RoB: Risk of Bias. The possible risk-of-bias judgements for each domain are a) low risk of bias, b) some concerns and c) high risk of bias. Overall low risk of bias indicates that the study is judged to be at low risk of bias for all domains, some concerns indicate that the study is judged to raise some concerns in at least one domain but is not at high risk of bias for any domain. For an overall high risk of bias, the study is judged to be at high risk of bias in at least one domain or to raise some concerns for multiple domains in a way that substantially lowers confidence in the result. a: RoB for studies reporting on the same sample was only assessed and reported once (Dakwar et al., 2014a; 2014b; Dakwar et al., 2017; 2018)</w:t>
      </w:r>
    </w:p>
    <w:p w14:paraId="18618EB9" w14:textId="77777777" w:rsidR="0042679E" w:rsidRPr="00A56FC0" w:rsidRDefault="0042679E" w:rsidP="0042679E">
      <w:pPr>
        <w:shd w:val="clear" w:color="auto" w:fill="FFFFFF"/>
        <w:spacing w:after="0" w:line="480" w:lineRule="auto"/>
        <w:rPr>
          <w:rFonts w:ascii="Times New Roman" w:eastAsia="Times New Roman" w:hAnsi="Times New Roman" w:cs="Times New Roman"/>
          <w:b/>
          <w:szCs w:val="24"/>
          <w:lang w:val="en-CA"/>
        </w:rPr>
      </w:pPr>
    </w:p>
    <w:p w14:paraId="54975A86" w14:textId="77777777" w:rsidR="00603D85" w:rsidRDefault="0042679E">
      <w:bookmarkStart w:id="0" w:name="_GoBack"/>
      <w:bookmarkEnd w:id="0"/>
    </w:p>
    <w:sectPr w:rsidR="00603D85" w:rsidSect="003D65E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3D7"/>
    <w:rsid w:val="003D65E3"/>
    <w:rsid w:val="0042679E"/>
    <w:rsid w:val="004C0446"/>
    <w:rsid w:val="00766530"/>
    <w:rsid w:val="00793AB7"/>
    <w:rsid w:val="007B0674"/>
    <w:rsid w:val="00C82058"/>
    <w:rsid w:val="00D02447"/>
    <w:rsid w:val="00D97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63D30CD"/>
  <w15:chartTrackingRefBased/>
  <w15:docId w15:val="{F228AD60-C85E-E947-8361-C11F0BBCB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Calibri"/>
        <w:sz w:val="22"/>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3D7"/>
    <w:pPr>
      <w:spacing w:after="160" w:line="259" w:lineRule="auto"/>
    </w:pPr>
    <w:rPr>
      <w:rFonts w:asciiTheme="minorHAnsi" w:hAnsiTheme="minorHAnsi" w:cstheme="min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4">
    <w:name w:val="Plain Table 4"/>
    <w:basedOn w:val="TableNormal"/>
    <w:uiPriority w:val="44"/>
    <w:rsid w:val="00D973D7"/>
    <w:rPr>
      <w:rFonts w:asciiTheme="minorHAnsi" w:hAnsiTheme="minorHAnsi" w:cstheme="minorBidi"/>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417</Words>
  <Characters>2692</Characters>
  <Application>Microsoft Office Word</Application>
  <DocSecurity>0</DocSecurity>
  <Lines>50</Lines>
  <Paragraphs>9</Paragraphs>
  <ScaleCrop>false</ScaleCrop>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 Scarlett</dc:creator>
  <cp:keywords/>
  <dc:description/>
  <cp:lastModifiedBy>Daly, Scarlett</cp:lastModifiedBy>
  <cp:revision>2</cp:revision>
  <dcterms:created xsi:type="dcterms:W3CDTF">2021-06-15T14:21:00Z</dcterms:created>
  <dcterms:modified xsi:type="dcterms:W3CDTF">2021-06-15T14:23:00Z</dcterms:modified>
</cp:coreProperties>
</file>