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A87" w:rsidRDefault="00A4337F" w:rsidP="00A4337F">
      <w:pPr>
        <w:pStyle w:val="NoSpacing"/>
        <w:jc w:val="center"/>
      </w:pPr>
      <w:bookmarkStart w:id="0" w:name="_GoBack"/>
      <w:bookmarkEnd w:id="0"/>
      <w:r w:rsidRPr="00A4337F">
        <w:rPr>
          <w:b/>
        </w:rPr>
        <w:t>SUPPLEMENTAL APPENDIX</w:t>
      </w:r>
    </w:p>
    <w:p w:rsidR="00A4337F" w:rsidRDefault="00A4337F" w:rsidP="00A4337F">
      <w:pPr>
        <w:pStyle w:val="NoSpacing"/>
        <w:jc w:val="center"/>
        <w:rPr>
          <w:b/>
        </w:rPr>
      </w:pPr>
      <w:r w:rsidRPr="00A4337F">
        <w:rPr>
          <w:b/>
        </w:rPr>
        <w:t xml:space="preserve">Question Wording </w:t>
      </w:r>
      <w:r w:rsidR="00203DB7">
        <w:rPr>
          <w:b/>
        </w:rPr>
        <w:t>and Variable Measurement</w:t>
      </w:r>
    </w:p>
    <w:p w:rsidR="00203DB7" w:rsidRPr="00A4337F" w:rsidRDefault="00203DB7" w:rsidP="00A4337F">
      <w:pPr>
        <w:pStyle w:val="NoSpacing"/>
        <w:jc w:val="center"/>
        <w:rPr>
          <w:b/>
        </w:rPr>
      </w:pPr>
    </w:p>
    <w:p w:rsidR="00A4337F" w:rsidRPr="00AA3B52" w:rsidRDefault="00810E24" w:rsidP="00A4337F">
      <w:pPr>
        <w:pStyle w:val="NoSpacing"/>
        <w:rPr>
          <w:szCs w:val="24"/>
          <w:u w:val="single"/>
        </w:rPr>
      </w:pPr>
      <w:r w:rsidRPr="00AA3B52">
        <w:rPr>
          <w:szCs w:val="24"/>
        </w:rPr>
        <w:t>I.</w:t>
      </w:r>
      <w:r w:rsidRPr="00AA3B52">
        <w:rPr>
          <w:szCs w:val="24"/>
          <w:u w:val="single"/>
        </w:rPr>
        <w:t xml:space="preserve"> </w:t>
      </w:r>
      <w:r w:rsidR="005274A3" w:rsidRPr="00AA3B52">
        <w:rPr>
          <w:szCs w:val="24"/>
          <w:u w:val="single"/>
        </w:rPr>
        <w:t>2000 and 2006 Social Capital Community Surveys</w:t>
      </w:r>
    </w:p>
    <w:p w:rsidR="005274A3" w:rsidRPr="00AA3B52" w:rsidRDefault="005274A3" w:rsidP="005274A3">
      <w:pPr>
        <w:pStyle w:val="NoSpacing"/>
        <w:rPr>
          <w:szCs w:val="24"/>
        </w:rPr>
      </w:pPr>
    </w:p>
    <w:p w:rsidR="00A4337F" w:rsidRPr="00AA3B52" w:rsidRDefault="005274A3" w:rsidP="005274A3">
      <w:pPr>
        <w:pStyle w:val="NoSpacing"/>
        <w:rPr>
          <w:b/>
          <w:i/>
          <w:szCs w:val="24"/>
        </w:rPr>
      </w:pPr>
      <w:r w:rsidRPr="00AA3B52">
        <w:rPr>
          <w:b/>
          <w:i/>
          <w:szCs w:val="24"/>
        </w:rPr>
        <w:t>Education</w:t>
      </w:r>
    </w:p>
    <w:p w:rsidR="00F0043A" w:rsidRPr="00AA3B52" w:rsidRDefault="00F0043A" w:rsidP="005274A3">
      <w:pPr>
        <w:pStyle w:val="NoSpacing"/>
        <w:rPr>
          <w:szCs w:val="24"/>
        </w:rPr>
      </w:pPr>
      <w:r w:rsidRPr="00AA3B52">
        <w:rPr>
          <w:szCs w:val="24"/>
        </w:rPr>
        <w:t>Respondents were asked to report the highest level of education completed. This item is ordinal and ranges from (1)-"Less than high school" to (7)-"</w:t>
      </w:r>
      <w:r w:rsidR="00336A67">
        <w:rPr>
          <w:szCs w:val="24"/>
        </w:rPr>
        <w:t>Graduate or professional degree.</w:t>
      </w:r>
      <w:r w:rsidRPr="00AA3B52">
        <w:rPr>
          <w:szCs w:val="24"/>
        </w:rPr>
        <w:t>"</w:t>
      </w:r>
      <w:r w:rsidR="00FE3310" w:rsidRPr="00AA3B52">
        <w:rPr>
          <w:szCs w:val="24"/>
        </w:rPr>
        <w:t xml:space="preserve"> (EDUC)</w:t>
      </w:r>
    </w:p>
    <w:p w:rsidR="005274A3" w:rsidRPr="00AA3B52" w:rsidRDefault="005274A3" w:rsidP="005274A3">
      <w:pPr>
        <w:pStyle w:val="NoSpacing"/>
        <w:rPr>
          <w:b/>
          <w:i/>
          <w:szCs w:val="24"/>
        </w:rPr>
      </w:pPr>
      <w:r w:rsidRPr="00AA3B52">
        <w:rPr>
          <w:b/>
          <w:i/>
          <w:szCs w:val="24"/>
        </w:rPr>
        <w:t>Income</w:t>
      </w:r>
    </w:p>
    <w:p w:rsidR="00F0043A" w:rsidRPr="00AA3B52" w:rsidRDefault="00F0043A" w:rsidP="005274A3">
      <w:pPr>
        <w:pStyle w:val="NoSpacing"/>
        <w:rPr>
          <w:szCs w:val="24"/>
        </w:rPr>
      </w:pPr>
      <w:r w:rsidRPr="00AA3B52">
        <w:rPr>
          <w:szCs w:val="24"/>
        </w:rPr>
        <w:t xml:space="preserve">Respondents were asked to </w:t>
      </w:r>
      <w:r w:rsidR="00FE3310" w:rsidRPr="00AA3B52">
        <w:rPr>
          <w:szCs w:val="24"/>
        </w:rPr>
        <w:t xml:space="preserve">report their total household income, from all sources, in 1999/2005. This item is ordinal, and coded (1)-"$20,000 or less" to (7)-"$100,000 or more." </w:t>
      </w:r>
      <w:proofErr w:type="gramStart"/>
      <w:r w:rsidR="00FE3310" w:rsidRPr="00AA3B52">
        <w:rPr>
          <w:szCs w:val="24"/>
        </w:rPr>
        <w:t>(INCOME)</w:t>
      </w:r>
      <w:r w:rsidR="002F318D">
        <w:rPr>
          <w:szCs w:val="24"/>
        </w:rPr>
        <w:t>.</w:t>
      </w:r>
      <w:proofErr w:type="gramEnd"/>
      <w:r w:rsidR="002F318D">
        <w:rPr>
          <w:szCs w:val="24"/>
        </w:rPr>
        <w:t xml:space="preserve"> Missing values were imputed via regression imputation using race, gender, education, and the interaction of race and education and gender and education.</w:t>
      </w:r>
    </w:p>
    <w:p w:rsidR="005274A3" w:rsidRPr="00AA3B52" w:rsidRDefault="005274A3" w:rsidP="00A4337F">
      <w:pPr>
        <w:pStyle w:val="NoSpacing"/>
        <w:rPr>
          <w:b/>
          <w:i/>
          <w:szCs w:val="24"/>
        </w:rPr>
      </w:pPr>
      <w:r w:rsidRPr="00AA3B52">
        <w:rPr>
          <w:b/>
          <w:i/>
          <w:szCs w:val="24"/>
        </w:rPr>
        <w:t>Age</w:t>
      </w:r>
    </w:p>
    <w:p w:rsidR="00F0043A" w:rsidRPr="00AA3B52" w:rsidRDefault="00F0043A" w:rsidP="00A4337F">
      <w:pPr>
        <w:pStyle w:val="NoSpacing"/>
        <w:rPr>
          <w:szCs w:val="24"/>
        </w:rPr>
      </w:pPr>
      <w:r w:rsidRPr="00AA3B52">
        <w:rPr>
          <w:szCs w:val="24"/>
        </w:rPr>
        <w:t xml:space="preserve">Respondents were asked to report the year in which they were born. From this variable, </w:t>
      </w:r>
      <w:proofErr w:type="gramStart"/>
      <w:r w:rsidR="00810E24" w:rsidRPr="00AA3B52">
        <w:rPr>
          <w:szCs w:val="24"/>
        </w:rPr>
        <w:t>respondents</w:t>
      </w:r>
      <w:proofErr w:type="gramEnd"/>
      <w:r w:rsidR="00810E24" w:rsidRPr="00AA3B52">
        <w:rPr>
          <w:szCs w:val="24"/>
        </w:rPr>
        <w:t xml:space="preserve"> age was calculated by subtracting the reported year born from the year of the survey.</w:t>
      </w:r>
      <w:r w:rsidR="00FE3310" w:rsidRPr="00AA3B52">
        <w:rPr>
          <w:szCs w:val="24"/>
        </w:rPr>
        <w:t xml:space="preserve"> (BYEAR)</w:t>
      </w:r>
    </w:p>
    <w:p w:rsidR="005274A3" w:rsidRPr="00AA3B52" w:rsidRDefault="005274A3" w:rsidP="00A4337F">
      <w:pPr>
        <w:pStyle w:val="NoSpacing"/>
        <w:rPr>
          <w:b/>
          <w:i/>
          <w:szCs w:val="24"/>
        </w:rPr>
      </w:pPr>
      <w:r w:rsidRPr="00AA3B52">
        <w:rPr>
          <w:b/>
          <w:i/>
          <w:szCs w:val="24"/>
        </w:rPr>
        <w:t>Gender</w:t>
      </w:r>
    </w:p>
    <w:p w:rsidR="00810E24" w:rsidRPr="00AA3B52" w:rsidRDefault="00810E24" w:rsidP="00A4337F">
      <w:pPr>
        <w:pStyle w:val="NoSpacing"/>
        <w:rPr>
          <w:szCs w:val="24"/>
        </w:rPr>
      </w:pPr>
      <w:r w:rsidRPr="00AA3B52">
        <w:rPr>
          <w:szCs w:val="24"/>
        </w:rPr>
        <w:t>Respondents were asked their gender, and this item is dichotomous, coded "1" for male and "0" for female.</w:t>
      </w:r>
      <w:r w:rsidR="00FE3310" w:rsidRPr="00AA3B52">
        <w:rPr>
          <w:szCs w:val="24"/>
        </w:rPr>
        <w:t xml:space="preserve"> (GENDER)</w:t>
      </w:r>
    </w:p>
    <w:p w:rsidR="005274A3" w:rsidRPr="00AA3B52" w:rsidRDefault="005274A3" w:rsidP="00A4337F">
      <w:pPr>
        <w:pStyle w:val="NoSpacing"/>
        <w:rPr>
          <w:b/>
          <w:i/>
          <w:szCs w:val="24"/>
        </w:rPr>
      </w:pPr>
      <w:r w:rsidRPr="00AA3B52">
        <w:rPr>
          <w:b/>
          <w:i/>
          <w:szCs w:val="24"/>
        </w:rPr>
        <w:t>Unemployed</w:t>
      </w:r>
    </w:p>
    <w:p w:rsidR="00FE3310" w:rsidRPr="00AA3B52" w:rsidRDefault="00FE3310" w:rsidP="00FE3310">
      <w:pPr>
        <w:autoSpaceDE w:val="0"/>
        <w:autoSpaceDN w:val="0"/>
        <w:adjustRightInd w:val="0"/>
        <w:spacing w:line="240" w:lineRule="auto"/>
      </w:pPr>
      <w:r w:rsidRPr="00AA3B52">
        <w:t xml:space="preserve">Respondents were asked: </w:t>
      </w:r>
      <w:proofErr w:type="gramStart"/>
      <w:r w:rsidRPr="00AA3B52">
        <w:t>" We'd</w:t>
      </w:r>
      <w:proofErr w:type="gramEnd"/>
      <w:r w:rsidRPr="00AA3B52">
        <w:t xml:space="preserve"> like to know if you are working now, temporarily laid off, or if you are unemployed, retired, permanently disabled, a homemaker, a student, or what?" From this item (LABOR), we created a dichotomous variable coded "1" for those reporting "temporarily laid off" or "unemployed" and "0" otherwise. </w:t>
      </w:r>
    </w:p>
    <w:p w:rsidR="005274A3" w:rsidRPr="00AA3B52" w:rsidRDefault="005274A3" w:rsidP="00A4337F">
      <w:pPr>
        <w:pStyle w:val="NoSpacing"/>
        <w:rPr>
          <w:b/>
          <w:i/>
          <w:szCs w:val="24"/>
        </w:rPr>
      </w:pPr>
      <w:r w:rsidRPr="00AA3B52">
        <w:rPr>
          <w:b/>
          <w:i/>
          <w:szCs w:val="24"/>
        </w:rPr>
        <w:t>Union Member</w:t>
      </w:r>
    </w:p>
    <w:p w:rsidR="00FE3310" w:rsidRPr="00AA3B52" w:rsidRDefault="00FE3310" w:rsidP="00A4337F">
      <w:pPr>
        <w:pStyle w:val="NoSpacing"/>
        <w:rPr>
          <w:szCs w:val="24"/>
        </w:rPr>
      </w:pPr>
      <w:r w:rsidRPr="00AA3B52">
        <w:rPr>
          <w:szCs w:val="24"/>
        </w:rPr>
        <w:t>Respondents were asked to report whether they are a member of a labor union</w:t>
      </w:r>
      <w:r w:rsidR="00530CB2" w:rsidRPr="00AA3B52">
        <w:rPr>
          <w:szCs w:val="24"/>
        </w:rPr>
        <w:t xml:space="preserve"> (GRPLAB). This item is </w:t>
      </w:r>
      <w:proofErr w:type="gramStart"/>
      <w:r w:rsidR="00530CB2" w:rsidRPr="00AA3B52">
        <w:rPr>
          <w:szCs w:val="24"/>
        </w:rPr>
        <w:t>dichotomous,</w:t>
      </w:r>
      <w:proofErr w:type="gramEnd"/>
      <w:r w:rsidR="00530CB2" w:rsidRPr="00AA3B52">
        <w:rPr>
          <w:szCs w:val="24"/>
        </w:rPr>
        <w:t xml:space="preserve"> and coded "1" for union members and "0" for non-union members</w:t>
      </w:r>
    </w:p>
    <w:p w:rsidR="005274A3" w:rsidRPr="00AA3B52" w:rsidRDefault="005274A3" w:rsidP="00A4337F">
      <w:pPr>
        <w:pStyle w:val="NoSpacing"/>
        <w:rPr>
          <w:b/>
          <w:i/>
          <w:szCs w:val="24"/>
        </w:rPr>
      </w:pPr>
      <w:r w:rsidRPr="00AA3B52">
        <w:rPr>
          <w:b/>
          <w:i/>
          <w:szCs w:val="24"/>
        </w:rPr>
        <w:t>Homeowner</w:t>
      </w:r>
    </w:p>
    <w:p w:rsidR="002B11AB" w:rsidRPr="00AA3B52" w:rsidRDefault="00BA0EBD" w:rsidP="00A4337F">
      <w:pPr>
        <w:pStyle w:val="NoSpacing"/>
        <w:rPr>
          <w:szCs w:val="24"/>
        </w:rPr>
      </w:pPr>
      <w:r w:rsidRPr="00AA3B52">
        <w:rPr>
          <w:szCs w:val="24"/>
        </w:rPr>
        <w:t xml:space="preserve">Respondents were asked to report whether they own or rent their place of residence (OWN). This item is </w:t>
      </w:r>
      <w:proofErr w:type="gramStart"/>
      <w:r w:rsidRPr="00AA3B52">
        <w:rPr>
          <w:szCs w:val="24"/>
        </w:rPr>
        <w:t>dichotomous,</w:t>
      </w:r>
      <w:proofErr w:type="gramEnd"/>
      <w:r w:rsidRPr="00AA3B52">
        <w:rPr>
          <w:szCs w:val="24"/>
        </w:rPr>
        <w:t xml:space="preserve"> and coded "1" for homeowners and "0" otherwise.</w:t>
      </w:r>
    </w:p>
    <w:p w:rsidR="005274A3" w:rsidRPr="00AA3B52" w:rsidRDefault="005274A3" w:rsidP="00A4337F">
      <w:pPr>
        <w:pStyle w:val="NoSpacing"/>
        <w:rPr>
          <w:b/>
          <w:i/>
          <w:szCs w:val="24"/>
        </w:rPr>
      </w:pPr>
      <w:r w:rsidRPr="00AA3B52">
        <w:rPr>
          <w:b/>
          <w:i/>
          <w:szCs w:val="24"/>
        </w:rPr>
        <w:t>Tenure in Community</w:t>
      </w:r>
    </w:p>
    <w:p w:rsidR="00F4556D" w:rsidRPr="00AA3B52" w:rsidRDefault="00F4556D" w:rsidP="00A4337F">
      <w:pPr>
        <w:pStyle w:val="NoSpacing"/>
        <w:rPr>
          <w:szCs w:val="24"/>
        </w:rPr>
      </w:pPr>
      <w:r w:rsidRPr="00AA3B52">
        <w:rPr>
          <w:szCs w:val="24"/>
        </w:rPr>
        <w:t xml:space="preserve">Respondents were asked to report how many years they have lived in their current community (LIVCOM). This item is ordinal, and ranges from (1)-"Less than one year" to (6)-"All my life". </w:t>
      </w:r>
    </w:p>
    <w:p w:rsidR="005274A3" w:rsidRPr="00AA3B52" w:rsidRDefault="005274A3" w:rsidP="00A4337F">
      <w:pPr>
        <w:pStyle w:val="NoSpacing"/>
        <w:rPr>
          <w:b/>
          <w:i/>
          <w:szCs w:val="24"/>
        </w:rPr>
      </w:pPr>
      <w:proofErr w:type="gramStart"/>
      <w:r w:rsidRPr="00AA3B52">
        <w:rPr>
          <w:b/>
          <w:i/>
          <w:szCs w:val="24"/>
        </w:rPr>
        <w:t>Born in U.S.</w:t>
      </w:r>
      <w:proofErr w:type="gramEnd"/>
    </w:p>
    <w:p w:rsidR="00F4556D" w:rsidRPr="00AA3B52" w:rsidRDefault="00F4556D" w:rsidP="00A4337F">
      <w:pPr>
        <w:pStyle w:val="NoSpacing"/>
        <w:rPr>
          <w:szCs w:val="24"/>
        </w:rPr>
      </w:pPr>
      <w:r w:rsidRPr="00AA3B52">
        <w:rPr>
          <w:szCs w:val="24"/>
        </w:rPr>
        <w:t xml:space="preserve">Respondents were asked to report whether or not they are American citizens (CITIZ). This item is </w:t>
      </w:r>
      <w:proofErr w:type="gramStart"/>
      <w:r w:rsidRPr="00AA3B52">
        <w:rPr>
          <w:szCs w:val="24"/>
        </w:rPr>
        <w:t>dichotomous,</w:t>
      </w:r>
      <w:proofErr w:type="gramEnd"/>
      <w:r w:rsidRPr="00AA3B52">
        <w:rPr>
          <w:szCs w:val="24"/>
        </w:rPr>
        <w:t xml:space="preserve"> and coded "1" for American citizens and "0" for non-citizens. </w:t>
      </w:r>
    </w:p>
    <w:p w:rsidR="005274A3" w:rsidRPr="00AA3B52" w:rsidRDefault="005274A3" w:rsidP="00A4337F">
      <w:pPr>
        <w:pStyle w:val="NoSpacing"/>
        <w:rPr>
          <w:b/>
          <w:i/>
          <w:szCs w:val="24"/>
        </w:rPr>
      </w:pPr>
      <w:r w:rsidRPr="00AA3B52">
        <w:rPr>
          <w:b/>
          <w:i/>
          <w:szCs w:val="24"/>
        </w:rPr>
        <w:t>Political Orientation</w:t>
      </w:r>
    </w:p>
    <w:p w:rsidR="00174780" w:rsidRPr="00AA3B52" w:rsidRDefault="00174780" w:rsidP="00174780">
      <w:pPr>
        <w:autoSpaceDE w:val="0"/>
        <w:autoSpaceDN w:val="0"/>
        <w:adjustRightInd w:val="0"/>
        <w:spacing w:line="240" w:lineRule="auto"/>
      </w:pPr>
      <w:r w:rsidRPr="00AA3B52">
        <w:t>Respondents were asked: "Thinking POLITICA</w:t>
      </w:r>
      <w:r w:rsidR="004900DE" w:rsidRPr="00AA3B52">
        <w:t xml:space="preserve">LLY AND SOCIALLY, how would you </w:t>
      </w:r>
      <w:r w:rsidRPr="00AA3B52">
        <w:t>describe your own general outlook--as being very conserv</w:t>
      </w:r>
      <w:r w:rsidR="004900DE" w:rsidRPr="00AA3B52">
        <w:t xml:space="preserve">ative, moderately conservative, </w:t>
      </w:r>
      <w:r w:rsidRPr="00AA3B52">
        <w:t>middle-of-the-road, moderately liberal or very liberal?</w:t>
      </w:r>
      <w:r w:rsidR="004900DE" w:rsidRPr="00AA3B52">
        <w:t xml:space="preserve">" </w:t>
      </w:r>
      <w:proofErr w:type="gramStart"/>
      <w:r w:rsidR="004900DE" w:rsidRPr="00AA3B52">
        <w:t>(IDEO).</w:t>
      </w:r>
      <w:proofErr w:type="gramEnd"/>
      <w:r w:rsidR="004900DE" w:rsidRPr="00AA3B52">
        <w:t xml:space="preserve"> This item is ordinal, and coded to range from (1)-"very liberal" to (5)-"very conservative." </w:t>
      </w:r>
    </w:p>
    <w:p w:rsidR="005274A3" w:rsidRPr="00AA3B52" w:rsidRDefault="005274A3" w:rsidP="00A4337F">
      <w:pPr>
        <w:pStyle w:val="NoSpacing"/>
        <w:rPr>
          <w:b/>
          <w:i/>
          <w:szCs w:val="24"/>
        </w:rPr>
      </w:pPr>
      <w:r w:rsidRPr="00AA3B52">
        <w:rPr>
          <w:b/>
          <w:i/>
          <w:szCs w:val="24"/>
        </w:rPr>
        <w:t>Religiosity</w:t>
      </w:r>
    </w:p>
    <w:p w:rsidR="004900DE" w:rsidRPr="00AA3B52" w:rsidRDefault="004900DE" w:rsidP="00A4337F">
      <w:pPr>
        <w:pStyle w:val="NoSpacing"/>
        <w:rPr>
          <w:szCs w:val="24"/>
        </w:rPr>
      </w:pPr>
      <w:r w:rsidRPr="00AA3B52">
        <w:rPr>
          <w:szCs w:val="24"/>
        </w:rPr>
        <w:t xml:space="preserve">Respondents were asked to report their level of agreement with the statement: "Religion is very important in my life" (RELIMP). This item is ordinal, and coded to range from (1)-"Strongly disagree" to (5)-"Strongly agree." </w:t>
      </w:r>
    </w:p>
    <w:p w:rsidR="005274A3" w:rsidRDefault="005274A3" w:rsidP="00A4337F">
      <w:pPr>
        <w:pStyle w:val="NoSpacing"/>
        <w:rPr>
          <w:b/>
          <w:i/>
        </w:rPr>
      </w:pPr>
      <w:r w:rsidRPr="00F0043A">
        <w:rPr>
          <w:b/>
          <w:i/>
        </w:rPr>
        <w:lastRenderedPageBreak/>
        <w:t>Network Diversity</w:t>
      </w:r>
    </w:p>
    <w:p w:rsidR="00AA3B52" w:rsidRPr="00AA3B52" w:rsidRDefault="00AA3B52" w:rsidP="00A4337F">
      <w:pPr>
        <w:pStyle w:val="NoSpacing"/>
      </w:pPr>
      <w:r>
        <w:t>Respondents were asked to report, out of all the social groups they are involved with, including religious and non-religious groups, how many were the of the same race of the respondent (BGRPRACE).</w:t>
      </w:r>
      <w:r w:rsidR="003979A1">
        <w:t xml:space="preserve"> </w:t>
      </w:r>
      <w:r>
        <w:t xml:space="preserve">This item is ordinal, and coded to range from (1)-"None" to (5)-"All." </w:t>
      </w:r>
    </w:p>
    <w:p w:rsidR="005274A3" w:rsidRDefault="005274A3" w:rsidP="00A4337F">
      <w:pPr>
        <w:pStyle w:val="NoSpacing"/>
        <w:rPr>
          <w:b/>
          <w:i/>
        </w:rPr>
      </w:pPr>
      <w:r w:rsidRPr="00F0043A">
        <w:rPr>
          <w:b/>
          <w:i/>
        </w:rPr>
        <w:t>White Affect</w:t>
      </w:r>
    </w:p>
    <w:p w:rsidR="008A7CE3" w:rsidRPr="00336A67" w:rsidRDefault="008A7CE3" w:rsidP="00336A67">
      <w:pPr>
        <w:autoSpaceDE w:val="0"/>
        <w:autoSpaceDN w:val="0"/>
        <w:adjustRightInd w:val="0"/>
        <w:spacing w:line="240" w:lineRule="auto"/>
      </w:pPr>
      <w:r>
        <w:t xml:space="preserve">Respondents were </w:t>
      </w:r>
      <w:r w:rsidR="00336A67">
        <w:t xml:space="preserve">asked to report a "feeling thermometer" score regarding their feeling toward "Whites" </w:t>
      </w:r>
      <w:r>
        <w:t>(50E3)</w:t>
      </w:r>
      <w:r w:rsidR="00336A67">
        <w:t xml:space="preserve">. The question read: </w:t>
      </w:r>
      <w:r w:rsidR="00336A67" w:rsidRPr="00336A67">
        <w:t xml:space="preserve">"Next, I’d like to know whether you have warm or cold feelings toward a number of well-known groups. I’ll read out a group and ask you to rate it from </w:t>
      </w:r>
      <w:proofErr w:type="gramStart"/>
      <w:r w:rsidR="00336A67" w:rsidRPr="00336A67">
        <w:t>zero(</w:t>
      </w:r>
      <w:proofErr w:type="gramEnd"/>
      <w:r w:rsidR="00336A67" w:rsidRPr="00336A67">
        <w:t>0) to one hundred (100). The higher</w:t>
      </w:r>
      <w:r w:rsidR="00336A67">
        <w:t xml:space="preserve"> </w:t>
      </w:r>
      <w:r w:rsidR="00336A67" w:rsidRPr="00336A67">
        <w:t>the number, the warmer or more favorable you feel toward it. If you have very warm or positive</w:t>
      </w:r>
      <w:r w:rsidR="00336A67">
        <w:t xml:space="preserve"> </w:t>
      </w:r>
      <w:r w:rsidR="00336A67" w:rsidRPr="00336A67">
        <w:t>feelings, you might give it 100. If you have very cold or negative feelings, give it a zero. If you feel</w:t>
      </w:r>
      <w:r w:rsidR="00336A67">
        <w:t xml:space="preserve"> </w:t>
      </w:r>
      <w:r w:rsidR="00336A67" w:rsidRPr="00336A67">
        <w:t>neither warm nor cold toward it, give it a 50. You can use all the numbers from zero to 100.</w:t>
      </w:r>
      <w:r w:rsidR="00111F57">
        <w:t xml:space="preserve">" </w:t>
      </w:r>
    </w:p>
    <w:p w:rsidR="005274A3" w:rsidRDefault="005274A3" w:rsidP="00A4337F">
      <w:pPr>
        <w:pStyle w:val="NoSpacing"/>
        <w:rPr>
          <w:b/>
          <w:i/>
        </w:rPr>
      </w:pPr>
      <w:r w:rsidRPr="00F0043A">
        <w:rPr>
          <w:b/>
          <w:i/>
        </w:rPr>
        <w:t>General Social Trust</w:t>
      </w:r>
    </w:p>
    <w:p w:rsidR="00111F57" w:rsidRPr="00111F57" w:rsidRDefault="00111F57" w:rsidP="00A4337F">
      <w:pPr>
        <w:pStyle w:val="NoSpacing"/>
      </w:pPr>
      <w:r>
        <w:t xml:space="preserve">Respondents were asked whether or not "most people can be trusted" (TRUST). This item is dichotomous and coded "1" for those responding "People can be trusted," and "0" for those responding "You can't be too careful." </w:t>
      </w:r>
    </w:p>
    <w:p w:rsidR="005274A3" w:rsidRDefault="005274A3" w:rsidP="00A4337F">
      <w:pPr>
        <w:pStyle w:val="NoSpacing"/>
        <w:rPr>
          <w:b/>
          <w:i/>
        </w:rPr>
      </w:pPr>
      <w:r w:rsidRPr="00F0043A">
        <w:rPr>
          <w:b/>
          <w:i/>
        </w:rPr>
        <w:t>Intra-Racial Trust</w:t>
      </w:r>
    </w:p>
    <w:p w:rsidR="00111F57" w:rsidRPr="00111F57" w:rsidRDefault="00250B4A" w:rsidP="00A4337F">
      <w:pPr>
        <w:pStyle w:val="NoSpacing"/>
      </w:pPr>
      <w:r>
        <w:t xml:space="preserve">Respondents were asked to report how much they trust African Americans (TRBLK). This item is ordinal, and coded to range from (1)-"Trust them not at all" to (4)-"Trust them a lot." </w:t>
      </w:r>
    </w:p>
    <w:p w:rsidR="005274A3" w:rsidRDefault="005274A3" w:rsidP="00A4337F">
      <w:pPr>
        <w:pStyle w:val="NoSpacing"/>
        <w:rPr>
          <w:b/>
          <w:i/>
        </w:rPr>
      </w:pPr>
      <w:r w:rsidRPr="00F0043A">
        <w:rPr>
          <w:b/>
          <w:i/>
        </w:rPr>
        <w:t>Community Quality Ratings</w:t>
      </w:r>
    </w:p>
    <w:p w:rsidR="00F7384B" w:rsidRPr="00F7384B" w:rsidRDefault="00F7384B" w:rsidP="00A4337F">
      <w:pPr>
        <w:pStyle w:val="NoSpacing"/>
      </w:pPr>
      <w:r>
        <w:t>Respondents were asked to provide a rating of their community as a place to live (QOL).</w:t>
      </w:r>
      <w:r w:rsidR="003979A1">
        <w:t xml:space="preserve"> </w:t>
      </w:r>
      <w:r>
        <w:t>This item is ordinal and coded to range from (1)-"Poor" (2)-"Only Fair" (3)-"Good" and (4)-"Excellent." This item was dichotomized, and coded "1" for those responding "</w:t>
      </w:r>
      <w:r w:rsidR="00AB0A86">
        <w:t>Poor" or "Only Fair," and "0" for those saying "Good" or "Excellent."</w:t>
      </w:r>
    </w:p>
    <w:p w:rsidR="005274A3" w:rsidRDefault="005274A3" w:rsidP="005274A3">
      <w:pPr>
        <w:pStyle w:val="NoSpacing"/>
      </w:pPr>
    </w:p>
    <w:p w:rsidR="005274A3" w:rsidRPr="00F0043A" w:rsidRDefault="00911BAC" w:rsidP="005274A3">
      <w:pPr>
        <w:pStyle w:val="NoSpacing"/>
        <w:rPr>
          <w:u w:val="single"/>
        </w:rPr>
      </w:pPr>
      <w:r w:rsidRPr="00911BAC">
        <w:t>II.</w:t>
      </w:r>
      <w:r>
        <w:rPr>
          <w:u w:val="single"/>
        </w:rPr>
        <w:t xml:space="preserve"> </w:t>
      </w:r>
      <w:r w:rsidR="005274A3" w:rsidRPr="00F0043A">
        <w:rPr>
          <w:u w:val="single"/>
        </w:rPr>
        <w:t>2006 Cooperative Congressional Election Study</w:t>
      </w:r>
    </w:p>
    <w:p w:rsidR="00F0043A" w:rsidRDefault="00F0043A" w:rsidP="005274A3">
      <w:pPr>
        <w:pStyle w:val="NoSpacing"/>
      </w:pPr>
    </w:p>
    <w:p w:rsidR="00F0043A" w:rsidRDefault="00F0043A" w:rsidP="00F0043A">
      <w:pPr>
        <w:pStyle w:val="NoSpacing"/>
        <w:rPr>
          <w:b/>
          <w:i/>
        </w:rPr>
      </w:pPr>
      <w:r w:rsidRPr="00CE2B91">
        <w:rPr>
          <w:b/>
          <w:i/>
        </w:rPr>
        <w:t>Education</w:t>
      </w:r>
    </w:p>
    <w:p w:rsidR="00CE2B91" w:rsidRPr="00CE2B91" w:rsidRDefault="00CE2B91" w:rsidP="00F0043A">
      <w:pPr>
        <w:pStyle w:val="NoSpacing"/>
      </w:pPr>
      <w:r>
        <w:t>Respondents were asked to report the highest level of education they had completed (V2018). This item is ordinal, and coded to range from (1)-"Did not graduate from high school" to (6)-"Post-graduate degree."</w:t>
      </w:r>
      <w:r w:rsidR="003979A1">
        <w:t xml:space="preserve"> </w:t>
      </w:r>
    </w:p>
    <w:p w:rsidR="00F0043A" w:rsidRDefault="00F0043A" w:rsidP="00F0043A">
      <w:pPr>
        <w:pStyle w:val="NoSpacing"/>
        <w:rPr>
          <w:b/>
          <w:i/>
        </w:rPr>
      </w:pPr>
      <w:r w:rsidRPr="00CE2B91">
        <w:rPr>
          <w:b/>
          <w:i/>
        </w:rPr>
        <w:t>Income</w:t>
      </w:r>
    </w:p>
    <w:p w:rsidR="00CE2B91" w:rsidRPr="00CE2B91" w:rsidRDefault="002F318D" w:rsidP="00F0043A">
      <w:pPr>
        <w:pStyle w:val="NoSpacing"/>
      </w:pPr>
      <w:r>
        <w:t>Respondents were asked to report their total family income from 2005. This item is ordinal, and ranges from (1)-"Less than $10,000" to (14)-"More than $150,000" (V2032). Missing values for income were imputed via regression imputation using race, gender, education, and the interaction of race and education and gender and education.</w:t>
      </w:r>
    </w:p>
    <w:p w:rsidR="00F0043A" w:rsidRDefault="00F0043A" w:rsidP="00F0043A">
      <w:pPr>
        <w:pStyle w:val="NoSpacing"/>
        <w:rPr>
          <w:b/>
          <w:i/>
        </w:rPr>
      </w:pPr>
      <w:r w:rsidRPr="00CE2B91">
        <w:rPr>
          <w:b/>
          <w:i/>
        </w:rPr>
        <w:t>Age</w:t>
      </w:r>
    </w:p>
    <w:p w:rsidR="00CE2B91" w:rsidRPr="00CE2B91" w:rsidRDefault="00CE2B91" w:rsidP="00F0043A">
      <w:pPr>
        <w:pStyle w:val="NoSpacing"/>
      </w:pPr>
      <w:r w:rsidRPr="00AA3B52">
        <w:rPr>
          <w:szCs w:val="24"/>
        </w:rPr>
        <w:t xml:space="preserve">Respondents were asked to report the year in which they were born. From this variable, </w:t>
      </w:r>
      <w:proofErr w:type="gramStart"/>
      <w:r w:rsidRPr="00AA3B52">
        <w:rPr>
          <w:szCs w:val="24"/>
        </w:rPr>
        <w:t>respondents</w:t>
      </w:r>
      <w:proofErr w:type="gramEnd"/>
      <w:r w:rsidRPr="00AA3B52">
        <w:rPr>
          <w:szCs w:val="24"/>
        </w:rPr>
        <w:t xml:space="preserve"> age was calculated by subtracting the reported year born from the year of the survey.</w:t>
      </w:r>
      <w:r>
        <w:rPr>
          <w:szCs w:val="24"/>
        </w:rPr>
        <w:t xml:space="preserve"> </w:t>
      </w:r>
      <w:r>
        <w:t>(V2020)</w:t>
      </w:r>
    </w:p>
    <w:p w:rsidR="00F0043A" w:rsidRDefault="00F0043A" w:rsidP="00F0043A">
      <w:pPr>
        <w:pStyle w:val="NoSpacing"/>
        <w:rPr>
          <w:b/>
          <w:i/>
        </w:rPr>
      </w:pPr>
      <w:r w:rsidRPr="00CE2B91">
        <w:rPr>
          <w:b/>
          <w:i/>
        </w:rPr>
        <w:t>Gender</w:t>
      </w:r>
    </w:p>
    <w:p w:rsidR="00CE2B91" w:rsidRPr="00CE2B91" w:rsidRDefault="00CE2B91" w:rsidP="00F0043A">
      <w:pPr>
        <w:pStyle w:val="NoSpacing"/>
      </w:pPr>
      <w:r>
        <w:t>Respondents were asked to report their gender (V2004), coded "1" for men and "0" for women.</w:t>
      </w:r>
    </w:p>
    <w:p w:rsidR="00F0043A" w:rsidRDefault="00F0043A" w:rsidP="00F0043A">
      <w:pPr>
        <w:pStyle w:val="NoSpacing"/>
        <w:rPr>
          <w:b/>
          <w:i/>
        </w:rPr>
      </w:pPr>
      <w:r w:rsidRPr="00CE2B91">
        <w:rPr>
          <w:b/>
          <w:i/>
        </w:rPr>
        <w:t>Unemployed</w:t>
      </w:r>
    </w:p>
    <w:p w:rsidR="001B5FD3" w:rsidRPr="001B5FD3" w:rsidRDefault="00D63553" w:rsidP="00F0043A">
      <w:pPr>
        <w:pStyle w:val="NoSpacing"/>
      </w:pPr>
      <w:r>
        <w:t xml:space="preserve">Respondents were asked to report their employment status (V2030). From this question we created a dichotomous item coded "1" for those reporting being "temporarily </w:t>
      </w:r>
      <w:proofErr w:type="gramStart"/>
      <w:r>
        <w:t>laid</w:t>
      </w:r>
      <w:proofErr w:type="gramEnd"/>
      <w:r>
        <w:t xml:space="preserve"> off" or "unemployed," and "0" otherwise.</w:t>
      </w:r>
    </w:p>
    <w:p w:rsidR="00F0043A" w:rsidRDefault="00F0043A" w:rsidP="00F0043A">
      <w:pPr>
        <w:pStyle w:val="NoSpacing"/>
        <w:rPr>
          <w:b/>
          <w:i/>
        </w:rPr>
      </w:pPr>
      <w:r w:rsidRPr="00CE2B91">
        <w:rPr>
          <w:b/>
          <w:i/>
        </w:rPr>
        <w:lastRenderedPageBreak/>
        <w:t>Union Membership</w:t>
      </w:r>
    </w:p>
    <w:p w:rsidR="00D63553" w:rsidRPr="00D63553" w:rsidRDefault="00D63553" w:rsidP="00F0043A">
      <w:pPr>
        <w:pStyle w:val="NoSpacing"/>
      </w:pPr>
      <w:r>
        <w:t xml:space="preserve">Respondents were asked to report whether or not they are union members (V2082). This item is </w:t>
      </w:r>
      <w:proofErr w:type="gramStart"/>
      <w:r>
        <w:t>dichotomous,</w:t>
      </w:r>
      <w:proofErr w:type="gramEnd"/>
      <w:r>
        <w:t xml:space="preserve"> and coded "1" for union members and "0" for non-union members.</w:t>
      </w:r>
    </w:p>
    <w:p w:rsidR="00F0043A" w:rsidRDefault="00F0043A" w:rsidP="00F0043A">
      <w:pPr>
        <w:pStyle w:val="NoSpacing"/>
        <w:rPr>
          <w:b/>
          <w:i/>
        </w:rPr>
      </w:pPr>
      <w:r w:rsidRPr="00CE2B91">
        <w:rPr>
          <w:b/>
          <w:i/>
        </w:rPr>
        <w:t>Homeowner</w:t>
      </w:r>
    </w:p>
    <w:p w:rsidR="00D63553" w:rsidRPr="00D63553" w:rsidRDefault="00D63553" w:rsidP="00F0043A">
      <w:pPr>
        <w:pStyle w:val="NoSpacing"/>
      </w:pPr>
      <w:r>
        <w:t xml:space="preserve">Respondents were asked whether they own their homes or pay rent (V2033). This item is </w:t>
      </w:r>
      <w:proofErr w:type="gramStart"/>
      <w:r>
        <w:t>dichotomous,</w:t>
      </w:r>
      <w:proofErr w:type="gramEnd"/>
      <w:r>
        <w:t xml:space="preserve"> and coded "1" for homeowners and "0" for renters.</w:t>
      </w:r>
    </w:p>
    <w:p w:rsidR="00F0043A" w:rsidRDefault="00F0043A" w:rsidP="00F0043A">
      <w:pPr>
        <w:pStyle w:val="NoSpacing"/>
        <w:rPr>
          <w:b/>
          <w:i/>
        </w:rPr>
      </w:pPr>
      <w:r w:rsidRPr="00CE2B91">
        <w:rPr>
          <w:b/>
          <w:i/>
        </w:rPr>
        <w:t>Religiosity</w:t>
      </w:r>
    </w:p>
    <w:p w:rsidR="002F318D" w:rsidRPr="002F318D" w:rsidRDefault="002F318D" w:rsidP="00F0043A">
      <w:pPr>
        <w:pStyle w:val="NoSpacing"/>
      </w:pPr>
      <w:r>
        <w:t>This is a scale constructed from items tapping church attendance (V2026), the frequency of prayer (V2027), and the personal importance of religion (V2029). This scale is continuous and recoded to range from 0 to 1.</w:t>
      </w:r>
    </w:p>
    <w:p w:rsidR="00D63553" w:rsidRDefault="00CE2B91" w:rsidP="00F0043A">
      <w:pPr>
        <w:pStyle w:val="NoSpacing"/>
        <w:rPr>
          <w:b/>
          <w:i/>
        </w:rPr>
      </w:pPr>
      <w:r w:rsidRPr="00CE2B91">
        <w:rPr>
          <w:b/>
          <w:i/>
        </w:rPr>
        <w:t>Political Orientations</w:t>
      </w:r>
    </w:p>
    <w:p w:rsidR="004A4A50" w:rsidRDefault="00D63553" w:rsidP="004404A1">
      <w:pPr>
        <w:pStyle w:val="NoSpacing"/>
      </w:pPr>
      <w:r>
        <w:t>This item is based upon reported partisanship, and based upon a standard 7 point party ID scale, coded to range from (1)-"Strong Democrat" to (7)-"Strong Republican."</w:t>
      </w:r>
      <w:r w:rsidR="004404A1" w:rsidRPr="00A4337F">
        <w:t xml:space="preserve"> </w:t>
      </w:r>
    </w:p>
    <w:p w:rsidR="00644030" w:rsidRDefault="00644030" w:rsidP="004404A1">
      <w:pPr>
        <w:pStyle w:val="NoSpacing"/>
      </w:pPr>
    </w:p>
    <w:p w:rsidR="00644030" w:rsidRDefault="00644030" w:rsidP="004404A1">
      <w:pPr>
        <w:pStyle w:val="NoSpacing"/>
      </w:pPr>
    </w:p>
    <w:p w:rsidR="00644030" w:rsidRDefault="00644030" w:rsidP="004404A1">
      <w:pPr>
        <w:pStyle w:val="NoSpacing"/>
      </w:pPr>
    </w:p>
    <w:p w:rsidR="00644030" w:rsidRDefault="00644030" w:rsidP="004404A1">
      <w:pPr>
        <w:pStyle w:val="NoSpacing"/>
      </w:pPr>
    </w:p>
    <w:p w:rsidR="00644030" w:rsidRDefault="00644030" w:rsidP="004404A1">
      <w:pPr>
        <w:pStyle w:val="NoSpacing"/>
      </w:pPr>
    </w:p>
    <w:p w:rsidR="00644030" w:rsidRDefault="00644030" w:rsidP="004404A1">
      <w:pPr>
        <w:pStyle w:val="NoSpacing"/>
      </w:pPr>
    </w:p>
    <w:p w:rsidR="00644030" w:rsidRDefault="00644030" w:rsidP="004404A1">
      <w:pPr>
        <w:pStyle w:val="NoSpacing"/>
      </w:pPr>
    </w:p>
    <w:p w:rsidR="00644030" w:rsidRDefault="00644030" w:rsidP="004404A1">
      <w:pPr>
        <w:pStyle w:val="NoSpacing"/>
      </w:pPr>
    </w:p>
    <w:p w:rsidR="00644030" w:rsidRDefault="00644030" w:rsidP="004404A1">
      <w:pPr>
        <w:pStyle w:val="NoSpacing"/>
      </w:pPr>
    </w:p>
    <w:p w:rsidR="00644030" w:rsidRDefault="00644030" w:rsidP="004404A1">
      <w:pPr>
        <w:pStyle w:val="NoSpacing"/>
      </w:pPr>
    </w:p>
    <w:p w:rsidR="00644030" w:rsidRDefault="00644030" w:rsidP="004404A1">
      <w:pPr>
        <w:pStyle w:val="NoSpacing"/>
      </w:pPr>
    </w:p>
    <w:p w:rsidR="00644030" w:rsidRDefault="00644030" w:rsidP="004404A1">
      <w:pPr>
        <w:pStyle w:val="NoSpacing"/>
      </w:pPr>
    </w:p>
    <w:p w:rsidR="00644030" w:rsidRDefault="00644030" w:rsidP="004404A1">
      <w:pPr>
        <w:pStyle w:val="NoSpacing"/>
      </w:pPr>
    </w:p>
    <w:p w:rsidR="00644030" w:rsidRDefault="00644030" w:rsidP="004404A1">
      <w:pPr>
        <w:pStyle w:val="NoSpacing"/>
      </w:pPr>
    </w:p>
    <w:p w:rsidR="00644030" w:rsidRDefault="00644030" w:rsidP="004404A1">
      <w:pPr>
        <w:pStyle w:val="NoSpacing"/>
      </w:pPr>
    </w:p>
    <w:p w:rsidR="00644030" w:rsidRDefault="00644030" w:rsidP="004404A1">
      <w:pPr>
        <w:pStyle w:val="NoSpacing"/>
      </w:pPr>
    </w:p>
    <w:p w:rsidR="00644030" w:rsidRDefault="00644030" w:rsidP="004404A1">
      <w:pPr>
        <w:pStyle w:val="NoSpacing"/>
      </w:pPr>
    </w:p>
    <w:p w:rsidR="00644030" w:rsidRDefault="00644030" w:rsidP="004404A1">
      <w:pPr>
        <w:pStyle w:val="NoSpacing"/>
      </w:pPr>
    </w:p>
    <w:p w:rsidR="00644030" w:rsidRDefault="00644030" w:rsidP="004404A1">
      <w:pPr>
        <w:pStyle w:val="NoSpacing"/>
      </w:pPr>
    </w:p>
    <w:p w:rsidR="00644030" w:rsidRDefault="00644030" w:rsidP="004404A1">
      <w:pPr>
        <w:pStyle w:val="NoSpacing"/>
      </w:pPr>
    </w:p>
    <w:p w:rsidR="00644030" w:rsidRDefault="00644030" w:rsidP="004404A1">
      <w:pPr>
        <w:pStyle w:val="NoSpacing"/>
      </w:pPr>
    </w:p>
    <w:p w:rsidR="00644030" w:rsidRDefault="00644030" w:rsidP="004404A1">
      <w:pPr>
        <w:pStyle w:val="NoSpacing"/>
      </w:pPr>
    </w:p>
    <w:p w:rsidR="00644030" w:rsidRDefault="00644030" w:rsidP="004404A1">
      <w:pPr>
        <w:pStyle w:val="NoSpacing"/>
      </w:pPr>
    </w:p>
    <w:p w:rsidR="00644030" w:rsidRDefault="00644030" w:rsidP="004404A1">
      <w:pPr>
        <w:pStyle w:val="NoSpacing"/>
      </w:pPr>
    </w:p>
    <w:p w:rsidR="00644030" w:rsidRDefault="00644030" w:rsidP="004404A1">
      <w:pPr>
        <w:pStyle w:val="NoSpacing"/>
      </w:pPr>
    </w:p>
    <w:p w:rsidR="00644030" w:rsidRDefault="00644030" w:rsidP="004404A1">
      <w:pPr>
        <w:pStyle w:val="NoSpacing"/>
      </w:pPr>
    </w:p>
    <w:p w:rsidR="00644030" w:rsidRDefault="00644030" w:rsidP="004404A1">
      <w:pPr>
        <w:pStyle w:val="NoSpacing"/>
      </w:pPr>
    </w:p>
    <w:p w:rsidR="00644030" w:rsidRDefault="00644030" w:rsidP="004404A1">
      <w:pPr>
        <w:pStyle w:val="NoSpacing"/>
      </w:pPr>
    </w:p>
    <w:p w:rsidR="00644030" w:rsidRDefault="00644030" w:rsidP="004404A1">
      <w:pPr>
        <w:pStyle w:val="NoSpacing"/>
      </w:pPr>
    </w:p>
    <w:p w:rsidR="00B14A90" w:rsidRDefault="00B14A90" w:rsidP="004404A1">
      <w:pPr>
        <w:pStyle w:val="NoSpacing"/>
      </w:pPr>
    </w:p>
    <w:p w:rsidR="00B14A90" w:rsidRDefault="00B14A90" w:rsidP="004404A1">
      <w:pPr>
        <w:pStyle w:val="NoSpacing"/>
      </w:pPr>
    </w:p>
    <w:p w:rsidR="00B14A90" w:rsidRDefault="00B14A90" w:rsidP="004404A1">
      <w:pPr>
        <w:pStyle w:val="NoSpacing"/>
      </w:pPr>
    </w:p>
    <w:p w:rsidR="00B14A90" w:rsidRDefault="00B14A90" w:rsidP="004404A1">
      <w:pPr>
        <w:pStyle w:val="NoSpacing"/>
      </w:pPr>
    </w:p>
    <w:tbl>
      <w:tblPr>
        <w:tblpPr w:leftFromText="180" w:rightFromText="180" w:vertAnchor="text" w:tblpY="91"/>
        <w:tblW w:w="9285" w:type="dxa"/>
        <w:tblLayout w:type="fixed"/>
        <w:tblLook w:val="04A0" w:firstRow="1" w:lastRow="0" w:firstColumn="1" w:lastColumn="0" w:noHBand="0" w:noVBand="1"/>
      </w:tblPr>
      <w:tblGrid>
        <w:gridCol w:w="4425"/>
        <w:gridCol w:w="1260"/>
        <w:gridCol w:w="1170"/>
        <w:gridCol w:w="1260"/>
        <w:gridCol w:w="1170"/>
      </w:tblGrid>
      <w:tr w:rsidR="00644030" w:rsidRPr="007E40B7" w:rsidTr="003979A1">
        <w:trPr>
          <w:trHeight w:val="268"/>
        </w:trPr>
        <w:tc>
          <w:tcPr>
            <w:tcW w:w="9285" w:type="dxa"/>
            <w:gridSpan w:val="5"/>
            <w:tcBorders>
              <w:top w:val="nil"/>
              <w:left w:val="nil"/>
              <w:bottom w:val="single" w:sz="4" w:space="0" w:color="auto"/>
              <w:right w:val="nil"/>
            </w:tcBorders>
            <w:shd w:val="clear" w:color="auto" w:fill="auto"/>
            <w:vAlign w:val="bottom"/>
            <w:hideMark/>
          </w:tcPr>
          <w:p w:rsidR="00644030" w:rsidRPr="007E40B7" w:rsidRDefault="00644030" w:rsidP="003979A1">
            <w:pPr>
              <w:pStyle w:val="NoSpacing"/>
            </w:pPr>
            <w:r>
              <w:rPr>
                <w:b/>
                <w:bCs/>
              </w:rPr>
              <w:lastRenderedPageBreak/>
              <w:t xml:space="preserve">Table A1: The </w:t>
            </w:r>
            <w:r>
              <w:rPr>
                <w:b/>
              </w:rPr>
              <w:t>Impact of Neighborhood White Growth Conditional upon Surrounding Racial Context and Changes in Property Values and Rents (2000 SCBS)--Robustness Check using Cauchy Priors</w:t>
            </w:r>
          </w:p>
        </w:tc>
      </w:tr>
      <w:tr w:rsidR="00644030" w:rsidRPr="007E40B7" w:rsidTr="003979A1">
        <w:trPr>
          <w:trHeight w:hRule="exact" w:val="288"/>
        </w:trPr>
        <w:tc>
          <w:tcPr>
            <w:tcW w:w="4425" w:type="dxa"/>
            <w:tcBorders>
              <w:top w:val="nil"/>
              <w:left w:val="nil"/>
              <w:right w:val="nil"/>
            </w:tcBorders>
            <w:shd w:val="clear" w:color="auto" w:fill="auto"/>
            <w:noWrap/>
            <w:vAlign w:val="bottom"/>
            <w:hideMark/>
          </w:tcPr>
          <w:p w:rsidR="00644030" w:rsidRPr="00CC0BE9" w:rsidRDefault="00644030" w:rsidP="003979A1">
            <w:pPr>
              <w:pStyle w:val="NoSpacing"/>
              <w:rPr>
                <w:sz w:val="22"/>
                <w:u w:val="single"/>
              </w:rPr>
            </w:pPr>
          </w:p>
        </w:tc>
        <w:tc>
          <w:tcPr>
            <w:tcW w:w="2430" w:type="dxa"/>
            <w:gridSpan w:val="2"/>
            <w:tcBorders>
              <w:top w:val="nil"/>
              <w:left w:val="nil"/>
              <w:right w:val="nil"/>
            </w:tcBorders>
            <w:shd w:val="clear" w:color="auto" w:fill="auto"/>
            <w:noWrap/>
            <w:vAlign w:val="bottom"/>
            <w:hideMark/>
          </w:tcPr>
          <w:p w:rsidR="00644030" w:rsidRPr="007B0950" w:rsidRDefault="00644030" w:rsidP="003979A1">
            <w:pPr>
              <w:pStyle w:val="NoSpacing"/>
              <w:jc w:val="center"/>
              <w:rPr>
                <w:b/>
                <w:i/>
                <w:sz w:val="22"/>
              </w:rPr>
            </w:pPr>
            <w:r>
              <w:rPr>
                <w:b/>
                <w:i/>
                <w:sz w:val="22"/>
              </w:rPr>
              <w:t>All Black Rs</w:t>
            </w:r>
          </w:p>
        </w:tc>
        <w:tc>
          <w:tcPr>
            <w:tcW w:w="2430" w:type="dxa"/>
            <w:gridSpan w:val="2"/>
            <w:tcBorders>
              <w:top w:val="nil"/>
              <w:left w:val="nil"/>
              <w:right w:val="nil"/>
            </w:tcBorders>
            <w:shd w:val="clear" w:color="auto" w:fill="auto"/>
            <w:noWrap/>
            <w:vAlign w:val="bottom"/>
            <w:hideMark/>
          </w:tcPr>
          <w:p w:rsidR="00644030" w:rsidRPr="007B0950" w:rsidRDefault="00644030" w:rsidP="003979A1">
            <w:pPr>
              <w:pStyle w:val="NoSpacing"/>
              <w:jc w:val="center"/>
              <w:rPr>
                <w:b/>
                <w:i/>
                <w:sz w:val="22"/>
              </w:rPr>
            </w:pPr>
            <w:r w:rsidRPr="007B0950">
              <w:rPr>
                <w:b/>
                <w:i/>
                <w:sz w:val="22"/>
              </w:rPr>
              <w:t>Renters Only</w:t>
            </w:r>
          </w:p>
        </w:tc>
      </w:tr>
      <w:tr w:rsidR="00644030" w:rsidRPr="007E40B7" w:rsidTr="003979A1">
        <w:trPr>
          <w:trHeight w:hRule="exact" w:val="288"/>
        </w:trPr>
        <w:tc>
          <w:tcPr>
            <w:tcW w:w="4425" w:type="dxa"/>
            <w:tcBorders>
              <w:top w:val="single" w:sz="8" w:space="0" w:color="auto"/>
              <w:left w:val="nil"/>
              <w:bottom w:val="nil"/>
              <w:right w:val="nil"/>
            </w:tcBorders>
            <w:shd w:val="clear" w:color="auto" w:fill="auto"/>
            <w:noWrap/>
            <w:vAlign w:val="bottom"/>
            <w:hideMark/>
          </w:tcPr>
          <w:p w:rsidR="00644030" w:rsidRPr="00CC0BE9" w:rsidRDefault="00644030" w:rsidP="003979A1">
            <w:pPr>
              <w:pStyle w:val="NoSpacing"/>
              <w:rPr>
                <w:b/>
                <w:sz w:val="22"/>
              </w:rPr>
            </w:pPr>
            <w:r w:rsidRPr="00CC0BE9">
              <w:rPr>
                <w:b/>
                <w:sz w:val="22"/>
              </w:rPr>
              <w:t xml:space="preserve">MODEL 1: </w:t>
            </w:r>
            <w:r>
              <w:rPr>
                <w:b/>
                <w:sz w:val="22"/>
              </w:rPr>
              <w:t xml:space="preserve">Median </w:t>
            </w:r>
            <w:r w:rsidRPr="00CC0BE9">
              <w:rPr>
                <w:b/>
                <w:sz w:val="22"/>
              </w:rPr>
              <w:t>Property Value</w:t>
            </w:r>
            <w:r>
              <w:rPr>
                <w:b/>
                <w:sz w:val="22"/>
              </w:rPr>
              <w:t>s</w:t>
            </w:r>
          </w:p>
        </w:tc>
        <w:tc>
          <w:tcPr>
            <w:tcW w:w="1260" w:type="dxa"/>
            <w:tcBorders>
              <w:top w:val="single" w:sz="4" w:space="0" w:color="auto"/>
              <w:left w:val="nil"/>
              <w:bottom w:val="nil"/>
              <w:right w:val="nil"/>
            </w:tcBorders>
            <w:shd w:val="clear" w:color="auto" w:fill="auto"/>
            <w:noWrap/>
            <w:vAlign w:val="bottom"/>
            <w:hideMark/>
          </w:tcPr>
          <w:p w:rsidR="00644030" w:rsidRPr="00CC0BE9" w:rsidRDefault="00644030" w:rsidP="003979A1">
            <w:pPr>
              <w:pStyle w:val="NoSpacing"/>
              <w:jc w:val="right"/>
              <w:rPr>
                <w:sz w:val="22"/>
              </w:rPr>
            </w:pPr>
          </w:p>
        </w:tc>
        <w:tc>
          <w:tcPr>
            <w:tcW w:w="1170" w:type="dxa"/>
            <w:tcBorders>
              <w:top w:val="single" w:sz="4" w:space="0" w:color="auto"/>
              <w:left w:val="nil"/>
              <w:bottom w:val="nil"/>
              <w:right w:val="nil"/>
            </w:tcBorders>
            <w:shd w:val="clear" w:color="auto" w:fill="auto"/>
            <w:noWrap/>
            <w:vAlign w:val="bottom"/>
            <w:hideMark/>
          </w:tcPr>
          <w:p w:rsidR="00644030" w:rsidRPr="00CC0BE9" w:rsidRDefault="00644030" w:rsidP="003979A1">
            <w:pPr>
              <w:pStyle w:val="NoSpacing"/>
              <w:jc w:val="center"/>
              <w:rPr>
                <w:sz w:val="22"/>
              </w:rPr>
            </w:pPr>
          </w:p>
        </w:tc>
        <w:tc>
          <w:tcPr>
            <w:tcW w:w="1260" w:type="dxa"/>
            <w:tcBorders>
              <w:top w:val="single" w:sz="4" w:space="0" w:color="auto"/>
              <w:left w:val="nil"/>
              <w:bottom w:val="nil"/>
              <w:right w:val="nil"/>
            </w:tcBorders>
            <w:shd w:val="clear" w:color="auto" w:fill="auto"/>
            <w:noWrap/>
            <w:vAlign w:val="bottom"/>
            <w:hideMark/>
          </w:tcPr>
          <w:p w:rsidR="00644030" w:rsidRPr="00CC0BE9" w:rsidRDefault="00644030" w:rsidP="003979A1">
            <w:pPr>
              <w:pStyle w:val="NoSpacing"/>
              <w:jc w:val="center"/>
              <w:rPr>
                <w:sz w:val="22"/>
              </w:rPr>
            </w:pPr>
          </w:p>
        </w:tc>
        <w:tc>
          <w:tcPr>
            <w:tcW w:w="1170" w:type="dxa"/>
            <w:tcBorders>
              <w:top w:val="single" w:sz="4" w:space="0" w:color="auto"/>
              <w:left w:val="nil"/>
              <w:bottom w:val="nil"/>
              <w:right w:val="nil"/>
            </w:tcBorders>
            <w:shd w:val="clear" w:color="auto" w:fill="auto"/>
            <w:vAlign w:val="bottom"/>
          </w:tcPr>
          <w:p w:rsidR="00644030" w:rsidRPr="00CC0BE9" w:rsidRDefault="00644030" w:rsidP="003979A1">
            <w:pPr>
              <w:pStyle w:val="NoSpacing"/>
              <w:jc w:val="center"/>
              <w:rPr>
                <w:sz w:val="22"/>
              </w:rPr>
            </w:pPr>
          </w:p>
        </w:tc>
      </w:tr>
      <w:tr w:rsidR="00644030" w:rsidRPr="007E40B7" w:rsidTr="003979A1">
        <w:trPr>
          <w:trHeight w:hRule="exact" w:val="315"/>
        </w:trPr>
        <w:tc>
          <w:tcPr>
            <w:tcW w:w="4425" w:type="dxa"/>
            <w:tcBorders>
              <w:left w:val="nil"/>
              <w:bottom w:val="nil"/>
              <w:right w:val="nil"/>
            </w:tcBorders>
            <w:shd w:val="clear" w:color="auto" w:fill="auto"/>
            <w:noWrap/>
            <w:vAlign w:val="bottom"/>
            <w:hideMark/>
          </w:tcPr>
          <w:p w:rsidR="00644030" w:rsidRPr="00CC0BE9" w:rsidRDefault="00644030" w:rsidP="003979A1">
            <w:pPr>
              <w:pStyle w:val="NoSpacing"/>
              <w:rPr>
                <w:sz w:val="22"/>
                <w:u w:val="single"/>
              </w:rPr>
            </w:pPr>
            <w:r w:rsidRPr="00CC0BE9">
              <w:rPr>
                <w:sz w:val="22"/>
                <w:u w:val="single"/>
              </w:rPr>
              <w:t>Contextual Variables</w:t>
            </w:r>
          </w:p>
        </w:tc>
        <w:tc>
          <w:tcPr>
            <w:tcW w:w="1260" w:type="dxa"/>
            <w:tcBorders>
              <w:left w:val="nil"/>
              <w:bottom w:val="nil"/>
              <w:right w:val="nil"/>
            </w:tcBorders>
            <w:shd w:val="clear" w:color="auto" w:fill="auto"/>
            <w:noWrap/>
            <w:vAlign w:val="bottom"/>
            <w:hideMark/>
          </w:tcPr>
          <w:p w:rsidR="00644030" w:rsidRPr="00CC0BE9" w:rsidRDefault="00644030" w:rsidP="003979A1">
            <w:pPr>
              <w:pStyle w:val="NoSpacing"/>
              <w:jc w:val="right"/>
              <w:rPr>
                <w:sz w:val="22"/>
              </w:rPr>
            </w:pPr>
          </w:p>
        </w:tc>
        <w:tc>
          <w:tcPr>
            <w:tcW w:w="1170" w:type="dxa"/>
            <w:tcBorders>
              <w:left w:val="nil"/>
              <w:bottom w:val="nil"/>
              <w:right w:val="nil"/>
            </w:tcBorders>
            <w:shd w:val="clear" w:color="auto" w:fill="auto"/>
            <w:noWrap/>
            <w:vAlign w:val="bottom"/>
            <w:hideMark/>
          </w:tcPr>
          <w:p w:rsidR="00644030" w:rsidRPr="00CC0BE9" w:rsidRDefault="00644030" w:rsidP="003979A1">
            <w:pPr>
              <w:pStyle w:val="NoSpacing"/>
              <w:rPr>
                <w:sz w:val="22"/>
              </w:rPr>
            </w:pPr>
          </w:p>
        </w:tc>
        <w:tc>
          <w:tcPr>
            <w:tcW w:w="1260" w:type="dxa"/>
            <w:tcBorders>
              <w:left w:val="nil"/>
              <w:bottom w:val="nil"/>
              <w:right w:val="nil"/>
            </w:tcBorders>
            <w:shd w:val="clear" w:color="auto" w:fill="auto"/>
            <w:noWrap/>
            <w:vAlign w:val="bottom"/>
            <w:hideMark/>
          </w:tcPr>
          <w:p w:rsidR="00644030" w:rsidRPr="00CC0BE9" w:rsidRDefault="00644030" w:rsidP="003979A1">
            <w:pPr>
              <w:pStyle w:val="NoSpacing"/>
              <w:jc w:val="right"/>
              <w:rPr>
                <w:sz w:val="22"/>
              </w:rPr>
            </w:pPr>
          </w:p>
        </w:tc>
        <w:tc>
          <w:tcPr>
            <w:tcW w:w="1170" w:type="dxa"/>
            <w:tcBorders>
              <w:left w:val="nil"/>
              <w:bottom w:val="nil"/>
              <w:right w:val="nil"/>
            </w:tcBorders>
            <w:shd w:val="clear" w:color="auto" w:fill="auto"/>
            <w:vAlign w:val="bottom"/>
          </w:tcPr>
          <w:p w:rsidR="00644030" w:rsidRPr="00CC0BE9" w:rsidRDefault="00644030" w:rsidP="003979A1">
            <w:pPr>
              <w:pStyle w:val="NoSpacing"/>
              <w:rPr>
                <w:sz w:val="22"/>
              </w:rPr>
            </w:pPr>
          </w:p>
        </w:tc>
      </w:tr>
      <w:tr w:rsidR="00644030" w:rsidRPr="009306D3" w:rsidTr="003979A1">
        <w:trPr>
          <w:trHeight w:hRule="exact" w:val="288"/>
        </w:trPr>
        <w:tc>
          <w:tcPr>
            <w:tcW w:w="4425" w:type="dxa"/>
            <w:tcBorders>
              <w:left w:val="nil"/>
              <w:bottom w:val="nil"/>
              <w:right w:val="nil"/>
            </w:tcBorders>
            <w:shd w:val="clear" w:color="auto" w:fill="auto"/>
            <w:noWrap/>
            <w:vAlign w:val="bottom"/>
            <w:hideMark/>
          </w:tcPr>
          <w:p w:rsidR="00644030" w:rsidRPr="00CC0BE9" w:rsidRDefault="003979A1" w:rsidP="003979A1">
            <w:pPr>
              <w:pStyle w:val="NoSpacing"/>
              <w:rPr>
                <w:i/>
                <w:sz w:val="22"/>
              </w:rPr>
            </w:pPr>
            <w:r>
              <w:rPr>
                <w:i/>
                <w:sz w:val="22"/>
              </w:rPr>
              <w:t xml:space="preserve">  </w:t>
            </w:r>
            <w:r w:rsidR="00644030" w:rsidRPr="00CC0BE9">
              <w:rPr>
                <w:rFonts w:cs="Times New Roman"/>
                <w:i/>
                <w:sz w:val="22"/>
              </w:rPr>
              <w:t>∆</w:t>
            </w:r>
            <w:r w:rsidR="00644030" w:rsidRPr="00CC0BE9">
              <w:rPr>
                <w:i/>
                <w:sz w:val="22"/>
              </w:rPr>
              <w:t xml:space="preserve">White </w:t>
            </w:r>
            <w:r w:rsidR="00644030" w:rsidRPr="00CC0BE9">
              <w:rPr>
                <w:sz w:val="22"/>
              </w:rPr>
              <w:t>(tract)</w:t>
            </w:r>
          </w:p>
        </w:tc>
        <w:tc>
          <w:tcPr>
            <w:tcW w:w="1260" w:type="dxa"/>
            <w:tcBorders>
              <w:left w:val="nil"/>
              <w:bottom w:val="nil"/>
              <w:right w:val="nil"/>
            </w:tcBorders>
            <w:shd w:val="clear" w:color="auto" w:fill="auto"/>
            <w:noWrap/>
            <w:vAlign w:val="bottom"/>
            <w:hideMark/>
          </w:tcPr>
          <w:p w:rsidR="00644030" w:rsidRPr="00CC0BE9" w:rsidRDefault="00644030" w:rsidP="003979A1">
            <w:pPr>
              <w:pStyle w:val="NoSpacing"/>
              <w:jc w:val="right"/>
              <w:rPr>
                <w:sz w:val="22"/>
              </w:rPr>
            </w:pPr>
            <w:r>
              <w:rPr>
                <w:sz w:val="22"/>
              </w:rPr>
              <w:t>-.003</w:t>
            </w:r>
          </w:p>
        </w:tc>
        <w:tc>
          <w:tcPr>
            <w:tcW w:w="1170" w:type="dxa"/>
            <w:tcBorders>
              <w:left w:val="nil"/>
              <w:bottom w:val="nil"/>
              <w:right w:val="nil"/>
            </w:tcBorders>
            <w:shd w:val="clear" w:color="auto" w:fill="auto"/>
            <w:noWrap/>
            <w:vAlign w:val="bottom"/>
            <w:hideMark/>
          </w:tcPr>
          <w:p w:rsidR="00644030" w:rsidRPr="00CC0BE9" w:rsidRDefault="00644030" w:rsidP="003979A1">
            <w:pPr>
              <w:pStyle w:val="NoSpacing"/>
              <w:rPr>
                <w:sz w:val="22"/>
              </w:rPr>
            </w:pPr>
            <w:r>
              <w:rPr>
                <w:sz w:val="22"/>
              </w:rPr>
              <w:t>(.047</w:t>
            </w:r>
            <w:r w:rsidRPr="00CC0BE9">
              <w:rPr>
                <w:sz w:val="22"/>
              </w:rPr>
              <w:t>)</w:t>
            </w:r>
          </w:p>
        </w:tc>
        <w:tc>
          <w:tcPr>
            <w:tcW w:w="1260" w:type="dxa"/>
            <w:tcBorders>
              <w:left w:val="nil"/>
              <w:bottom w:val="nil"/>
              <w:right w:val="nil"/>
            </w:tcBorders>
            <w:shd w:val="clear" w:color="auto" w:fill="auto"/>
            <w:noWrap/>
            <w:vAlign w:val="bottom"/>
            <w:hideMark/>
          </w:tcPr>
          <w:p w:rsidR="00644030" w:rsidRPr="00CC0BE9" w:rsidRDefault="00644030" w:rsidP="003979A1">
            <w:pPr>
              <w:pStyle w:val="NoSpacing"/>
              <w:jc w:val="right"/>
              <w:rPr>
                <w:sz w:val="22"/>
              </w:rPr>
            </w:pPr>
            <w:r>
              <w:rPr>
                <w:sz w:val="22"/>
              </w:rPr>
              <w:t>-.048</w:t>
            </w:r>
          </w:p>
        </w:tc>
        <w:tc>
          <w:tcPr>
            <w:tcW w:w="1170" w:type="dxa"/>
            <w:tcBorders>
              <w:left w:val="nil"/>
              <w:bottom w:val="nil"/>
              <w:right w:val="nil"/>
            </w:tcBorders>
            <w:shd w:val="clear" w:color="auto" w:fill="auto"/>
            <w:vAlign w:val="bottom"/>
          </w:tcPr>
          <w:p w:rsidR="00644030" w:rsidRPr="00CC0BE9" w:rsidRDefault="00644030" w:rsidP="003979A1">
            <w:pPr>
              <w:pStyle w:val="NoSpacing"/>
              <w:rPr>
                <w:sz w:val="22"/>
              </w:rPr>
            </w:pPr>
            <w:r>
              <w:rPr>
                <w:sz w:val="22"/>
              </w:rPr>
              <w:t>(.068)</w:t>
            </w:r>
          </w:p>
        </w:tc>
      </w:tr>
      <w:tr w:rsidR="00644030" w:rsidRPr="009306D3" w:rsidTr="003979A1">
        <w:trPr>
          <w:trHeight w:hRule="exact" w:val="288"/>
        </w:trPr>
        <w:tc>
          <w:tcPr>
            <w:tcW w:w="4425" w:type="dxa"/>
            <w:tcBorders>
              <w:left w:val="nil"/>
              <w:bottom w:val="nil"/>
              <w:right w:val="nil"/>
            </w:tcBorders>
            <w:shd w:val="clear" w:color="auto" w:fill="auto"/>
            <w:noWrap/>
            <w:vAlign w:val="bottom"/>
            <w:hideMark/>
          </w:tcPr>
          <w:p w:rsidR="00644030" w:rsidRPr="00CC0BE9" w:rsidRDefault="003979A1" w:rsidP="003979A1">
            <w:pPr>
              <w:pStyle w:val="NoSpacing"/>
              <w:rPr>
                <w:i/>
                <w:sz w:val="22"/>
              </w:rPr>
            </w:pPr>
            <w:r>
              <w:rPr>
                <w:i/>
                <w:sz w:val="22"/>
              </w:rPr>
              <w:t xml:space="preserve">  </w:t>
            </w:r>
            <w:r w:rsidR="00644030" w:rsidRPr="00CC0BE9">
              <w:rPr>
                <w:i/>
                <w:sz w:val="22"/>
              </w:rPr>
              <w:t xml:space="preserve">%Black </w:t>
            </w:r>
            <w:r w:rsidR="00644030" w:rsidRPr="00CC0BE9">
              <w:rPr>
                <w:sz w:val="22"/>
              </w:rPr>
              <w:t>(zip)</w:t>
            </w:r>
          </w:p>
        </w:tc>
        <w:tc>
          <w:tcPr>
            <w:tcW w:w="1260" w:type="dxa"/>
            <w:tcBorders>
              <w:left w:val="nil"/>
              <w:bottom w:val="nil"/>
              <w:right w:val="nil"/>
            </w:tcBorders>
            <w:shd w:val="clear" w:color="auto" w:fill="auto"/>
            <w:noWrap/>
            <w:vAlign w:val="bottom"/>
            <w:hideMark/>
          </w:tcPr>
          <w:p w:rsidR="00644030" w:rsidRPr="00CC0BE9" w:rsidRDefault="00644030" w:rsidP="003979A1">
            <w:pPr>
              <w:pStyle w:val="NoSpacing"/>
              <w:jc w:val="right"/>
              <w:rPr>
                <w:sz w:val="22"/>
              </w:rPr>
            </w:pPr>
            <w:r>
              <w:rPr>
                <w:sz w:val="22"/>
              </w:rPr>
              <w:t>-.090</w:t>
            </w:r>
          </w:p>
        </w:tc>
        <w:tc>
          <w:tcPr>
            <w:tcW w:w="1170" w:type="dxa"/>
            <w:tcBorders>
              <w:left w:val="nil"/>
              <w:bottom w:val="nil"/>
              <w:right w:val="nil"/>
            </w:tcBorders>
            <w:shd w:val="clear" w:color="auto" w:fill="auto"/>
            <w:noWrap/>
            <w:vAlign w:val="bottom"/>
            <w:hideMark/>
          </w:tcPr>
          <w:p w:rsidR="00644030" w:rsidRPr="00CC0BE9" w:rsidRDefault="00644030" w:rsidP="003979A1">
            <w:pPr>
              <w:pStyle w:val="NoSpacing"/>
              <w:rPr>
                <w:sz w:val="22"/>
              </w:rPr>
            </w:pPr>
            <w:r>
              <w:rPr>
                <w:sz w:val="22"/>
              </w:rPr>
              <w:t>(.048</w:t>
            </w:r>
            <w:r w:rsidRPr="00CC0BE9">
              <w:rPr>
                <w:sz w:val="22"/>
              </w:rPr>
              <w:t>)</w:t>
            </w:r>
          </w:p>
        </w:tc>
        <w:tc>
          <w:tcPr>
            <w:tcW w:w="1260" w:type="dxa"/>
            <w:tcBorders>
              <w:left w:val="nil"/>
              <w:bottom w:val="nil"/>
              <w:right w:val="nil"/>
            </w:tcBorders>
            <w:shd w:val="clear" w:color="auto" w:fill="auto"/>
            <w:noWrap/>
            <w:vAlign w:val="bottom"/>
            <w:hideMark/>
          </w:tcPr>
          <w:p w:rsidR="00644030" w:rsidRPr="00CC0BE9" w:rsidRDefault="00644030" w:rsidP="003979A1">
            <w:pPr>
              <w:pStyle w:val="NoSpacing"/>
              <w:jc w:val="right"/>
              <w:rPr>
                <w:sz w:val="22"/>
              </w:rPr>
            </w:pPr>
            <w:r>
              <w:rPr>
                <w:sz w:val="22"/>
              </w:rPr>
              <w:t>-.133*</w:t>
            </w:r>
          </w:p>
        </w:tc>
        <w:tc>
          <w:tcPr>
            <w:tcW w:w="1170" w:type="dxa"/>
            <w:tcBorders>
              <w:left w:val="nil"/>
              <w:bottom w:val="nil"/>
              <w:right w:val="nil"/>
            </w:tcBorders>
            <w:shd w:val="clear" w:color="auto" w:fill="auto"/>
            <w:vAlign w:val="bottom"/>
          </w:tcPr>
          <w:p w:rsidR="00644030" w:rsidRPr="00CC0BE9" w:rsidRDefault="00644030" w:rsidP="003979A1">
            <w:pPr>
              <w:pStyle w:val="NoSpacing"/>
              <w:rPr>
                <w:sz w:val="22"/>
              </w:rPr>
            </w:pPr>
            <w:r>
              <w:rPr>
                <w:sz w:val="22"/>
              </w:rPr>
              <w:t>(.072)</w:t>
            </w:r>
          </w:p>
        </w:tc>
      </w:tr>
      <w:tr w:rsidR="00644030" w:rsidRPr="009306D3" w:rsidTr="003979A1">
        <w:trPr>
          <w:trHeight w:hRule="exact" w:val="288"/>
        </w:trPr>
        <w:tc>
          <w:tcPr>
            <w:tcW w:w="4425" w:type="dxa"/>
            <w:tcBorders>
              <w:left w:val="nil"/>
              <w:bottom w:val="nil"/>
              <w:right w:val="nil"/>
            </w:tcBorders>
            <w:shd w:val="clear" w:color="auto" w:fill="auto"/>
            <w:noWrap/>
            <w:vAlign w:val="bottom"/>
            <w:hideMark/>
          </w:tcPr>
          <w:p w:rsidR="00644030" w:rsidRPr="00CC0BE9" w:rsidRDefault="003979A1" w:rsidP="003979A1">
            <w:pPr>
              <w:pStyle w:val="NoSpacing"/>
              <w:rPr>
                <w:i/>
                <w:sz w:val="22"/>
              </w:rPr>
            </w:pPr>
            <w:r>
              <w:rPr>
                <w:i/>
                <w:sz w:val="22"/>
              </w:rPr>
              <w:t xml:space="preserve">  </w:t>
            </w:r>
            <w:r w:rsidR="00644030" w:rsidRPr="00CC0BE9">
              <w:rPr>
                <w:rFonts w:cs="Times New Roman"/>
                <w:i/>
                <w:sz w:val="22"/>
              </w:rPr>
              <w:t>∆</w:t>
            </w:r>
            <w:r w:rsidR="00644030" w:rsidRPr="00CC0BE9">
              <w:rPr>
                <w:i/>
                <w:sz w:val="22"/>
              </w:rPr>
              <w:t>Median Home Value</w:t>
            </w:r>
          </w:p>
        </w:tc>
        <w:tc>
          <w:tcPr>
            <w:tcW w:w="1260" w:type="dxa"/>
            <w:tcBorders>
              <w:left w:val="nil"/>
              <w:bottom w:val="nil"/>
              <w:right w:val="nil"/>
            </w:tcBorders>
            <w:shd w:val="clear" w:color="auto" w:fill="auto"/>
            <w:noWrap/>
            <w:vAlign w:val="bottom"/>
            <w:hideMark/>
          </w:tcPr>
          <w:p w:rsidR="00644030" w:rsidRPr="00CC0BE9" w:rsidRDefault="00644030" w:rsidP="003979A1">
            <w:pPr>
              <w:pStyle w:val="NoSpacing"/>
              <w:jc w:val="right"/>
              <w:rPr>
                <w:sz w:val="22"/>
              </w:rPr>
            </w:pPr>
            <w:r>
              <w:rPr>
                <w:sz w:val="22"/>
              </w:rPr>
              <w:t>-.015</w:t>
            </w:r>
          </w:p>
        </w:tc>
        <w:tc>
          <w:tcPr>
            <w:tcW w:w="1170" w:type="dxa"/>
            <w:tcBorders>
              <w:left w:val="nil"/>
              <w:bottom w:val="nil"/>
              <w:right w:val="nil"/>
            </w:tcBorders>
            <w:shd w:val="clear" w:color="auto" w:fill="auto"/>
            <w:noWrap/>
            <w:vAlign w:val="bottom"/>
            <w:hideMark/>
          </w:tcPr>
          <w:p w:rsidR="00644030" w:rsidRPr="00CC0BE9" w:rsidRDefault="00644030" w:rsidP="003979A1">
            <w:pPr>
              <w:pStyle w:val="NoSpacing"/>
              <w:rPr>
                <w:sz w:val="22"/>
              </w:rPr>
            </w:pPr>
            <w:r>
              <w:rPr>
                <w:sz w:val="22"/>
              </w:rPr>
              <w:t>(.070)</w:t>
            </w:r>
          </w:p>
        </w:tc>
        <w:tc>
          <w:tcPr>
            <w:tcW w:w="1260" w:type="dxa"/>
            <w:tcBorders>
              <w:left w:val="nil"/>
              <w:bottom w:val="nil"/>
              <w:right w:val="nil"/>
            </w:tcBorders>
            <w:shd w:val="clear" w:color="auto" w:fill="auto"/>
            <w:noWrap/>
            <w:vAlign w:val="bottom"/>
            <w:hideMark/>
          </w:tcPr>
          <w:p w:rsidR="00644030" w:rsidRPr="00CC0BE9" w:rsidRDefault="00644030" w:rsidP="003979A1">
            <w:pPr>
              <w:pStyle w:val="NoSpacing"/>
              <w:jc w:val="right"/>
              <w:rPr>
                <w:sz w:val="22"/>
              </w:rPr>
            </w:pPr>
            <w:r>
              <w:rPr>
                <w:sz w:val="22"/>
              </w:rPr>
              <w:t>-.021</w:t>
            </w:r>
          </w:p>
        </w:tc>
        <w:tc>
          <w:tcPr>
            <w:tcW w:w="1170" w:type="dxa"/>
            <w:tcBorders>
              <w:left w:val="nil"/>
              <w:bottom w:val="nil"/>
              <w:right w:val="nil"/>
            </w:tcBorders>
            <w:shd w:val="clear" w:color="auto" w:fill="auto"/>
            <w:vAlign w:val="bottom"/>
          </w:tcPr>
          <w:p w:rsidR="00644030" w:rsidRPr="00CC0BE9" w:rsidRDefault="00644030" w:rsidP="003979A1">
            <w:pPr>
              <w:pStyle w:val="NoSpacing"/>
              <w:rPr>
                <w:sz w:val="22"/>
              </w:rPr>
            </w:pPr>
            <w:r>
              <w:rPr>
                <w:sz w:val="22"/>
              </w:rPr>
              <w:t>(.092)</w:t>
            </w:r>
          </w:p>
        </w:tc>
      </w:tr>
      <w:tr w:rsidR="00644030" w:rsidRPr="009306D3" w:rsidTr="003979A1">
        <w:trPr>
          <w:trHeight w:hRule="exact" w:val="288"/>
        </w:trPr>
        <w:tc>
          <w:tcPr>
            <w:tcW w:w="4425" w:type="dxa"/>
            <w:tcBorders>
              <w:left w:val="nil"/>
              <w:bottom w:val="nil"/>
              <w:right w:val="nil"/>
            </w:tcBorders>
            <w:shd w:val="clear" w:color="auto" w:fill="auto"/>
            <w:noWrap/>
            <w:vAlign w:val="bottom"/>
            <w:hideMark/>
          </w:tcPr>
          <w:p w:rsidR="00644030" w:rsidRPr="00CC0BE9" w:rsidRDefault="00644030" w:rsidP="003979A1">
            <w:pPr>
              <w:pStyle w:val="NoSpacing"/>
              <w:rPr>
                <w:sz w:val="22"/>
                <w:u w:val="single"/>
              </w:rPr>
            </w:pPr>
            <w:r w:rsidRPr="00CC0BE9">
              <w:rPr>
                <w:sz w:val="22"/>
                <w:u w:val="single"/>
              </w:rPr>
              <w:t>Two-Way Interactions</w:t>
            </w:r>
          </w:p>
        </w:tc>
        <w:tc>
          <w:tcPr>
            <w:tcW w:w="1260" w:type="dxa"/>
            <w:tcBorders>
              <w:left w:val="nil"/>
              <w:bottom w:val="nil"/>
              <w:right w:val="nil"/>
            </w:tcBorders>
            <w:shd w:val="clear" w:color="auto" w:fill="auto"/>
            <w:noWrap/>
            <w:vAlign w:val="bottom"/>
            <w:hideMark/>
          </w:tcPr>
          <w:p w:rsidR="00644030" w:rsidRPr="00CC0BE9" w:rsidRDefault="00644030" w:rsidP="003979A1">
            <w:pPr>
              <w:pStyle w:val="NoSpacing"/>
              <w:jc w:val="right"/>
              <w:rPr>
                <w:sz w:val="22"/>
              </w:rPr>
            </w:pPr>
          </w:p>
        </w:tc>
        <w:tc>
          <w:tcPr>
            <w:tcW w:w="1170" w:type="dxa"/>
            <w:tcBorders>
              <w:left w:val="nil"/>
              <w:bottom w:val="nil"/>
              <w:right w:val="nil"/>
            </w:tcBorders>
            <w:shd w:val="clear" w:color="auto" w:fill="auto"/>
            <w:noWrap/>
            <w:vAlign w:val="bottom"/>
            <w:hideMark/>
          </w:tcPr>
          <w:p w:rsidR="00644030" w:rsidRPr="00CC0BE9" w:rsidRDefault="00644030" w:rsidP="003979A1">
            <w:pPr>
              <w:pStyle w:val="NoSpacing"/>
              <w:rPr>
                <w:sz w:val="22"/>
              </w:rPr>
            </w:pPr>
          </w:p>
        </w:tc>
        <w:tc>
          <w:tcPr>
            <w:tcW w:w="1260" w:type="dxa"/>
            <w:tcBorders>
              <w:left w:val="nil"/>
              <w:bottom w:val="nil"/>
              <w:right w:val="nil"/>
            </w:tcBorders>
            <w:shd w:val="clear" w:color="auto" w:fill="auto"/>
            <w:noWrap/>
            <w:vAlign w:val="bottom"/>
            <w:hideMark/>
          </w:tcPr>
          <w:p w:rsidR="00644030" w:rsidRPr="00CC0BE9" w:rsidRDefault="00644030" w:rsidP="003979A1">
            <w:pPr>
              <w:pStyle w:val="NoSpacing"/>
              <w:jc w:val="right"/>
              <w:rPr>
                <w:sz w:val="22"/>
              </w:rPr>
            </w:pPr>
          </w:p>
        </w:tc>
        <w:tc>
          <w:tcPr>
            <w:tcW w:w="1170" w:type="dxa"/>
            <w:tcBorders>
              <w:left w:val="nil"/>
              <w:bottom w:val="nil"/>
              <w:right w:val="nil"/>
            </w:tcBorders>
            <w:shd w:val="clear" w:color="auto" w:fill="auto"/>
            <w:vAlign w:val="bottom"/>
          </w:tcPr>
          <w:p w:rsidR="00644030" w:rsidRPr="00CC0BE9" w:rsidRDefault="00644030" w:rsidP="003979A1">
            <w:pPr>
              <w:pStyle w:val="NoSpacing"/>
              <w:rPr>
                <w:sz w:val="22"/>
              </w:rPr>
            </w:pPr>
          </w:p>
        </w:tc>
      </w:tr>
      <w:tr w:rsidR="00644030" w:rsidRPr="00177E4A" w:rsidTr="003979A1">
        <w:trPr>
          <w:trHeight w:hRule="exact" w:val="288"/>
        </w:trPr>
        <w:tc>
          <w:tcPr>
            <w:tcW w:w="4425" w:type="dxa"/>
            <w:tcBorders>
              <w:top w:val="nil"/>
              <w:left w:val="nil"/>
              <w:bottom w:val="nil"/>
              <w:right w:val="nil"/>
            </w:tcBorders>
            <w:shd w:val="clear" w:color="auto" w:fill="auto"/>
            <w:noWrap/>
            <w:vAlign w:val="bottom"/>
            <w:hideMark/>
          </w:tcPr>
          <w:p w:rsidR="00644030" w:rsidRPr="00CC0BE9" w:rsidRDefault="003979A1" w:rsidP="003979A1">
            <w:pPr>
              <w:pStyle w:val="NoSpacing"/>
              <w:rPr>
                <w:i/>
                <w:sz w:val="22"/>
              </w:rPr>
            </w:pPr>
            <w:r>
              <w:rPr>
                <w:i/>
                <w:sz w:val="22"/>
              </w:rPr>
              <w:t xml:space="preserve"> </w:t>
            </w:r>
            <w:r w:rsidR="00644030" w:rsidRPr="00CC0BE9">
              <w:rPr>
                <w:i/>
                <w:sz w:val="22"/>
              </w:rPr>
              <w:t xml:space="preserve"> </w:t>
            </w:r>
            <w:r w:rsidR="00644030" w:rsidRPr="00CC0BE9">
              <w:rPr>
                <w:rFonts w:cs="Times New Roman"/>
                <w:i/>
                <w:sz w:val="22"/>
              </w:rPr>
              <w:t>∆</w:t>
            </w:r>
            <w:r w:rsidR="00644030" w:rsidRPr="00CC0BE9">
              <w:rPr>
                <w:i/>
                <w:sz w:val="22"/>
              </w:rPr>
              <w:t>White</w:t>
            </w:r>
            <m:oMath>
              <m:r>
                <w:rPr>
                  <w:rFonts w:ascii="Cambria Math" w:hAnsi="Cambria Math"/>
                  <w:sz w:val="22"/>
                </w:rPr>
                <m:t xml:space="preserve"> ×</m:t>
              </m:r>
            </m:oMath>
            <w:r w:rsidR="00644030" w:rsidRPr="00CC0BE9">
              <w:rPr>
                <w:i/>
                <w:sz w:val="22"/>
              </w:rPr>
              <w:t xml:space="preserve"> %Black</w:t>
            </w:r>
          </w:p>
        </w:tc>
        <w:tc>
          <w:tcPr>
            <w:tcW w:w="1260" w:type="dxa"/>
            <w:tcBorders>
              <w:top w:val="nil"/>
              <w:left w:val="nil"/>
              <w:bottom w:val="nil"/>
              <w:right w:val="nil"/>
            </w:tcBorders>
            <w:shd w:val="clear" w:color="auto" w:fill="auto"/>
            <w:noWrap/>
            <w:vAlign w:val="bottom"/>
            <w:hideMark/>
          </w:tcPr>
          <w:p w:rsidR="00644030" w:rsidRPr="00CC0BE9" w:rsidRDefault="00644030" w:rsidP="003979A1">
            <w:pPr>
              <w:pStyle w:val="NoSpacing"/>
              <w:jc w:val="right"/>
              <w:rPr>
                <w:sz w:val="22"/>
              </w:rPr>
            </w:pPr>
            <w:r>
              <w:rPr>
                <w:sz w:val="22"/>
              </w:rPr>
              <w:t>-.154</w:t>
            </w:r>
          </w:p>
        </w:tc>
        <w:tc>
          <w:tcPr>
            <w:tcW w:w="1170" w:type="dxa"/>
            <w:tcBorders>
              <w:top w:val="nil"/>
              <w:left w:val="nil"/>
              <w:bottom w:val="nil"/>
              <w:right w:val="nil"/>
            </w:tcBorders>
            <w:shd w:val="clear" w:color="auto" w:fill="auto"/>
            <w:noWrap/>
            <w:vAlign w:val="bottom"/>
            <w:hideMark/>
          </w:tcPr>
          <w:p w:rsidR="00644030" w:rsidRPr="00CC0BE9" w:rsidRDefault="00644030" w:rsidP="003979A1">
            <w:pPr>
              <w:pStyle w:val="NoSpacing"/>
              <w:rPr>
                <w:sz w:val="22"/>
              </w:rPr>
            </w:pPr>
            <w:r>
              <w:rPr>
                <w:sz w:val="22"/>
              </w:rPr>
              <w:t>(.097</w:t>
            </w:r>
            <w:r w:rsidRPr="00CC0BE9">
              <w:rPr>
                <w:sz w:val="22"/>
              </w:rPr>
              <w:t>)</w:t>
            </w:r>
          </w:p>
        </w:tc>
        <w:tc>
          <w:tcPr>
            <w:tcW w:w="1260" w:type="dxa"/>
            <w:tcBorders>
              <w:top w:val="nil"/>
              <w:left w:val="nil"/>
              <w:bottom w:val="nil"/>
              <w:right w:val="nil"/>
            </w:tcBorders>
            <w:shd w:val="clear" w:color="auto" w:fill="auto"/>
            <w:noWrap/>
            <w:vAlign w:val="bottom"/>
            <w:hideMark/>
          </w:tcPr>
          <w:p w:rsidR="00644030" w:rsidRPr="00CC0BE9" w:rsidRDefault="00644030" w:rsidP="003979A1">
            <w:pPr>
              <w:pStyle w:val="NoSpacing"/>
              <w:jc w:val="right"/>
              <w:rPr>
                <w:sz w:val="22"/>
              </w:rPr>
            </w:pPr>
            <w:r>
              <w:rPr>
                <w:sz w:val="22"/>
              </w:rPr>
              <w:t>-.015</w:t>
            </w:r>
          </w:p>
        </w:tc>
        <w:tc>
          <w:tcPr>
            <w:tcW w:w="1170" w:type="dxa"/>
            <w:tcBorders>
              <w:top w:val="nil"/>
              <w:left w:val="nil"/>
              <w:bottom w:val="nil"/>
              <w:right w:val="nil"/>
            </w:tcBorders>
            <w:shd w:val="clear" w:color="auto" w:fill="auto"/>
            <w:vAlign w:val="bottom"/>
          </w:tcPr>
          <w:p w:rsidR="00644030" w:rsidRPr="00CC0BE9" w:rsidRDefault="00644030" w:rsidP="003979A1">
            <w:pPr>
              <w:pStyle w:val="NoSpacing"/>
              <w:rPr>
                <w:sz w:val="22"/>
              </w:rPr>
            </w:pPr>
            <w:r>
              <w:rPr>
                <w:sz w:val="22"/>
              </w:rPr>
              <w:t>(.142)</w:t>
            </w:r>
          </w:p>
        </w:tc>
      </w:tr>
      <w:tr w:rsidR="00644030" w:rsidRPr="00177E4A" w:rsidTr="003979A1">
        <w:trPr>
          <w:trHeight w:hRule="exact" w:val="288"/>
        </w:trPr>
        <w:tc>
          <w:tcPr>
            <w:tcW w:w="4425" w:type="dxa"/>
            <w:tcBorders>
              <w:top w:val="nil"/>
              <w:left w:val="nil"/>
              <w:bottom w:val="nil"/>
              <w:right w:val="nil"/>
            </w:tcBorders>
            <w:shd w:val="clear" w:color="auto" w:fill="auto"/>
            <w:noWrap/>
            <w:vAlign w:val="bottom"/>
            <w:hideMark/>
          </w:tcPr>
          <w:p w:rsidR="00644030" w:rsidRPr="00CC0BE9" w:rsidRDefault="003979A1" w:rsidP="003979A1">
            <w:pPr>
              <w:pStyle w:val="NoSpacing"/>
              <w:rPr>
                <w:i/>
                <w:sz w:val="22"/>
              </w:rPr>
            </w:pPr>
            <w:r>
              <w:rPr>
                <w:i/>
                <w:sz w:val="22"/>
              </w:rPr>
              <w:t xml:space="preserve"> </w:t>
            </w:r>
            <w:r w:rsidR="00644030" w:rsidRPr="00CC0BE9">
              <w:rPr>
                <w:i/>
                <w:sz w:val="22"/>
              </w:rPr>
              <w:t xml:space="preserve"> </w:t>
            </w:r>
            <w:r w:rsidR="00644030" w:rsidRPr="00CC0BE9">
              <w:rPr>
                <w:rFonts w:cs="Times New Roman"/>
                <w:i/>
                <w:sz w:val="22"/>
              </w:rPr>
              <w:t>∆</w:t>
            </w:r>
            <w:r w:rsidR="00644030" w:rsidRPr="00CC0BE9">
              <w:rPr>
                <w:i/>
                <w:sz w:val="22"/>
              </w:rPr>
              <w:t xml:space="preserve">White </w:t>
            </w:r>
            <m:oMath>
              <m:r>
                <w:rPr>
                  <w:rFonts w:ascii="Cambria Math" w:hAnsi="Cambria Math"/>
                  <w:sz w:val="22"/>
                </w:rPr>
                <m:t xml:space="preserve">× </m:t>
              </m:r>
            </m:oMath>
            <w:r w:rsidR="00644030" w:rsidRPr="00CC0BE9">
              <w:rPr>
                <w:rFonts w:cs="Times New Roman"/>
                <w:i/>
                <w:sz w:val="22"/>
              </w:rPr>
              <w:t>∆</w:t>
            </w:r>
            <w:r w:rsidR="00644030" w:rsidRPr="00CC0BE9">
              <w:rPr>
                <w:i/>
                <w:sz w:val="22"/>
              </w:rPr>
              <w:t>Median Home Value</w:t>
            </w:r>
          </w:p>
        </w:tc>
        <w:tc>
          <w:tcPr>
            <w:tcW w:w="1260" w:type="dxa"/>
            <w:tcBorders>
              <w:top w:val="nil"/>
              <w:left w:val="nil"/>
              <w:bottom w:val="nil"/>
              <w:right w:val="nil"/>
            </w:tcBorders>
            <w:shd w:val="clear" w:color="auto" w:fill="auto"/>
            <w:noWrap/>
            <w:vAlign w:val="bottom"/>
            <w:hideMark/>
          </w:tcPr>
          <w:p w:rsidR="00644030" w:rsidRPr="00CC0BE9" w:rsidRDefault="00644030" w:rsidP="003979A1">
            <w:pPr>
              <w:pStyle w:val="NoSpacing"/>
              <w:jc w:val="right"/>
              <w:rPr>
                <w:sz w:val="22"/>
              </w:rPr>
            </w:pPr>
            <w:r>
              <w:rPr>
                <w:sz w:val="22"/>
              </w:rPr>
              <w:t>.134</w:t>
            </w:r>
          </w:p>
        </w:tc>
        <w:tc>
          <w:tcPr>
            <w:tcW w:w="1170" w:type="dxa"/>
            <w:tcBorders>
              <w:top w:val="nil"/>
              <w:left w:val="nil"/>
              <w:bottom w:val="nil"/>
              <w:right w:val="nil"/>
            </w:tcBorders>
            <w:shd w:val="clear" w:color="auto" w:fill="auto"/>
            <w:noWrap/>
            <w:vAlign w:val="bottom"/>
            <w:hideMark/>
          </w:tcPr>
          <w:p w:rsidR="00644030" w:rsidRPr="00CC0BE9" w:rsidRDefault="00644030" w:rsidP="003979A1">
            <w:pPr>
              <w:pStyle w:val="NoSpacing"/>
              <w:rPr>
                <w:sz w:val="22"/>
              </w:rPr>
            </w:pPr>
            <w:r>
              <w:rPr>
                <w:sz w:val="22"/>
              </w:rPr>
              <w:t>(.115)</w:t>
            </w:r>
          </w:p>
        </w:tc>
        <w:tc>
          <w:tcPr>
            <w:tcW w:w="1260" w:type="dxa"/>
            <w:tcBorders>
              <w:top w:val="nil"/>
              <w:left w:val="nil"/>
              <w:bottom w:val="nil"/>
              <w:right w:val="nil"/>
            </w:tcBorders>
            <w:shd w:val="clear" w:color="auto" w:fill="auto"/>
            <w:noWrap/>
            <w:vAlign w:val="bottom"/>
            <w:hideMark/>
          </w:tcPr>
          <w:p w:rsidR="00644030" w:rsidRPr="00CC0BE9" w:rsidRDefault="00644030" w:rsidP="003979A1">
            <w:pPr>
              <w:pStyle w:val="NoSpacing"/>
              <w:jc w:val="right"/>
              <w:rPr>
                <w:sz w:val="22"/>
              </w:rPr>
            </w:pPr>
            <w:r>
              <w:rPr>
                <w:sz w:val="22"/>
              </w:rPr>
              <w:t>.138</w:t>
            </w:r>
          </w:p>
        </w:tc>
        <w:tc>
          <w:tcPr>
            <w:tcW w:w="1170" w:type="dxa"/>
            <w:tcBorders>
              <w:top w:val="nil"/>
              <w:left w:val="nil"/>
              <w:bottom w:val="nil"/>
              <w:right w:val="nil"/>
            </w:tcBorders>
            <w:shd w:val="clear" w:color="auto" w:fill="auto"/>
            <w:vAlign w:val="bottom"/>
          </w:tcPr>
          <w:p w:rsidR="00644030" w:rsidRPr="00CC0BE9" w:rsidRDefault="00644030" w:rsidP="003979A1">
            <w:pPr>
              <w:pStyle w:val="NoSpacing"/>
              <w:rPr>
                <w:sz w:val="22"/>
              </w:rPr>
            </w:pPr>
            <w:r>
              <w:rPr>
                <w:sz w:val="22"/>
              </w:rPr>
              <w:t>(.138)</w:t>
            </w:r>
          </w:p>
        </w:tc>
      </w:tr>
      <w:tr w:rsidR="00644030" w:rsidRPr="00177E4A" w:rsidTr="003979A1">
        <w:trPr>
          <w:trHeight w:hRule="exact" w:val="288"/>
        </w:trPr>
        <w:tc>
          <w:tcPr>
            <w:tcW w:w="4425" w:type="dxa"/>
            <w:tcBorders>
              <w:top w:val="nil"/>
              <w:left w:val="nil"/>
              <w:bottom w:val="nil"/>
              <w:right w:val="nil"/>
            </w:tcBorders>
            <w:shd w:val="clear" w:color="auto" w:fill="auto"/>
            <w:noWrap/>
            <w:vAlign w:val="bottom"/>
            <w:hideMark/>
          </w:tcPr>
          <w:p w:rsidR="00644030" w:rsidRPr="00CC0BE9" w:rsidRDefault="003979A1" w:rsidP="003979A1">
            <w:pPr>
              <w:pStyle w:val="NoSpacing"/>
              <w:rPr>
                <w:i/>
                <w:sz w:val="22"/>
              </w:rPr>
            </w:pPr>
            <w:r>
              <w:rPr>
                <w:i/>
                <w:sz w:val="22"/>
              </w:rPr>
              <w:t xml:space="preserve"> </w:t>
            </w:r>
            <w:r w:rsidR="00644030" w:rsidRPr="00CC0BE9">
              <w:rPr>
                <w:i/>
                <w:sz w:val="22"/>
              </w:rPr>
              <w:t xml:space="preserve"> %Black</w:t>
            </w:r>
            <m:oMath>
              <m:r>
                <w:rPr>
                  <w:rFonts w:ascii="Cambria Math" w:hAnsi="Cambria Math"/>
                  <w:sz w:val="22"/>
                </w:rPr>
                <m:t xml:space="preserve"> × </m:t>
              </m:r>
            </m:oMath>
            <w:r w:rsidR="00644030" w:rsidRPr="00CC0BE9">
              <w:rPr>
                <w:rFonts w:cs="Times New Roman"/>
                <w:i/>
                <w:sz w:val="22"/>
              </w:rPr>
              <w:t>∆</w:t>
            </w:r>
            <w:r w:rsidR="00644030" w:rsidRPr="00CC0BE9">
              <w:rPr>
                <w:i/>
                <w:sz w:val="22"/>
              </w:rPr>
              <w:t>Median Home Value</w:t>
            </w:r>
          </w:p>
        </w:tc>
        <w:tc>
          <w:tcPr>
            <w:tcW w:w="1260" w:type="dxa"/>
            <w:tcBorders>
              <w:top w:val="nil"/>
              <w:left w:val="nil"/>
              <w:bottom w:val="nil"/>
              <w:right w:val="nil"/>
            </w:tcBorders>
            <w:shd w:val="clear" w:color="auto" w:fill="auto"/>
            <w:noWrap/>
            <w:vAlign w:val="bottom"/>
            <w:hideMark/>
          </w:tcPr>
          <w:p w:rsidR="00644030" w:rsidRPr="00CC0BE9" w:rsidRDefault="00644030" w:rsidP="003979A1">
            <w:pPr>
              <w:pStyle w:val="NoSpacing"/>
              <w:jc w:val="right"/>
              <w:rPr>
                <w:sz w:val="22"/>
              </w:rPr>
            </w:pPr>
            <w:r>
              <w:rPr>
                <w:sz w:val="22"/>
              </w:rPr>
              <w:t>.121</w:t>
            </w:r>
          </w:p>
        </w:tc>
        <w:tc>
          <w:tcPr>
            <w:tcW w:w="1170" w:type="dxa"/>
            <w:tcBorders>
              <w:top w:val="nil"/>
              <w:left w:val="nil"/>
              <w:bottom w:val="nil"/>
              <w:right w:val="nil"/>
            </w:tcBorders>
            <w:shd w:val="clear" w:color="auto" w:fill="auto"/>
            <w:noWrap/>
            <w:vAlign w:val="bottom"/>
            <w:hideMark/>
          </w:tcPr>
          <w:p w:rsidR="00644030" w:rsidRPr="00CC0BE9" w:rsidRDefault="00644030" w:rsidP="003979A1">
            <w:pPr>
              <w:pStyle w:val="NoSpacing"/>
              <w:rPr>
                <w:sz w:val="22"/>
              </w:rPr>
            </w:pPr>
            <w:r>
              <w:rPr>
                <w:sz w:val="22"/>
              </w:rPr>
              <w:t>(.120)</w:t>
            </w:r>
          </w:p>
        </w:tc>
        <w:tc>
          <w:tcPr>
            <w:tcW w:w="1260" w:type="dxa"/>
            <w:tcBorders>
              <w:top w:val="nil"/>
              <w:left w:val="nil"/>
              <w:bottom w:val="nil"/>
              <w:right w:val="nil"/>
            </w:tcBorders>
            <w:shd w:val="clear" w:color="auto" w:fill="auto"/>
            <w:noWrap/>
            <w:vAlign w:val="bottom"/>
            <w:hideMark/>
          </w:tcPr>
          <w:p w:rsidR="00644030" w:rsidRPr="00CC0BE9" w:rsidRDefault="00644030" w:rsidP="003979A1">
            <w:pPr>
              <w:pStyle w:val="NoSpacing"/>
              <w:jc w:val="right"/>
              <w:rPr>
                <w:sz w:val="22"/>
              </w:rPr>
            </w:pPr>
            <w:r>
              <w:rPr>
                <w:sz w:val="22"/>
              </w:rPr>
              <w:t>.120</w:t>
            </w:r>
          </w:p>
        </w:tc>
        <w:tc>
          <w:tcPr>
            <w:tcW w:w="1170" w:type="dxa"/>
            <w:tcBorders>
              <w:top w:val="nil"/>
              <w:left w:val="nil"/>
              <w:bottom w:val="nil"/>
              <w:right w:val="nil"/>
            </w:tcBorders>
            <w:shd w:val="clear" w:color="auto" w:fill="auto"/>
            <w:vAlign w:val="bottom"/>
          </w:tcPr>
          <w:p w:rsidR="00644030" w:rsidRPr="00CC0BE9" w:rsidRDefault="00644030" w:rsidP="003979A1">
            <w:pPr>
              <w:pStyle w:val="NoSpacing"/>
              <w:rPr>
                <w:sz w:val="22"/>
              </w:rPr>
            </w:pPr>
            <w:r>
              <w:rPr>
                <w:sz w:val="22"/>
              </w:rPr>
              <w:t>(.160)</w:t>
            </w:r>
          </w:p>
        </w:tc>
      </w:tr>
      <w:tr w:rsidR="00644030" w:rsidRPr="00177E4A" w:rsidTr="003979A1">
        <w:trPr>
          <w:trHeight w:hRule="exact" w:val="288"/>
        </w:trPr>
        <w:tc>
          <w:tcPr>
            <w:tcW w:w="4425" w:type="dxa"/>
            <w:tcBorders>
              <w:top w:val="nil"/>
              <w:left w:val="nil"/>
              <w:bottom w:val="nil"/>
              <w:right w:val="nil"/>
            </w:tcBorders>
            <w:shd w:val="clear" w:color="auto" w:fill="auto"/>
            <w:noWrap/>
            <w:vAlign w:val="bottom"/>
            <w:hideMark/>
          </w:tcPr>
          <w:p w:rsidR="00644030" w:rsidRPr="00CC0BE9" w:rsidRDefault="00644030" w:rsidP="003979A1">
            <w:pPr>
              <w:pStyle w:val="NoSpacing"/>
              <w:rPr>
                <w:sz w:val="22"/>
                <w:u w:val="single"/>
              </w:rPr>
            </w:pPr>
            <w:r w:rsidRPr="00CC0BE9">
              <w:rPr>
                <w:sz w:val="22"/>
                <w:u w:val="single"/>
              </w:rPr>
              <w:t>Three-Way Interaction</w:t>
            </w:r>
          </w:p>
        </w:tc>
        <w:tc>
          <w:tcPr>
            <w:tcW w:w="1260" w:type="dxa"/>
            <w:tcBorders>
              <w:top w:val="nil"/>
              <w:left w:val="nil"/>
              <w:bottom w:val="nil"/>
              <w:right w:val="nil"/>
            </w:tcBorders>
            <w:shd w:val="clear" w:color="auto" w:fill="auto"/>
            <w:noWrap/>
            <w:vAlign w:val="bottom"/>
            <w:hideMark/>
          </w:tcPr>
          <w:p w:rsidR="00644030" w:rsidRPr="00CC0BE9" w:rsidRDefault="00644030" w:rsidP="003979A1">
            <w:pPr>
              <w:pStyle w:val="NoSpacing"/>
              <w:jc w:val="right"/>
              <w:rPr>
                <w:sz w:val="22"/>
              </w:rPr>
            </w:pPr>
          </w:p>
        </w:tc>
        <w:tc>
          <w:tcPr>
            <w:tcW w:w="1170" w:type="dxa"/>
            <w:tcBorders>
              <w:top w:val="nil"/>
              <w:left w:val="nil"/>
              <w:bottom w:val="nil"/>
              <w:right w:val="nil"/>
            </w:tcBorders>
            <w:shd w:val="clear" w:color="auto" w:fill="auto"/>
            <w:noWrap/>
            <w:vAlign w:val="bottom"/>
            <w:hideMark/>
          </w:tcPr>
          <w:p w:rsidR="00644030" w:rsidRPr="00CC0BE9" w:rsidRDefault="00644030" w:rsidP="003979A1">
            <w:pPr>
              <w:pStyle w:val="NoSpacing"/>
              <w:rPr>
                <w:sz w:val="22"/>
              </w:rPr>
            </w:pPr>
          </w:p>
        </w:tc>
        <w:tc>
          <w:tcPr>
            <w:tcW w:w="1260" w:type="dxa"/>
            <w:tcBorders>
              <w:top w:val="nil"/>
              <w:left w:val="nil"/>
              <w:bottom w:val="nil"/>
              <w:right w:val="nil"/>
            </w:tcBorders>
            <w:shd w:val="clear" w:color="auto" w:fill="auto"/>
            <w:noWrap/>
            <w:vAlign w:val="bottom"/>
            <w:hideMark/>
          </w:tcPr>
          <w:p w:rsidR="00644030" w:rsidRPr="00CC0BE9" w:rsidRDefault="00644030" w:rsidP="003979A1">
            <w:pPr>
              <w:pStyle w:val="NoSpacing"/>
              <w:jc w:val="right"/>
              <w:rPr>
                <w:sz w:val="22"/>
              </w:rPr>
            </w:pPr>
          </w:p>
        </w:tc>
        <w:tc>
          <w:tcPr>
            <w:tcW w:w="1170" w:type="dxa"/>
            <w:tcBorders>
              <w:top w:val="nil"/>
              <w:left w:val="nil"/>
              <w:bottom w:val="nil"/>
              <w:right w:val="nil"/>
            </w:tcBorders>
            <w:shd w:val="clear" w:color="auto" w:fill="auto"/>
            <w:vAlign w:val="bottom"/>
          </w:tcPr>
          <w:p w:rsidR="00644030" w:rsidRPr="00CC0BE9" w:rsidRDefault="00644030" w:rsidP="003979A1">
            <w:pPr>
              <w:pStyle w:val="NoSpacing"/>
              <w:rPr>
                <w:sz w:val="22"/>
              </w:rPr>
            </w:pPr>
          </w:p>
        </w:tc>
      </w:tr>
      <w:tr w:rsidR="00644030" w:rsidRPr="00177E4A" w:rsidTr="003979A1">
        <w:trPr>
          <w:trHeight w:hRule="exact" w:val="288"/>
        </w:trPr>
        <w:tc>
          <w:tcPr>
            <w:tcW w:w="4425" w:type="dxa"/>
            <w:tcBorders>
              <w:top w:val="nil"/>
              <w:left w:val="nil"/>
              <w:bottom w:val="nil"/>
              <w:right w:val="nil"/>
            </w:tcBorders>
            <w:shd w:val="clear" w:color="auto" w:fill="auto"/>
            <w:noWrap/>
            <w:vAlign w:val="bottom"/>
            <w:hideMark/>
          </w:tcPr>
          <w:p w:rsidR="00644030" w:rsidRPr="00CC0BE9" w:rsidRDefault="003979A1" w:rsidP="003979A1">
            <w:pPr>
              <w:pStyle w:val="NoSpacing"/>
              <w:rPr>
                <w:i/>
                <w:sz w:val="22"/>
              </w:rPr>
            </w:pPr>
            <w:r>
              <w:rPr>
                <w:rFonts w:cs="Times New Roman"/>
                <w:i/>
                <w:sz w:val="22"/>
              </w:rPr>
              <w:t xml:space="preserve"> </w:t>
            </w:r>
            <w:r w:rsidR="00644030" w:rsidRPr="00CC0BE9">
              <w:rPr>
                <w:rFonts w:cs="Times New Roman"/>
                <w:i/>
                <w:sz w:val="22"/>
              </w:rPr>
              <w:t xml:space="preserve"> ∆</w:t>
            </w:r>
            <w:r w:rsidR="00644030" w:rsidRPr="00CC0BE9">
              <w:rPr>
                <w:i/>
                <w:sz w:val="22"/>
              </w:rPr>
              <w:t>White</w:t>
            </w:r>
            <m:oMath>
              <m:r>
                <w:rPr>
                  <w:rFonts w:ascii="Cambria Math" w:hAnsi="Cambria Math"/>
                  <w:sz w:val="22"/>
                </w:rPr>
                <m:t xml:space="preserve"> × </m:t>
              </m:r>
            </m:oMath>
            <w:r w:rsidR="00644030" w:rsidRPr="00CC0BE9">
              <w:rPr>
                <w:i/>
                <w:sz w:val="22"/>
              </w:rPr>
              <w:t>%Black</w:t>
            </w:r>
            <m:oMath>
              <m:r>
                <w:rPr>
                  <w:rFonts w:ascii="Cambria Math" w:hAnsi="Cambria Math"/>
                  <w:sz w:val="22"/>
                </w:rPr>
                <m:t xml:space="preserve"> × </m:t>
              </m:r>
            </m:oMath>
            <w:r w:rsidR="00644030" w:rsidRPr="00CC0BE9">
              <w:rPr>
                <w:rFonts w:cs="Times New Roman"/>
                <w:i/>
                <w:sz w:val="22"/>
              </w:rPr>
              <w:t>∆</w:t>
            </w:r>
            <w:r w:rsidR="00644030" w:rsidRPr="00CC0BE9">
              <w:rPr>
                <w:i/>
                <w:sz w:val="22"/>
              </w:rPr>
              <w:t>Med. Home Value</w:t>
            </w:r>
          </w:p>
        </w:tc>
        <w:tc>
          <w:tcPr>
            <w:tcW w:w="1260" w:type="dxa"/>
            <w:tcBorders>
              <w:top w:val="nil"/>
              <w:left w:val="nil"/>
              <w:bottom w:val="nil"/>
              <w:right w:val="nil"/>
            </w:tcBorders>
            <w:shd w:val="clear" w:color="auto" w:fill="auto"/>
            <w:noWrap/>
            <w:vAlign w:val="bottom"/>
            <w:hideMark/>
          </w:tcPr>
          <w:p w:rsidR="00644030" w:rsidRPr="00CC0BE9" w:rsidRDefault="00644030" w:rsidP="003979A1">
            <w:pPr>
              <w:pStyle w:val="NoSpacing"/>
              <w:jc w:val="right"/>
              <w:rPr>
                <w:sz w:val="22"/>
              </w:rPr>
            </w:pPr>
            <w:r>
              <w:rPr>
                <w:sz w:val="22"/>
              </w:rPr>
              <w:t>-3.35</w:t>
            </w:r>
          </w:p>
        </w:tc>
        <w:tc>
          <w:tcPr>
            <w:tcW w:w="1170" w:type="dxa"/>
            <w:tcBorders>
              <w:top w:val="nil"/>
              <w:left w:val="nil"/>
              <w:bottom w:val="nil"/>
              <w:right w:val="nil"/>
            </w:tcBorders>
            <w:shd w:val="clear" w:color="auto" w:fill="auto"/>
            <w:noWrap/>
            <w:vAlign w:val="bottom"/>
            <w:hideMark/>
          </w:tcPr>
          <w:p w:rsidR="00644030" w:rsidRPr="00CC0BE9" w:rsidRDefault="00644030" w:rsidP="003979A1">
            <w:pPr>
              <w:pStyle w:val="NoSpacing"/>
              <w:rPr>
                <w:sz w:val="22"/>
              </w:rPr>
            </w:pPr>
            <w:r>
              <w:rPr>
                <w:sz w:val="22"/>
              </w:rPr>
              <w:t>(.231)</w:t>
            </w:r>
          </w:p>
        </w:tc>
        <w:tc>
          <w:tcPr>
            <w:tcW w:w="1260" w:type="dxa"/>
            <w:tcBorders>
              <w:top w:val="nil"/>
              <w:left w:val="nil"/>
              <w:bottom w:val="nil"/>
              <w:right w:val="nil"/>
            </w:tcBorders>
            <w:shd w:val="clear" w:color="auto" w:fill="auto"/>
            <w:noWrap/>
            <w:vAlign w:val="bottom"/>
            <w:hideMark/>
          </w:tcPr>
          <w:p w:rsidR="00644030" w:rsidRPr="00CC0BE9" w:rsidRDefault="00644030" w:rsidP="003979A1">
            <w:pPr>
              <w:pStyle w:val="NoSpacing"/>
              <w:jc w:val="right"/>
              <w:rPr>
                <w:sz w:val="22"/>
              </w:rPr>
            </w:pPr>
            <w:r>
              <w:rPr>
                <w:sz w:val="22"/>
              </w:rPr>
              <w:t>-.482*</w:t>
            </w:r>
          </w:p>
        </w:tc>
        <w:tc>
          <w:tcPr>
            <w:tcW w:w="1170" w:type="dxa"/>
            <w:tcBorders>
              <w:top w:val="nil"/>
              <w:left w:val="nil"/>
              <w:bottom w:val="nil"/>
              <w:right w:val="nil"/>
            </w:tcBorders>
            <w:shd w:val="clear" w:color="auto" w:fill="auto"/>
            <w:vAlign w:val="bottom"/>
          </w:tcPr>
          <w:p w:rsidR="00644030" w:rsidRPr="00CC0BE9" w:rsidRDefault="00644030" w:rsidP="003979A1">
            <w:pPr>
              <w:pStyle w:val="NoSpacing"/>
              <w:rPr>
                <w:sz w:val="22"/>
              </w:rPr>
            </w:pPr>
            <w:r>
              <w:rPr>
                <w:sz w:val="22"/>
              </w:rPr>
              <w:t>(.286)</w:t>
            </w:r>
          </w:p>
        </w:tc>
      </w:tr>
      <w:tr w:rsidR="00644030" w:rsidRPr="00177E4A" w:rsidTr="003979A1">
        <w:trPr>
          <w:trHeight w:hRule="exact" w:val="288"/>
        </w:trPr>
        <w:tc>
          <w:tcPr>
            <w:tcW w:w="4425" w:type="dxa"/>
            <w:tcBorders>
              <w:top w:val="nil"/>
              <w:left w:val="nil"/>
              <w:bottom w:val="nil"/>
              <w:right w:val="nil"/>
            </w:tcBorders>
            <w:shd w:val="clear" w:color="auto" w:fill="auto"/>
            <w:noWrap/>
            <w:vAlign w:val="bottom"/>
            <w:hideMark/>
          </w:tcPr>
          <w:p w:rsidR="00644030" w:rsidRPr="00CC0BE9" w:rsidRDefault="00644030" w:rsidP="003979A1">
            <w:pPr>
              <w:pStyle w:val="NoSpacing"/>
              <w:rPr>
                <w:sz w:val="22"/>
                <w:u w:val="single"/>
              </w:rPr>
            </w:pPr>
            <w:r w:rsidRPr="00CC0BE9">
              <w:rPr>
                <w:sz w:val="22"/>
                <w:u w:val="single"/>
              </w:rPr>
              <w:t>Contextual Controls</w:t>
            </w:r>
          </w:p>
        </w:tc>
        <w:tc>
          <w:tcPr>
            <w:tcW w:w="1260" w:type="dxa"/>
            <w:tcBorders>
              <w:top w:val="nil"/>
              <w:left w:val="nil"/>
              <w:bottom w:val="nil"/>
              <w:right w:val="nil"/>
            </w:tcBorders>
            <w:shd w:val="clear" w:color="auto" w:fill="auto"/>
            <w:noWrap/>
            <w:vAlign w:val="bottom"/>
            <w:hideMark/>
          </w:tcPr>
          <w:p w:rsidR="00644030" w:rsidRPr="00CC0BE9" w:rsidRDefault="00644030" w:rsidP="003979A1">
            <w:pPr>
              <w:pStyle w:val="NoSpacing"/>
              <w:jc w:val="right"/>
              <w:rPr>
                <w:sz w:val="22"/>
              </w:rPr>
            </w:pPr>
          </w:p>
        </w:tc>
        <w:tc>
          <w:tcPr>
            <w:tcW w:w="1170" w:type="dxa"/>
            <w:tcBorders>
              <w:top w:val="nil"/>
              <w:left w:val="nil"/>
              <w:bottom w:val="nil"/>
              <w:right w:val="nil"/>
            </w:tcBorders>
            <w:shd w:val="clear" w:color="auto" w:fill="auto"/>
            <w:noWrap/>
            <w:vAlign w:val="bottom"/>
            <w:hideMark/>
          </w:tcPr>
          <w:p w:rsidR="00644030" w:rsidRPr="00CC0BE9" w:rsidRDefault="00644030" w:rsidP="003979A1">
            <w:pPr>
              <w:pStyle w:val="NoSpacing"/>
              <w:rPr>
                <w:sz w:val="22"/>
              </w:rPr>
            </w:pPr>
          </w:p>
        </w:tc>
        <w:tc>
          <w:tcPr>
            <w:tcW w:w="1260" w:type="dxa"/>
            <w:tcBorders>
              <w:top w:val="nil"/>
              <w:left w:val="nil"/>
              <w:bottom w:val="nil"/>
              <w:right w:val="nil"/>
            </w:tcBorders>
            <w:shd w:val="clear" w:color="auto" w:fill="auto"/>
            <w:noWrap/>
            <w:vAlign w:val="bottom"/>
            <w:hideMark/>
          </w:tcPr>
          <w:p w:rsidR="00644030" w:rsidRPr="00CC0BE9" w:rsidRDefault="00644030" w:rsidP="003979A1">
            <w:pPr>
              <w:pStyle w:val="NoSpacing"/>
              <w:jc w:val="right"/>
              <w:rPr>
                <w:sz w:val="22"/>
              </w:rPr>
            </w:pPr>
          </w:p>
        </w:tc>
        <w:tc>
          <w:tcPr>
            <w:tcW w:w="1170" w:type="dxa"/>
            <w:tcBorders>
              <w:top w:val="nil"/>
              <w:left w:val="nil"/>
              <w:bottom w:val="nil"/>
              <w:right w:val="nil"/>
            </w:tcBorders>
            <w:shd w:val="clear" w:color="auto" w:fill="auto"/>
            <w:vAlign w:val="bottom"/>
          </w:tcPr>
          <w:p w:rsidR="00644030" w:rsidRPr="00CC0BE9" w:rsidRDefault="00644030" w:rsidP="003979A1">
            <w:pPr>
              <w:pStyle w:val="NoSpacing"/>
              <w:rPr>
                <w:sz w:val="22"/>
              </w:rPr>
            </w:pPr>
          </w:p>
        </w:tc>
      </w:tr>
      <w:tr w:rsidR="00644030" w:rsidRPr="009306D3" w:rsidTr="003979A1">
        <w:trPr>
          <w:trHeight w:hRule="exact" w:val="288"/>
        </w:trPr>
        <w:tc>
          <w:tcPr>
            <w:tcW w:w="4425" w:type="dxa"/>
            <w:tcBorders>
              <w:top w:val="nil"/>
              <w:left w:val="nil"/>
              <w:bottom w:val="nil"/>
              <w:right w:val="nil"/>
            </w:tcBorders>
            <w:shd w:val="clear" w:color="auto" w:fill="auto"/>
            <w:noWrap/>
            <w:vAlign w:val="bottom"/>
            <w:hideMark/>
          </w:tcPr>
          <w:p w:rsidR="00644030" w:rsidRPr="00CC0BE9" w:rsidRDefault="003979A1" w:rsidP="003979A1">
            <w:pPr>
              <w:pStyle w:val="NoSpacing"/>
              <w:rPr>
                <w:i/>
                <w:sz w:val="22"/>
              </w:rPr>
            </w:pPr>
            <w:r>
              <w:rPr>
                <w:i/>
                <w:sz w:val="22"/>
              </w:rPr>
              <w:t xml:space="preserve">  </w:t>
            </w:r>
            <w:r w:rsidR="00644030" w:rsidRPr="00CC0BE9">
              <w:rPr>
                <w:i/>
                <w:sz w:val="22"/>
              </w:rPr>
              <w:t>Median Household Income</w:t>
            </w:r>
          </w:p>
        </w:tc>
        <w:tc>
          <w:tcPr>
            <w:tcW w:w="1260" w:type="dxa"/>
            <w:tcBorders>
              <w:top w:val="nil"/>
              <w:left w:val="nil"/>
              <w:bottom w:val="nil"/>
              <w:right w:val="nil"/>
            </w:tcBorders>
            <w:shd w:val="clear" w:color="auto" w:fill="auto"/>
            <w:noWrap/>
            <w:vAlign w:val="bottom"/>
            <w:hideMark/>
          </w:tcPr>
          <w:p w:rsidR="00644030" w:rsidRPr="00CC0BE9" w:rsidRDefault="00644030" w:rsidP="003979A1">
            <w:pPr>
              <w:pStyle w:val="NoSpacing"/>
              <w:jc w:val="right"/>
              <w:rPr>
                <w:sz w:val="22"/>
              </w:rPr>
            </w:pPr>
            <w:r>
              <w:rPr>
                <w:sz w:val="22"/>
              </w:rPr>
              <w:t>.241**</w:t>
            </w:r>
          </w:p>
        </w:tc>
        <w:tc>
          <w:tcPr>
            <w:tcW w:w="1170" w:type="dxa"/>
            <w:tcBorders>
              <w:top w:val="nil"/>
              <w:left w:val="nil"/>
              <w:bottom w:val="nil"/>
              <w:right w:val="nil"/>
            </w:tcBorders>
            <w:shd w:val="clear" w:color="auto" w:fill="auto"/>
            <w:noWrap/>
            <w:vAlign w:val="bottom"/>
            <w:hideMark/>
          </w:tcPr>
          <w:p w:rsidR="00644030" w:rsidRPr="00CC0BE9" w:rsidRDefault="00644030" w:rsidP="003979A1">
            <w:pPr>
              <w:pStyle w:val="NoSpacing"/>
              <w:rPr>
                <w:sz w:val="22"/>
              </w:rPr>
            </w:pPr>
            <w:r>
              <w:rPr>
                <w:sz w:val="22"/>
              </w:rPr>
              <w:t>(.054</w:t>
            </w:r>
            <w:r w:rsidRPr="00CC0BE9">
              <w:rPr>
                <w:sz w:val="22"/>
              </w:rPr>
              <w:t>)</w:t>
            </w:r>
          </w:p>
        </w:tc>
        <w:tc>
          <w:tcPr>
            <w:tcW w:w="1260" w:type="dxa"/>
            <w:tcBorders>
              <w:top w:val="nil"/>
              <w:left w:val="nil"/>
              <w:bottom w:val="nil"/>
              <w:right w:val="nil"/>
            </w:tcBorders>
            <w:shd w:val="clear" w:color="auto" w:fill="auto"/>
            <w:noWrap/>
            <w:vAlign w:val="bottom"/>
            <w:hideMark/>
          </w:tcPr>
          <w:p w:rsidR="00644030" w:rsidRPr="00CC0BE9" w:rsidRDefault="00644030" w:rsidP="003979A1">
            <w:pPr>
              <w:pStyle w:val="NoSpacing"/>
              <w:jc w:val="right"/>
              <w:rPr>
                <w:sz w:val="22"/>
              </w:rPr>
            </w:pPr>
            <w:r>
              <w:rPr>
                <w:sz w:val="22"/>
              </w:rPr>
              <w:t>.247**</w:t>
            </w:r>
          </w:p>
        </w:tc>
        <w:tc>
          <w:tcPr>
            <w:tcW w:w="1170" w:type="dxa"/>
            <w:tcBorders>
              <w:top w:val="nil"/>
              <w:left w:val="nil"/>
              <w:bottom w:val="nil"/>
              <w:right w:val="nil"/>
            </w:tcBorders>
            <w:shd w:val="clear" w:color="auto" w:fill="auto"/>
            <w:vAlign w:val="bottom"/>
          </w:tcPr>
          <w:p w:rsidR="00644030" w:rsidRPr="00CC0BE9" w:rsidRDefault="00644030" w:rsidP="003979A1">
            <w:pPr>
              <w:pStyle w:val="NoSpacing"/>
              <w:rPr>
                <w:sz w:val="22"/>
              </w:rPr>
            </w:pPr>
            <w:r>
              <w:rPr>
                <w:sz w:val="22"/>
              </w:rPr>
              <w:t>(.080)</w:t>
            </w:r>
          </w:p>
        </w:tc>
      </w:tr>
      <w:tr w:rsidR="00644030" w:rsidRPr="009306D3" w:rsidTr="003979A1">
        <w:trPr>
          <w:trHeight w:hRule="exact" w:val="288"/>
        </w:trPr>
        <w:tc>
          <w:tcPr>
            <w:tcW w:w="4425" w:type="dxa"/>
            <w:tcBorders>
              <w:top w:val="nil"/>
              <w:left w:val="nil"/>
              <w:right w:val="nil"/>
            </w:tcBorders>
            <w:shd w:val="clear" w:color="auto" w:fill="auto"/>
            <w:noWrap/>
            <w:vAlign w:val="bottom"/>
            <w:hideMark/>
          </w:tcPr>
          <w:p w:rsidR="00644030" w:rsidRPr="00CC0BE9" w:rsidRDefault="003979A1" w:rsidP="003979A1">
            <w:pPr>
              <w:pStyle w:val="NoSpacing"/>
              <w:rPr>
                <w:i/>
                <w:sz w:val="22"/>
              </w:rPr>
            </w:pPr>
            <w:r>
              <w:rPr>
                <w:i/>
                <w:sz w:val="22"/>
              </w:rPr>
              <w:t xml:space="preserve">  </w:t>
            </w:r>
            <w:r w:rsidR="00644030" w:rsidRPr="00CC0BE9">
              <w:rPr>
                <w:i/>
                <w:sz w:val="22"/>
              </w:rPr>
              <w:t>Total Population</w:t>
            </w:r>
          </w:p>
        </w:tc>
        <w:tc>
          <w:tcPr>
            <w:tcW w:w="1260" w:type="dxa"/>
            <w:tcBorders>
              <w:top w:val="nil"/>
              <w:left w:val="nil"/>
              <w:right w:val="nil"/>
            </w:tcBorders>
            <w:shd w:val="clear" w:color="auto" w:fill="auto"/>
            <w:noWrap/>
            <w:vAlign w:val="bottom"/>
            <w:hideMark/>
          </w:tcPr>
          <w:p w:rsidR="00644030" w:rsidRPr="00CC0BE9" w:rsidRDefault="00644030" w:rsidP="003979A1">
            <w:pPr>
              <w:pStyle w:val="NoSpacing"/>
              <w:jc w:val="right"/>
              <w:rPr>
                <w:sz w:val="22"/>
              </w:rPr>
            </w:pPr>
            <w:r>
              <w:rPr>
                <w:sz w:val="22"/>
              </w:rPr>
              <w:t>.070</w:t>
            </w:r>
          </w:p>
        </w:tc>
        <w:tc>
          <w:tcPr>
            <w:tcW w:w="1170" w:type="dxa"/>
            <w:tcBorders>
              <w:top w:val="nil"/>
              <w:left w:val="nil"/>
              <w:right w:val="nil"/>
            </w:tcBorders>
            <w:shd w:val="clear" w:color="auto" w:fill="auto"/>
            <w:noWrap/>
            <w:vAlign w:val="bottom"/>
            <w:hideMark/>
          </w:tcPr>
          <w:p w:rsidR="00644030" w:rsidRPr="00CC0BE9" w:rsidRDefault="00644030" w:rsidP="003979A1">
            <w:pPr>
              <w:pStyle w:val="NoSpacing"/>
              <w:rPr>
                <w:sz w:val="22"/>
              </w:rPr>
            </w:pPr>
            <w:r>
              <w:rPr>
                <w:sz w:val="22"/>
              </w:rPr>
              <w:t>(.049</w:t>
            </w:r>
            <w:r w:rsidRPr="00CC0BE9">
              <w:rPr>
                <w:sz w:val="22"/>
              </w:rPr>
              <w:t>)</w:t>
            </w:r>
          </w:p>
        </w:tc>
        <w:tc>
          <w:tcPr>
            <w:tcW w:w="1260" w:type="dxa"/>
            <w:tcBorders>
              <w:top w:val="nil"/>
              <w:left w:val="nil"/>
              <w:right w:val="nil"/>
            </w:tcBorders>
            <w:shd w:val="clear" w:color="auto" w:fill="auto"/>
            <w:noWrap/>
            <w:vAlign w:val="bottom"/>
            <w:hideMark/>
          </w:tcPr>
          <w:p w:rsidR="00644030" w:rsidRPr="00CC0BE9" w:rsidRDefault="00644030" w:rsidP="003979A1">
            <w:pPr>
              <w:pStyle w:val="NoSpacing"/>
              <w:jc w:val="right"/>
              <w:rPr>
                <w:sz w:val="22"/>
              </w:rPr>
            </w:pPr>
            <w:r>
              <w:rPr>
                <w:sz w:val="22"/>
              </w:rPr>
              <w:t>.079</w:t>
            </w:r>
          </w:p>
        </w:tc>
        <w:tc>
          <w:tcPr>
            <w:tcW w:w="1170" w:type="dxa"/>
            <w:tcBorders>
              <w:top w:val="nil"/>
              <w:left w:val="nil"/>
              <w:right w:val="nil"/>
            </w:tcBorders>
            <w:shd w:val="clear" w:color="auto" w:fill="auto"/>
            <w:vAlign w:val="bottom"/>
          </w:tcPr>
          <w:p w:rsidR="00644030" w:rsidRPr="00CC0BE9" w:rsidRDefault="00644030" w:rsidP="003979A1">
            <w:pPr>
              <w:pStyle w:val="NoSpacing"/>
              <w:rPr>
                <w:sz w:val="22"/>
              </w:rPr>
            </w:pPr>
            <w:r>
              <w:rPr>
                <w:sz w:val="22"/>
              </w:rPr>
              <w:t>(.068)</w:t>
            </w:r>
          </w:p>
        </w:tc>
      </w:tr>
      <w:tr w:rsidR="00644030" w:rsidRPr="009306D3" w:rsidTr="003979A1">
        <w:trPr>
          <w:trHeight w:hRule="exact" w:val="342"/>
        </w:trPr>
        <w:tc>
          <w:tcPr>
            <w:tcW w:w="4425" w:type="dxa"/>
            <w:tcBorders>
              <w:top w:val="nil"/>
              <w:left w:val="nil"/>
              <w:right w:val="nil"/>
            </w:tcBorders>
            <w:shd w:val="clear" w:color="auto" w:fill="auto"/>
            <w:noWrap/>
            <w:vAlign w:val="bottom"/>
            <w:hideMark/>
          </w:tcPr>
          <w:p w:rsidR="00644030" w:rsidRPr="00550703" w:rsidRDefault="00644030" w:rsidP="003979A1">
            <w:pPr>
              <w:pStyle w:val="NoSpacing"/>
              <w:rPr>
                <w:sz w:val="22"/>
              </w:rPr>
            </w:pPr>
            <w:r>
              <w:rPr>
                <w:sz w:val="22"/>
              </w:rPr>
              <w:t># of Individuals</w:t>
            </w:r>
          </w:p>
        </w:tc>
        <w:tc>
          <w:tcPr>
            <w:tcW w:w="2430" w:type="dxa"/>
            <w:gridSpan w:val="2"/>
            <w:tcBorders>
              <w:top w:val="nil"/>
              <w:left w:val="nil"/>
              <w:right w:val="nil"/>
            </w:tcBorders>
            <w:shd w:val="clear" w:color="auto" w:fill="auto"/>
            <w:noWrap/>
            <w:vAlign w:val="bottom"/>
            <w:hideMark/>
          </w:tcPr>
          <w:p w:rsidR="00644030" w:rsidRDefault="00644030" w:rsidP="003979A1">
            <w:pPr>
              <w:pStyle w:val="NoSpacing"/>
              <w:jc w:val="center"/>
              <w:rPr>
                <w:sz w:val="22"/>
              </w:rPr>
            </w:pPr>
            <w:r>
              <w:rPr>
                <w:sz w:val="22"/>
              </w:rPr>
              <w:t>2,674</w:t>
            </w:r>
          </w:p>
        </w:tc>
        <w:tc>
          <w:tcPr>
            <w:tcW w:w="2430" w:type="dxa"/>
            <w:gridSpan w:val="2"/>
            <w:tcBorders>
              <w:top w:val="nil"/>
              <w:left w:val="nil"/>
              <w:right w:val="nil"/>
            </w:tcBorders>
            <w:shd w:val="clear" w:color="auto" w:fill="auto"/>
            <w:noWrap/>
            <w:vAlign w:val="bottom"/>
            <w:hideMark/>
          </w:tcPr>
          <w:p w:rsidR="00644030" w:rsidRPr="00CC0BE9" w:rsidRDefault="00644030" w:rsidP="003979A1">
            <w:pPr>
              <w:pStyle w:val="NoSpacing"/>
              <w:jc w:val="center"/>
              <w:rPr>
                <w:sz w:val="22"/>
              </w:rPr>
            </w:pPr>
            <w:r>
              <w:rPr>
                <w:sz w:val="22"/>
              </w:rPr>
              <w:t>1,274</w:t>
            </w:r>
          </w:p>
        </w:tc>
      </w:tr>
      <w:tr w:rsidR="00644030" w:rsidRPr="009306D3" w:rsidTr="003979A1">
        <w:trPr>
          <w:trHeight w:hRule="exact" w:val="288"/>
        </w:trPr>
        <w:tc>
          <w:tcPr>
            <w:tcW w:w="4425" w:type="dxa"/>
            <w:tcBorders>
              <w:top w:val="nil"/>
              <w:left w:val="nil"/>
              <w:right w:val="nil"/>
            </w:tcBorders>
            <w:shd w:val="clear" w:color="auto" w:fill="auto"/>
            <w:noWrap/>
            <w:vAlign w:val="bottom"/>
            <w:hideMark/>
          </w:tcPr>
          <w:p w:rsidR="00644030" w:rsidRPr="00550703" w:rsidRDefault="00644030" w:rsidP="003979A1">
            <w:pPr>
              <w:pStyle w:val="NoSpacing"/>
              <w:rPr>
                <w:sz w:val="22"/>
              </w:rPr>
            </w:pPr>
            <w:r>
              <w:rPr>
                <w:sz w:val="22"/>
              </w:rPr>
              <w:t># of Tracts</w:t>
            </w:r>
          </w:p>
        </w:tc>
        <w:tc>
          <w:tcPr>
            <w:tcW w:w="2430" w:type="dxa"/>
            <w:gridSpan w:val="2"/>
            <w:tcBorders>
              <w:top w:val="nil"/>
              <w:left w:val="nil"/>
              <w:right w:val="nil"/>
            </w:tcBorders>
            <w:shd w:val="clear" w:color="auto" w:fill="auto"/>
            <w:noWrap/>
            <w:vAlign w:val="bottom"/>
            <w:hideMark/>
          </w:tcPr>
          <w:p w:rsidR="00644030" w:rsidRDefault="00644030" w:rsidP="003979A1">
            <w:pPr>
              <w:pStyle w:val="NoSpacing"/>
              <w:jc w:val="center"/>
              <w:rPr>
                <w:sz w:val="22"/>
              </w:rPr>
            </w:pPr>
            <w:r>
              <w:rPr>
                <w:sz w:val="22"/>
              </w:rPr>
              <w:t>1,159</w:t>
            </w:r>
          </w:p>
        </w:tc>
        <w:tc>
          <w:tcPr>
            <w:tcW w:w="2430" w:type="dxa"/>
            <w:gridSpan w:val="2"/>
            <w:tcBorders>
              <w:top w:val="nil"/>
              <w:left w:val="nil"/>
              <w:right w:val="nil"/>
            </w:tcBorders>
            <w:shd w:val="clear" w:color="auto" w:fill="auto"/>
            <w:noWrap/>
            <w:vAlign w:val="bottom"/>
            <w:hideMark/>
          </w:tcPr>
          <w:p w:rsidR="00644030" w:rsidRPr="00CC0BE9" w:rsidRDefault="00644030" w:rsidP="003979A1">
            <w:pPr>
              <w:pStyle w:val="NoSpacing"/>
              <w:jc w:val="center"/>
              <w:rPr>
                <w:sz w:val="22"/>
              </w:rPr>
            </w:pPr>
            <w:r>
              <w:rPr>
                <w:sz w:val="22"/>
              </w:rPr>
              <w:t>690</w:t>
            </w:r>
          </w:p>
        </w:tc>
      </w:tr>
      <w:tr w:rsidR="00644030" w:rsidRPr="009306D3" w:rsidTr="003979A1">
        <w:trPr>
          <w:trHeight w:hRule="exact" w:val="108"/>
        </w:trPr>
        <w:tc>
          <w:tcPr>
            <w:tcW w:w="4425" w:type="dxa"/>
            <w:tcBorders>
              <w:top w:val="nil"/>
              <w:left w:val="nil"/>
              <w:bottom w:val="double" w:sz="4" w:space="0" w:color="auto"/>
              <w:right w:val="nil"/>
            </w:tcBorders>
            <w:shd w:val="clear" w:color="auto" w:fill="auto"/>
            <w:noWrap/>
            <w:vAlign w:val="bottom"/>
            <w:hideMark/>
          </w:tcPr>
          <w:p w:rsidR="00644030" w:rsidRPr="00CC0BE9" w:rsidRDefault="00644030" w:rsidP="003979A1">
            <w:pPr>
              <w:pStyle w:val="NoSpacing"/>
              <w:rPr>
                <w:i/>
                <w:sz w:val="22"/>
              </w:rPr>
            </w:pPr>
          </w:p>
        </w:tc>
        <w:tc>
          <w:tcPr>
            <w:tcW w:w="1260" w:type="dxa"/>
            <w:tcBorders>
              <w:top w:val="nil"/>
              <w:left w:val="nil"/>
              <w:bottom w:val="double" w:sz="4" w:space="0" w:color="auto"/>
              <w:right w:val="nil"/>
            </w:tcBorders>
            <w:shd w:val="clear" w:color="auto" w:fill="auto"/>
            <w:noWrap/>
            <w:vAlign w:val="bottom"/>
            <w:hideMark/>
          </w:tcPr>
          <w:p w:rsidR="00644030" w:rsidRPr="00CC0BE9" w:rsidRDefault="00644030" w:rsidP="003979A1">
            <w:pPr>
              <w:pStyle w:val="NoSpacing"/>
              <w:jc w:val="right"/>
              <w:rPr>
                <w:sz w:val="22"/>
              </w:rPr>
            </w:pPr>
          </w:p>
        </w:tc>
        <w:tc>
          <w:tcPr>
            <w:tcW w:w="1170" w:type="dxa"/>
            <w:tcBorders>
              <w:top w:val="nil"/>
              <w:left w:val="nil"/>
              <w:bottom w:val="double" w:sz="4" w:space="0" w:color="auto"/>
              <w:right w:val="nil"/>
            </w:tcBorders>
            <w:shd w:val="clear" w:color="auto" w:fill="auto"/>
            <w:noWrap/>
            <w:vAlign w:val="bottom"/>
            <w:hideMark/>
          </w:tcPr>
          <w:p w:rsidR="00644030" w:rsidRPr="00CC0BE9" w:rsidRDefault="00644030" w:rsidP="003979A1">
            <w:pPr>
              <w:pStyle w:val="NoSpacing"/>
              <w:rPr>
                <w:sz w:val="22"/>
              </w:rPr>
            </w:pPr>
          </w:p>
        </w:tc>
        <w:tc>
          <w:tcPr>
            <w:tcW w:w="1260" w:type="dxa"/>
            <w:tcBorders>
              <w:top w:val="nil"/>
              <w:left w:val="nil"/>
              <w:bottom w:val="double" w:sz="4" w:space="0" w:color="auto"/>
              <w:right w:val="nil"/>
            </w:tcBorders>
            <w:shd w:val="clear" w:color="auto" w:fill="auto"/>
            <w:noWrap/>
            <w:vAlign w:val="bottom"/>
            <w:hideMark/>
          </w:tcPr>
          <w:p w:rsidR="00644030" w:rsidRPr="00CC0BE9" w:rsidRDefault="00644030" w:rsidP="003979A1">
            <w:pPr>
              <w:pStyle w:val="NoSpacing"/>
              <w:jc w:val="right"/>
              <w:rPr>
                <w:sz w:val="22"/>
              </w:rPr>
            </w:pPr>
          </w:p>
        </w:tc>
        <w:tc>
          <w:tcPr>
            <w:tcW w:w="1170" w:type="dxa"/>
            <w:tcBorders>
              <w:top w:val="nil"/>
              <w:left w:val="nil"/>
              <w:bottom w:val="double" w:sz="4" w:space="0" w:color="auto"/>
              <w:right w:val="nil"/>
            </w:tcBorders>
            <w:shd w:val="clear" w:color="auto" w:fill="auto"/>
            <w:vAlign w:val="bottom"/>
          </w:tcPr>
          <w:p w:rsidR="00644030" w:rsidRPr="00CC0BE9" w:rsidRDefault="00644030" w:rsidP="003979A1">
            <w:pPr>
              <w:pStyle w:val="NoSpacing"/>
              <w:rPr>
                <w:sz w:val="22"/>
              </w:rPr>
            </w:pPr>
          </w:p>
        </w:tc>
      </w:tr>
      <w:tr w:rsidR="00644030" w:rsidRPr="009306D3" w:rsidTr="003979A1">
        <w:trPr>
          <w:trHeight w:hRule="exact" w:val="378"/>
        </w:trPr>
        <w:tc>
          <w:tcPr>
            <w:tcW w:w="4425" w:type="dxa"/>
            <w:tcBorders>
              <w:top w:val="double" w:sz="4" w:space="0" w:color="auto"/>
              <w:left w:val="nil"/>
              <w:bottom w:val="nil"/>
              <w:right w:val="nil"/>
            </w:tcBorders>
            <w:shd w:val="clear" w:color="auto" w:fill="auto"/>
            <w:noWrap/>
            <w:vAlign w:val="bottom"/>
            <w:hideMark/>
          </w:tcPr>
          <w:p w:rsidR="00644030" w:rsidRPr="00CC0BE9" w:rsidRDefault="00644030" w:rsidP="003979A1">
            <w:pPr>
              <w:pStyle w:val="NoSpacing"/>
              <w:rPr>
                <w:b/>
                <w:sz w:val="22"/>
              </w:rPr>
            </w:pPr>
            <w:r>
              <w:rPr>
                <w:b/>
                <w:sz w:val="22"/>
              </w:rPr>
              <w:t>MODEL 2: Median Rents</w:t>
            </w:r>
          </w:p>
        </w:tc>
        <w:tc>
          <w:tcPr>
            <w:tcW w:w="1260" w:type="dxa"/>
            <w:tcBorders>
              <w:top w:val="double" w:sz="4" w:space="0" w:color="auto"/>
              <w:left w:val="nil"/>
              <w:bottom w:val="nil"/>
              <w:right w:val="nil"/>
            </w:tcBorders>
            <w:shd w:val="clear" w:color="auto" w:fill="auto"/>
            <w:noWrap/>
            <w:vAlign w:val="bottom"/>
            <w:hideMark/>
          </w:tcPr>
          <w:p w:rsidR="00644030" w:rsidRPr="00CC0BE9" w:rsidRDefault="00644030" w:rsidP="003979A1">
            <w:pPr>
              <w:pStyle w:val="NoSpacing"/>
              <w:jc w:val="right"/>
              <w:rPr>
                <w:sz w:val="22"/>
              </w:rPr>
            </w:pPr>
          </w:p>
        </w:tc>
        <w:tc>
          <w:tcPr>
            <w:tcW w:w="1170" w:type="dxa"/>
            <w:tcBorders>
              <w:top w:val="double" w:sz="4" w:space="0" w:color="auto"/>
              <w:left w:val="nil"/>
              <w:bottom w:val="nil"/>
              <w:right w:val="nil"/>
            </w:tcBorders>
            <w:shd w:val="clear" w:color="auto" w:fill="auto"/>
            <w:noWrap/>
            <w:vAlign w:val="bottom"/>
            <w:hideMark/>
          </w:tcPr>
          <w:p w:rsidR="00644030" w:rsidRPr="00CC0BE9" w:rsidRDefault="00644030" w:rsidP="003979A1">
            <w:pPr>
              <w:pStyle w:val="NoSpacing"/>
              <w:rPr>
                <w:sz w:val="22"/>
              </w:rPr>
            </w:pPr>
          </w:p>
        </w:tc>
        <w:tc>
          <w:tcPr>
            <w:tcW w:w="1260" w:type="dxa"/>
            <w:tcBorders>
              <w:top w:val="double" w:sz="4" w:space="0" w:color="auto"/>
              <w:left w:val="nil"/>
              <w:bottom w:val="nil"/>
              <w:right w:val="nil"/>
            </w:tcBorders>
            <w:shd w:val="clear" w:color="auto" w:fill="auto"/>
            <w:noWrap/>
            <w:vAlign w:val="bottom"/>
            <w:hideMark/>
          </w:tcPr>
          <w:p w:rsidR="00644030" w:rsidRPr="00CC0BE9" w:rsidRDefault="00644030" w:rsidP="003979A1">
            <w:pPr>
              <w:pStyle w:val="NoSpacing"/>
              <w:jc w:val="right"/>
              <w:rPr>
                <w:sz w:val="22"/>
              </w:rPr>
            </w:pPr>
          </w:p>
        </w:tc>
        <w:tc>
          <w:tcPr>
            <w:tcW w:w="1170" w:type="dxa"/>
            <w:tcBorders>
              <w:top w:val="double" w:sz="4" w:space="0" w:color="auto"/>
              <w:left w:val="nil"/>
              <w:bottom w:val="nil"/>
              <w:right w:val="nil"/>
            </w:tcBorders>
            <w:shd w:val="clear" w:color="auto" w:fill="auto"/>
            <w:vAlign w:val="bottom"/>
          </w:tcPr>
          <w:p w:rsidR="00644030" w:rsidRPr="00CC0BE9" w:rsidRDefault="00644030" w:rsidP="003979A1">
            <w:pPr>
              <w:pStyle w:val="NoSpacing"/>
              <w:rPr>
                <w:sz w:val="22"/>
              </w:rPr>
            </w:pPr>
          </w:p>
        </w:tc>
      </w:tr>
      <w:tr w:rsidR="00644030" w:rsidRPr="009306D3" w:rsidTr="003979A1">
        <w:trPr>
          <w:trHeight w:hRule="exact" w:val="360"/>
        </w:trPr>
        <w:tc>
          <w:tcPr>
            <w:tcW w:w="4425" w:type="dxa"/>
            <w:tcBorders>
              <w:top w:val="nil"/>
              <w:left w:val="nil"/>
              <w:bottom w:val="nil"/>
              <w:right w:val="nil"/>
            </w:tcBorders>
            <w:shd w:val="clear" w:color="auto" w:fill="auto"/>
            <w:noWrap/>
            <w:vAlign w:val="bottom"/>
          </w:tcPr>
          <w:p w:rsidR="00644030" w:rsidRPr="00CC0BE9" w:rsidRDefault="00644030" w:rsidP="003979A1">
            <w:pPr>
              <w:pStyle w:val="NoSpacing"/>
              <w:rPr>
                <w:sz w:val="22"/>
                <w:u w:val="single"/>
              </w:rPr>
            </w:pPr>
            <w:r w:rsidRPr="00CC0BE9">
              <w:rPr>
                <w:sz w:val="22"/>
                <w:u w:val="single"/>
              </w:rPr>
              <w:t>Contextual Variables</w:t>
            </w:r>
          </w:p>
        </w:tc>
        <w:tc>
          <w:tcPr>
            <w:tcW w:w="1260" w:type="dxa"/>
            <w:tcBorders>
              <w:top w:val="nil"/>
              <w:left w:val="nil"/>
              <w:bottom w:val="nil"/>
              <w:right w:val="nil"/>
            </w:tcBorders>
            <w:shd w:val="clear" w:color="auto" w:fill="auto"/>
            <w:noWrap/>
            <w:vAlign w:val="bottom"/>
          </w:tcPr>
          <w:p w:rsidR="00644030" w:rsidRPr="00CC0BE9" w:rsidRDefault="00644030" w:rsidP="003979A1">
            <w:pPr>
              <w:pStyle w:val="NoSpacing"/>
              <w:rPr>
                <w:sz w:val="22"/>
              </w:rPr>
            </w:pPr>
          </w:p>
        </w:tc>
        <w:tc>
          <w:tcPr>
            <w:tcW w:w="1170" w:type="dxa"/>
            <w:tcBorders>
              <w:top w:val="nil"/>
              <w:left w:val="nil"/>
              <w:bottom w:val="nil"/>
              <w:right w:val="nil"/>
            </w:tcBorders>
            <w:shd w:val="clear" w:color="auto" w:fill="auto"/>
            <w:noWrap/>
            <w:vAlign w:val="bottom"/>
          </w:tcPr>
          <w:p w:rsidR="00644030" w:rsidRPr="00CC0BE9" w:rsidRDefault="00644030" w:rsidP="003979A1">
            <w:pPr>
              <w:pStyle w:val="NoSpacing"/>
              <w:rPr>
                <w:sz w:val="22"/>
              </w:rPr>
            </w:pPr>
          </w:p>
        </w:tc>
        <w:tc>
          <w:tcPr>
            <w:tcW w:w="1260" w:type="dxa"/>
            <w:tcBorders>
              <w:top w:val="nil"/>
              <w:left w:val="nil"/>
              <w:bottom w:val="nil"/>
              <w:right w:val="nil"/>
            </w:tcBorders>
            <w:shd w:val="clear" w:color="auto" w:fill="auto"/>
            <w:noWrap/>
            <w:vAlign w:val="bottom"/>
          </w:tcPr>
          <w:p w:rsidR="00644030" w:rsidRPr="00CC0BE9" w:rsidRDefault="00644030" w:rsidP="003979A1">
            <w:pPr>
              <w:pStyle w:val="NoSpacing"/>
              <w:rPr>
                <w:sz w:val="22"/>
              </w:rPr>
            </w:pPr>
          </w:p>
        </w:tc>
        <w:tc>
          <w:tcPr>
            <w:tcW w:w="1170" w:type="dxa"/>
            <w:tcBorders>
              <w:top w:val="nil"/>
              <w:left w:val="nil"/>
              <w:bottom w:val="nil"/>
              <w:right w:val="nil"/>
            </w:tcBorders>
            <w:shd w:val="clear" w:color="auto" w:fill="auto"/>
            <w:vAlign w:val="bottom"/>
          </w:tcPr>
          <w:p w:rsidR="00644030" w:rsidRPr="00CC0BE9" w:rsidRDefault="00644030" w:rsidP="003979A1">
            <w:pPr>
              <w:pStyle w:val="NoSpacing"/>
              <w:rPr>
                <w:sz w:val="22"/>
              </w:rPr>
            </w:pPr>
          </w:p>
        </w:tc>
      </w:tr>
      <w:tr w:rsidR="00644030" w:rsidRPr="009306D3" w:rsidTr="003979A1">
        <w:trPr>
          <w:trHeight w:hRule="exact" w:val="288"/>
        </w:trPr>
        <w:tc>
          <w:tcPr>
            <w:tcW w:w="4425" w:type="dxa"/>
            <w:tcBorders>
              <w:top w:val="nil"/>
              <w:left w:val="nil"/>
              <w:bottom w:val="nil"/>
              <w:right w:val="nil"/>
            </w:tcBorders>
            <w:shd w:val="clear" w:color="auto" w:fill="auto"/>
            <w:noWrap/>
            <w:vAlign w:val="bottom"/>
          </w:tcPr>
          <w:p w:rsidR="00644030" w:rsidRPr="00CC0BE9" w:rsidRDefault="003979A1" w:rsidP="003979A1">
            <w:pPr>
              <w:pStyle w:val="NoSpacing"/>
              <w:rPr>
                <w:i/>
                <w:sz w:val="22"/>
              </w:rPr>
            </w:pPr>
            <w:r>
              <w:rPr>
                <w:i/>
                <w:sz w:val="22"/>
              </w:rPr>
              <w:t xml:space="preserve">  </w:t>
            </w:r>
            <w:r w:rsidR="00644030" w:rsidRPr="00CC0BE9">
              <w:rPr>
                <w:rFonts w:cs="Times New Roman"/>
                <w:i/>
                <w:sz w:val="22"/>
              </w:rPr>
              <w:t>∆</w:t>
            </w:r>
            <w:r w:rsidR="00644030" w:rsidRPr="00CC0BE9">
              <w:rPr>
                <w:i/>
                <w:sz w:val="22"/>
              </w:rPr>
              <w:t xml:space="preserve">White </w:t>
            </w:r>
            <w:r w:rsidR="00644030" w:rsidRPr="00CC0BE9">
              <w:rPr>
                <w:sz w:val="22"/>
              </w:rPr>
              <w:t>(tract)</w:t>
            </w:r>
          </w:p>
        </w:tc>
        <w:tc>
          <w:tcPr>
            <w:tcW w:w="1260" w:type="dxa"/>
            <w:tcBorders>
              <w:top w:val="nil"/>
              <w:left w:val="nil"/>
              <w:bottom w:val="nil"/>
              <w:right w:val="nil"/>
            </w:tcBorders>
            <w:shd w:val="clear" w:color="auto" w:fill="auto"/>
            <w:noWrap/>
            <w:vAlign w:val="bottom"/>
          </w:tcPr>
          <w:p w:rsidR="00644030" w:rsidRPr="00BF0CC8" w:rsidRDefault="00644030" w:rsidP="003979A1">
            <w:pPr>
              <w:pStyle w:val="NoSpacing"/>
              <w:jc w:val="right"/>
              <w:rPr>
                <w:sz w:val="22"/>
              </w:rPr>
            </w:pPr>
            <w:r>
              <w:rPr>
                <w:sz w:val="22"/>
              </w:rPr>
              <w:t>-.013</w:t>
            </w:r>
          </w:p>
        </w:tc>
        <w:tc>
          <w:tcPr>
            <w:tcW w:w="1170" w:type="dxa"/>
            <w:tcBorders>
              <w:top w:val="nil"/>
              <w:left w:val="nil"/>
              <w:bottom w:val="nil"/>
              <w:right w:val="nil"/>
            </w:tcBorders>
            <w:shd w:val="clear" w:color="auto" w:fill="auto"/>
            <w:noWrap/>
            <w:vAlign w:val="bottom"/>
          </w:tcPr>
          <w:p w:rsidR="00644030" w:rsidRPr="00BF0CC8" w:rsidRDefault="00644030" w:rsidP="003979A1">
            <w:pPr>
              <w:pStyle w:val="NoSpacing"/>
              <w:rPr>
                <w:sz w:val="22"/>
              </w:rPr>
            </w:pPr>
            <w:r>
              <w:rPr>
                <w:sz w:val="22"/>
              </w:rPr>
              <w:t>(.077)</w:t>
            </w:r>
          </w:p>
        </w:tc>
        <w:tc>
          <w:tcPr>
            <w:tcW w:w="1260" w:type="dxa"/>
            <w:tcBorders>
              <w:top w:val="nil"/>
              <w:left w:val="nil"/>
              <w:bottom w:val="nil"/>
              <w:right w:val="nil"/>
            </w:tcBorders>
            <w:shd w:val="clear" w:color="auto" w:fill="auto"/>
            <w:noWrap/>
            <w:vAlign w:val="bottom"/>
          </w:tcPr>
          <w:p w:rsidR="00644030" w:rsidRPr="00BF0CC8" w:rsidRDefault="00644030" w:rsidP="003979A1">
            <w:pPr>
              <w:pStyle w:val="NoSpacing"/>
              <w:jc w:val="right"/>
              <w:rPr>
                <w:sz w:val="22"/>
              </w:rPr>
            </w:pPr>
            <w:r>
              <w:rPr>
                <w:sz w:val="22"/>
              </w:rPr>
              <w:t>-.070</w:t>
            </w:r>
          </w:p>
        </w:tc>
        <w:tc>
          <w:tcPr>
            <w:tcW w:w="1170" w:type="dxa"/>
            <w:tcBorders>
              <w:top w:val="nil"/>
              <w:left w:val="nil"/>
              <w:bottom w:val="nil"/>
              <w:right w:val="nil"/>
            </w:tcBorders>
            <w:shd w:val="clear" w:color="auto" w:fill="auto"/>
            <w:vAlign w:val="bottom"/>
          </w:tcPr>
          <w:p w:rsidR="00644030" w:rsidRPr="00BF0CC8" w:rsidRDefault="00644030" w:rsidP="003979A1">
            <w:pPr>
              <w:pStyle w:val="NoSpacing"/>
              <w:rPr>
                <w:sz w:val="22"/>
              </w:rPr>
            </w:pPr>
            <w:r>
              <w:rPr>
                <w:sz w:val="22"/>
              </w:rPr>
              <w:t>(.113)</w:t>
            </w:r>
          </w:p>
        </w:tc>
      </w:tr>
      <w:tr w:rsidR="00644030" w:rsidRPr="009306D3" w:rsidTr="003979A1">
        <w:trPr>
          <w:trHeight w:hRule="exact" w:val="288"/>
        </w:trPr>
        <w:tc>
          <w:tcPr>
            <w:tcW w:w="4425" w:type="dxa"/>
            <w:tcBorders>
              <w:top w:val="nil"/>
              <w:left w:val="nil"/>
              <w:bottom w:val="nil"/>
              <w:right w:val="nil"/>
            </w:tcBorders>
            <w:shd w:val="clear" w:color="auto" w:fill="auto"/>
            <w:noWrap/>
            <w:vAlign w:val="bottom"/>
          </w:tcPr>
          <w:p w:rsidR="00644030" w:rsidRPr="00CC0BE9" w:rsidRDefault="003979A1" w:rsidP="003979A1">
            <w:pPr>
              <w:pStyle w:val="NoSpacing"/>
              <w:rPr>
                <w:i/>
                <w:sz w:val="22"/>
              </w:rPr>
            </w:pPr>
            <w:r>
              <w:rPr>
                <w:i/>
                <w:sz w:val="22"/>
              </w:rPr>
              <w:t xml:space="preserve">  </w:t>
            </w:r>
            <w:r w:rsidR="00644030" w:rsidRPr="00CC0BE9">
              <w:rPr>
                <w:i/>
                <w:sz w:val="22"/>
              </w:rPr>
              <w:t xml:space="preserve">%Black </w:t>
            </w:r>
            <w:r w:rsidR="00644030" w:rsidRPr="00CC0BE9">
              <w:rPr>
                <w:sz w:val="22"/>
              </w:rPr>
              <w:t>(zip)</w:t>
            </w:r>
          </w:p>
        </w:tc>
        <w:tc>
          <w:tcPr>
            <w:tcW w:w="1260" w:type="dxa"/>
            <w:tcBorders>
              <w:top w:val="nil"/>
              <w:left w:val="nil"/>
              <w:bottom w:val="nil"/>
              <w:right w:val="nil"/>
            </w:tcBorders>
            <w:shd w:val="clear" w:color="auto" w:fill="auto"/>
            <w:noWrap/>
            <w:vAlign w:val="bottom"/>
          </w:tcPr>
          <w:p w:rsidR="00644030" w:rsidRPr="00BF0CC8" w:rsidRDefault="00644030" w:rsidP="003979A1">
            <w:pPr>
              <w:pStyle w:val="NoSpacing"/>
              <w:jc w:val="right"/>
              <w:rPr>
                <w:sz w:val="22"/>
              </w:rPr>
            </w:pPr>
            <w:r>
              <w:rPr>
                <w:sz w:val="22"/>
              </w:rPr>
              <w:t>-.105</w:t>
            </w:r>
          </w:p>
        </w:tc>
        <w:tc>
          <w:tcPr>
            <w:tcW w:w="1170" w:type="dxa"/>
            <w:tcBorders>
              <w:top w:val="nil"/>
              <w:left w:val="nil"/>
              <w:bottom w:val="nil"/>
              <w:right w:val="nil"/>
            </w:tcBorders>
            <w:shd w:val="clear" w:color="auto" w:fill="auto"/>
            <w:noWrap/>
            <w:vAlign w:val="bottom"/>
          </w:tcPr>
          <w:p w:rsidR="00644030" w:rsidRPr="00BF0CC8" w:rsidRDefault="00644030" w:rsidP="003979A1">
            <w:pPr>
              <w:pStyle w:val="NoSpacing"/>
              <w:rPr>
                <w:sz w:val="22"/>
              </w:rPr>
            </w:pPr>
            <w:r>
              <w:rPr>
                <w:sz w:val="22"/>
              </w:rPr>
              <w:t>(.079)</w:t>
            </w:r>
          </w:p>
        </w:tc>
        <w:tc>
          <w:tcPr>
            <w:tcW w:w="1260" w:type="dxa"/>
            <w:tcBorders>
              <w:top w:val="nil"/>
              <w:left w:val="nil"/>
              <w:bottom w:val="nil"/>
              <w:right w:val="nil"/>
            </w:tcBorders>
            <w:shd w:val="clear" w:color="auto" w:fill="auto"/>
            <w:noWrap/>
            <w:vAlign w:val="bottom"/>
          </w:tcPr>
          <w:p w:rsidR="00644030" w:rsidRPr="00BF0CC8" w:rsidRDefault="00644030" w:rsidP="003979A1">
            <w:pPr>
              <w:pStyle w:val="NoSpacing"/>
              <w:jc w:val="right"/>
              <w:rPr>
                <w:sz w:val="22"/>
              </w:rPr>
            </w:pPr>
            <w:r>
              <w:rPr>
                <w:sz w:val="22"/>
              </w:rPr>
              <w:t>-.220*</w:t>
            </w:r>
          </w:p>
        </w:tc>
        <w:tc>
          <w:tcPr>
            <w:tcW w:w="1170" w:type="dxa"/>
            <w:tcBorders>
              <w:top w:val="nil"/>
              <w:left w:val="nil"/>
              <w:bottom w:val="nil"/>
              <w:right w:val="nil"/>
            </w:tcBorders>
            <w:shd w:val="clear" w:color="auto" w:fill="auto"/>
            <w:vAlign w:val="bottom"/>
          </w:tcPr>
          <w:p w:rsidR="00644030" w:rsidRPr="00BF0CC8" w:rsidRDefault="00644030" w:rsidP="003979A1">
            <w:pPr>
              <w:pStyle w:val="NoSpacing"/>
              <w:rPr>
                <w:sz w:val="22"/>
              </w:rPr>
            </w:pPr>
            <w:r>
              <w:rPr>
                <w:sz w:val="22"/>
              </w:rPr>
              <w:t>(.121)</w:t>
            </w:r>
          </w:p>
        </w:tc>
      </w:tr>
      <w:tr w:rsidR="00644030" w:rsidRPr="009306D3" w:rsidTr="003979A1">
        <w:trPr>
          <w:trHeight w:hRule="exact" w:val="288"/>
        </w:trPr>
        <w:tc>
          <w:tcPr>
            <w:tcW w:w="4425" w:type="dxa"/>
            <w:tcBorders>
              <w:top w:val="nil"/>
              <w:left w:val="nil"/>
              <w:bottom w:val="nil"/>
              <w:right w:val="nil"/>
            </w:tcBorders>
            <w:shd w:val="clear" w:color="auto" w:fill="auto"/>
            <w:noWrap/>
            <w:vAlign w:val="bottom"/>
          </w:tcPr>
          <w:p w:rsidR="00644030" w:rsidRPr="00CC0BE9" w:rsidRDefault="003979A1" w:rsidP="003979A1">
            <w:pPr>
              <w:pStyle w:val="NoSpacing"/>
              <w:rPr>
                <w:i/>
                <w:sz w:val="22"/>
              </w:rPr>
            </w:pPr>
            <w:r>
              <w:rPr>
                <w:i/>
                <w:sz w:val="22"/>
              </w:rPr>
              <w:t xml:space="preserve">  </w:t>
            </w:r>
            <w:r w:rsidR="00644030" w:rsidRPr="00CC0BE9">
              <w:rPr>
                <w:rFonts w:cs="Times New Roman"/>
                <w:i/>
                <w:sz w:val="22"/>
              </w:rPr>
              <w:t>∆</w:t>
            </w:r>
            <w:r w:rsidR="00644030">
              <w:rPr>
                <w:i/>
                <w:sz w:val="22"/>
              </w:rPr>
              <w:t>Median Rent</w:t>
            </w:r>
          </w:p>
        </w:tc>
        <w:tc>
          <w:tcPr>
            <w:tcW w:w="1260" w:type="dxa"/>
            <w:tcBorders>
              <w:top w:val="nil"/>
              <w:left w:val="nil"/>
              <w:bottom w:val="nil"/>
              <w:right w:val="nil"/>
            </w:tcBorders>
            <w:shd w:val="clear" w:color="auto" w:fill="auto"/>
            <w:noWrap/>
            <w:vAlign w:val="bottom"/>
          </w:tcPr>
          <w:p w:rsidR="00644030" w:rsidRPr="00BF0CC8" w:rsidRDefault="00644030" w:rsidP="003979A1">
            <w:pPr>
              <w:pStyle w:val="NoSpacing"/>
              <w:jc w:val="right"/>
              <w:rPr>
                <w:sz w:val="22"/>
              </w:rPr>
            </w:pPr>
            <w:r>
              <w:rPr>
                <w:sz w:val="22"/>
              </w:rPr>
              <w:t>-.058</w:t>
            </w:r>
          </w:p>
        </w:tc>
        <w:tc>
          <w:tcPr>
            <w:tcW w:w="1170" w:type="dxa"/>
            <w:tcBorders>
              <w:top w:val="nil"/>
              <w:left w:val="nil"/>
              <w:bottom w:val="nil"/>
              <w:right w:val="nil"/>
            </w:tcBorders>
            <w:shd w:val="clear" w:color="auto" w:fill="auto"/>
            <w:noWrap/>
            <w:vAlign w:val="bottom"/>
          </w:tcPr>
          <w:p w:rsidR="00644030" w:rsidRPr="00BF0CC8" w:rsidRDefault="00644030" w:rsidP="003979A1">
            <w:pPr>
              <w:pStyle w:val="NoSpacing"/>
              <w:rPr>
                <w:sz w:val="22"/>
              </w:rPr>
            </w:pPr>
            <w:r>
              <w:rPr>
                <w:sz w:val="22"/>
              </w:rPr>
              <w:t>(.092)</w:t>
            </w:r>
          </w:p>
        </w:tc>
        <w:tc>
          <w:tcPr>
            <w:tcW w:w="1260" w:type="dxa"/>
            <w:tcBorders>
              <w:top w:val="nil"/>
              <w:left w:val="nil"/>
              <w:bottom w:val="nil"/>
              <w:right w:val="nil"/>
            </w:tcBorders>
            <w:shd w:val="clear" w:color="auto" w:fill="auto"/>
            <w:noWrap/>
            <w:vAlign w:val="bottom"/>
          </w:tcPr>
          <w:p w:rsidR="00644030" w:rsidRPr="00BF0CC8" w:rsidRDefault="00644030" w:rsidP="003979A1">
            <w:pPr>
              <w:pStyle w:val="NoSpacing"/>
              <w:jc w:val="right"/>
              <w:rPr>
                <w:sz w:val="22"/>
              </w:rPr>
            </w:pPr>
            <w:r>
              <w:rPr>
                <w:sz w:val="22"/>
              </w:rPr>
              <w:t>-.068</w:t>
            </w:r>
          </w:p>
        </w:tc>
        <w:tc>
          <w:tcPr>
            <w:tcW w:w="1170" w:type="dxa"/>
            <w:tcBorders>
              <w:top w:val="nil"/>
              <w:left w:val="nil"/>
              <w:bottom w:val="nil"/>
              <w:right w:val="nil"/>
            </w:tcBorders>
            <w:shd w:val="clear" w:color="auto" w:fill="auto"/>
            <w:vAlign w:val="bottom"/>
          </w:tcPr>
          <w:p w:rsidR="00644030" w:rsidRPr="00BF0CC8" w:rsidRDefault="00644030" w:rsidP="003979A1">
            <w:pPr>
              <w:pStyle w:val="NoSpacing"/>
              <w:rPr>
                <w:sz w:val="22"/>
              </w:rPr>
            </w:pPr>
            <w:r>
              <w:rPr>
                <w:sz w:val="22"/>
              </w:rPr>
              <w:t>(.164)</w:t>
            </w:r>
          </w:p>
        </w:tc>
      </w:tr>
      <w:tr w:rsidR="00644030" w:rsidRPr="009306D3" w:rsidTr="003979A1">
        <w:trPr>
          <w:trHeight w:hRule="exact" w:val="288"/>
        </w:trPr>
        <w:tc>
          <w:tcPr>
            <w:tcW w:w="4425" w:type="dxa"/>
            <w:tcBorders>
              <w:top w:val="nil"/>
              <w:left w:val="nil"/>
              <w:bottom w:val="nil"/>
              <w:right w:val="nil"/>
            </w:tcBorders>
            <w:shd w:val="clear" w:color="auto" w:fill="auto"/>
            <w:noWrap/>
            <w:vAlign w:val="bottom"/>
          </w:tcPr>
          <w:p w:rsidR="00644030" w:rsidRPr="00CC0BE9" w:rsidRDefault="00644030" w:rsidP="003979A1">
            <w:pPr>
              <w:pStyle w:val="NoSpacing"/>
              <w:rPr>
                <w:sz w:val="22"/>
                <w:u w:val="single"/>
              </w:rPr>
            </w:pPr>
            <w:r w:rsidRPr="00CC0BE9">
              <w:rPr>
                <w:sz w:val="22"/>
                <w:u w:val="single"/>
              </w:rPr>
              <w:t>Two-Way Interactions</w:t>
            </w:r>
          </w:p>
        </w:tc>
        <w:tc>
          <w:tcPr>
            <w:tcW w:w="1260" w:type="dxa"/>
            <w:tcBorders>
              <w:top w:val="nil"/>
              <w:left w:val="nil"/>
              <w:bottom w:val="nil"/>
              <w:right w:val="nil"/>
            </w:tcBorders>
            <w:shd w:val="clear" w:color="auto" w:fill="auto"/>
            <w:noWrap/>
            <w:vAlign w:val="bottom"/>
          </w:tcPr>
          <w:p w:rsidR="00644030" w:rsidRPr="00BF0CC8" w:rsidRDefault="00644030" w:rsidP="003979A1">
            <w:pPr>
              <w:pStyle w:val="NoSpacing"/>
              <w:jc w:val="right"/>
              <w:rPr>
                <w:sz w:val="22"/>
              </w:rPr>
            </w:pPr>
          </w:p>
        </w:tc>
        <w:tc>
          <w:tcPr>
            <w:tcW w:w="1170" w:type="dxa"/>
            <w:tcBorders>
              <w:top w:val="nil"/>
              <w:left w:val="nil"/>
              <w:bottom w:val="nil"/>
              <w:right w:val="nil"/>
            </w:tcBorders>
            <w:shd w:val="clear" w:color="auto" w:fill="auto"/>
            <w:noWrap/>
            <w:vAlign w:val="bottom"/>
          </w:tcPr>
          <w:p w:rsidR="00644030" w:rsidRPr="00BF0CC8" w:rsidRDefault="00644030" w:rsidP="003979A1">
            <w:pPr>
              <w:pStyle w:val="NoSpacing"/>
              <w:rPr>
                <w:sz w:val="22"/>
              </w:rPr>
            </w:pPr>
          </w:p>
        </w:tc>
        <w:tc>
          <w:tcPr>
            <w:tcW w:w="1260" w:type="dxa"/>
            <w:tcBorders>
              <w:top w:val="nil"/>
              <w:left w:val="nil"/>
              <w:bottom w:val="nil"/>
              <w:right w:val="nil"/>
            </w:tcBorders>
            <w:shd w:val="clear" w:color="auto" w:fill="auto"/>
            <w:noWrap/>
            <w:vAlign w:val="bottom"/>
          </w:tcPr>
          <w:p w:rsidR="00644030" w:rsidRPr="00BF0CC8" w:rsidRDefault="00644030" w:rsidP="003979A1">
            <w:pPr>
              <w:pStyle w:val="NoSpacing"/>
              <w:jc w:val="right"/>
              <w:rPr>
                <w:sz w:val="22"/>
              </w:rPr>
            </w:pPr>
          </w:p>
        </w:tc>
        <w:tc>
          <w:tcPr>
            <w:tcW w:w="1170" w:type="dxa"/>
            <w:tcBorders>
              <w:top w:val="nil"/>
              <w:left w:val="nil"/>
              <w:bottom w:val="nil"/>
              <w:right w:val="nil"/>
            </w:tcBorders>
            <w:shd w:val="clear" w:color="auto" w:fill="auto"/>
            <w:vAlign w:val="bottom"/>
          </w:tcPr>
          <w:p w:rsidR="00644030" w:rsidRPr="00BF0CC8" w:rsidRDefault="00644030" w:rsidP="003979A1">
            <w:pPr>
              <w:pStyle w:val="NoSpacing"/>
              <w:rPr>
                <w:sz w:val="22"/>
              </w:rPr>
            </w:pPr>
          </w:p>
        </w:tc>
      </w:tr>
      <w:tr w:rsidR="00644030" w:rsidRPr="009306D3" w:rsidTr="003979A1">
        <w:trPr>
          <w:trHeight w:hRule="exact" w:val="288"/>
        </w:trPr>
        <w:tc>
          <w:tcPr>
            <w:tcW w:w="4425" w:type="dxa"/>
            <w:tcBorders>
              <w:top w:val="nil"/>
              <w:left w:val="nil"/>
              <w:bottom w:val="nil"/>
              <w:right w:val="nil"/>
            </w:tcBorders>
            <w:shd w:val="clear" w:color="auto" w:fill="auto"/>
            <w:noWrap/>
            <w:vAlign w:val="bottom"/>
          </w:tcPr>
          <w:p w:rsidR="00644030" w:rsidRPr="00CC0BE9" w:rsidRDefault="003979A1" w:rsidP="003979A1">
            <w:pPr>
              <w:pStyle w:val="NoSpacing"/>
              <w:rPr>
                <w:i/>
                <w:sz w:val="22"/>
              </w:rPr>
            </w:pPr>
            <w:r>
              <w:rPr>
                <w:i/>
                <w:sz w:val="22"/>
              </w:rPr>
              <w:t xml:space="preserve"> </w:t>
            </w:r>
            <w:r w:rsidR="00644030" w:rsidRPr="00CC0BE9">
              <w:rPr>
                <w:i/>
                <w:sz w:val="22"/>
              </w:rPr>
              <w:t xml:space="preserve"> </w:t>
            </w:r>
            <w:r w:rsidR="00644030" w:rsidRPr="00CC0BE9">
              <w:rPr>
                <w:rFonts w:cs="Times New Roman"/>
                <w:i/>
                <w:sz w:val="22"/>
              </w:rPr>
              <w:t>∆</w:t>
            </w:r>
            <w:r w:rsidR="00644030" w:rsidRPr="00CC0BE9">
              <w:rPr>
                <w:i/>
                <w:sz w:val="22"/>
              </w:rPr>
              <w:t>White</w:t>
            </w:r>
            <m:oMath>
              <m:r>
                <w:rPr>
                  <w:rFonts w:ascii="Cambria Math" w:hAnsi="Cambria Math"/>
                  <w:sz w:val="22"/>
                </w:rPr>
                <m:t xml:space="preserve"> ×</m:t>
              </m:r>
            </m:oMath>
            <w:r w:rsidR="00644030" w:rsidRPr="00CC0BE9">
              <w:rPr>
                <w:i/>
                <w:sz w:val="22"/>
              </w:rPr>
              <w:t xml:space="preserve"> %Black</w:t>
            </w:r>
          </w:p>
        </w:tc>
        <w:tc>
          <w:tcPr>
            <w:tcW w:w="1260" w:type="dxa"/>
            <w:tcBorders>
              <w:top w:val="nil"/>
              <w:left w:val="nil"/>
              <w:bottom w:val="nil"/>
              <w:right w:val="nil"/>
            </w:tcBorders>
            <w:shd w:val="clear" w:color="auto" w:fill="auto"/>
            <w:noWrap/>
            <w:vAlign w:val="bottom"/>
          </w:tcPr>
          <w:p w:rsidR="00644030" w:rsidRPr="00BF0CC8" w:rsidRDefault="00644030" w:rsidP="003979A1">
            <w:pPr>
              <w:pStyle w:val="NoSpacing"/>
              <w:jc w:val="right"/>
              <w:rPr>
                <w:sz w:val="22"/>
              </w:rPr>
            </w:pPr>
            <w:r>
              <w:rPr>
                <w:sz w:val="22"/>
              </w:rPr>
              <w:t>-.247</w:t>
            </w:r>
          </w:p>
        </w:tc>
        <w:tc>
          <w:tcPr>
            <w:tcW w:w="1170" w:type="dxa"/>
            <w:tcBorders>
              <w:top w:val="nil"/>
              <w:left w:val="nil"/>
              <w:bottom w:val="nil"/>
              <w:right w:val="nil"/>
            </w:tcBorders>
            <w:shd w:val="clear" w:color="auto" w:fill="auto"/>
            <w:noWrap/>
            <w:vAlign w:val="bottom"/>
          </w:tcPr>
          <w:p w:rsidR="00644030" w:rsidRPr="00BF0CC8" w:rsidRDefault="00644030" w:rsidP="003979A1">
            <w:pPr>
              <w:pStyle w:val="NoSpacing"/>
              <w:rPr>
                <w:sz w:val="22"/>
              </w:rPr>
            </w:pPr>
            <w:r>
              <w:rPr>
                <w:sz w:val="22"/>
              </w:rPr>
              <w:t>(.159)</w:t>
            </w:r>
          </w:p>
        </w:tc>
        <w:tc>
          <w:tcPr>
            <w:tcW w:w="1260" w:type="dxa"/>
            <w:tcBorders>
              <w:top w:val="nil"/>
              <w:left w:val="nil"/>
              <w:bottom w:val="nil"/>
              <w:right w:val="nil"/>
            </w:tcBorders>
            <w:shd w:val="clear" w:color="auto" w:fill="auto"/>
            <w:noWrap/>
            <w:vAlign w:val="bottom"/>
          </w:tcPr>
          <w:p w:rsidR="00644030" w:rsidRPr="00BF0CC8" w:rsidRDefault="00644030" w:rsidP="003979A1">
            <w:pPr>
              <w:pStyle w:val="NoSpacing"/>
              <w:jc w:val="right"/>
              <w:rPr>
                <w:sz w:val="22"/>
              </w:rPr>
            </w:pPr>
            <w:r>
              <w:rPr>
                <w:sz w:val="22"/>
              </w:rPr>
              <w:t>-.066</w:t>
            </w:r>
          </w:p>
        </w:tc>
        <w:tc>
          <w:tcPr>
            <w:tcW w:w="1170" w:type="dxa"/>
            <w:tcBorders>
              <w:top w:val="nil"/>
              <w:left w:val="nil"/>
              <w:bottom w:val="nil"/>
              <w:right w:val="nil"/>
            </w:tcBorders>
            <w:shd w:val="clear" w:color="auto" w:fill="auto"/>
            <w:vAlign w:val="bottom"/>
          </w:tcPr>
          <w:p w:rsidR="00644030" w:rsidRPr="00BF0CC8" w:rsidRDefault="00644030" w:rsidP="003979A1">
            <w:pPr>
              <w:pStyle w:val="NoSpacing"/>
              <w:rPr>
                <w:sz w:val="22"/>
              </w:rPr>
            </w:pPr>
            <w:r>
              <w:rPr>
                <w:sz w:val="22"/>
              </w:rPr>
              <w:t>(.237)</w:t>
            </w:r>
          </w:p>
        </w:tc>
      </w:tr>
      <w:tr w:rsidR="00644030" w:rsidRPr="009306D3" w:rsidTr="003979A1">
        <w:trPr>
          <w:trHeight w:hRule="exact" w:val="288"/>
        </w:trPr>
        <w:tc>
          <w:tcPr>
            <w:tcW w:w="4425" w:type="dxa"/>
            <w:tcBorders>
              <w:top w:val="nil"/>
              <w:left w:val="nil"/>
              <w:bottom w:val="nil"/>
              <w:right w:val="nil"/>
            </w:tcBorders>
            <w:shd w:val="clear" w:color="auto" w:fill="auto"/>
            <w:noWrap/>
            <w:vAlign w:val="bottom"/>
          </w:tcPr>
          <w:p w:rsidR="00644030" w:rsidRPr="00CC0BE9" w:rsidRDefault="003979A1" w:rsidP="003979A1">
            <w:pPr>
              <w:pStyle w:val="NoSpacing"/>
              <w:rPr>
                <w:i/>
                <w:sz w:val="22"/>
              </w:rPr>
            </w:pPr>
            <w:r>
              <w:rPr>
                <w:i/>
                <w:sz w:val="22"/>
              </w:rPr>
              <w:t xml:space="preserve"> </w:t>
            </w:r>
            <w:r w:rsidR="00644030" w:rsidRPr="00CC0BE9">
              <w:rPr>
                <w:i/>
                <w:sz w:val="22"/>
              </w:rPr>
              <w:t xml:space="preserve"> </w:t>
            </w:r>
            <w:r w:rsidR="00644030" w:rsidRPr="00CC0BE9">
              <w:rPr>
                <w:rFonts w:cs="Times New Roman"/>
                <w:i/>
                <w:sz w:val="22"/>
              </w:rPr>
              <w:t>∆</w:t>
            </w:r>
            <w:r w:rsidR="00644030" w:rsidRPr="00CC0BE9">
              <w:rPr>
                <w:i/>
                <w:sz w:val="22"/>
              </w:rPr>
              <w:t xml:space="preserve">White </w:t>
            </w:r>
            <m:oMath>
              <m:r>
                <w:rPr>
                  <w:rFonts w:ascii="Cambria Math" w:hAnsi="Cambria Math"/>
                  <w:sz w:val="22"/>
                </w:rPr>
                <m:t xml:space="preserve">× </m:t>
              </m:r>
            </m:oMath>
            <w:r w:rsidR="00644030" w:rsidRPr="00CC0BE9">
              <w:rPr>
                <w:rFonts w:cs="Times New Roman"/>
                <w:i/>
                <w:sz w:val="22"/>
              </w:rPr>
              <w:t>∆</w:t>
            </w:r>
            <w:r w:rsidR="00644030">
              <w:rPr>
                <w:i/>
                <w:sz w:val="22"/>
              </w:rPr>
              <w:t>Median Rent</w:t>
            </w:r>
          </w:p>
        </w:tc>
        <w:tc>
          <w:tcPr>
            <w:tcW w:w="1260" w:type="dxa"/>
            <w:tcBorders>
              <w:top w:val="nil"/>
              <w:left w:val="nil"/>
              <w:bottom w:val="nil"/>
              <w:right w:val="nil"/>
            </w:tcBorders>
            <w:shd w:val="clear" w:color="auto" w:fill="auto"/>
            <w:noWrap/>
            <w:vAlign w:val="bottom"/>
          </w:tcPr>
          <w:p w:rsidR="00644030" w:rsidRPr="00BF0CC8" w:rsidRDefault="00644030" w:rsidP="003979A1">
            <w:pPr>
              <w:pStyle w:val="NoSpacing"/>
              <w:jc w:val="right"/>
              <w:rPr>
                <w:sz w:val="22"/>
              </w:rPr>
            </w:pPr>
            <w:r>
              <w:rPr>
                <w:sz w:val="22"/>
              </w:rPr>
              <w:t>-.010</w:t>
            </w:r>
          </w:p>
        </w:tc>
        <w:tc>
          <w:tcPr>
            <w:tcW w:w="1170" w:type="dxa"/>
            <w:tcBorders>
              <w:top w:val="nil"/>
              <w:left w:val="nil"/>
              <w:bottom w:val="nil"/>
              <w:right w:val="nil"/>
            </w:tcBorders>
            <w:shd w:val="clear" w:color="auto" w:fill="auto"/>
            <w:noWrap/>
            <w:vAlign w:val="bottom"/>
          </w:tcPr>
          <w:p w:rsidR="00644030" w:rsidRPr="00BF0CC8" w:rsidRDefault="00644030" w:rsidP="003979A1">
            <w:pPr>
              <w:pStyle w:val="NoSpacing"/>
              <w:rPr>
                <w:sz w:val="22"/>
              </w:rPr>
            </w:pPr>
            <w:r>
              <w:rPr>
                <w:sz w:val="22"/>
              </w:rPr>
              <w:t>(.120)</w:t>
            </w:r>
          </w:p>
        </w:tc>
        <w:tc>
          <w:tcPr>
            <w:tcW w:w="1260" w:type="dxa"/>
            <w:tcBorders>
              <w:top w:val="nil"/>
              <w:left w:val="nil"/>
              <w:bottom w:val="nil"/>
              <w:right w:val="nil"/>
            </w:tcBorders>
            <w:shd w:val="clear" w:color="auto" w:fill="auto"/>
            <w:noWrap/>
            <w:vAlign w:val="bottom"/>
          </w:tcPr>
          <w:p w:rsidR="00644030" w:rsidRPr="00BF0CC8" w:rsidRDefault="00644030" w:rsidP="003979A1">
            <w:pPr>
              <w:pStyle w:val="NoSpacing"/>
              <w:jc w:val="right"/>
              <w:rPr>
                <w:sz w:val="22"/>
              </w:rPr>
            </w:pPr>
            <w:r>
              <w:rPr>
                <w:sz w:val="22"/>
              </w:rPr>
              <w:t>-.249</w:t>
            </w:r>
          </w:p>
        </w:tc>
        <w:tc>
          <w:tcPr>
            <w:tcW w:w="1170" w:type="dxa"/>
            <w:tcBorders>
              <w:top w:val="nil"/>
              <w:left w:val="nil"/>
              <w:bottom w:val="nil"/>
              <w:right w:val="nil"/>
            </w:tcBorders>
            <w:shd w:val="clear" w:color="auto" w:fill="auto"/>
            <w:vAlign w:val="bottom"/>
          </w:tcPr>
          <w:p w:rsidR="00644030" w:rsidRPr="00BF0CC8" w:rsidRDefault="00644030" w:rsidP="003979A1">
            <w:pPr>
              <w:pStyle w:val="NoSpacing"/>
              <w:rPr>
                <w:sz w:val="22"/>
              </w:rPr>
            </w:pPr>
            <w:r>
              <w:rPr>
                <w:sz w:val="22"/>
              </w:rPr>
              <w:t>(.266)</w:t>
            </w:r>
          </w:p>
        </w:tc>
      </w:tr>
      <w:tr w:rsidR="00644030" w:rsidRPr="009306D3" w:rsidTr="003979A1">
        <w:trPr>
          <w:trHeight w:hRule="exact" w:val="288"/>
        </w:trPr>
        <w:tc>
          <w:tcPr>
            <w:tcW w:w="4425" w:type="dxa"/>
            <w:tcBorders>
              <w:top w:val="nil"/>
              <w:left w:val="nil"/>
              <w:bottom w:val="nil"/>
              <w:right w:val="nil"/>
            </w:tcBorders>
            <w:shd w:val="clear" w:color="auto" w:fill="auto"/>
            <w:noWrap/>
            <w:vAlign w:val="bottom"/>
          </w:tcPr>
          <w:p w:rsidR="00644030" w:rsidRPr="00CC0BE9" w:rsidRDefault="003979A1" w:rsidP="003979A1">
            <w:pPr>
              <w:pStyle w:val="NoSpacing"/>
              <w:rPr>
                <w:i/>
                <w:sz w:val="22"/>
              </w:rPr>
            </w:pPr>
            <w:r>
              <w:rPr>
                <w:i/>
                <w:sz w:val="22"/>
              </w:rPr>
              <w:t xml:space="preserve"> </w:t>
            </w:r>
            <w:r w:rsidR="00644030" w:rsidRPr="00CC0BE9">
              <w:rPr>
                <w:i/>
                <w:sz w:val="22"/>
              </w:rPr>
              <w:t xml:space="preserve"> %Black</w:t>
            </w:r>
            <m:oMath>
              <m:r>
                <w:rPr>
                  <w:rFonts w:ascii="Cambria Math" w:hAnsi="Cambria Math"/>
                  <w:sz w:val="22"/>
                </w:rPr>
                <m:t xml:space="preserve"> × </m:t>
              </m:r>
            </m:oMath>
            <w:r w:rsidR="00644030" w:rsidRPr="00CC0BE9">
              <w:rPr>
                <w:rFonts w:cs="Times New Roman"/>
                <w:i/>
                <w:sz w:val="22"/>
              </w:rPr>
              <w:t>∆</w:t>
            </w:r>
            <w:r w:rsidR="00644030" w:rsidRPr="00CC0BE9">
              <w:rPr>
                <w:i/>
                <w:sz w:val="22"/>
              </w:rPr>
              <w:t xml:space="preserve">Median </w:t>
            </w:r>
            <w:r w:rsidR="00644030">
              <w:rPr>
                <w:i/>
                <w:sz w:val="22"/>
              </w:rPr>
              <w:t>Rent</w:t>
            </w:r>
          </w:p>
        </w:tc>
        <w:tc>
          <w:tcPr>
            <w:tcW w:w="1260" w:type="dxa"/>
            <w:tcBorders>
              <w:top w:val="nil"/>
              <w:left w:val="nil"/>
              <w:bottom w:val="nil"/>
              <w:right w:val="nil"/>
            </w:tcBorders>
            <w:shd w:val="clear" w:color="auto" w:fill="auto"/>
            <w:noWrap/>
            <w:vAlign w:val="bottom"/>
          </w:tcPr>
          <w:p w:rsidR="00644030" w:rsidRPr="00BF0CC8" w:rsidRDefault="00644030" w:rsidP="003979A1">
            <w:pPr>
              <w:pStyle w:val="NoSpacing"/>
              <w:jc w:val="right"/>
              <w:rPr>
                <w:sz w:val="22"/>
              </w:rPr>
            </w:pPr>
            <w:r>
              <w:rPr>
                <w:sz w:val="22"/>
              </w:rPr>
              <w:t>.157</w:t>
            </w:r>
          </w:p>
        </w:tc>
        <w:tc>
          <w:tcPr>
            <w:tcW w:w="1170" w:type="dxa"/>
            <w:tcBorders>
              <w:top w:val="nil"/>
              <w:left w:val="nil"/>
              <w:bottom w:val="nil"/>
              <w:right w:val="nil"/>
            </w:tcBorders>
            <w:shd w:val="clear" w:color="auto" w:fill="auto"/>
            <w:noWrap/>
            <w:vAlign w:val="bottom"/>
          </w:tcPr>
          <w:p w:rsidR="00644030" w:rsidRPr="00BF0CC8" w:rsidRDefault="00644030" w:rsidP="003979A1">
            <w:pPr>
              <w:pStyle w:val="NoSpacing"/>
              <w:rPr>
                <w:sz w:val="22"/>
              </w:rPr>
            </w:pPr>
            <w:r>
              <w:rPr>
                <w:sz w:val="22"/>
              </w:rPr>
              <w:t>(.146)</w:t>
            </w:r>
          </w:p>
        </w:tc>
        <w:tc>
          <w:tcPr>
            <w:tcW w:w="1260" w:type="dxa"/>
            <w:tcBorders>
              <w:top w:val="nil"/>
              <w:left w:val="nil"/>
              <w:bottom w:val="nil"/>
              <w:right w:val="nil"/>
            </w:tcBorders>
            <w:shd w:val="clear" w:color="auto" w:fill="auto"/>
            <w:noWrap/>
            <w:vAlign w:val="bottom"/>
          </w:tcPr>
          <w:p w:rsidR="00644030" w:rsidRPr="00BF0CC8" w:rsidRDefault="00644030" w:rsidP="003979A1">
            <w:pPr>
              <w:pStyle w:val="NoSpacing"/>
              <w:jc w:val="right"/>
              <w:rPr>
                <w:sz w:val="22"/>
              </w:rPr>
            </w:pPr>
            <w:r>
              <w:rPr>
                <w:sz w:val="22"/>
              </w:rPr>
              <w:t>.266</w:t>
            </w:r>
          </w:p>
        </w:tc>
        <w:tc>
          <w:tcPr>
            <w:tcW w:w="1170" w:type="dxa"/>
            <w:tcBorders>
              <w:top w:val="nil"/>
              <w:left w:val="nil"/>
              <w:bottom w:val="nil"/>
              <w:right w:val="nil"/>
            </w:tcBorders>
            <w:shd w:val="clear" w:color="auto" w:fill="auto"/>
            <w:vAlign w:val="bottom"/>
          </w:tcPr>
          <w:p w:rsidR="00644030" w:rsidRPr="00BF0CC8" w:rsidRDefault="00644030" w:rsidP="003979A1">
            <w:pPr>
              <w:pStyle w:val="NoSpacing"/>
              <w:rPr>
                <w:sz w:val="22"/>
              </w:rPr>
            </w:pPr>
            <w:r>
              <w:rPr>
                <w:sz w:val="22"/>
              </w:rPr>
              <w:t>(.257)</w:t>
            </w:r>
          </w:p>
        </w:tc>
      </w:tr>
      <w:tr w:rsidR="00644030" w:rsidRPr="009306D3" w:rsidTr="003979A1">
        <w:trPr>
          <w:trHeight w:hRule="exact" w:val="288"/>
        </w:trPr>
        <w:tc>
          <w:tcPr>
            <w:tcW w:w="4425" w:type="dxa"/>
            <w:tcBorders>
              <w:top w:val="nil"/>
              <w:left w:val="nil"/>
              <w:bottom w:val="nil"/>
              <w:right w:val="nil"/>
            </w:tcBorders>
            <w:shd w:val="clear" w:color="auto" w:fill="auto"/>
            <w:noWrap/>
            <w:vAlign w:val="bottom"/>
          </w:tcPr>
          <w:p w:rsidR="00644030" w:rsidRPr="00CC0BE9" w:rsidRDefault="00644030" w:rsidP="003979A1">
            <w:pPr>
              <w:pStyle w:val="NoSpacing"/>
              <w:rPr>
                <w:sz w:val="22"/>
                <w:u w:val="single"/>
              </w:rPr>
            </w:pPr>
            <w:r w:rsidRPr="00CC0BE9">
              <w:rPr>
                <w:sz w:val="22"/>
                <w:u w:val="single"/>
              </w:rPr>
              <w:t>Three-Way Interaction</w:t>
            </w:r>
          </w:p>
        </w:tc>
        <w:tc>
          <w:tcPr>
            <w:tcW w:w="1260" w:type="dxa"/>
            <w:tcBorders>
              <w:top w:val="nil"/>
              <w:left w:val="nil"/>
              <w:bottom w:val="nil"/>
              <w:right w:val="nil"/>
            </w:tcBorders>
            <w:shd w:val="clear" w:color="auto" w:fill="auto"/>
            <w:noWrap/>
            <w:vAlign w:val="bottom"/>
          </w:tcPr>
          <w:p w:rsidR="00644030" w:rsidRPr="00BF0CC8" w:rsidRDefault="00644030" w:rsidP="003979A1">
            <w:pPr>
              <w:pStyle w:val="NoSpacing"/>
              <w:jc w:val="right"/>
              <w:rPr>
                <w:sz w:val="22"/>
              </w:rPr>
            </w:pPr>
          </w:p>
        </w:tc>
        <w:tc>
          <w:tcPr>
            <w:tcW w:w="1170" w:type="dxa"/>
            <w:tcBorders>
              <w:top w:val="nil"/>
              <w:left w:val="nil"/>
              <w:bottom w:val="nil"/>
              <w:right w:val="nil"/>
            </w:tcBorders>
            <w:shd w:val="clear" w:color="auto" w:fill="auto"/>
            <w:noWrap/>
            <w:vAlign w:val="bottom"/>
          </w:tcPr>
          <w:p w:rsidR="00644030" w:rsidRPr="00BF0CC8" w:rsidRDefault="00644030" w:rsidP="003979A1">
            <w:pPr>
              <w:pStyle w:val="NoSpacing"/>
              <w:rPr>
                <w:sz w:val="22"/>
              </w:rPr>
            </w:pPr>
          </w:p>
        </w:tc>
        <w:tc>
          <w:tcPr>
            <w:tcW w:w="1260" w:type="dxa"/>
            <w:tcBorders>
              <w:top w:val="nil"/>
              <w:left w:val="nil"/>
              <w:bottom w:val="nil"/>
              <w:right w:val="nil"/>
            </w:tcBorders>
            <w:shd w:val="clear" w:color="auto" w:fill="auto"/>
            <w:noWrap/>
            <w:vAlign w:val="bottom"/>
          </w:tcPr>
          <w:p w:rsidR="00644030" w:rsidRPr="00BF0CC8" w:rsidRDefault="00644030" w:rsidP="003979A1">
            <w:pPr>
              <w:pStyle w:val="NoSpacing"/>
              <w:jc w:val="right"/>
              <w:rPr>
                <w:sz w:val="22"/>
              </w:rPr>
            </w:pPr>
          </w:p>
        </w:tc>
        <w:tc>
          <w:tcPr>
            <w:tcW w:w="1170" w:type="dxa"/>
            <w:tcBorders>
              <w:top w:val="nil"/>
              <w:left w:val="nil"/>
              <w:bottom w:val="nil"/>
              <w:right w:val="nil"/>
            </w:tcBorders>
            <w:shd w:val="clear" w:color="auto" w:fill="auto"/>
            <w:vAlign w:val="bottom"/>
          </w:tcPr>
          <w:p w:rsidR="00644030" w:rsidRPr="00BF0CC8" w:rsidRDefault="00644030" w:rsidP="003979A1">
            <w:pPr>
              <w:pStyle w:val="NoSpacing"/>
              <w:rPr>
                <w:sz w:val="22"/>
              </w:rPr>
            </w:pPr>
          </w:p>
        </w:tc>
      </w:tr>
      <w:tr w:rsidR="00644030" w:rsidRPr="009306D3" w:rsidTr="003979A1">
        <w:trPr>
          <w:trHeight w:hRule="exact" w:val="288"/>
        </w:trPr>
        <w:tc>
          <w:tcPr>
            <w:tcW w:w="4425" w:type="dxa"/>
            <w:tcBorders>
              <w:top w:val="nil"/>
              <w:left w:val="nil"/>
              <w:bottom w:val="nil"/>
              <w:right w:val="nil"/>
            </w:tcBorders>
            <w:shd w:val="clear" w:color="auto" w:fill="auto"/>
            <w:noWrap/>
            <w:vAlign w:val="bottom"/>
          </w:tcPr>
          <w:p w:rsidR="00644030" w:rsidRPr="00CC0BE9" w:rsidRDefault="003979A1" w:rsidP="003979A1">
            <w:pPr>
              <w:pStyle w:val="NoSpacing"/>
              <w:rPr>
                <w:i/>
                <w:sz w:val="22"/>
              </w:rPr>
            </w:pPr>
            <w:r>
              <w:rPr>
                <w:rFonts w:cs="Times New Roman"/>
                <w:i/>
                <w:sz w:val="22"/>
              </w:rPr>
              <w:t xml:space="preserve"> </w:t>
            </w:r>
            <w:r w:rsidR="00644030" w:rsidRPr="00CC0BE9">
              <w:rPr>
                <w:rFonts w:cs="Times New Roman"/>
                <w:i/>
                <w:sz w:val="22"/>
              </w:rPr>
              <w:t xml:space="preserve"> ∆</w:t>
            </w:r>
            <w:r w:rsidR="00644030" w:rsidRPr="00CC0BE9">
              <w:rPr>
                <w:i/>
                <w:sz w:val="22"/>
              </w:rPr>
              <w:t>White</w:t>
            </w:r>
            <m:oMath>
              <m:r>
                <w:rPr>
                  <w:rFonts w:ascii="Cambria Math" w:hAnsi="Cambria Math"/>
                  <w:sz w:val="22"/>
                </w:rPr>
                <m:t xml:space="preserve"> × </m:t>
              </m:r>
            </m:oMath>
            <w:r w:rsidR="00644030" w:rsidRPr="00CC0BE9">
              <w:rPr>
                <w:i/>
                <w:sz w:val="22"/>
              </w:rPr>
              <w:t>%Black</w:t>
            </w:r>
            <m:oMath>
              <m:r>
                <w:rPr>
                  <w:rFonts w:ascii="Cambria Math" w:hAnsi="Cambria Math"/>
                  <w:sz w:val="22"/>
                </w:rPr>
                <m:t xml:space="preserve"> × </m:t>
              </m:r>
            </m:oMath>
            <w:r w:rsidR="00644030" w:rsidRPr="00CC0BE9">
              <w:rPr>
                <w:rFonts w:cs="Times New Roman"/>
                <w:i/>
                <w:sz w:val="22"/>
              </w:rPr>
              <w:t>∆</w:t>
            </w:r>
            <w:r w:rsidR="00644030">
              <w:rPr>
                <w:i/>
                <w:sz w:val="22"/>
              </w:rPr>
              <w:t>Med. Rent</w:t>
            </w:r>
          </w:p>
        </w:tc>
        <w:tc>
          <w:tcPr>
            <w:tcW w:w="1260" w:type="dxa"/>
            <w:tcBorders>
              <w:top w:val="nil"/>
              <w:left w:val="nil"/>
              <w:bottom w:val="nil"/>
              <w:right w:val="nil"/>
            </w:tcBorders>
            <w:shd w:val="clear" w:color="auto" w:fill="auto"/>
            <w:noWrap/>
            <w:vAlign w:val="bottom"/>
          </w:tcPr>
          <w:p w:rsidR="00644030" w:rsidRPr="00BF0CC8" w:rsidRDefault="00644030" w:rsidP="003979A1">
            <w:pPr>
              <w:pStyle w:val="NoSpacing"/>
              <w:jc w:val="right"/>
              <w:rPr>
                <w:sz w:val="22"/>
              </w:rPr>
            </w:pPr>
            <w:r>
              <w:rPr>
                <w:sz w:val="22"/>
              </w:rPr>
              <w:t>-.204</w:t>
            </w:r>
          </w:p>
        </w:tc>
        <w:tc>
          <w:tcPr>
            <w:tcW w:w="1170" w:type="dxa"/>
            <w:tcBorders>
              <w:top w:val="nil"/>
              <w:left w:val="nil"/>
              <w:bottom w:val="nil"/>
              <w:right w:val="nil"/>
            </w:tcBorders>
            <w:shd w:val="clear" w:color="auto" w:fill="auto"/>
            <w:noWrap/>
            <w:vAlign w:val="bottom"/>
          </w:tcPr>
          <w:p w:rsidR="00644030" w:rsidRPr="00BF0CC8" w:rsidRDefault="00644030" w:rsidP="003979A1">
            <w:pPr>
              <w:pStyle w:val="NoSpacing"/>
              <w:rPr>
                <w:sz w:val="22"/>
              </w:rPr>
            </w:pPr>
            <w:r>
              <w:rPr>
                <w:sz w:val="22"/>
              </w:rPr>
              <w:t>(.283)</w:t>
            </w:r>
          </w:p>
        </w:tc>
        <w:tc>
          <w:tcPr>
            <w:tcW w:w="1260" w:type="dxa"/>
            <w:tcBorders>
              <w:top w:val="nil"/>
              <w:left w:val="nil"/>
              <w:bottom w:val="nil"/>
              <w:right w:val="nil"/>
            </w:tcBorders>
            <w:shd w:val="clear" w:color="auto" w:fill="auto"/>
            <w:noWrap/>
            <w:vAlign w:val="bottom"/>
          </w:tcPr>
          <w:p w:rsidR="00644030" w:rsidRPr="00BF0CC8" w:rsidRDefault="00644030" w:rsidP="003979A1">
            <w:pPr>
              <w:pStyle w:val="NoSpacing"/>
              <w:jc w:val="right"/>
              <w:rPr>
                <w:sz w:val="22"/>
              </w:rPr>
            </w:pPr>
            <w:r>
              <w:rPr>
                <w:sz w:val="22"/>
              </w:rPr>
              <w:t>-.755*</w:t>
            </w:r>
          </w:p>
        </w:tc>
        <w:tc>
          <w:tcPr>
            <w:tcW w:w="1170" w:type="dxa"/>
            <w:tcBorders>
              <w:top w:val="nil"/>
              <w:left w:val="nil"/>
              <w:bottom w:val="nil"/>
              <w:right w:val="nil"/>
            </w:tcBorders>
            <w:shd w:val="clear" w:color="auto" w:fill="auto"/>
            <w:vAlign w:val="bottom"/>
          </w:tcPr>
          <w:p w:rsidR="00644030" w:rsidRPr="00BF0CC8" w:rsidRDefault="00644030" w:rsidP="003979A1">
            <w:pPr>
              <w:pStyle w:val="NoSpacing"/>
              <w:rPr>
                <w:sz w:val="22"/>
              </w:rPr>
            </w:pPr>
            <w:r>
              <w:rPr>
                <w:sz w:val="22"/>
              </w:rPr>
              <w:t>(.439)</w:t>
            </w:r>
          </w:p>
        </w:tc>
      </w:tr>
      <w:tr w:rsidR="00644030" w:rsidRPr="009306D3" w:rsidTr="003979A1">
        <w:trPr>
          <w:trHeight w:hRule="exact" w:val="288"/>
        </w:trPr>
        <w:tc>
          <w:tcPr>
            <w:tcW w:w="4425" w:type="dxa"/>
            <w:tcBorders>
              <w:top w:val="nil"/>
              <w:left w:val="nil"/>
              <w:bottom w:val="nil"/>
              <w:right w:val="nil"/>
            </w:tcBorders>
            <w:shd w:val="clear" w:color="auto" w:fill="auto"/>
            <w:noWrap/>
            <w:vAlign w:val="bottom"/>
          </w:tcPr>
          <w:p w:rsidR="00644030" w:rsidRPr="00CC0BE9" w:rsidRDefault="00644030" w:rsidP="003979A1">
            <w:pPr>
              <w:pStyle w:val="NoSpacing"/>
              <w:rPr>
                <w:sz w:val="22"/>
                <w:u w:val="single"/>
              </w:rPr>
            </w:pPr>
            <w:r w:rsidRPr="00CC0BE9">
              <w:rPr>
                <w:sz w:val="22"/>
                <w:u w:val="single"/>
              </w:rPr>
              <w:t>Contextual Controls</w:t>
            </w:r>
          </w:p>
        </w:tc>
        <w:tc>
          <w:tcPr>
            <w:tcW w:w="1260" w:type="dxa"/>
            <w:tcBorders>
              <w:top w:val="nil"/>
              <w:left w:val="nil"/>
              <w:bottom w:val="nil"/>
              <w:right w:val="nil"/>
            </w:tcBorders>
            <w:shd w:val="clear" w:color="auto" w:fill="auto"/>
            <w:noWrap/>
            <w:vAlign w:val="bottom"/>
          </w:tcPr>
          <w:p w:rsidR="00644030" w:rsidRPr="00BF0CC8" w:rsidRDefault="00644030" w:rsidP="003979A1">
            <w:pPr>
              <w:pStyle w:val="NoSpacing"/>
              <w:jc w:val="right"/>
              <w:rPr>
                <w:sz w:val="22"/>
              </w:rPr>
            </w:pPr>
          </w:p>
        </w:tc>
        <w:tc>
          <w:tcPr>
            <w:tcW w:w="1170" w:type="dxa"/>
            <w:tcBorders>
              <w:top w:val="nil"/>
              <w:left w:val="nil"/>
              <w:bottom w:val="nil"/>
              <w:right w:val="nil"/>
            </w:tcBorders>
            <w:shd w:val="clear" w:color="auto" w:fill="auto"/>
            <w:noWrap/>
            <w:vAlign w:val="bottom"/>
          </w:tcPr>
          <w:p w:rsidR="00644030" w:rsidRPr="00BF0CC8" w:rsidRDefault="00644030" w:rsidP="003979A1">
            <w:pPr>
              <w:pStyle w:val="NoSpacing"/>
              <w:rPr>
                <w:sz w:val="22"/>
              </w:rPr>
            </w:pPr>
          </w:p>
        </w:tc>
        <w:tc>
          <w:tcPr>
            <w:tcW w:w="1260" w:type="dxa"/>
            <w:tcBorders>
              <w:top w:val="nil"/>
              <w:left w:val="nil"/>
              <w:bottom w:val="nil"/>
              <w:right w:val="nil"/>
            </w:tcBorders>
            <w:shd w:val="clear" w:color="auto" w:fill="auto"/>
            <w:noWrap/>
            <w:vAlign w:val="bottom"/>
          </w:tcPr>
          <w:p w:rsidR="00644030" w:rsidRPr="00BF0CC8" w:rsidRDefault="00644030" w:rsidP="003979A1">
            <w:pPr>
              <w:pStyle w:val="NoSpacing"/>
              <w:jc w:val="right"/>
              <w:rPr>
                <w:sz w:val="22"/>
              </w:rPr>
            </w:pPr>
          </w:p>
        </w:tc>
        <w:tc>
          <w:tcPr>
            <w:tcW w:w="1170" w:type="dxa"/>
            <w:tcBorders>
              <w:top w:val="nil"/>
              <w:left w:val="nil"/>
              <w:bottom w:val="nil"/>
              <w:right w:val="nil"/>
            </w:tcBorders>
            <w:shd w:val="clear" w:color="auto" w:fill="auto"/>
            <w:vAlign w:val="bottom"/>
          </w:tcPr>
          <w:p w:rsidR="00644030" w:rsidRPr="00BF0CC8" w:rsidRDefault="00644030" w:rsidP="003979A1">
            <w:pPr>
              <w:pStyle w:val="NoSpacing"/>
              <w:rPr>
                <w:sz w:val="22"/>
              </w:rPr>
            </w:pPr>
          </w:p>
        </w:tc>
      </w:tr>
      <w:tr w:rsidR="00644030" w:rsidRPr="009306D3" w:rsidTr="003979A1">
        <w:trPr>
          <w:trHeight w:hRule="exact" w:val="288"/>
        </w:trPr>
        <w:tc>
          <w:tcPr>
            <w:tcW w:w="4425" w:type="dxa"/>
            <w:tcBorders>
              <w:top w:val="nil"/>
              <w:left w:val="nil"/>
              <w:bottom w:val="nil"/>
              <w:right w:val="nil"/>
            </w:tcBorders>
            <w:shd w:val="clear" w:color="auto" w:fill="auto"/>
            <w:noWrap/>
            <w:vAlign w:val="bottom"/>
          </w:tcPr>
          <w:p w:rsidR="00644030" w:rsidRPr="00CC0BE9" w:rsidRDefault="003979A1" w:rsidP="003979A1">
            <w:pPr>
              <w:pStyle w:val="NoSpacing"/>
              <w:rPr>
                <w:i/>
                <w:sz w:val="22"/>
              </w:rPr>
            </w:pPr>
            <w:r>
              <w:rPr>
                <w:i/>
                <w:sz w:val="22"/>
              </w:rPr>
              <w:t xml:space="preserve">  </w:t>
            </w:r>
            <w:r w:rsidR="00644030" w:rsidRPr="00CC0BE9">
              <w:rPr>
                <w:i/>
                <w:sz w:val="22"/>
              </w:rPr>
              <w:t>Median Household Income</w:t>
            </w:r>
          </w:p>
        </w:tc>
        <w:tc>
          <w:tcPr>
            <w:tcW w:w="1260" w:type="dxa"/>
            <w:tcBorders>
              <w:top w:val="nil"/>
              <w:left w:val="nil"/>
              <w:bottom w:val="nil"/>
              <w:right w:val="nil"/>
            </w:tcBorders>
            <w:shd w:val="clear" w:color="auto" w:fill="auto"/>
            <w:noWrap/>
            <w:vAlign w:val="bottom"/>
          </w:tcPr>
          <w:p w:rsidR="00644030" w:rsidRPr="00BF0CC8" w:rsidRDefault="00644030" w:rsidP="003979A1">
            <w:pPr>
              <w:pStyle w:val="NoSpacing"/>
              <w:jc w:val="right"/>
              <w:rPr>
                <w:sz w:val="22"/>
              </w:rPr>
            </w:pPr>
            <w:r>
              <w:rPr>
                <w:sz w:val="22"/>
              </w:rPr>
              <w:t>.488**</w:t>
            </w:r>
          </w:p>
        </w:tc>
        <w:tc>
          <w:tcPr>
            <w:tcW w:w="1170" w:type="dxa"/>
            <w:tcBorders>
              <w:top w:val="nil"/>
              <w:left w:val="nil"/>
              <w:bottom w:val="nil"/>
              <w:right w:val="nil"/>
            </w:tcBorders>
            <w:shd w:val="clear" w:color="auto" w:fill="auto"/>
            <w:noWrap/>
            <w:vAlign w:val="bottom"/>
          </w:tcPr>
          <w:p w:rsidR="00644030" w:rsidRPr="00BF0CC8" w:rsidRDefault="00644030" w:rsidP="003979A1">
            <w:pPr>
              <w:pStyle w:val="NoSpacing"/>
              <w:rPr>
                <w:sz w:val="22"/>
              </w:rPr>
            </w:pPr>
            <w:r>
              <w:rPr>
                <w:sz w:val="22"/>
              </w:rPr>
              <w:t>(.098)</w:t>
            </w:r>
          </w:p>
        </w:tc>
        <w:tc>
          <w:tcPr>
            <w:tcW w:w="1260" w:type="dxa"/>
            <w:tcBorders>
              <w:top w:val="nil"/>
              <w:left w:val="nil"/>
              <w:bottom w:val="nil"/>
              <w:right w:val="nil"/>
            </w:tcBorders>
            <w:shd w:val="clear" w:color="auto" w:fill="auto"/>
            <w:noWrap/>
            <w:vAlign w:val="bottom"/>
          </w:tcPr>
          <w:p w:rsidR="00644030" w:rsidRPr="00BF0CC8" w:rsidRDefault="00644030" w:rsidP="003979A1">
            <w:pPr>
              <w:pStyle w:val="NoSpacing"/>
              <w:jc w:val="right"/>
              <w:rPr>
                <w:sz w:val="22"/>
              </w:rPr>
            </w:pPr>
            <w:r>
              <w:rPr>
                <w:sz w:val="22"/>
              </w:rPr>
              <w:t>.412**</w:t>
            </w:r>
          </w:p>
        </w:tc>
        <w:tc>
          <w:tcPr>
            <w:tcW w:w="1170" w:type="dxa"/>
            <w:tcBorders>
              <w:top w:val="nil"/>
              <w:left w:val="nil"/>
              <w:bottom w:val="nil"/>
              <w:right w:val="nil"/>
            </w:tcBorders>
            <w:shd w:val="clear" w:color="auto" w:fill="auto"/>
            <w:vAlign w:val="bottom"/>
          </w:tcPr>
          <w:p w:rsidR="00644030" w:rsidRPr="00BF0CC8" w:rsidRDefault="00644030" w:rsidP="003979A1">
            <w:pPr>
              <w:pStyle w:val="NoSpacing"/>
              <w:rPr>
                <w:sz w:val="22"/>
              </w:rPr>
            </w:pPr>
            <w:r>
              <w:rPr>
                <w:sz w:val="22"/>
              </w:rPr>
              <w:t>(.149)</w:t>
            </w:r>
          </w:p>
        </w:tc>
      </w:tr>
      <w:tr w:rsidR="00644030" w:rsidRPr="009306D3" w:rsidTr="003979A1">
        <w:trPr>
          <w:trHeight w:hRule="exact" w:val="288"/>
        </w:trPr>
        <w:tc>
          <w:tcPr>
            <w:tcW w:w="4425" w:type="dxa"/>
            <w:tcBorders>
              <w:top w:val="nil"/>
              <w:left w:val="nil"/>
              <w:bottom w:val="nil"/>
              <w:right w:val="nil"/>
            </w:tcBorders>
            <w:shd w:val="clear" w:color="auto" w:fill="auto"/>
            <w:noWrap/>
            <w:vAlign w:val="bottom"/>
          </w:tcPr>
          <w:p w:rsidR="00644030" w:rsidRPr="00CC0BE9" w:rsidRDefault="003979A1" w:rsidP="003979A1">
            <w:pPr>
              <w:pStyle w:val="NoSpacing"/>
              <w:rPr>
                <w:i/>
                <w:sz w:val="22"/>
              </w:rPr>
            </w:pPr>
            <w:r>
              <w:rPr>
                <w:i/>
                <w:sz w:val="22"/>
              </w:rPr>
              <w:t xml:space="preserve">  </w:t>
            </w:r>
            <w:r w:rsidR="00644030" w:rsidRPr="00CC0BE9">
              <w:rPr>
                <w:i/>
                <w:sz w:val="22"/>
              </w:rPr>
              <w:t>Total Population</w:t>
            </w:r>
          </w:p>
        </w:tc>
        <w:tc>
          <w:tcPr>
            <w:tcW w:w="1260" w:type="dxa"/>
            <w:tcBorders>
              <w:top w:val="nil"/>
              <w:left w:val="nil"/>
              <w:bottom w:val="nil"/>
              <w:right w:val="nil"/>
            </w:tcBorders>
            <w:shd w:val="clear" w:color="auto" w:fill="auto"/>
            <w:noWrap/>
            <w:vAlign w:val="bottom"/>
          </w:tcPr>
          <w:p w:rsidR="00644030" w:rsidRPr="00BF0CC8" w:rsidRDefault="00644030" w:rsidP="003979A1">
            <w:pPr>
              <w:pStyle w:val="NoSpacing"/>
              <w:jc w:val="right"/>
              <w:rPr>
                <w:sz w:val="22"/>
              </w:rPr>
            </w:pPr>
            <w:r>
              <w:rPr>
                <w:sz w:val="22"/>
              </w:rPr>
              <w:t>.168</w:t>
            </w:r>
            <w:r>
              <w:rPr>
                <w:rFonts w:cs="Times New Roman"/>
                <w:sz w:val="22"/>
              </w:rPr>
              <w:t>*</w:t>
            </w:r>
          </w:p>
        </w:tc>
        <w:tc>
          <w:tcPr>
            <w:tcW w:w="1170" w:type="dxa"/>
            <w:tcBorders>
              <w:top w:val="nil"/>
              <w:left w:val="nil"/>
              <w:bottom w:val="nil"/>
              <w:right w:val="nil"/>
            </w:tcBorders>
            <w:shd w:val="clear" w:color="auto" w:fill="auto"/>
            <w:noWrap/>
            <w:vAlign w:val="bottom"/>
          </w:tcPr>
          <w:p w:rsidR="00644030" w:rsidRPr="00BF0CC8" w:rsidRDefault="00644030" w:rsidP="003979A1">
            <w:pPr>
              <w:pStyle w:val="NoSpacing"/>
              <w:rPr>
                <w:sz w:val="22"/>
              </w:rPr>
            </w:pPr>
            <w:r>
              <w:rPr>
                <w:sz w:val="22"/>
              </w:rPr>
              <w:t>(.083)</w:t>
            </w:r>
          </w:p>
        </w:tc>
        <w:tc>
          <w:tcPr>
            <w:tcW w:w="1260" w:type="dxa"/>
            <w:tcBorders>
              <w:top w:val="nil"/>
              <w:left w:val="nil"/>
              <w:bottom w:val="nil"/>
              <w:right w:val="nil"/>
            </w:tcBorders>
            <w:shd w:val="clear" w:color="auto" w:fill="auto"/>
            <w:noWrap/>
            <w:vAlign w:val="bottom"/>
          </w:tcPr>
          <w:p w:rsidR="00644030" w:rsidRPr="00BF0CC8" w:rsidRDefault="00644030" w:rsidP="003979A1">
            <w:pPr>
              <w:pStyle w:val="NoSpacing"/>
              <w:jc w:val="right"/>
              <w:rPr>
                <w:sz w:val="22"/>
              </w:rPr>
            </w:pPr>
            <w:r w:rsidRPr="00BF0CC8">
              <w:rPr>
                <w:sz w:val="22"/>
              </w:rPr>
              <w:t>1.4</w:t>
            </w:r>
            <w:r>
              <w:rPr>
                <w:sz w:val="22"/>
              </w:rPr>
              <w:t>1</w:t>
            </w:r>
          </w:p>
        </w:tc>
        <w:tc>
          <w:tcPr>
            <w:tcW w:w="1170" w:type="dxa"/>
            <w:tcBorders>
              <w:top w:val="nil"/>
              <w:left w:val="nil"/>
              <w:bottom w:val="nil"/>
              <w:right w:val="nil"/>
            </w:tcBorders>
            <w:shd w:val="clear" w:color="auto" w:fill="auto"/>
            <w:vAlign w:val="bottom"/>
          </w:tcPr>
          <w:p w:rsidR="00644030" w:rsidRPr="00BF0CC8" w:rsidRDefault="00644030" w:rsidP="003979A1">
            <w:pPr>
              <w:pStyle w:val="NoSpacing"/>
              <w:rPr>
                <w:sz w:val="22"/>
              </w:rPr>
            </w:pPr>
            <w:r>
              <w:rPr>
                <w:sz w:val="22"/>
              </w:rPr>
              <w:t>(.115)</w:t>
            </w:r>
          </w:p>
        </w:tc>
      </w:tr>
      <w:tr w:rsidR="00644030" w:rsidRPr="009306D3" w:rsidTr="003979A1">
        <w:trPr>
          <w:trHeight w:hRule="exact" w:val="342"/>
        </w:trPr>
        <w:tc>
          <w:tcPr>
            <w:tcW w:w="4425" w:type="dxa"/>
            <w:tcBorders>
              <w:top w:val="nil"/>
              <w:left w:val="nil"/>
              <w:bottom w:val="nil"/>
              <w:right w:val="nil"/>
            </w:tcBorders>
            <w:shd w:val="clear" w:color="auto" w:fill="auto"/>
            <w:noWrap/>
            <w:vAlign w:val="bottom"/>
          </w:tcPr>
          <w:p w:rsidR="00644030" w:rsidRPr="00550703" w:rsidRDefault="00644030" w:rsidP="003979A1">
            <w:pPr>
              <w:pStyle w:val="NoSpacing"/>
              <w:rPr>
                <w:sz w:val="22"/>
              </w:rPr>
            </w:pPr>
            <w:r>
              <w:rPr>
                <w:sz w:val="22"/>
              </w:rPr>
              <w:t># of Individuals</w:t>
            </w:r>
          </w:p>
        </w:tc>
        <w:tc>
          <w:tcPr>
            <w:tcW w:w="2430" w:type="dxa"/>
            <w:gridSpan w:val="2"/>
            <w:tcBorders>
              <w:top w:val="nil"/>
              <w:left w:val="nil"/>
              <w:bottom w:val="nil"/>
              <w:right w:val="nil"/>
            </w:tcBorders>
            <w:shd w:val="clear" w:color="auto" w:fill="auto"/>
            <w:noWrap/>
            <w:vAlign w:val="bottom"/>
          </w:tcPr>
          <w:p w:rsidR="00644030" w:rsidRPr="00BF0CC8" w:rsidRDefault="00644030" w:rsidP="003979A1">
            <w:pPr>
              <w:pStyle w:val="NoSpacing"/>
              <w:jc w:val="center"/>
              <w:rPr>
                <w:sz w:val="22"/>
              </w:rPr>
            </w:pPr>
            <w:r w:rsidRPr="00BF0CC8">
              <w:rPr>
                <w:sz w:val="22"/>
              </w:rPr>
              <w:t>2,674</w:t>
            </w:r>
          </w:p>
        </w:tc>
        <w:tc>
          <w:tcPr>
            <w:tcW w:w="2430" w:type="dxa"/>
            <w:gridSpan w:val="2"/>
            <w:tcBorders>
              <w:top w:val="nil"/>
              <w:left w:val="nil"/>
              <w:bottom w:val="nil"/>
              <w:right w:val="nil"/>
            </w:tcBorders>
            <w:shd w:val="clear" w:color="auto" w:fill="auto"/>
            <w:noWrap/>
            <w:vAlign w:val="bottom"/>
          </w:tcPr>
          <w:p w:rsidR="00644030" w:rsidRPr="00CC0BE9" w:rsidRDefault="00644030" w:rsidP="003979A1">
            <w:pPr>
              <w:pStyle w:val="NoSpacing"/>
              <w:jc w:val="center"/>
              <w:rPr>
                <w:sz w:val="22"/>
              </w:rPr>
            </w:pPr>
            <w:r>
              <w:rPr>
                <w:sz w:val="22"/>
              </w:rPr>
              <w:t>1,274</w:t>
            </w:r>
          </w:p>
        </w:tc>
      </w:tr>
      <w:tr w:rsidR="00644030" w:rsidRPr="009306D3" w:rsidTr="003979A1">
        <w:trPr>
          <w:trHeight w:hRule="exact" w:val="288"/>
        </w:trPr>
        <w:tc>
          <w:tcPr>
            <w:tcW w:w="4425" w:type="dxa"/>
            <w:tcBorders>
              <w:top w:val="nil"/>
              <w:left w:val="nil"/>
              <w:bottom w:val="nil"/>
              <w:right w:val="nil"/>
            </w:tcBorders>
            <w:shd w:val="clear" w:color="auto" w:fill="auto"/>
            <w:noWrap/>
            <w:vAlign w:val="bottom"/>
          </w:tcPr>
          <w:p w:rsidR="00644030" w:rsidRPr="00550703" w:rsidRDefault="00644030" w:rsidP="003979A1">
            <w:pPr>
              <w:pStyle w:val="NoSpacing"/>
              <w:rPr>
                <w:sz w:val="22"/>
              </w:rPr>
            </w:pPr>
            <w:r>
              <w:rPr>
                <w:sz w:val="22"/>
              </w:rPr>
              <w:t># of Tracts</w:t>
            </w:r>
          </w:p>
        </w:tc>
        <w:tc>
          <w:tcPr>
            <w:tcW w:w="2430" w:type="dxa"/>
            <w:gridSpan w:val="2"/>
            <w:tcBorders>
              <w:top w:val="nil"/>
              <w:left w:val="nil"/>
              <w:bottom w:val="nil"/>
              <w:right w:val="nil"/>
            </w:tcBorders>
            <w:shd w:val="clear" w:color="auto" w:fill="auto"/>
            <w:noWrap/>
            <w:vAlign w:val="bottom"/>
          </w:tcPr>
          <w:p w:rsidR="00644030" w:rsidRPr="00BF0CC8" w:rsidRDefault="00644030" w:rsidP="003979A1">
            <w:pPr>
              <w:pStyle w:val="NoSpacing"/>
              <w:jc w:val="center"/>
              <w:rPr>
                <w:sz w:val="22"/>
              </w:rPr>
            </w:pPr>
            <w:r w:rsidRPr="00BF0CC8">
              <w:rPr>
                <w:sz w:val="22"/>
              </w:rPr>
              <w:t>1,159</w:t>
            </w:r>
          </w:p>
        </w:tc>
        <w:tc>
          <w:tcPr>
            <w:tcW w:w="2430" w:type="dxa"/>
            <w:gridSpan w:val="2"/>
            <w:tcBorders>
              <w:top w:val="nil"/>
              <w:left w:val="nil"/>
              <w:bottom w:val="nil"/>
              <w:right w:val="nil"/>
            </w:tcBorders>
            <w:shd w:val="clear" w:color="auto" w:fill="auto"/>
            <w:noWrap/>
            <w:vAlign w:val="bottom"/>
          </w:tcPr>
          <w:p w:rsidR="00644030" w:rsidRPr="00CC0BE9" w:rsidRDefault="00644030" w:rsidP="003979A1">
            <w:pPr>
              <w:pStyle w:val="NoSpacing"/>
              <w:jc w:val="center"/>
              <w:rPr>
                <w:sz w:val="22"/>
              </w:rPr>
            </w:pPr>
            <w:r>
              <w:rPr>
                <w:sz w:val="22"/>
              </w:rPr>
              <w:t>690</w:t>
            </w:r>
          </w:p>
        </w:tc>
      </w:tr>
      <w:tr w:rsidR="00644030" w:rsidRPr="009306D3" w:rsidTr="003979A1">
        <w:trPr>
          <w:trHeight w:hRule="exact" w:val="108"/>
        </w:trPr>
        <w:tc>
          <w:tcPr>
            <w:tcW w:w="4425" w:type="dxa"/>
            <w:tcBorders>
              <w:top w:val="nil"/>
              <w:left w:val="nil"/>
              <w:bottom w:val="single" w:sz="8" w:space="0" w:color="auto"/>
              <w:right w:val="nil"/>
            </w:tcBorders>
            <w:shd w:val="clear" w:color="auto" w:fill="auto"/>
            <w:noWrap/>
            <w:vAlign w:val="bottom"/>
          </w:tcPr>
          <w:p w:rsidR="00644030" w:rsidRPr="00CC0BE9" w:rsidRDefault="00644030" w:rsidP="003979A1">
            <w:pPr>
              <w:pStyle w:val="NoSpacing"/>
              <w:rPr>
                <w:i/>
                <w:sz w:val="22"/>
              </w:rPr>
            </w:pPr>
          </w:p>
        </w:tc>
        <w:tc>
          <w:tcPr>
            <w:tcW w:w="1260" w:type="dxa"/>
            <w:tcBorders>
              <w:top w:val="nil"/>
              <w:left w:val="nil"/>
              <w:bottom w:val="single" w:sz="8" w:space="0" w:color="auto"/>
              <w:right w:val="nil"/>
            </w:tcBorders>
            <w:shd w:val="clear" w:color="auto" w:fill="auto"/>
            <w:noWrap/>
            <w:vAlign w:val="bottom"/>
          </w:tcPr>
          <w:p w:rsidR="00644030" w:rsidRPr="00CC0BE9" w:rsidRDefault="00644030" w:rsidP="003979A1">
            <w:pPr>
              <w:pStyle w:val="NoSpacing"/>
              <w:jc w:val="center"/>
              <w:rPr>
                <w:sz w:val="22"/>
              </w:rPr>
            </w:pPr>
          </w:p>
        </w:tc>
        <w:tc>
          <w:tcPr>
            <w:tcW w:w="1170" w:type="dxa"/>
            <w:tcBorders>
              <w:top w:val="nil"/>
              <w:left w:val="nil"/>
              <w:bottom w:val="single" w:sz="8" w:space="0" w:color="auto"/>
              <w:right w:val="nil"/>
            </w:tcBorders>
            <w:shd w:val="clear" w:color="auto" w:fill="auto"/>
            <w:noWrap/>
            <w:vAlign w:val="bottom"/>
          </w:tcPr>
          <w:p w:rsidR="00644030" w:rsidRPr="00CC0BE9" w:rsidRDefault="00644030" w:rsidP="003979A1">
            <w:pPr>
              <w:pStyle w:val="NoSpacing"/>
              <w:jc w:val="center"/>
              <w:rPr>
                <w:sz w:val="22"/>
              </w:rPr>
            </w:pPr>
          </w:p>
        </w:tc>
        <w:tc>
          <w:tcPr>
            <w:tcW w:w="1260" w:type="dxa"/>
            <w:tcBorders>
              <w:top w:val="nil"/>
              <w:left w:val="nil"/>
              <w:bottom w:val="single" w:sz="8" w:space="0" w:color="auto"/>
              <w:right w:val="nil"/>
            </w:tcBorders>
            <w:shd w:val="clear" w:color="auto" w:fill="auto"/>
            <w:noWrap/>
            <w:vAlign w:val="bottom"/>
          </w:tcPr>
          <w:p w:rsidR="00644030" w:rsidRPr="00CC0BE9" w:rsidRDefault="00644030" w:rsidP="003979A1">
            <w:pPr>
              <w:pStyle w:val="NoSpacing"/>
              <w:jc w:val="right"/>
              <w:rPr>
                <w:sz w:val="22"/>
              </w:rPr>
            </w:pPr>
          </w:p>
        </w:tc>
        <w:tc>
          <w:tcPr>
            <w:tcW w:w="1170" w:type="dxa"/>
            <w:tcBorders>
              <w:top w:val="nil"/>
              <w:left w:val="nil"/>
              <w:bottom w:val="single" w:sz="8" w:space="0" w:color="auto"/>
              <w:right w:val="nil"/>
            </w:tcBorders>
            <w:shd w:val="clear" w:color="auto" w:fill="auto"/>
            <w:vAlign w:val="bottom"/>
          </w:tcPr>
          <w:p w:rsidR="00644030" w:rsidRPr="00CC0BE9" w:rsidRDefault="00644030" w:rsidP="003979A1">
            <w:pPr>
              <w:pStyle w:val="NoSpacing"/>
              <w:jc w:val="center"/>
              <w:rPr>
                <w:sz w:val="22"/>
              </w:rPr>
            </w:pPr>
          </w:p>
        </w:tc>
      </w:tr>
      <w:tr w:rsidR="00644030" w:rsidRPr="009306D3" w:rsidTr="003979A1">
        <w:trPr>
          <w:trHeight w:hRule="exact" w:val="1397"/>
        </w:trPr>
        <w:tc>
          <w:tcPr>
            <w:tcW w:w="9285" w:type="dxa"/>
            <w:gridSpan w:val="5"/>
            <w:tcBorders>
              <w:top w:val="single" w:sz="8" w:space="0" w:color="auto"/>
              <w:left w:val="nil"/>
              <w:bottom w:val="nil"/>
              <w:right w:val="nil"/>
            </w:tcBorders>
            <w:shd w:val="clear" w:color="auto" w:fill="auto"/>
            <w:noWrap/>
            <w:vAlign w:val="center"/>
          </w:tcPr>
          <w:p w:rsidR="00644030" w:rsidRPr="000D4780" w:rsidRDefault="00644030" w:rsidP="003979A1">
            <w:pPr>
              <w:pStyle w:val="NoSpacing"/>
              <w:rPr>
                <w:sz w:val="18"/>
                <w:szCs w:val="18"/>
              </w:rPr>
            </w:pPr>
            <w:r>
              <w:rPr>
                <w:i/>
                <w:sz w:val="18"/>
                <w:szCs w:val="18"/>
              </w:rPr>
              <w:t>Source</w:t>
            </w:r>
            <w:r>
              <w:rPr>
                <w:sz w:val="18"/>
                <w:szCs w:val="18"/>
              </w:rPr>
              <w:t>: 2000 Social Capital Benchmark Survey</w:t>
            </w:r>
          </w:p>
          <w:p w:rsidR="00644030" w:rsidRDefault="00644030" w:rsidP="003979A1">
            <w:pPr>
              <w:pStyle w:val="NoSpacing"/>
              <w:rPr>
                <w:sz w:val="18"/>
                <w:szCs w:val="18"/>
              </w:rPr>
            </w:pPr>
            <w:r w:rsidRPr="00E92DC0">
              <w:rPr>
                <w:i/>
                <w:sz w:val="18"/>
                <w:szCs w:val="18"/>
              </w:rPr>
              <w:t xml:space="preserve">Notes: </w:t>
            </w:r>
            <w:r>
              <w:rPr>
                <w:sz w:val="18"/>
                <w:szCs w:val="18"/>
              </w:rPr>
              <w:t>Entries are rescaled coefficients (</w:t>
            </w:r>
            <m:oMath>
              <m:r>
                <w:rPr>
                  <w:rFonts w:ascii="Cambria Math" w:hAnsi="Cambria Math"/>
                  <w:sz w:val="18"/>
                  <w:szCs w:val="18"/>
                </w:rPr>
                <m:t xml:space="preserve">x-x̄/2σ) </m:t>
              </m:r>
            </m:oMath>
            <w:r>
              <w:rPr>
                <w:sz w:val="18"/>
                <w:szCs w:val="18"/>
              </w:rPr>
              <w:t>and standard errors (in parentheses) from ordered probit regression models with Cauchy priors (</w:t>
            </w:r>
            <m:oMath>
              <m:r>
                <w:rPr>
                  <w:rFonts w:ascii="Cambria Math" w:hAnsi="Cambria Math"/>
                  <w:sz w:val="18"/>
                  <w:szCs w:val="18"/>
                </w:rPr>
                <m:t>μ=0, σ=2.5)</m:t>
              </m:r>
            </m:oMath>
            <w:r>
              <w:rPr>
                <w:sz w:val="18"/>
                <w:szCs w:val="18"/>
              </w:rPr>
              <w:t>. To simplify presentation, all estimates for individual-level control variables and cutpoints have been omitted from the table.</w:t>
            </w:r>
            <w:r w:rsidR="003979A1">
              <w:rPr>
                <w:sz w:val="18"/>
                <w:szCs w:val="18"/>
              </w:rPr>
              <w:t xml:space="preserve"> </w:t>
            </w:r>
            <w:r>
              <w:rPr>
                <w:sz w:val="18"/>
                <w:szCs w:val="18"/>
              </w:rPr>
              <w:t>All models control for education, income, age, gender, employment status, tenure in community, citizenship status, ideology, and religiosity.</w:t>
            </w:r>
          </w:p>
          <w:p w:rsidR="00644030" w:rsidRPr="00E92DC0" w:rsidRDefault="00644030" w:rsidP="003979A1">
            <w:pPr>
              <w:pStyle w:val="NoSpacing"/>
              <w:rPr>
                <w:sz w:val="18"/>
                <w:szCs w:val="18"/>
              </w:rPr>
            </w:pPr>
            <w:r w:rsidRPr="007E40B7">
              <w:rPr>
                <w:sz w:val="18"/>
                <w:szCs w:val="18"/>
              </w:rPr>
              <w:t xml:space="preserve">* </w:t>
            </w:r>
            <w:proofErr w:type="gramStart"/>
            <w:r w:rsidRPr="007E40B7">
              <w:rPr>
                <w:sz w:val="18"/>
                <w:szCs w:val="18"/>
              </w:rPr>
              <w:t>p</w:t>
            </w:r>
            <w:proofErr w:type="gramEnd"/>
            <w:r w:rsidRPr="007E40B7">
              <w:rPr>
                <w:sz w:val="18"/>
                <w:szCs w:val="18"/>
              </w:rPr>
              <w:t xml:space="preserve"> &lt;</w:t>
            </w:r>
            <w:r>
              <w:rPr>
                <w:sz w:val="18"/>
                <w:szCs w:val="18"/>
              </w:rPr>
              <w:t xml:space="preserve"> .05, ** p &lt; .01. Reported significance levels are based upon one-tailed hypothesis tests.</w:t>
            </w:r>
          </w:p>
        </w:tc>
      </w:tr>
    </w:tbl>
    <w:p w:rsidR="00644030" w:rsidRDefault="00644030" w:rsidP="004404A1">
      <w:pPr>
        <w:pStyle w:val="NoSpacing"/>
      </w:pPr>
    </w:p>
    <w:p w:rsidR="001357A2" w:rsidRDefault="001357A2" w:rsidP="004404A1">
      <w:pPr>
        <w:pStyle w:val="NoSpacing"/>
        <w:sectPr w:rsidR="001357A2" w:rsidSect="00E220B8">
          <w:footerReference w:type="default" r:id="rId9"/>
          <w:footnotePr>
            <w:numRestart w:val="eachSect"/>
          </w:footnotePr>
          <w:pgSz w:w="12240" w:h="15840"/>
          <w:pgMar w:top="1440" w:right="1440" w:bottom="1440" w:left="1440" w:header="720" w:footer="720" w:gutter="0"/>
          <w:pgNumType w:start="1"/>
          <w:cols w:space="720"/>
          <w:docGrid w:linePitch="360"/>
        </w:sectPr>
      </w:pPr>
    </w:p>
    <w:p w:rsidR="001357A2" w:rsidRPr="007D438E" w:rsidRDefault="008A5C48" w:rsidP="001357A2">
      <w:pPr>
        <w:pStyle w:val="NoSpacing"/>
        <w:rPr>
          <w:b/>
        </w:rPr>
      </w:pPr>
      <w:r>
        <w:rPr>
          <w:b/>
        </w:rPr>
        <w:lastRenderedPageBreak/>
        <w:t>Figure A1</w:t>
      </w:r>
      <w:r w:rsidR="001357A2" w:rsidRPr="00DD25DB">
        <w:rPr>
          <w:b/>
        </w:rPr>
        <w:t>. Indirect Effects of Residing in a Gentrifying Context</w:t>
      </w:r>
      <w:r w:rsidR="001357A2">
        <w:rPr>
          <w:b/>
        </w:rPr>
        <w:t xml:space="preserve"> Experiencing Rent Inflation on Black Renters</w:t>
      </w:r>
    </w:p>
    <w:p w:rsidR="001357A2" w:rsidRDefault="001357A2" w:rsidP="001357A2">
      <w:pPr>
        <w:pStyle w:val="NoSpacing"/>
      </w:pPr>
    </w:p>
    <w:p w:rsidR="001357A2" w:rsidRPr="00DD25DB" w:rsidRDefault="00075A83" w:rsidP="001357A2">
      <w:pPr>
        <w:pStyle w:val="NoSpacing"/>
      </w:pPr>
      <w:r>
        <w:rPr>
          <w:noProof/>
        </w:rPr>
        <w:pict>
          <v:shapetype id="_x0000_t202" coordsize="21600,21600" o:spt="202" path="m,l,21600r21600,l21600,xe">
            <v:stroke joinstyle="miter"/>
            <v:path gradientshapeok="t" o:connecttype="rect"/>
          </v:shapetype>
          <v:shape id="Text Box 61" o:spid="_x0000_s1050" type="#_x0000_t202" style="position:absolute;margin-left:417.75pt;margin-top:4.15pt;width:171.75pt;height:20.25pt;z-index:2517248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" stroked="f">
            <v:textbox>
              <w:txbxContent>
                <w:p w:rsidR="007863AF" w:rsidRPr="00CF51E3" w:rsidRDefault="007863AF" w:rsidP="001357A2">
                  <w:pPr>
                    <w:pStyle w:val="NoSpacing"/>
                    <w:jc w:val="center"/>
                    <w:rPr>
                      <w:b/>
                      <w:i/>
                      <w:sz w:val="21"/>
                      <w:szCs w:val="21"/>
                    </w:rPr>
                  </w:pPr>
                  <w:r w:rsidRPr="00CF51E3">
                    <w:rPr>
                      <w:i/>
                      <w:sz w:val="21"/>
                      <w:szCs w:val="21"/>
                    </w:rPr>
                    <w:t xml:space="preserve"> </w:t>
                  </w:r>
                  <w:r w:rsidRPr="00CF51E3">
                    <w:rPr>
                      <w:b/>
                      <w:i/>
                      <w:sz w:val="21"/>
                      <w:szCs w:val="21"/>
                    </w:rPr>
                    <w:t>Displacement &amp; Disempowerment</w:t>
                  </w:r>
                </w:p>
              </w:txbxContent>
            </v:textbox>
          </v:shape>
        </w:pict>
      </w:r>
    </w:p>
    <w:p w:rsidR="001357A2" w:rsidRDefault="001357A2" w:rsidP="001357A2">
      <w:pPr>
        <w:pStyle w:val="NoSpacing"/>
      </w:pPr>
    </w:p>
    <w:p w:rsidR="001357A2" w:rsidRDefault="00075A83" w:rsidP="001357A2">
      <w:pPr>
        <w:pStyle w:val="NoSpacing"/>
      </w:pPr>
      <w:r>
        <w:rPr>
          <w:noProof/>
        </w:rPr>
        <w:pict>
          <v:roundrect id="AutoShape 35" o:spid="_x0000_s1051" style="position:absolute;margin-left:444pt;margin-top:4.6pt;width:126.75pt;height:35.25pt;z-index:251725824;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">
            <v:textbox>
              <w:txbxContent>
                <w:p w:rsidR="007863AF" w:rsidRPr="00CF51E3" w:rsidRDefault="007863AF" w:rsidP="001357A2">
                  <w:pPr>
                    <w:spacing w:before="120"/>
                    <w:jc w:val="center"/>
                    <w:rPr>
                      <w:sz w:val="19"/>
                      <w:szCs w:val="19"/>
                    </w:rPr>
                  </w:pPr>
                  <w:r w:rsidRPr="00CF51E3">
                    <w:rPr>
                      <w:sz w:val="19"/>
                      <w:szCs w:val="19"/>
                    </w:rPr>
                    <w:t>Leave Community</w:t>
                  </w:r>
                </w:p>
              </w:txbxContent>
            </v:textbox>
          </v:roundrect>
        </w:pict>
      </w:r>
    </w:p>
    <w:p w:rsidR="001357A2" w:rsidRPr="006120BF" w:rsidRDefault="00075A83" w:rsidP="001357A2">
      <w:pPr>
        <w:pStyle w:val="NoSpacing"/>
      </w:pPr>
      <w:r>
        <w:rPr>
          <w:noProof/>
        </w:rPr>
        <w:pict>
          <v:shape id="Text Box 55" o:spid="_x0000_s1052" type="#_x0000_t202" style="position:absolute;margin-left:574.5pt;margin-top:.25pt;width:102.75pt;height:18pt;z-index:2517268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" stroked="f">
            <v:textbox>
              <w:txbxContent>
                <w:p w:rsidR="007863AF" w:rsidRPr="007157E4" w:rsidRDefault="007863AF" w:rsidP="001357A2">
                  <w:pPr>
                    <w:pStyle w:val="NoSpacing"/>
                    <w:rPr>
                      <w:sz w:val="19"/>
                      <w:szCs w:val="19"/>
                    </w:rPr>
                  </w:pPr>
                  <w:r w:rsidRPr="007157E4">
                    <w:rPr>
                      <w:sz w:val="19"/>
                      <w:szCs w:val="19"/>
                    </w:rPr>
                    <w:t>[</w:t>
                  </w:r>
                  <w:proofErr w:type="gramStart"/>
                  <w:r w:rsidRPr="007157E4">
                    <w:rPr>
                      <w:rFonts w:cs="Times New Roman"/>
                      <w:sz w:val="19"/>
                      <w:szCs w:val="19"/>
                    </w:rPr>
                    <w:t>β</w:t>
                  </w:r>
                  <w:r w:rsidRPr="007157E4">
                    <w:rPr>
                      <w:sz w:val="19"/>
                      <w:szCs w:val="19"/>
                      <w:vertAlign w:val="subscript"/>
                    </w:rPr>
                    <w:t>D</w:t>
                  </w:r>
                  <w:proofErr w:type="gramEnd"/>
                  <w:r>
                    <w:rPr>
                      <w:sz w:val="19"/>
                      <w:szCs w:val="19"/>
                    </w:rPr>
                    <w:t>=-26.8</w:t>
                  </w:r>
                  <w:r w:rsidRPr="007157E4">
                    <w:rPr>
                      <w:sz w:val="19"/>
                      <w:szCs w:val="19"/>
                    </w:rPr>
                    <w:t xml:space="preserve">, </w:t>
                  </w:r>
                  <w:r w:rsidRPr="007157E4">
                    <w:rPr>
                      <w:rFonts w:cs="Times New Roman"/>
                      <w:sz w:val="19"/>
                      <w:szCs w:val="19"/>
                    </w:rPr>
                    <w:t>β</w:t>
                  </w:r>
                  <w:r w:rsidRPr="007157E4">
                    <w:rPr>
                      <w:sz w:val="19"/>
                      <w:szCs w:val="19"/>
                      <w:vertAlign w:val="subscript"/>
                    </w:rPr>
                    <w:t>I</w:t>
                  </w:r>
                  <w:r w:rsidRPr="007157E4">
                    <w:rPr>
                      <w:sz w:val="19"/>
                      <w:szCs w:val="19"/>
                    </w:rPr>
                    <w:t xml:space="preserve"> = </w:t>
                  </w:r>
                  <w:r>
                    <w:rPr>
                      <w:b/>
                      <w:sz w:val="19"/>
                      <w:szCs w:val="19"/>
                    </w:rPr>
                    <w:t>8.1</w:t>
                  </w:r>
                  <w:r w:rsidRPr="007157E4">
                    <w:rPr>
                      <w:b/>
                      <w:sz w:val="19"/>
                      <w:szCs w:val="19"/>
                    </w:rPr>
                    <w:t>*]</w:t>
                  </w:r>
                </w:p>
              </w:txbxContent>
            </v:textbox>
          </v:shape>
        </w:pict>
      </w:r>
      <w:r>
        <w:rPr>
          <w:noProof/>
        </w:rPr>
        <w:pict>
          <v:shapetype id="_x0000_t32" coordsize="21600,21600" o:spt="32" o:oned="t" path="m,l21600,21600e" filled="f">
            <v:path arrowok="t" fillok="f" o:connecttype="none"/>
            <o:lock v:ext="edit" shapetype="t"/>
          </v:shapetype>
          <v:shape id="AutoShape 41" o:spid="_x0000_s1080" type="#_x0000_t32" style="position:absolute;margin-left:246pt;margin-top:7.3pt;width:198pt;height:128.25pt;flip:y;z-index:2517278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" strokeweight="1.25pt">
            <v:stroke endarrow="block"/>
          </v:shape>
        </w:pict>
      </w:r>
    </w:p>
    <w:p w:rsidR="001357A2" w:rsidRDefault="00075A83" w:rsidP="001357A2">
      <w:r>
        <w:rPr>
          <w:noProof/>
        </w:rPr>
        <w:pict>
          <v:roundrect id="AutoShape 36" o:spid="_x0000_s1053" style="position:absolute;margin-left:444pt;margin-top:22.75pt;width:126.75pt;height:35.25pt;z-index:251728896;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">
            <v:textbox>
              <w:txbxContent>
                <w:p w:rsidR="007863AF" w:rsidRPr="00CF51E3" w:rsidRDefault="007863AF" w:rsidP="001357A2">
                  <w:pPr>
                    <w:spacing w:before="120"/>
                    <w:jc w:val="center"/>
                    <w:rPr>
                      <w:sz w:val="19"/>
                      <w:szCs w:val="19"/>
                    </w:rPr>
                  </w:pPr>
                  <w:r w:rsidRPr="00CF51E3">
                    <w:rPr>
                      <w:sz w:val="19"/>
                      <w:szCs w:val="19"/>
                    </w:rPr>
                    <w:t>Political Marginalization</w:t>
                  </w:r>
                </w:p>
              </w:txbxContent>
            </v:textbox>
          </v:roundrect>
        </w:pict>
      </w:r>
    </w:p>
    <w:p w:rsidR="001357A2" w:rsidRDefault="00075A83" w:rsidP="001357A2">
      <w:r>
        <w:rPr>
          <w:noProof/>
        </w:rPr>
        <w:pict>
          <v:shape id="Text Box 63" o:spid="_x0000_s1054" type="#_x0000_t202" style="position:absolute;margin-left:417.75pt;margin-top:185.55pt;width:171.75pt;height:20.25pt;z-index:2517299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" stroked="f">
            <v:textbox>
              <w:txbxContent>
                <w:p w:rsidR="007863AF" w:rsidRPr="00CF51E3" w:rsidRDefault="007863AF" w:rsidP="001357A2">
                  <w:pPr>
                    <w:pStyle w:val="NoSpacing"/>
                    <w:jc w:val="center"/>
                    <w:rPr>
                      <w:b/>
                      <w:i/>
                      <w:sz w:val="21"/>
                      <w:szCs w:val="21"/>
                    </w:rPr>
                  </w:pPr>
                  <w:r w:rsidRPr="00CF51E3">
                    <w:rPr>
                      <w:i/>
                      <w:sz w:val="21"/>
                      <w:szCs w:val="21"/>
                    </w:rPr>
                    <w:t xml:space="preserve"> </w:t>
                  </w:r>
                  <w:r>
                    <w:rPr>
                      <w:b/>
                      <w:i/>
                      <w:sz w:val="21"/>
                      <w:szCs w:val="21"/>
                    </w:rPr>
                    <w:t>General Political Engagement</w:t>
                  </w:r>
                </w:p>
              </w:txbxContent>
            </v:textbox>
          </v:shape>
        </w:pict>
      </w:r>
      <w:r>
        <w:rPr>
          <w:noProof/>
        </w:rPr>
        <w:pict>
          <v:shape id="Text Box 62" o:spid="_x0000_s1055" type="#_x0000_t202" style="position:absolute;margin-left:433.5pt;margin-top:52.8pt;width:141pt;height:20.25pt;z-index:25173094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" stroked="f">
            <v:textbox>
              <w:txbxContent>
                <w:p w:rsidR="007863AF" w:rsidRPr="00CF51E3" w:rsidRDefault="007863AF" w:rsidP="001357A2">
                  <w:pPr>
                    <w:pStyle w:val="NoSpacing"/>
                    <w:jc w:val="center"/>
                    <w:rPr>
                      <w:b/>
                      <w:i/>
                      <w:sz w:val="21"/>
                      <w:szCs w:val="21"/>
                    </w:rPr>
                  </w:pPr>
                  <w:r w:rsidRPr="00CF51E3">
                    <w:rPr>
                      <w:i/>
                      <w:sz w:val="21"/>
                      <w:szCs w:val="21"/>
                    </w:rPr>
                    <w:t xml:space="preserve"> </w:t>
                  </w:r>
                  <w:r>
                    <w:rPr>
                      <w:b/>
                      <w:i/>
                      <w:sz w:val="21"/>
                      <w:szCs w:val="21"/>
                    </w:rPr>
                    <w:t>Local Civic Participation</w:t>
                  </w:r>
                </w:p>
              </w:txbxContent>
            </v:textbox>
          </v:shape>
        </w:pict>
      </w:r>
      <w:r>
        <w:rPr>
          <w:noProof/>
        </w:rPr>
        <w:pict>
          <v:shape id="Text Box 53" o:spid="_x0000_s1056" type="#_x0000_t202" style="position:absolute;margin-left:327pt;margin-top:202.05pt;width:42pt;height:18pt;z-index:25173196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" stroked="f">
            <v:textbox>
              <w:txbxContent>
                <w:p w:rsidR="007863AF" w:rsidRPr="00294571" w:rsidRDefault="007863AF" w:rsidP="001357A2">
                  <w:pPr>
                    <w:pStyle w:val="NoSpacing"/>
                    <w:jc w:val="center"/>
                    <w:rPr>
                      <w:b/>
                      <w:sz w:val="18"/>
                      <w:szCs w:val="18"/>
                    </w:rPr>
                  </w:pPr>
                  <w:r w:rsidRPr="00294571">
                    <w:rPr>
                      <w:b/>
                      <w:sz w:val="18"/>
                      <w:szCs w:val="18"/>
                    </w:rPr>
                    <w:t>.02</w:t>
                  </w:r>
                  <w:r>
                    <w:rPr>
                      <w:b/>
                      <w:sz w:val="18"/>
                      <w:szCs w:val="18"/>
                    </w:rPr>
                    <w:t>**</w:t>
                  </w:r>
                </w:p>
              </w:txbxContent>
            </v:textbox>
          </v:shape>
        </w:pict>
      </w:r>
      <w:r>
        <w:rPr>
          <w:noProof/>
        </w:rPr>
        <w:pict>
          <v:shape id="Text Box 51" o:spid="_x0000_s1057" type="#_x0000_t202" style="position:absolute;margin-left:339.75pt;margin-top:118.8pt;width:42pt;height:18pt;z-index:2517329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" stroked="f">
            <v:textbox>
              <w:txbxContent>
                <w:p w:rsidR="007863AF" w:rsidRPr="009E7636" w:rsidRDefault="007863AF" w:rsidP="001357A2">
                  <w:pPr>
                    <w:pStyle w:val="NoSpacing"/>
                    <w:jc w:val="center"/>
                    <w:rPr>
                      <w:b/>
                      <w:sz w:val="18"/>
                      <w:szCs w:val="18"/>
                    </w:rPr>
                  </w:pPr>
                  <w:r>
                    <w:rPr>
                      <w:b/>
                      <w:sz w:val="18"/>
                      <w:szCs w:val="18"/>
                    </w:rPr>
                    <w:t>.13**</w:t>
                  </w:r>
                </w:p>
              </w:txbxContent>
            </v:textbox>
          </v:shape>
        </w:pict>
      </w:r>
      <w:r>
        <w:rPr>
          <w:noProof/>
        </w:rPr>
        <w:pict>
          <v:shape id="Text Box 56" o:spid="_x0000_s1058" type="#_x0000_t202" style="position:absolute;margin-left:574.5pt;margin-top:4.05pt;width:91.5pt;height:18pt;z-index:2517340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" stroked="f">
            <v:textbox>
              <w:txbxContent>
                <w:p w:rsidR="007863AF" w:rsidRPr="007157E4" w:rsidRDefault="007863AF" w:rsidP="001357A2">
                  <w:pPr>
                    <w:pStyle w:val="NoSpacing"/>
                    <w:rPr>
                      <w:sz w:val="19"/>
                      <w:szCs w:val="19"/>
                    </w:rPr>
                  </w:pPr>
                  <w:r w:rsidRPr="007157E4">
                    <w:rPr>
                      <w:sz w:val="19"/>
                      <w:szCs w:val="19"/>
                    </w:rPr>
                    <w:t>[</w:t>
                  </w:r>
                  <w:proofErr w:type="gramStart"/>
                  <w:r w:rsidRPr="007157E4">
                    <w:rPr>
                      <w:rFonts w:cs="Times New Roman"/>
                      <w:sz w:val="19"/>
                      <w:szCs w:val="19"/>
                    </w:rPr>
                    <w:t>β</w:t>
                  </w:r>
                  <w:r w:rsidRPr="007157E4">
                    <w:rPr>
                      <w:sz w:val="19"/>
                      <w:szCs w:val="19"/>
                      <w:vertAlign w:val="subscript"/>
                    </w:rPr>
                    <w:t>D</w:t>
                  </w:r>
                  <w:r w:rsidRPr="007157E4">
                    <w:rPr>
                      <w:sz w:val="19"/>
                      <w:szCs w:val="19"/>
                    </w:rPr>
                    <w:t>=</w:t>
                  </w:r>
                  <w:proofErr w:type="gramEnd"/>
                  <w:r>
                    <w:rPr>
                      <w:sz w:val="19"/>
                      <w:szCs w:val="19"/>
                    </w:rPr>
                    <w:t>9.9</w:t>
                  </w:r>
                  <w:r w:rsidRPr="007157E4">
                    <w:rPr>
                      <w:sz w:val="19"/>
                      <w:szCs w:val="19"/>
                    </w:rPr>
                    <w:t xml:space="preserve">, </w:t>
                  </w:r>
                  <w:r w:rsidRPr="007157E4">
                    <w:rPr>
                      <w:rFonts w:cs="Times New Roman"/>
                      <w:sz w:val="19"/>
                      <w:szCs w:val="19"/>
                    </w:rPr>
                    <w:t>β</w:t>
                  </w:r>
                  <w:r w:rsidRPr="007157E4">
                    <w:rPr>
                      <w:sz w:val="19"/>
                      <w:szCs w:val="19"/>
                      <w:vertAlign w:val="subscript"/>
                    </w:rPr>
                    <w:t>I</w:t>
                  </w:r>
                  <w:r w:rsidRPr="007157E4">
                    <w:rPr>
                      <w:sz w:val="19"/>
                      <w:szCs w:val="19"/>
                    </w:rPr>
                    <w:t xml:space="preserve"> = </w:t>
                  </w:r>
                  <w:r>
                    <w:rPr>
                      <w:b/>
                      <w:sz w:val="19"/>
                      <w:szCs w:val="19"/>
                    </w:rPr>
                    <w:t>10.3</w:t>
                  </w:r>
                  <w:r>
                    <w:rPr>
                      <w:rFonts w:cs="Times New Roman"/>
                      <w:b/>
                      <w:sz w:val="19"/>
                      <w:szCs w:val="19"/>
                    </w:rPr>
                    <w:t>†</w:t>
                  </w:r>
                  <w:r w:rsidRPr="007157E4">
                    <w:rPr>
                      <w:b/>
                      <w:sz w:val="19"/>
                      <w:szCs w:val="19"/>
                    </w:rPr>
                    <w:t>]</w:t>
                  </w:r>
                </w:p>
              </w:txbxContent>
            </v:textbox>
          </v:shape>
        </w:pict>
      </w:r>
      <w:r>
        <w:rPr>
          <w:noProof/>
        </w:rPr>
        <w:pict>
          <v:shape id="Text Box 49" o:spid="_x0000_s1059" type="#_x0000_t202" style="position:absolute;margin-left:343.5pt;margin-top:41.55pt;width:46.5pt;height:18pt;z-index:2517350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" stroked="f">
            <v:textbox>
              <w:txbxContent>
                <w:p w:rsidR="007863AF" w:rsidRPr="007157E4" w:rsidRDefault="007863AF" w:rsidP="001357A2">
                  <w:pPr>
                    <w:pStyle w:val="NoSpacing"/>
                    <w:jc w:val="center"/>
                    <w:rPr>
                      <w:b/>
                      <w:sz w:val="18"/>
                      <w:szCs w:val="18"/>
                    </w:rPr>
                  </w:pPr>
                  <w:r>
                    <w:rPr>
                      <w:b/>
                      <w:sz w:val="18"/>
                      <w:szCs w:val="18"/>
                    </w:rPr>
                    <w:t>-.31</w:t>
                  </w:r>
                  <w:r w:rsidRPr="007157E4">
                    <w:rPr>
                      <w:b/>
                      <w:sz w:val="18"/>
                      <w:szCs w:val="18"/>
                    </w:rPr>
                    <w:t>***</w:t>
                  </w:r>
                </w:p>
              </w:txbxContent>
            </v:textbox>
          </v:shape>
        </w:pict>
      </w:r>
      <w:r>
        <w:rPr>
          <w:noProof/>
        </w:rPr>
        <w:pict>
          <v:shape id="Text Box 54" o:spid="_x0000_s1060" type="#_x0000_t202" style="position:absolute;margin-left:110.25pt;margin-top:91.5pt;width:48pt;height:18pt;z-index:2517360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" stroked="f">
            <v:textbox>
              <w:txbxContent>
                <w:p w:rsidR="007863AF" w:rsidRPr="009D0AC5" w:rsidRDefault="007863AF" w:rsidP="001357A2">
                  <w:pPr>
                    <w:pStyle w:val="NoSpacing"/>
                    <w:jc w:val="center"/>
                    <w:rPr>
                      <w:b/>
                      <w:sz w:val="18"/>
                      <w:szCs w:val="18"/>
                    </w:rPr>
                  </w:pPr>
                  <w:r>
                    <w:rPr>
                      <w:b/>
                      <w:sz w:val="18"/>
                      <w:szCs w:val="18"/>
                    </w:rPr>
                    <w:t>-35.7</w:t>
                  </w:r>
                  <w:r w:rsidRPr="009D0AC5">
                    <w:rPr>
                      <w:b/>
                      <w:sz w:val="18"/>
                      <w:szCs w:val="18"/>
                    </w:rPr>
                    <w:t>*</w:t>
                  </w:r>
                </w:p>
              </w:txbxContent>
            </v:textbox>
          </v:shape>
        </w:pict>
      </w:r>
      <w:r>
        <w:rPr>
          <w:noProof/>
        </w:rPr>
        <w:pict>
          <v:shape id="Text Box 52" o:spid="_x0000_s1061" type="#_x0000_t202" style="position:absolute;margin-left:348pt;margin-top:175.05pt;width:42pt;height:18pt;z-index:2517370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" stroked="f">
            <v:textbox>
              <w:txbxContent>
                <w:p w:rsidR="007863AF" w:rsidRPr="00A45FFD" w:rsidRDefault="007863AF" w:rsidP="001357A2">
                  <w:pPr>
                    <w:pStyle w:val="NoSpacing"/>
                    <w:jc w:val="center"/>
                    <w:rPr>
                      <w:b/>
                      <w:sz w:val="18"/>
                      <w:szCs w:val="18"/>
                    </w:rPr>
                  </w:pPr>
                  <w:r>
                    <w:rPr>
                      <w:b/>
                      <w:sz w:val="18"/>
                      <w:szCs w:val="18"/>
                    </w:rPr>
                    <w:t>.20</w:t>
                  </w:r>
                  <w:r w:rsidRPr="00A45FFD">
                    <w:rPr>
                      <w:b/>
                      <w:sz w:val="18"/>
                      <w:szCs w:val="18"/>
                    </w:rPr>
                    <w:t>***</w:t>
                  </w:r>
                </w:p>
              </w:txbxContent>
            </v:textbox>
          </v:shape>
        </w:pict>
      </w:r>
      <w:r>
        <w:rPr>
          <w:noProof/>
        </w:rPr>
        <w:pict>
          <v:shape id="Text Box 48" o:spid="_x0000_s1062" type="#_x0000_t202" style="position:absolute;margin-left:337.5pt;margin-top:14.1pt;width:48pt;height:18pt;z-index:2517381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" stroked="f">
            <v:textbox>
              <w:txbxContent>
                <w:p w:rsidR="007863AF" w:rsidRPr="007157E4" w:rsidRDefault="007863AF" w:rsidP="001357A2">
                  <w:pPr>
                    <w:pStyle w:val="NoSpacing"/>
                    <w:jc w:val="center"/>
                    <w:rPr>
                      <w:b/>
                      <w:sz w:val="18"/>
                      <w:szCs w:val="18"/>
                    </w:rPr>
                  </w:pPr>
                  <w:r w:rsidRPr="007157E4">
                    <w:rPr>
                      <w:b/>
                      <w:sz w:val="18"/>
                      <w:szCs w:val="18"/>
                    </w:rPr>
                    <w:t>-</w:t>
                  </w:r>
                  <w:r>
                    <w:rPr>
                      <w:b/>
                      <w:sz w:val="18"/>
                      <w:szCs w:val="18"/>
                    </w:rPr>
                    <w:t>.23</w:t>
                  </w:r>
                  <w:r w:rsidRPr="007157E4">
                    <w:rPr>
                      <w:b/>
                      <w:sz w:val="18"/>
                      <w:szCs w:val="18"/>
                    </w:rPr>
                    <w:t>***</w:t>
                  </w:r>
                </w:p>
              </w:txbxContent>
            </v:textbox>
          </v:shape>
        </w:pict>
      </w:r>
      <w:r>
        <w:rPr>
          <w:noProof/>
        </w:rPr>
        <w:pict>
          <v:shape id="Text Box 50" o:spid="_x0000_s1063" type="#_x0000_t202" style="position:absolute;margin-left:339.75pt;margin-top:91.5pt;width:42pt;height:18pt;z-index:2517391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" stroked="f">
            <v:textbox>
              <w:txbxContent>
                <w:p w:rsidR="007863AF" w:rsidRPr="00FD47D5" w:rsidRDefault="007863AF" w:rsidP="001357A2">
                  <w:pPr>
                    <w:pStyle w:val="NoSpacing"/>
                    <w:jc w:val="center"/>
                    <w:rPr>
                      <w:b/>
                      <w:sz w:val="18"/>
                      <w:szCs w:val="18"/>
                    </w:rPr>
                  </w:pPr>
                  <w:r>
                    <w:rPr>
                      <w:b/>
                      <w:sz w:val="18"/>
                      <w:szCs w:val="18"/>
                    </w:rPr>
                    <w:t>.11**</w:t>
                  </w:r>
                </w:p>
              </w:txbxContent>
            </v:textbox>
          </v:shape>
        </w:pict>
      </w:r>
      <w:r>
        <w:rPr>
          <w:noProof/>
        </w:rPr>
        <w:pict>
          <v:shape id="AutoShape 46" o:spid="_x0000_s1079" type="#_x0000_t32" style="position:absolute;margin-left:246pt;margin-top:125.7pt;width:198pt;height:159.15pt;z-index:-2515763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" strokeweight="1.25pt">
            <v:stroke endarrow="block"/>
          </v:shape>
        </w:pict>
      </w:r>
      <w:r>
        <w:rPr>
          <w:noProof/>
        </w:rPr>
        <w:pict>
          <v:shape id="AutoShape 45" o:spid="_x0000_s1078" type="#_x0000_t32" style="position:absolute;margin-left:246pt;margin-top:125.7pt;width:198pt;height:105.15pt;z-index:-2515752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" strokeweight="1.25pt">
            <v:stroke endarrow="block"/>
          </v:shape>
        </w:pict>
      </w:r>
      <w:r>
        <w:rPr>
          <w:noProof/>
        </w:rPr>
        <w:pict>
          <v:shape id="AutoShape 44" o:spid="_x0000_s1077" type="#_x0000_t32" style="position:absolute;margin-left:249pt;margin-top:113.1pt;width:195pt;height:27.75pt;z-index:-2515742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" strokeweight="1.25pt">
            <v:stroke endarrow="block"/>
          </v:shape>
        </w:pict>
      </w:r>
      <w:r>
        <w:rPr>
          <w:noProof/>
        </w:rPr>
        <w:pict>
          <v:shape id="AutoShape 43" o:spid="_x0000_s1076" type="#_x0000_t32" style="position:absolute;margin-left:249pt;margin-top:95.85pt;width:195pt;height:13.65pt;flip:y;z-index:-2515732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" strokeweight="1.25pt">
            <v:stroke endarrow="block"/>
          </v:shape>
        </w:pict>
      </w:r>
      <w:r>
        <w:rPr>
          <w:noProof/>
        </w:rPr>
        <w:pict>
          <v:shape id="AutoShape 42" o:spid="_x0000_s1075" type="#_x0000_t32" style="position:absolute;margin-left:246pt;margin-top:17.1pt;width:198pt;height:78.75pt;flip:y;z-index:-25157222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" strokeweight="1.25pt">
            <v:stroke endarrow="block"/>
          </v:shape>
        </w:pict>
      </w:r>
      <w:r>
        <w:rPr>
          <w:noProof/>
        </w:rPr>
        <w:pict>
          <v:roundrect id="AutoShape 40" o:spid="_x0000_s1064" style="position:absolute;margin-left:444pt;margin-top:263.85pt;width:126.75pt;height:35.25pt;z-index:251745280;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">
            <v:textbox>
              <w:txbxContent>
                <w:p w:rsidR="007863AF" w:rsidRPr="00E10F65" w:rsidRDefault="007863AF" w:rsidP="001357A2">
                  <w:pPr>
                    <w:spacing w:before="120"/>
                    <w:jc w:val="center"/>
                    <w:rPr>
                      <w:sz w:val="19"/>
                      <w:szCs w:val="19"/>
                    </w:rPr>
                  </w:pPr>
                  <w:r w:rsidRPr="00E10F65">
                    <w:rPr>
                      <w:sz w:val="19"/>
                      <w:szCs w:val="19"/>
                    </w:rPr>
                    <w:t>Pol. Participation Score</w:t>
                  </w:r>
                </w:p>
              </w:txbxContent>
            </v:textbox>
          </v:roundrect>
        </w:pict>
      </w:r>
      <w:r>
        <w:rPr>
          <w:noProof/>
        </w:rPr>
        <w:pict>
          <v:roundrect id="AutoShape 39" o:spid="_x0000_s1065" style="position:absolute;margin-left:444pt;margin-top:212.85pt;width:126.75pt;height:35.25pt;z-index:251746304;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">
            <v:textbox>
              <w:txbxContent>
                <w:p w:rsidR="007863AF" w:rsidRPr="00E10F65" w:rsidRDefault="007863AF" w:rsidP="001357A2">
                  <w:pPr>
                    <w:spacing w:before="120"/>
                    <w:jc w:val="center"/>
                    <w:rPr>
                      <w:sz w:val="19"/>
                      <w:szCs w:val="19"/>
                    </w:rPr>
                  </w:pPr>
                  <w:r w:rsidRPr="00E10F65">
                    <w:rPr>
                      <w:sz w:val="19"/>
                      <w:szCs w:val="19"/>
                    </w:rPr>
                    <w:t>Political Interest</w:t>
                  </w:r>
                </w:p>
              </w:txbxContent>
            </v:textbox>
          </v:roundrect>
        </w:pict>
      </w:r>
      <w:r>
        <w:rPr>
          <w:noProof/>
        </w:rPr>
        <w:pict>
          <v:roundrect id="AutoShape 38" o:spid="_x0000_s1066" style="position:absolute;margin-left:444pt;margin-top:125.7pt;width:126.75pt;height:35.25pt;z-index:251747328;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">
            <v:textbox>
              <w:txbxContent>
                <w:p w:rsidR="007863AF" w:rsidRPr="00E10F65" w:rsidRDefault="007863AF" w:rsidP="001357A2">
                  <w:pPr>
                    <w:spacing w:before="120"/>
                    <w:jc w:val="center"/>
                    <w:rPr>
                      <w:sz w:val="19"/>
                      <w:szCs w:val="19"/>
                    </w:rPr>
                  </w:pPr>
                  <w:r w:rsidRPr="00E10F65">
                    <w:rPr>
                      <w:sz w:val="19"/>
                      <w:szCs w:val="19"/>
                    </w:rPr>
                    <w:t>Community Project</w:t>
                  </w:r>
                </w:p>
              </w:txbxContent>
            </v:textbox>
          </v:roundrect>
        </w:pict>
      </w:r>
      <w:r>
        <w:rPr>
          <w:noProof/>
        </w:rPr>
        <w:pict>
          <v:roundrect id="AutoShape 37" o:spid="_x0000_s1067" style="position:absolute;margin-left:444pt;margin-top:77.85pt;width:126.75pt;height:35.25pt;z-index:251748352;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">
            <v:textbox>
              <w:txbxContent>
                <w:p w:rsidR="007863AF" w:rsidRPr="00E10F65" w:rsidRDefault="007863AF" w:rsidP="001357A2">
                  <w:pPr>
                    <w:spacing w:before="120"/>
                    <w:jc w:val="center"/>
                    <w:rPr>
                      <w:sz w:val="19"/>
                      <w:szCs w:val="19"/>
                    </w:rPr>
                  </w:pPr>
                  <w:r w:rsidRPr="00E10F65">
                    <w:rPr>
                      <w:sz w:val="19"/>
                      <w:szCs w:val="19"/>
                    </w:rPr>
                    <w:t>Neighborhood Association</w:t>
                  </w:r>
                </w:p>
              </w:txbxContent>
            </v:textbox>
          </v:roundrect>
        </w:pict>
      </w:r>
      <w:r>
        <w:rPr>
          <w:noProof/>
        </w:rPr>
        <w:pict>
          <v:shape id="AutoShape 33" o:spid="_x0000_s1074" type="#_x0000_t32" style="position:absolute;margin-left:60.75pt;margin-top:113.85pt;width:113.25pt;height:0;z-index:251749376;visibility:visible;mso-wrap-distance-top:-8e-5mm;mso-wrap-distance-bottom:-8e-5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" strokeweight="1.25pt">
            <v:stroke endarrow="block"/>
          </v:shape>
        </w:pict>
      </w:r>
      <w:r>
        <w:rPr>
          <w:noProof/>
        </w:rPr>
        <w:pict>
          <v:oval id="Oval 34" o:spid="_x0000_s1068" style="position:absolute;margin-left:174pt;margin-top:77.85pt;width:75pt;height:68.25pt;z-index:2517504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" strokeweight="1.25pt">
            <v:textbox>
              <w:txbxContent>
                <w:p w:rsidR="007863AF" w:rsidRPr="00B14A90" w:rsidRDefault="007863AF" w:rsidP="00B14A90">
                  <w:pPr>
                    <w:pStyle w:val="NoSpacing"/>
                    <w:spacing w:before="120"/>
                    <w:jc w:val="center"/>
                    <w:rPr>
                      <w:b/>
                      <w:sz w:val="19"/>
                      <w:szCs w:val="19"/>
                    </w:rPr>
                  </w:pPr>
                  <w:r w:rsidRPr="00B14A90">
                    <w:rPr>
                      <w:b/>
                      <w:sz w:val="19"/>
                      <w:szCs w:val="19"/>
                    </w:rPr>
                    <w:t>Trust in Neighbors</w:t>
                  </w:r>
                </w:p>
              </w:txbxContent>
            </v:textbox>
          </v:oval>
        </w:pict>
      </w:r>
    </w:p>
    <w:p w:rsidR="001357A2" w:rsidRPr="00C85B73" w:rsidRDefault="00075A83" w:rsidP="001357A2">
      <w:r>
        <w:rPr>
          <w:noProof/>
        </w:rPr>
        <w:pict>
          <v:oval id="Oval 47" o:spid="_x0000_s1069" style="position:absolute;margin-left:0;margin-top:24pt;width:96.75pt;height:117.75pt;z-index:25175142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" strokeweight="1.25pt">
            <v:textbox>
              <w:txbxContent>
                <w:p w:rsidR="007863AF" w:rsidRDefault="007863AF" w:rsidP="001357A2">
                  <w:pPr>
                    <w:pStyle w:val="NoSpacing"/>
                    <w:spacing w:before="120"/>
                    <w:jc w:val="center"/>
                    <w:rPr>
                      <w:b/>
                      <w:sz w:val="19"/>
                      <w:szCs w:val="19"/>
                    </w:rPr>
                  </w:pPr>
                  <w:r w:rsidRPr="009D2C72">
                    <w:rPr>
                      <w:b/>
                      <w:sz w:val="19"/>
                      <w:szCs w:val="19"/>
                    </w:rPr>
                    <w:t>Gentrifying Context</w:t>
                  </w:r>
                </w:p>
                <w:p w:rsidR="007863AF" w:rsidRPr="00AD6B2D" w:rsidRDefault="007863AF" w:rsidP="001357A2">
                  <w:pPr>
                    <w:pStyle w:val="NoSpacing"/>
                    <w:jc w:val="center"/>
                    <w:rPr>
                      <w:sz w:val="16"/>
                      <w:szCs w:val="16"/>
                    </w:rPr>
                  </w:pPr>
                  <w:r w:rsidRPr="00AD6B2D">
                    <w:rPr>
                      <w:rFonts w:cs="Times New Roman"/>
                      <w:i/>
                      <w:sz w:val="16"/>
                      <w:szCs w:val="16"/>
                    </w:rPr>
                    <w:t>∆</w:t>
                  </w:r>
                  <w:r w:rsidRPr="00AD6B2D">
                    <w:rPr>
                      <w:i/>
                      <w:sz w:val="16"/>
                      <w:szCs w:val="16"/>
                    </w:rPr>
                    <w:t>White</w:t>
                  </w:r>
                  <w:r w:rsidRPr="00AD6B2D">
                    <w:rPr>
                      <w:sz w:val="16"/>
                      <w:szCs w:val="16"/>
                    </w:rPr>
                    <w:t>/</w:t>
                  </w:r>
                </w:p>
                <w:p w:rsidR="007863AF" w:rsidRDefault="007863AF" w:rsidP="001357A2">
                  <w:pPr>
                    <w:pStyle w:val="NoSpacing"/>
                    <w:jc w:val="center"/>
                    <w:rPr>
                      <w:sz w:val="16"/>
                      <w:szCs w:val="16"/>
                    </w:rPr>
                  </w:pPr>
                  <w:r w:rsidRPr="00AD6B2D">
                    <w:rPr>
                      <w:i/>
                      <w:sz w:val="16"/>
                      <w:szCs w:val="16"/>
                    </w:rPr>
                    <w:t xml:space="preserve">%Black </w:t>
                  </w:r>
                  <w:r w:rsidRPr="00AD6B2D">
                    <w:rPr>
                      <w:sz w:val="16"/>
                      <w:szCs w:val="16"/>
                    </w:rPr>
                    <w:t>@Max</w:t>
                  </w:r>
                  <w:r>
                    <w:rPr>
                      <w:sz w:val="16"/>
                      <w:szCs w:val="16"/>
                    </w:rPr>
                    <w:t xml:space="preserve"> &amp;</w:t>
                  </w:r>
                </w:p>
                <w:p w:rsidR="007863AF" w:rsidRPr="00AD6B2D" w:rsidRDefault="007863AF" w:rsidP="001357A2">
                  <w:pPr>
                    <w:pStyle w:val="NoSpacing"/>
                    <w:jc w:val="center"/>
                    <w:rPr>
                      <w:sz w:val="16"/>
                      <w:szCs w:val="16"/>
                    </w:rPr>
                  </w:pPr>
                  <w:r w:rsidRPr="00AD6B2D">
                    <w:rPr>
                      <w:rFonts w:cs="Times New Roman"/>
                      <w:i/>
                      <w:sz w:val="16"/>
                      <w:szCs w:val="16"/>
                    </w:rPr>
                    <w:t>∆</w:t>
                  </w:r>
                  <w:r>
                    <w:rPr>
                      <w:i/>
                      <w:sz w:val="16"/>
                      <w:szCs w:val="16"/>
                    </w:rPr>
                    <w:t xml:space="preserve">Rent </w:t>
                  </w:r>
                  <w:r>
                    <w:rPr>
                      <w:sz w:val="16"/>
                      <w:szCs w:val="16"/>
                    </w:rPr>
                    <w:t>@Max</w:t>
                  </w:r>
                </w:p>
              </w:txbxContent>
            </v:textbox>
          </v:oval>
        </w:pict>
      </w:r>
    </w:p>
    <w:p w:rsidR="001357A2" w:rsidRPr="00C85B73" w:rsidRDefault="001357A2" w:rsidP="001357A2"/>
    <w:p w:rsidR="001357A2" w:rsidRPr="00C85B73" w:rsidRDefault="00075A83" w:rsidP="001357A2">
      <w:r>
        <w:rPr>
          <w:noProof/>
        </w:rPr>
        <w:pict>
          <v:shape id="Text Box 57" o:spid="_x0000_s1070" type="#_x0000_t202" style="position:absolute;margin-left:574.5pt;margin-top:7.15pt;width:102.75pt;height:18pt;z-index:2517524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" stroked="f">
            <v:textbox>
              <w:txbxContent>
                <w:p w:rsidR="007863AF" w:rsidRPr="007157E4" w:rsidRDefault="007863AF" w:rsidP="001357A2">
                  <w:pPr>
                    <w:pStyle w:val="NoSpacing"/>
                    <w:rPr>
                      <w:sz w:val="19"/>
                      <w:szCs w:val="19"/>
                    </w:rPr>
                  </w:pPr>
                  <w:r w:rsidRPr="007157E4">
                    <w:rPr>
                      <w:sz w:val="19"/>
                      <w:szCs w:val="19"/>
                    </w:rPr>
                    <w:t>[</w:t>
                  </w:r>
                  <w:proofErr w:type="gramStart"/>
                  <w:r w:rsidRPr="007157E4">
                    <w:rPr>
                      <w:rFonts w:cs="Times New Roman"/>
                      <w:sz w:val="19"/>
                      <w:szCs w:val="19"/>
                    </w:rPr>
                    <w:t>β</w:t>
                  </w:r>
                  <w:r w:rsidRPr="007157E4">
                    <w:rPr>
                      <w:sz w:val="19"/>
                      <w:szCs w:val="19"/>
                      <w:vertAlign w:val="subscript"/>
                    </w:rPr>
                    <w:t>D</w:t>
                  </w:r>
                  <w:proofErr w:type="gramEnd"/>
                  <w:r w:rsidRPr="007157E4">
                    <w:rPr>
                      <w:sz w:val="19"/>
                      <w:szCs w:val="19"/>
                    </w:rPr>
                    <w:t>=</w:t>
                  </w:r>
                  <w:r>
                    <w:rPr>
                      <w:sz w:val="19"/>
                      <w:szCs w:val="19"/>
                    </w:rPr>
                    <w:t>-17.7</w:t>
                  </w:r>
                  <w:r w:rsidRPr="007157E4">
                    <w:rPr>
                      <w:sz w:val="19"/>
                      <w:szCs w:val="19"/>
                    </w:rPr>
                    <w:t xml:space="preserve">, </w:t>
                  </w:r>
                  <w:r w:rsidRPr="007157E4">
                    <w:rPr>
                      <w:rFonts w:cs="Times New Roman"/>
                      <w:sz w:val="19"/>
                      <w:szCs w:val="19"/>
                    </w:rPr>
                    <w:t>β</w:t>
                  </w:r>
                  <w:r w:rsidRPr="007157E4">
                    <w:rPr>
                      <w:sz w:val="19"/>
                      <w:szCs w:val="19"/>
                      <w:vertAlign w:val="subscript"/>
                    </w:rPr>
                    <w:t>I</w:t>
                  </w:r>
                  <w:r w:rsidRPr="007157E4">
                    <w:rPr>
                      <w:sz w:val="19"/>
                      <w:szCs w:val="19"/>
                    </w:rPr>
                    <w:t xml:space="preserve"> = </w:t>
                  </w:r>
                  <w:r>
                    <w:rPr>
                      <w:sz w:val="19"/>
                      <w:szCs w:val="19"/>
                    </w:rPr>
                    <w:t>-</w:t>
                  </w:r>
                  <w:r>
                    <w:rPr>
                      <w:b/>
                      <w:sz w:val="19"/>
                      <w:szCs w:val="19"/>
                    </w:rPr>
                    <w:t>3.9</w:t>
                  </w:r>
                  <w:r>
                    <w:rPr>
                      <w:rFonts w:cs="Times New Roman"/>
                      <w:b/>
                      <w:sz w:val="19"/>
                      <w:szCs w:val="19"/>
                    </w:rPr>
                    <w:t>†</w:t>
                  </w:r>
                  <w:r w:rsidRPr="007157E4">
                    <w:rPr>
                      <w:b/>
                      <w:sz w:val="19"/>
                      <w:szCs w:val="19"/>
                    </w:rPr>
                    <w:t>]</w:t>
                  </w:r>
                </w:p>
              </w:txbxContent>
            </v:textbox>
          </v:shape>
        </w:pict>
      </w:r>
    </w:p>
    <w:p w:rsidR="001357A2" w:rsidRPr="00C85B73" w:rsidRDefault="001357A2" w:rsidP="001357A2"/>
    <w:p w:rsidR="001357A2" w:rsidRPr="00C85B73" w:rsidRDefault="00075A83" w:rsidP="001357A2">
      <w:r>
        <w:rPr>
          <w:noProof/>
        </w:rPr>
        <w:pict>
          <v:shape id="Text Box 58" o:spid="_x0000_s1071" type="#_x0000_t202" style="position:absolute;margin-left:574.5pt;margin-top:2.95pt;width:99pt;height:18pt;z-index:2517534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" stroked="f">
            <v:textbox>
              <w:txbxContent>
                <w:p w:rsidR="007863AF" w:rsidRPr="007157E4" w:rsidRDefault="007863AF" w:rsidP="001357A2">
                  <w:pPr>
                    <w:pStyle w:val="NoSpacing"/>
                    <w:rPr>
                      <w:sz w:val="19"/>
                      <w:szCs w:val="19"/>
                    </w:rPr>
                  </w:pPr>
                  <w:r w:rsidRPr="007157E4">
                    <w:rPr>
                      <w:sz w:val="19"/>
                      <w:szCs w:val="19"/>
                    </w:rPr>
                    <w:t>[</w:t>
                  </w:r>
                  <w:proofErr w:type="gramStart"/>
                  <w:r w:rsidRPr="007157E4">
                    <w:rPr>
                      <w:rFonts w:cs="Times New Roman"/>
                      <w:sz w:val="19"/>
                      <w:szCs w:val="19"/>
                    </w:rPr>
                    <w:t>β</w:t>
                  </w:r>
                  <w:r w:rsidRPr="007157E4">
                    <w:rPr>
                      <w:sz w:val="19"/>
                      <w:szCs w:val="19"/>
                      <w:vertAlign w:val="subscript"/>
                    </w:rPr>
                    <w:t>D</w:t>
                  </w:r>
                  <w:proofErr w:type="gramEnd"/>
                  <w:r w:rsidRPr="007157E4">
                    <w:rPr>
                      <w:sz w:val="19"/>
                      <w:szCs w:val="19"/>
                    </w:rPr>
                    <w:t>=</w:t>
                  </w:r>
                  <w:r>
                    <w:rPr>
                      <w:sz w:val="19"/>
                      <w:szCs w:val="19"/>
                    </w:rPr>
                    <w:t>-41.6</w:t>
                  </w:r>
                  <w:r w:rsidRPr="007157E4">
                    <w:rPr>
                      <w:sz w:val="19"/>
                      <w:szCs w:val="19"/>
                    </w:rPr>
                    <w:t xml:space="preserve">, </w:t>
                  </w:r>
                  <w:r w:rsidRPr="007157E4">
                    <w:rPr>
                      <w:rFonts w:cs="Times New Roman"/>
                      <w:sz w:val="19"/>
                      <w:szCs w:val="19"/>
                    </w:rPr>
                    <w:t>β</w:t>
                  </w:r>
                  <w:r w:rsidRPr="007157E4">
                    <w:rPr>
                      <w:sz w:val="19"/>
                      <w:szCs w:val="19"/>
                      <w:vertAlign w:val="subscript"/>
                    </w:rPr>
                    <w:t>I</w:t>
                  </w:r>
                  <w:r w:rsidRPr="007157E4">
                    <w:rPr>
                      <w:sz w:val="19"/>
                      <w:szCs w:val="19"/>
                    </w:rPr>
                    <w:t xml:space="preserve"> = </w:t>
                  </w:r>
                  <w:r>
                    <w:rPr>
                      <w:sz w:val="19"/>
                      <w:szCs w:val="19"/>
                    </w:rPr>
                    <w:t>-</w:t>
                  </w:r>
                  <w:r>
                    <w:rPr>
                      <w:b/>
                      <w:sz w:val="19"/>
                      <w:szCs w:val="19"/>
                    </w:rPr>
                    <w:t>3.6</w:t>
                  </w:r>
                  <w:r>
                    <w:rPr>
                      <w:rFonts w:cs="Times New Roman"/>
                      <w:b/>
                      <w:sz w:val="19"/>
                      <w:szCs w:val="19"/>
                    </w:rPr>
                    <w:t>†</w:t>
                  </w:r>
                  <w:r w:rsidRPr="007157E4">
                    <w:rPr>
                      <w:b/>
                      <w:sz w:val="19"/>
                      <w:szCs w:val="19"/>
                    </w:rPr>
                    <w:t>]</w:t>
                  </w:r>
                </w:p>
              </w:txbxContent>
            </v:textbox>
          </v:shape>
        </w:pict>
      </w:r>
    </w:p>
    <w:p w:rsidR="001357A2" w:rsidRPr="00C85B73" w:rsidRDefault="001357A2" w:rsidP="001357A2"/>
    <w:p w:rsidR="001357A2" w:rsidRPr="00C85B73" w:rsidRDefault="00075A83" w:rsidP="001357A2">
      <w:r>
        <w:rPr>
          <w:noProof/>
        </w:rPr>
        <w:pict>
          <v:shape id="Text Box 59" o:spid="_x0000_s1072" type="#_x0000_t202" style="position:absolute;margin-left:574.5pt;margin-top:26.9pt;width:99pt;height:18pt;z-index:2517544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" stroked="f">
            <v:textbox>
              <w:txbxContent>
                <w:p w:rsidR="007863AF" w:rsidRPr="007157E4" w:rsidRDefault="007863AF" w:rsidP="001357A2">
                  <w:pPr>
                    <w:pStyle w:val="NoSpacing"/>
                    <w:rPr>
                      <w:sz w:val="19"/>
                      <w:szCs w:val="19"/>
                    </w:rPr>
                  </w:pPr>
                  <w:r w:rsidRPr="007157E4">
                    <w:rPr>
                      <w:sz w:val="19"/>
                      <w:szCs w:val="19"/>
                    </w:rPr>
                    <w:t>[</w:t>
                  </w:r>
                  <w:proofErr w:type="gramStart"/>
                  <w:r w:rsidRPr="007157E4">
                    <w:rPr>
                      <w:rFonts w:cs="Times New Roman"/>
                      <w:sz w:val="19"/>
                      <w:szCs w:val="19"/>
                    </w:rPr>
                    <w:t>β</w:t>
                  </w:r>
                  <w:r w:rsidRPr="007157E4">
                    <w:rPr>
                      <w:sz w:val="19"/>
                      <w:szCs w:val="19"/>
                      <w:vertAlign w:val="subscript"/>
                    </w:rPr>
                    <w:t>D</w:t>
                  </w:r>
                  <w:proofErr w:type="gramEnd"/>
                  <w:r w:rsidRPr="007157E4">
                    <w:rPr>
                      <w:sz w:val="19"/>
                      <w:szCs w:val="19"/>
                    </w:rPr>
                    <w:t>=</w:t>
                  </w:r>
                  <w:r>
                    <w:rPr>
                      <w:sz w:val="19"/>
                      <w:szCs w:val="19"/>
                    </w:rPr>
                    <w:t>-34.7</w:t>
                  </w:r>
                  <w:r w:rsidRPr="007157E4">
                    <w:rPr>
                      <w:sz w:val="19"/>
                      <w:szCs w:val="19"/>
                    </w:rPr>
                    <w:t xml:space="preserve">, </w:t>
                  </w:r>
                  <w:r w:rsidRPr="007157E4">
                    <w:rPr>
                      <w:rFonts w:cs="Times New Roman"/>
                      <w:sz w:val="19"/>
                      <w:szCs w:val="19"/>
                    </w:rPr>
                    <w:t>β</w:t>
                  </w:r>
                  <w:r w:rsidRPr="007157E4">
                    <w:rPr>
                      <w:sz w:val="19"/>
                      <w:szCs w:val="19"/>
                      <w:vertAlign w:val="subscript"/>
                    </w:rPr>
                    <w:t>I</w:t>
                  </w:r>
                  <w:r w:rsidRPr="007157E4">
                    <w:rPr>
                      <w:sz w:val="19"/>
                      <w:szCs w:val="19"/>
                    </w:rPr>
                    <w:t xml:space="preserve"> = </w:t>
                  </w:r>
                  <w:r>
                    <w:rPr>
                      <w:sz w:val="19"/>
                      <w:szCs w:val="19"/>
                    </w:rPr>
                    <w:t>-</w:t>
                  </w:r>
                  <w:r>
                    <w:rPr>
                      <w:b/>
                      <w:sz w:val="19"/>
                      <w:szCs w:val="19"/>
                    </w:rPr>
                    <w:t>7.0</w:t>
                  </w:r>
                  <w:r w:rsidRPr="007157E4">
                    <w:rPr>
                      <w:b/>
                      <w:sz w:val="19"/>
                      <w:szCs w:val="19"/>
                    </w:rPr>
                    <w:t>*]</w:t>
                  </w:r>
                </w:p>
              </w:txbxContent>
            </v:textbox>
          </v:shape>
        </w:pict>
      </w:r>
    </w:p>
    <w:p w:rsidR="001357A2" w:rsidRPr="00C85B73" w:rsidRDefault="001357A2" w:rsidP="001357A2"/>
    <w:p w:rsidR="001357A2" w:rsidRPr="00C85B73" w:rsidRDefault="00075A83" w:rsidP="001357A2">
      <w:r>
        <w:rPr>
          <w:noProof/>
        </w:rPr>
        <w:pict>
          <v:shape id="Text Box 60" o:spid="_x0000_s1073" type="#_x0000_t202" style="position:absolute;margin-left:574.5pt;margin-top:24.2pt;width:99pt;height:18pt;z-index:2517555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" stroked="f">
            <v:textbox>
              <w:txbxContent>
                <w:p w:rsidR="007863AF" w:rsidRPr="007157E4" w:rsidRDefault="007863AF" w:rsidP="001357A2">
                  <w:pPr>
                    <w:pStyle w:val="NoSpacing"/>
                    <w:rPr>
                      <w:sz w:val="19"/>
                      <w:szCs w:val="19"/>
                    </w:rPr>
                  </w:pPr>
                  <w:r w:rsidRPr="007157E4">
                    <w:rPr>
                      <w:sz w:val="19"/>
                      <w:szCs w:val="19"/>
                    </w:rPr>
                    <w:t>[</w:t>
                  </w:r>
                  <w:proofErr w:type="gramStart"/>
                  <w:r w:rsidRPr="007157E4">
                    <w:rPr>
                      <w:rFonts w:cs="Times New Roman"/>
                      <w:sz w:val="19"/>
                      <w:szCs w:val="19"/>
                    </w:rPr>
                    <w:t>β</w:t>
                  </w:r>
                  <w:r w:rsidRPr="007157E4">
                    <w:rPr>
                      <w:sz w:val="19"/>
                      <w:szCs w:val="19"/>
                      <w:vertAlign w:val="subscript"/>
                    </w:rPr>
                    <w:t>D</w:t>
                  </w:r>
                  <w:proofErr w:type="gramEnd"/>
                  <w:r w:rsidRPr="007157E4">
                    <w:rPr>
                      <w:sz w:val="19"/>
                      <w:szCs w:val="19"/>
                    </w:rPr>
                    <w:t>=</w:t>
                  </w:r>
                  <w:r>
                    <w:rPr>
                      <w:sz w:val="19"/>
                      <w:szCs w:val="19"/>
                    </w:rPr>
                    <w:t>-5.7</w:t>
                  </w:r>
                  <w:r w:rsidRPr="007157E4">
                    <w:rPr>
                      <w:sz w:val="19"/>
                      <w:szCs w:val="19"/>
                    </w:rPr>
                    <w:t xml:space="preserve">, </w:t>
                  </w:r>
                  <w:r w:rsidRPr="007157E4">
                    <w:rPr>
                      <w:rFonts w:cs="Times New Roman"/>
                      <w:sz w:val="19"/>
                      <w:szCs w:val="19"/>
                    </w:rPr>
                    <w:t>β</w:t>
                  </w:r>
                  <w:r w:rsidRPr="007157E4">
                    <w:rPr>
                      <w:sz w:val="19"/>
                      <w:szCs w:val="19"/>
                      <w:vertAlign w:val="subscript"/>
                    </w:rPr>
                    <w:t>I</w:t>
                  </w:r>
                  <w:r w:rsidRPr="007157E4">
                    <w:rPr>
                      <w:sz w:val="19"/>
                      <w:szCs w:val="19"/>
                    </w:rPr>
                    <w:t xml:space="preserve"> = </w:t>
                  </w:r>
                  <w:r>
                    <w:rPr>
                      <w:sz w:val="19"/>
                      <w:szCs w:val="19"/>
                    </w:rPr>
                    <w:t>-</w:t>
                  </w:r>
                  <w:r>
                    <w:rPr>
                      <w:b/>
                      <w:sz w:val="19"/>
                      <w:szCs w:val="19"/>
                    </w:rPr>
                    <w:t>.53</w:t>
                  </w:r>
                  <w:r>
                    <w:rPr>
                      <w:rFonts w:cs="Times New Roman"/>
                      <w:b/>
                      <w:sz w:val="19"/>
                      <w:szCs w:val="19"/>
                    </w:rPr>
                    <w:t>†</w:t>
                  </w:r>
                  <w:r w:rsidRPr="007157E4">
                    <w:rPr>
                      <w:b/>
                      <w:sz w:val="19"/>
                      <w:szCs w:val="19"/>
                    </w:rPr>
                    <w:t>]</w:t>
                  </w:r>
                </w:p>
              </w:txbxContent>
            </v:textbox>
          </v:shape>
        </w:pict>
      </w:r>
    </w:p>
    <w:p w:rsidR="001357A2" w:rsidRPr="00C85B73" w:rsidRDefault="001357A2" w:rsidP="001357A2"/>
    <w:p w:rsidR="001357A2" w:rsidRDefault="001357A2" w:rsidP="001357A2">
      <w:pPr>
        <w:pStyle w:val="NoSpacing"/>
        <w:rPr>
          <w:i/>
          <w:sz w:val="18"/>
          <w:szCs w:val="18"/>
        </w:rPr>
      </w:pPr>
    </w:p>
    <w:p w:rsidR="001357A2" w:rsidRPr="00A4337F" w:rsidRDefault="001357A2" w:rsidP="004404A1">
      <w:pPr>
        <w:pStyle w:val="NoSpacing"/>
      </w:pPr>
      <w:r w:rsidRPr="00DD25DB">
        <w:rPr>
          <w:i/>
          <w:sz w:val="18"/>
          <w:szCs w:val="18"/>
        </w:rPr>
        <w:t>Notes</w:t>
      </w:r>
      <w:r w:rsidRPr="00DD25DB">
        <w:rPr>
          <w:sz w:val="18"/>
          <w:szCs w:val="18"/>
        </w:rPr>
        <w:t>: Entries are mean and variance adjusted weighted least squares estimates (WLSMV)</w:t>
      </w:r>
      <w:r>
        <w:rPr>
          <w:sz w:val="18"/>
          <w:szCs w:val="18"/>
        </w:rPr>
        <w:t xml:space="preserve"> using delta parameterization </w:t>
      </w:r>
      <w:r w:rsidRPr="00DD25DB">
        <w:rPr>
          <w:sz w:val="18"/>
          <w:szCs w:val="18"/>
        </w:rPr>
        <w:t xml:space="preserve">and 1,000 iterations in </w:t>
      </w:r>
      <w:proofErr w:type="spellStart"/>
      <w:r w:rsidRPr="00DD25DB">
        <w:rPr>
          <w:sz w:val="18"/>
          <w:szCs w:val="18"/>
        </w:rPr>
        <w:t>Mplus</w:t>
      </w:r>
      <w:proofErr w:type="spellEnd"/>
      <w:r w:rsidRPr="00DD25DB">
        <w:rPr>
          <w:sz w:val="18"/>
          <w:szCs w:val="18"/>
        </w:rPr>
        <w:t xml:space="preserve"> (v.5.21). For all models, because </w:t>
      </w:r>
      <w:proofErr w:type="spellStart"/>
      <w:r w:rsidRPr="00DD25DB">
        <w:rPr>
          <w:sz w:val="18"/>
          <w:szCs w:val="18"/>
        </w:rPr>
        <w:t>Mplus</w:t>
      </w:r>
      <w:proofErr w:type="spellEnd"/>
      <w:r w:rsidRPr="00DD25DB">
        <w:rPr>
          <w:sz w:val="18"/>
          <w:szCs w:val="18"/>
        </w:rPr>
        <w:t xml:space="preserve"> treats categorical dependent variables as latent variables, the coefficient estimates listed along the paths represent the standard deviation unit change in the latent variable underlying the observed categorical variable associated with a unit change in the predictor variable. </w:t>
      </w:r>
      <w:proofErr w:type="gramStart"/>
      <w:r w:rsidRPr="00DD25DB">
        <w:rPr>
          <w:rFonts w:cs="Times New Roman"/>
          <w:sz w:val="18"/>
          <w:szCs w:val="18"/>
        </w:rPr>
        <w:t>β</w:t>
      </w:r>
      <w:r w:rsidRPr="00DD25DB">
        <w:rPr>
          <w:sz w:val="18"/>
          <w:szCs w:val="18"/>
          <w:vertAlign w:val="subscript"/>
        </w:rPr>
        <w:t>D</w:t>
      </w:r>
      <w:proofErr w:type="gramEnd"/>
      <w:r w:rsidRPr="00DD25DB">
        <w:rPr>
          <w:sz w:val="18"/>
          <w:szCs w:val="18"/>
          <w:vertAlign w:val="subscript"/>
        </w:rPr>
        <w:t xml:space="preserve"> </w:t>
      </w:r>
      <w:r w:rsidRPr="00DD25DB">
        <w:rPr>
          <w:sz w:val="18"/>
          <w:szCs w:val="18"/>
        </w:rPr>
        <w:t xml:space="preserve">indicates the direct effect of </w:t>
      </w:r>
      <w:r w:rsidRPr="00DD25DB">
        <w:rPr>
          <w:rFonts w:cs="Times New Roman"/>
          <w:i/>
          <w:sz w:val="18"/>
          <w:szCs w:val="18"/>
        </w:rPr>
        <w:t>∆</w:t>
      </w:r>
      <w:r w:rsidRPr="00DD25DB">
        <w:rPr>
          <w:i/>
          <w:sz w:val="18"/>
          <w:szCs w:val="18"/>
        </w:rPr>
        <w:t xml:space="preserve">White </w:t>
      </w:r>
      <w:r w:rsidRPr="00DD25DB">
        <w:rPr>
          <w:sz w:val="18"/>
          <w:szCs w:val="18"/>
        </w:rPr>
        <w:t xml:space="preserve">on the outcome variable and </w:t>
      </w:r>
      <w:r w:rsidRPr="00DD25DB">
        <w:rPr>
          <w:rFonts w:cs="Times New Roman"/>
          <w:sz w:val="18"/>
          <w:szCs w:val="18"/>
        </w:rPr>
        <w:t>β</w:t>
      </w:r>
      <w:r w:rsidRPr="00DD25DB">
        <w:rPr>
          <w:sz w:val="18"/>
          <w:szCs w:val="18"/>
          <w:vertAlign w:val="subscript"/>
        </w:rPr>
        <w:t xml:space="preserve">I </w:t>
      </w:r>
      <w:r w:rsidRPr="00DD25DB">
        <w:rPr>
          <w:sz w:val="18"/>
          <w:szCs w:val="18"/>
        </w:rPr>
        <w:t xml:space="preserve">is the indirect effect of </w:t>
      </w:r>
      <w:r w:rsidRPr="00DD25DB">
        <w:rPr>
          <w:rFonts w:cs="Times New Roman"/>
          <w:i/>
          <w:sz w:val="18"/>
          <w:szCs w:val="18"/>
        </w:rPr>
        <w:t>∆</w:t>
      </w:r>
      <w:r w:rsidRPr="00DD25DB">
        <w:rPr>
          <w:i/>
          <w:sz w:val="18"/>
          <w:szCs w:val="18"/>
        </w:rPr>
        <w:t xml:space="preserve">White </w:t>
      </w:r>
      <w:r w:rsidRPr="00DD25DB">
        <w:rPr>
          <w:sz w:val="18"/>
          <w:szCs w:val="18"/>
        </w:rPr>
        <w:t xml:space="preserve">on the outcome variable. </w:t>
      </w:r>
      <w:proofErr w:type="gramStart"/>
      <w:r w:rsidRPr="00DD25DB">
        <w:rPr>
          <w:sz w:val="18"/>
          <w:szCs w:val="18"/>
        </w:rPr>
        <w:t xml:space="preserve">***p&lt;.001, **p&lt;.01, *p&lt;.05, </w:t>
      </w:r>
      <w:r w:rsidRPr="00DD25DB">
        <w:rPr>
          <w:rFonts w:cs="Times New Roman"/>
          <w:sz w:val="18"/>
          <w:szCs w:val="18"/>
        </w:rPr>
        <w:t>†</w:t>
      </w:r>
      <w:r w:rsidRPr="00DD25DB">
        <w:rPr>
          <w:sz w:val="18"/>
          <w:szCs w:val="18"/>
        </w:rPr>
        <w:t>p&lt;</w:t>
      </w:r>
      <w:r>
        <w:rPr>
          <w:sz w:val="18"/>
          <w:szCs w:val="18"/>
        </w:rPr>
        <w:t>.10 (one-tailed).</w:t>
      </w:r>
      <w:proofErr w:type="gramEnd"/>
    </w:p>
    <w:sectPr w:rsidR="001357A2" w:rsidRPr="00A4337F" w:rsidSect="000E6A57">
      <w:footnotePr>
        <w:numRestart w:val="eachSect"/>
      </w:footnotePr>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A83" w:rsidRDefault="00075A83" w:rsidP="00ED02B1">
      <w:pPr>
        <w:spacing w:line="240" w:lineRule="auto"/>
      </w:pPr>
      <w:r>
        <w:separator/>
      </w:r>
    </w:p>
  </w:endnote>
  <w:endnote w:type="continuationSeparator" w:id="0">
    <w:p w:rsidR="00075A83" w:rsidRDefault="00075A83" w:rsidP="00ED02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601003"/>
      <w:docPartObj>
        <w:docPartGallery w:val="Page Numbers (Bottom of Page)"/>
        <w:docPartUnique/>
      </w:docPartObj>
    </w:sdtPr>
    <w:sdtEndPr/>
    <w:sdtContent>
      <w:p w:rsidR="007863AF" w:rsidRDefault="00AB2681">
        <w:pPr>
          <w:pStyle w:val="Footer"/>
          <w:jc w:val="right"/>
        </w:pPr>
        <w:r>
          <w:fldChar w:fldCharType="begin"/>
        </w:r>
        <w:r w:rsidR="007863AF">
          <w:instrText xml:space="preserve"> PAGE   \* MERGEFORMAT </w:instrText>
        </w:r>
        <w:r>
          <w:fldChar w:fldCharType="separate"/>
        </w:r>
        <w:r w:rsidR="00E74CA4">
          <w:rPr>
            <w:noProof/>
          </w:rPr>
          <w:t>5</w:t>
        </w:r>
        <w:r>
          <w:rPr>
            <w:noProof/>
          </w:rPr>
          <w:fldChar w:fldCharType="end"/>
        </w:r>
      </w:p>
    </w:sdtContent>
  </w:sdt>
  <w:p w:rsidR="007863AF" w:rsidRDefault="007863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A83" w:rsidRDefault="00075A83" w:rsidP="00ED02B1">
      <w:pPr>
        <w:spacing w:line="240" w:lineRule="auto"/>
      </w:pPr>
      <w:r>
        <w:separator/>
      </w:r>
    </w:p>
  </w:footnote>
  <w:footnote w:type="continuationSeparator" w:id="0">
    <w:p w:rsidR="00075A83" w:rsidRDefault="00075A83" w:rsidP="00ED02B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23EF2"/>
    <w:multiLevelType w:val="hybridMultilevel"/>
    <w:tmpl w:val="24CADA5C"/>
    <w:lvl w:ilvl="0" w:tplc="9950FEEE">
      <w:start w:val="1"/>
      <w:numFmt w:val="bullet"/>
      <w:lvlText w:val="•"/>
      <w:lvlJc w:val="left"/>
      <w:pPr>
        <w:tabs>
          <w:tab w:val="num" w:pos="720"/>
        </w:tabs>
        <w:ind w:left="720" w:hanging="360"/>
      </w:pPr>
      <w:rPr>
        <w:rFonts w:ascii="Arial" w:hAnsi="Arial" w:hint="default"/>
      </w:rPr>
    </w:lvl>
    <w:lvl w:ilvl="1" w:tplc="75D6F70C" w:tentative="1">
      <w:start w:val="1"/>
      <w:numFmt w:val="bullet"/>
      <w:lvlText w:val="•"/>
      <w:lvlJc w:val="left"/>
      <w:pPr>
        <w:tabs>
          <w:tab w:val="num" w:pos="1440"/>
        </w:tabs>
        <w:ind w:left="1440" w:hanging="360"/>
      </w:pPr>
      <w:rPr>
        <w:rFonts w:ascii="Arial" w:hAnsi="Arial" w:hint="default"/>
      </w:rPr>
    </w:lvl>
    <w:lvl w:ilvl="2" w:tplc="326A8B26" w:tentative="1">
      <w:start w:val="1"/>
      <w:numFmt w:val="bullet"/>
      <w:lvlText w:val="•"/>
      <w:lvlJc w:val="left"/>
      <w:pPr>
        <w:tabs>
          <w:tab w:val="num" w:pos="2160"/>
        </w:tabs>
        <w:ind w:left="2160" w:hanging="360"/>
      </w:pPr>
      <w:rPr>
        <w:rFonts w:ascii="Arial" w:hAnsi="Arial" w:hint="default"/>
      </w:rPr>
    </w:lvl>
    <w:lvl w:ilvl="3" w:tplc="B04CDDBC" w:tentative="1">
      <w:start w:val="1"/>
      <w:numFmt w:val="bullet"/>
      <w:lvlText w:val="•"/>
      <w:lvlJc w:val="left"/>
      <w:pPr>
        <w:tabs>
          <w:tab w:val="num" w:pos="2880"/>
        </w:tabs>
        <w:ind w:left="2880" w:hanging="360"/>
      </w:pPr>
      <w:rPr>
        <w:rFonts w:ascii="Arial" w:hAnsi="Arial" w:hint="default"/>
      </w:rPr>
    </w:lvl>
    <w:lvl w:ilvl="4" w:tplc="12C80238" w:tentative="1">
      <w:start w:val="1"/>
      <w:numFmt w:val="bullet"/>
      <w:lvlText w:val="•"/>
      <w:lvlJc w:val="left"/>
      <w:pPr>
        <w:tabs>
          <w:tab w:val="num" w:pos="3600"/>
        </w:tabs>
        <w:ind w:left="3600" w:hanging="360"/>
      </w:pPr>
      <w:rPr>
        <w:rFonts w:ascii="Arial" w:hAnsi="Arial" w:hint="default"/>
      </w:rPr>
    </w:lvl>
    <w:lvl w:ilvl="5" w:tplc="66CC2FAA" w:tentative="1">
      <w:start w:val="1"/>
      <w:numFmt w:val="bullet"/>
      <w:lvlText w:val="•"/>
      <w:lvlJc w:val="left"/>
      <w:pPr>
        <w:tabs>
          <w:tab w:val="num" w:pos="4320"/>
        </w:tabs>
        <w:ind w:left="4320" w:hanging="360"/>
      </w:pPr>
      <w:rPr>
        <w:rFonts w:ascii="Arial" w:hAnsi="Arial" w:hint="default"/>
      </w:rPr>
    </w:lvl>
    <w:lvl w:ilvl="6" w:tplc="DEAAD35A" w:tentative="1">
      <w:start w:val="1"/>
      <w:numFmt w:val="bullet"/>
      <w:lvlText w:val="•"/>
      <w:lvlJc w:val="left"/>
      <w:pPr>
        <w:tabs>
          <w:tab w:val="num" w:pos="5040"/>
        </w:tabs>
        <w:ind w:left="5040" w:hanging="360"/>
      </w:pPr>
      <w:rPr>
        <w:rFonts w:ascii="Arial" w:hAnsi="Arial" w:hint="default"/>
      </w:rPr>
    </w:lvl>
    <w:lvl w:ilvl="7" w:tplc="B2C82656" w:tentative="1">
      <w:start w:val="1"/>
      <w:numFmt w:val="bullet"/>
      <w:lvlText w:val="•"/>
      <w:lvlJc w:val="left"/>
      <w:pPr>
        <w:tabs>
          <w:tab w:val="num" w:pos="5760"/>
        </w:tabs>
        <w:ind w:left="5760" w:hanging="360"/>
      </w:pPr>
      <w:rPr>
        <w:rFonts w:ascii="Arial" w:hAnsi="Arial" w:hint="default"/>
      </w:rPr>
    </w:lvl>
    <w:lvl w:ilvl="8" w:tplc="10144D52" w:tentative="1">
      <w:start w:val="1"/>
      <w:numFmt w:val="bullet"/>
      <w:lvlText w:val="•"/>
      <w:lvlJc w:val="left"/>
      <w:pPr>
        <w:tabs>
          <w:tab w:val="num" w:pos="6480"/>
        </w:tabs>
        <w:ind w:left="6480" w:hanging="360"/>
      </w:pPr>
      <w:rPr>
        <w:rFonts w:ascii="Arial" w:hAnsi="Arial" w:hint="default"/>
      </w:rPr>
    </w:lvl>
  </w:abstractNum>
  <w:abstractNum w:abstractNumId="1">
    <w:nsid w:val="7DBB2FF9"/>
    <w:multiLevelType w:val="hybridMultilevel"/>
    <w:tmpl w:val="44DCFA66"/>
    <w:lvl w:ilvl="0" w:tplc="B5C4BF56">
      <w:start w:val="1"/>
      <w:numFmt w:val="bullet"/>
      <w:lvlText w:val="•"/>
      <w:lvlJc w:val="left"/>
      <w:pPr>
        <w:tabs>
          <w:tab w:val="num" w:pos="720"/>
        </w:tabs>
        <w:ind w:left="720" w:hanging="360"/>
      </w:pPr>
      <w:rPr>
        <w:rFonts w:ascii="Arial" w:hAnsi="Arial" w:hint="default"/>
      </w:rPr>
    </w:lvl>
    <w:lvl w:ilvl="1" w:tplc="D33C315E">
      <w:start w:val="1"/>
      <w:numFmt w:val="bullet"/>
      <w:lvlText w:val="•"/>
      <w:lvlJc w:val="left"/>
      <w:pPr>
        <w:tabs>
          <w:tab w:val="num" w:pos="1440"/>
        </w:tabs>
        <w:ind w:left="1440" w:hanging="360"/>
      </w:pPr>
      <w:rPr>
        <w:rFonts w:ascii="Arial" w:hAnsi="Arial" w:hint="default"/>
      </w:rPr>
    </w:lvl>
    <w:lvl w:ilvl="2" w:tplc="415A946C" w:tentative="1">
      <w:start w:val="1"/>
      <w:numFmt w:val="bullet"/>
      <w:lvlText w:val="•"/>
      <w:lvlJc w:val="left"/>
      <w:pPr>
        <w:tabs>
          <w:tab w:val="num" w:pos="2160"/>
        </w:tabs>
        <w:ind w:left="2160" w:hanging="360"/>
      </w:pPr>
      <w:rPr>
        <w:rFonts w:ascii="Arial" w:hAnsi="Arial" w:hint="default"/>
      </w:rPr>
    </w:lvl>
    <w:lvl w:ilvl="3" w:tplc="5BFAE878" w:tentative="1">
      <w:start w:val="1"/>
      <w:numFmt w:val="bullet"/>
      <w:lvlText w:val="•"/>
      <w:lvlJc w:val="left"/>
      <w:pPr>
        <w:tabs>
          <w:tab w:val="num" w:pos="2880"/>
        </w:tabs>
        <w:ind w:left="2880" w:hanging="360"/>
      </w:pPr>
      <w:rPr>
        <w:rFonts w:ascii="Arial" w:hAnsi="Arial" w:hint="default"/>
      </w:rPr>
    </w:lvl>
    <w:lvl w:ilvl="4" w:tplc="F336F4E8" w:tentative="1">
      <w:start w:val="1"/>
      <w:numFmt w:val="bullet"/>
      <w:lvlText w:val="•"/>
      <w:lvlJc w:val="left"/>
      <w:pPr>
        <w:tabs>
          <w:tab w:val="num" w:pos="3600"/>
        </w:tabs>
        <w:ind w:left="3600" w:hanging="360"/>
      </w:pPr>
      <w:rPr>
        <w:rFonts w:ascii="Arial" w:hAnsi="Arial" w:hint="default"/>
      </w:rPr>
    </w:lvl>
    <w:lvl w:ilvl="5" w:tplc="337A1CD0" w:tentative="1">
      <w:start w:val="1"/>
      <w:numFmt w:val="bullet"/>
      <w:lvlText w:val="•"/>
      <w:lvlJc w:val="left"/>
      <w:pPr>
        <w:tabs>
          <w:tab w:val="num" w:pos="4320"/>
        </w:tabs>
        <w:ind w:left="4320" w:hanging="360"/>
      </w:pPr>
      <w:rPr>
        <w:rFonts w:ascii="Arial" w:hAnsi="Arial" w:hint="default"/>
      </w:rPr>
    </w:lvl>
    <w:lvl w:ilvl="6" w:tplc="9C6A1CE8" w:tentative="1">
      <w:start w:val="1"/>
      <w:numFmt w:val="bullet"/>
      <w:lvlText w:val="•"/>
      <w:lvlJc w:val="left"/>
      <w:pPr>
        <w:tabs>
          <w:tab w:val="num" w:pos="5040"/>
        </w:tabs>
        <w:ind w:left="5040" w:hanging="360"/>
      </w:pPr>
      <w:rPr>
        <w:rFonts w:ascii="Arial" w:hAnsi="Arial" w:hint="default"/>
      </w:rPr>
    </w:lvl>
    <w:lvl w:ilvl="7" w:tplc="78A6ECC8" w:tentative="1">
      <w:start w:val="1"/>
      <w:numFmt w:val="bullet"/>
      <w:lvlText w:val="•"/>
      <w:lvlJc w:val="left"/>
      <w:pPr>
        <w:tabs>
          <w:tab w:val="num" w:pos="5760"/>
        </w:tabs>
        <w:ind w:left="5760" w:hanging="360"/>
      </w:pPr>
      <w:rPr>
        <w:rFonts w:ascii="Arial" w:hAnsi="Arial" w:hint="default"/>
      </w:rPr>
    </w:lvl>
    <w:lvl w:ilvl="8" w:tplc="52A0418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2"/>
  </w:compat>
  <w:rsids>
    <w:rsidRoot w:val="00DE483F"/>
    <w:rsid w:val="0000020A"/>
    <w:rsid w:val="00000461"/>
    <w:rsid w:val="000007A4"/>
    <w:rsid w:val="00001605"/>
    <w:rsid w:val="00001C24"/>
    <w:rsid w:val="00001D8C"/>
    <w:rsid w:val="00001E3E"/>
    <w:rsid w:val="00002573"/>
    <w:rsid w:val="000029D6"/>
    <w:rsid w:val="00003690"/>
    <w:rsid w:val="0000438C"/>
    <w:rsid w:val="000044B7"/>
    <w:rsid w:val="0000454F"/>
    <w:rsid w:val="00005ED7"/>
    <w:rsid w:val="0000642B"/>
    <w:rsid w:val="00006B95"/>
    <w:rsid w:val="0000755F"/>
    <w:rsid w:val="000077F8"/>
    <w:rsid w:val="00010CF5"/>
    <w:rsid w:val="00011108"/>
    <w:rsid w:val="00011CE9"/>
    <w:rsid w:val="00013642"/>
    <w:rsid w:val="000138F9"/>
    <w:rsid w:val="00013972"/>
    <w:rsid w:val="000146F7"/>
    <w:rsid w:val="00015A0E"/>
    <w:rsid w:val="000168C2"/>
    <w:rsid w:val="00017BC7"/>
    <w:rsid w:val="0002027A"/>
    <w:rsid w:val="000204E6"/>
    <w:rsid w:val="00020D6F"/>
    <w:rsid w:val="00022789"/>
    <w:rsid w:val="000240AD"/>
    <w:rsid w:val="00024160"/>
    <w:rsid w:val="00024541"/>
    <w:rsid w:val="00026033"/>
    <w:rsid w:val="00026A8B"/>
    <w:rsid w:val="00026D84"/>
    <w:rsid w:val="00026E0F"/>
    <w:rsid w:val="00031E34"/>
    <w:rsid w:val="00032916"/>
    <w:rsid w:val="00032BFC"/>
    <w:rsid w:val="000332A4"/>
    <w:rsid w:val="00035442"/>
    <w:rsid w:val="00035579"/>
    <w:rsid w:val="000364B3"/>
    <w:rsid w:val="00037173"/>
    <w:rsid w:val="00037561"/>
    <w:rsid w:val="00037FC1"/>
    <w:rsid w:val="00040575"/>
    <w:rsid w:val="00041751"/>
    <w:rsid w:val="000436A5"/>
    <w:rsid w:val="00043A13"/>
    <w:rsid w:val="00043CD8"/>
    <w:rsid w:val="00043E26"/>
    <w:rsid w:val="000440E1"/>
    <w:rsid w:val="00045E32"/>
    <w:rsid w:val="00045F99"/>
    <w:rsid w:val="00046129"/>
    <w:rsid w:val="00046467"/>
    <w:rsid w:val="00046563"/>
    <w:rsid w:val="00046FC3"/>
    <w:rsid w:val="00047C23"/>
    <w:rsid w:val="000505DC"/>
    <w:rsid w:val="000506E1"/>
    <w:rsid w:val="00050B29"/>
    <w:rsid w:val="00051CA3"/>
    <w:rsid w:val="00051F96"/>
    <w:rsid w:val="00052497"/>
    <w:rsid w:val="00052AB9"/>
    <w:rsid w:val="00053178"/>
    <w:rsid w:val="000536E3"/>
    <w:rsid w:val="00053735"/>
    <w:rsid w:val="0005443C"/>
    <w:rsid w:val="000545A3"/>
    <w:rsid w:val="00054F61"/>
    <w:rsid w:val="00055C92"/>
    <w:rsid w:val="000565FB"/>
    <w:rsid w:val="00056DCC"/>
    <w:rsid w:val="00060200"/>
    <w:rsid w:val="000605DD"/>
    <w:rsid w:val="00060802"/>
    <w:rsid w:val="0006091E"/>
    <w:rsid w:val="00060D51"/>
    <w:rsid w:val="00060FA5"/>
    <w:rsid w:val="00060FB4"/>
    <w:rsid w:val="00062806"/>
    <w:rsid w:val="00062D52"/>
    <w:rsid w:val="000631E7"/>
    <w:rsid w:val="00063B23"/>
    <w:rsid w:val="00063B50"/>
    <w:rsid w:val="00063D7B"/>
    <w:rsid w:val="000640E7"/>
    <w:rsid w:val="00064520"/>
    <w:rsid w:val="00064A2A"/>
    <w:rsid w:val="0006541E"/>
    <w:rsid w:val="000655A0"/>
    <w:rsid w:val="00065B87"/>
    <w:rsid w:val="00067C0B"/>
    <w:rsid w:val="00067D12"/>
    <w:rsid w:val="00070176"/>
    <w:rsid w:val="00070713"/>
    <w:rsid w:val="000719D0"/>
    <w:rsid w:val="000751BA"/>
    <w:rsid w:val="0007553B"/>
    <w:rsid w:val="00075888"/>
    <w:rsid w:val="00075A83"/>
    <w:rsid w:val="00075E90"/>
    <w:rsid w:val="000774C3"/>
    <w:rsid w:val="000779CC"/>
    <w:rsid w:val="00077AB5"/>
    <w:rsid w:val="00077D52"/>
    <w:rsid w:val="000803C7"/>
    <w:rsid w:val="00080514"/>
    <w:rsid w:val="00080670"/>
    <w:rsid w:val="000814B5"/>
    <w:rsid w:val="0008260C"/>
    <w:rsid w:val="00083888"/>
    <w:rsid w:val="00083D59"/>
    <w:rsid w:val="00083E2A"/>
    <w:rsid w:val="000840F8"/>
    <w:rsid w:val="000845F2"/>
    <w:rsid w:val="00084CCD"/>
    <w:rsid w:val="000855B0"/>
    <w:rsid w:val="00086217"/>
    <w:rsid w:val="00087153"/>
    <w:rsid w:val="00087321"/>
    <w:rsid w:val="00087420"/>
    <w:rsid w:val="00087518"/>
    <w:rsid w:val="0009103E"/>
    <w:rsid w:val="0009155D"/>
    <w:rsid w:val="00091B9C"/>
    <w:rsid w:val="0009256E"/>
    <w:rsid w:val="00093411"/>
    <w:rsid w:val="00093F00"/>
    <w:rsid w:val="00093FAD"/>
    <w:rsid w:val="00094721"/>
    <w:rsid w:val="000950BE"/>
    <w:rsid w:val="000958D7"/>
    <w:rsid w:val="000959B5"/>
    <w:rsid w:val="00097208"/>
    <w:rsid w:val="00097279"/>
    <w:rsid w:val="0009782A"/>
    <w:rsid w:val="00097934"/>
    <w:rsid w:val="000A0CAF"/>
    <w:rsid w:val="000A0D92"/>
    <w:rsid w:val="000A1CEB"/>
    <w:rsid w:val="000A252E"/>
    <w:rsid w:val="000A2902"/>
    <w:rsid w:val="000A2E47"/>
    <w:rsid w:val="000A3C01"/>
    <w:rsid w:val="000A3DB0"/>
    <w:rsid w:val="000A4DF2"/>
    <w:rsid w:val="000A5810"/>
    <w:rsid w:val="000A58DB"/>
    <w:rsid w:val="000A5F40"/>
    <w:rsid w:val="000A696A"/>
    <w:rsid w:val="000A6E68"/>
    <w:rsid w:val="000A7133"/>
    <w:rsid w:val="000A7582"/>
    <w:rsid w:val="000A7E8A"/>
    <w:rsid w:val="000B09C5"/>
    <w:rsid w:val="000B0B50"/>
    <w:rsid w:val="000B1637"/>
    <w:rsid w:val="000B21AE"/>
    <w:rsid w:val="000B2269"/>
    <w:rsid w:val="000B2D87"/>
    <w:rsid w:val="000B2E30"/>
    <w:rsid w:val="000B3639"/>
    <w:rsid w:val="000B38CD"/>
    <w:rsid w:val="000B4D37"/>
    <w:rsid w:val="000B4DF4"/>
    <w:rsid w:val="000B4E77"/>
    <w:rsid w:val="000B4EB7"/>
    <w:rsid w:val="000B5151"/>
    <w:rsid w:val="000B56D4"/>
    <w:rsid w:val="000B579F"/>
    <w:rsid w:val="000B649E"/>
    <w:rsid w:val="000B74D9"/>
    <w:rsid w:val="000C14BF"/>
    <w:rsid w:val="000C15A0"/>
    <w:rsid w:val="000C1FC7"/>
    <w:rsid w:val="000C21C0"/>
    <w:rsid w:val="000C249E"/>
    <w:rsid w:val="000C2547"/>
    <w:rsid w:val="000C2BBB"/>
    <w:rsid w:val="000C49A9"/>
    <w:rsid w:val="000C4E84"/>
    <w:rsid w:val="000C5126"/>
    <w:rsid w:val="000C5419"/>
    <w:rsid w:val="000C5706"/>
    <w:rsid w:val="000C5F84"/>
    <w:rsid w:val="000C69FF"/>
    <w:rsid w:val="000C6A75"/>
    <w:rsid w:val="000C6C83"/>
    <w:rsid w:val="000C7056"/>
    <w:rsid w:val="000D0D13"/>
    <w:rsid w:val="000D17D7"/>
    <w:rsid w:val="000D2177"/>
    <w:rsid w:val="000D237A"/>
    <w:rsid w:val="000D2B45"/>
    <w:rsid w:val="000D3A22"/>
    <w:rsid w:val="000D3AEC"/>
    <w:rsid w:val="000D4185"/>
    <w:rsid w:val="000D4291"/>
    <w:rsid w:val="000D5953"/>
    <w:rsid w:val="000D6611"/>
    <w:rsid w:val="000D75FB"/>
    <w:rsid w:val="000D7BE6"/>
    <w:rsid w:val="000E0128"/>
    <w:rsid w:val="000E0FAD"/>
    <w:rsid w:val="000E124D"/>
    <w:rsid w:val="000E163C"/>
    <w:rsid w:val="000E1670"/>
    <w:rsid w:val="000E17C4"/>
    <w:rsid w:val="000E1CD1"/>
    <w:rsid w:val="000E2182"/>
    <w:rsid w:val="000E21A0"/>
    <w:rsid w:val="000E2E66"/>
    <w:rsid w:val="000E3413"/>
    <w:rsid w:val="000E360B"/>
    <w:rsid w:val="000E3D99"/>
    <w:rsid w:val="000E420D"/>
    <w:rsid w:val="000E6196"/>
    <w:rsid w:val="000E64B3"/>
    <w:rsid w:val="000E6A57"/>
    <w:rsid w:val="000F0233"/>
    <w:rsid w:val="000F048E"/>
    <w:rsid w:val="000F051B"/>
    <w:rsid w:val="000F059A"/>
    <w:rsid w:val="000F20AA"/>
    <w:rsid w:val="000F3264"/>
    <w:rsid w:val="000F3E84"/>
    <w:rsid w:val="000F4910"/>
    <w:rsid w:val="000F5355"/>
    <w:rsid w:val="000F5AA2"/>
    <w:rsid w:val="000F6675"/>
    <w:rsid w:val="000F6935"/>
    <w:rsid w:val="000F74DC"/>
    <w:rsid w:val="00101428"/>
    <w:rsid w:val="001016D3"/>
    <w:rsid w:val="00101DCF"/>
    <w:rsid w:val="00102ADD"/>
    <w:rsid w:val="00103194"/>
    <w:rsid w:val="0010452A"/>
    <w:rsid w:val="00104E73"/>
    <w:rsid w:val="00105785"/>
    <w:rsid w:val="00105BDD"/>
    <w:rsid w:val="001061A7"/>
    <w:rsid w:val="0010665C"/>
    <w:rsid w:val="00106791"/>
    <w:rsid w:val="00106824"/>
    <w:rsid w:val="00106849"/>
    <w:rsid w:val="001068E9"/>
    <w:rsid w:val="00106FA5"/>
    <w:rsid w:val="00107074"/>
    <w:rsid w:val="00107200"/>
    <w:rsid w:val="001105A9"/>
    <w:rsid w:val="00110713"/>
    <w:rsid w:val="001115EE"/>
    <w:rsid w:val="00111F57"/>
    <w:rsid w:val="00112648"/>
    <w:rsid w:val="00112CFD"/>
    <w:rsid w:val="0011397C"/>
    <w:rsid w:val="00113B63"/>
    <w:rsid w:val="00113C8A"/>
    <w:rsid w:val="00113D46"/>
    <w:rsid w:val="00113E60"/>
    <w:rsid w:val="00114577"/>
    <w:rsid w:val="001150D7"/>
    <w:rsid w:val="00115CAC"/>
    <w:rsid w:val="00116363"/>
    <w:rsid w:val="00116C29"/>
    <w:rsid w:val="00117AC7"/>
    <w:rsid w:val="00117C14"/>
    <w:rsid w:val="00121066"/>
    <w:rsid w:val="00123157"/>
    <w:rsid w:val="001231E1"/>
    <w:rsid w:val="00123204"/>
    <w:rsid w:val="00123349"/>
    <w:rsid w:val="00123BBA"/>
    <w:rsid w:val="00123EA2"/>
    <w:rsid w:val="001244DC"/>
    <w:rsid w:val="001258DB"/>
    <w:rsid w:val="00125F7B"/>
    <w:rsid w:val="0012717C"/>
    <w:rsid w:val="00127475"/>
    <w:rsid w:val="00127E79"/>
    <w:rsid w:val="00130075"/>
    <w:rsid w:val="0013077C"/>
    <w:rsid w:val="00130E43"/>
    <w:rsid w:val="00131E67"/>
    <w:rsid w:val="00131F2C"/>
    <w:rsid w:val="00132638"/>
    <w:rsid w:val="00132D38"/>
    <w:rsid w:val="00133F1E"/>
    <w:rsid w:val="00134A01"/>
    <w:rsid w:val="00134AA8"/>
    <w:rsid w:val="0013500F"/>
    <w:rsid w:val="001357A2"/>
    <w:rsid w:val="00135910"/>
    <w:rsid w:val="001373C0"/>
    <w:rsid w:val="00137FFE"/>
    <w:rsid w:val="00140696"/>
    <w:rsid w:val="0014078F"/>
    <w:rsid w:val="00140F11"/>
    <w:rsid w:val="00142FAF"/>
    <w:rsid w:val="00143985"/>
    <w:rsid w:val="00143B13"/>
    <w:rsid w:val="00144997"/>
    <w:rsid w:val="0014536D"/>
    <w:rsid w:val="00145E90"/>
    <w:rsid w:val="00145F61"/>
    <w:rsid w:val="001467F7"/>
    <w:rsid w:val="00146B8C"/>
    <w:rsid w:val="00146D35"/>
    <w:rsid w:val="0014720D"/>
    <w:rsid w:val="001477E6"/>
    <w:rsid w:val="00147B93"/>
    <w:rsid w:val="0015029B"/>
    <w:rsid w:val="00150868"/>
    <w:rsid w:val="001508CE"/>
    <w:rsid w:val="00151BED"/>
    <w:rsid w:val="0015212F"/>
    <w:rsid w:val="0015215F"/>
    <w:rsid w:val="0015228D"/>
    <w:rsid w:val="001524C3"/>
    <w:rsid w:val="00152C54"/>
    <w:rsid w:val="00153845"/>
    <w:rsid w:val="00153AAC"/>
    <w:rsid w:val="00153DD4"/>
    <w:rsid w:val="0015466C"/>
    <w:rsid w:val="00154D59"/>
    <w:rsid w:val="00154D5B"/>
    <w:rsid w:val="00154FDA"/>
    <w:rsid w:val="001555D0"/>
    <w:rsid w:val="00155EDA"/>
    <w:rsid w:val="0015608B"/>
    <w:rsid w:val="00157845"/>
    <w:rsid w:val="00157CC9"/>
    <w:rsid w:val="0016061C"/>
    <w:rsid w:val="00160BDC"/>
    <w:rsid w:val="001610E1"/>
    <w:rsid w:val="00161964"/>
    <w:rsid w:val="00162E78"/>
    <w:rsid w:val="00162E88"/>
    <w:rsid w:val="001630C9"/>
    <w:rsid w:val="00164D12"/>
    <w:rsid w:val="00164F79"/>
    <w:rsid w:val="00166170"/>
    <w:rsid w:val="0016699B"/>
    <w:rsid w:val="00171005"/>
    <w:rsid w:val="00171F7A"/>
    <w:rsid w:val="001721AD"/>
    <w:rsid w:val="00172576"/>
    <w:rsid w:val="00172BBF"/>
    <w:rsid w:val="001736B8"/>
    <w:rsid w:val="001740B5"/>
    <w:rsid w:val="00174404"/>
    <w:rsid w:val="00174780"/>
    <w:rsid w:val="00174EAD"/>
    <w:rsid w:val="0017625D"/>
    <w:rsid w:val="001770BC"/>
    <w:rsid w:val="00177262"/>
    <w:rsid w:val="0018001F"/>
    <w:rsid w:val="00180185"/>
    <w:rsid w:val="00181E5D"/>
    <w:rsid w:val="00183DD1"/>
    <w:rsid w:val="00184559"/>
    <w:rsid w:val="00185A3D"/>
    <w:rsid w:val="00185CCC"/>
    <w:rsid w:val="00186DDB"/>
    <w:rsid w:val="0018758E"/>
    <w:rsid w:val="00190335"/>
    <w:rsid w:val="001909C5"/>
    <w:rsid w:val="001910AC"/>
    <w:rsid w:val="00191119"/>
    <w:rsid w:val="00191711"/>
    <w:rsid w:val="00191AB6"/>
    <w:rsid w:val="00191E24"/>
    <w:rsid w:val="00192281"/>
    <w:rsid w:val="001938A7"/>
    <w:rsid w:val="001939CC"/>
    <w:rsid w:val="00194000"/>
    <w:rsid w:val="001942D6"/>
    <w:rsid w:val="001945DF"/>
    <w:rsid w:val="00194978"/>
    <w:rsid w:val="00196A84"/>
    <w:rsid w:val="00197D4F"/>
    <w:rsid w:val="00197DED"/>
    <w:rsid w:val="001A0020"/>
    <w:rsid w:val="001A0124"/>
    <w:rsid w:val="001A01D6"/>
    <w:rsid w:val="001A03F8"/>
    <w:rsid w:val="001A0A53"/>
    <w:rsid w:val="001A0EFB"/>
    <w:rsid w:val="001A103F"/>
    <w:rsid w:val="001A1204"/>
    <w:rsid w:val="001A24C7"/>
    <w:rsid w:val="001A2554"/>
    <w:rsid w:val="001A3434"/>
    <w:rsid w:val="001A435A"/>
    <w:rsid w:val="001A453C"/>
    <w:rsid w:val="001A597B"/>
    <w:rsid w:val="001A5C93"/>
    <w:rsid w:val="001A61E5"/>
    <w:rsid w:val="001A6FB1"/>
    <w:rsid w:val="001A7DB0"/>
    <w:rsid w:val="001B0B5C"/>
    <w:rsid w:val="001B0FF8"/>
    <w:rsid w:val="001B1399"/>
    <w:rsid w:val="001B1A10"/>
    <w:rsid w:val="001B1ACE"/>
    <w:rsid w:val="001B1CAF"/>
    <w:rsid w:val="001B2400"/>
    <w:rsid w:val="001B29FA"/>
    <w:rsid w:val="001B2C2F"/>
    <w:rsid w:val="001B31DA"/>
    <w:rsid w:val="001B3903"/>
    <w:rsid w:val="001B4502"/>
    <w:rsid w:val="001B4C79"/>
    <w:rsid w:val="001B5A5C"/>
    <w:rsid w:val="001B5A80"/>
    <w:rsid w:val="001B5B46"/>
    <w:rsid w:val="001B5F33"/>
    <w:rsid w:val="001B5FD3"/>
    <w:rsid w:val="001C0B24"/>
    <w:rsid w:val="001C0D32"/>
    <w:rsid w:val="001C13D5"/>
    <w:rsid w:val="001C15A9"/>
    <w:rsid w:val="001C1CB7"/>
    <w:rsid w:val="001C31D1"/>
    <w:rsid w:val="001C3825"/>
    <w:rsid w:val="001C4397"/>
    <w:rsid w:val="001C5972"/>
    <w:rsid w:val="001C5A9C"/>
    <w:rsid w:val="001C6599"/>
    <w:rsid w:val="001C6C89"/>
    <w:rsid w:val="001C77FB"/>
    <w:rsid w:val="001D0836"/>
    <w:rsid w:val="001D09E5"/>
    <w:rsid w:val="001D10AC"/>
    <w:rsid w:val="001D215F"/>
    <w:rsid w:val="001D3595"/>
    <w:rsid w:val="001D369D"/>
    <w:rsid w:val="001D53BE"/>
    <w:rsid w:val="001D713F"/>
    <w:rsid w:val="001E143B"/>
    <w:rsid w:val="001E244D"/>
    <w:rsid w:val="001E3726"/>
    <w:rsid w:val="001E3C8C"/>
    <w:rsid w:val="001E4ABD"/>
    <w:rsid w:val="001E53D1"/>
    <w:rsid w:val="001E5855"/>
    <w:rsid w:val="001E5D29"/>
    <w:rsid w:val="001E609B"/>
    <w:rsid w:val="001E60F5"/>
    <w:rsid w:val="001E6C79"/>
    <w:rsid w:val="001F0A0B"/>
    <w:rsid w:val="001F12D5"/>
    <w:rsid w:val="001F1399"/>
    <w:rsid w:val="001F1BD2"/>
    <w:rsid w:val="001F1EA4"/>
    <w:rsid w:val="001F2AB1"/>
    <w:rsid w:val="001F2F82"/>
    <w:rsid w:val="001F3207"/>
    <w:rsid w:val="001F486B"/>
    <w:rsid w:val="001F4D38"/>
    <w:rsid w:val="001F5466"/>
    <w:rsid w:val="001F5909"/>
    <w:rsid w:val="001F59D4"/>
    <w:rsid w:val="001F5E84"/>
    <w:rsid w:val="001F5FED"/>
    <w:rsid w:val="001F640F"/>
    <w:rsid w:val="001F6BF1"/>
    <w:rsid w:val="00200876"/>
    <w:rsid w:val="00200915"/>
    <w:rsid w:val="0020108B"/>
    <w:rsid w:val="00201126"/>
    <w:rsid w:val="0020117A"/>
    <w:rsid w:val="00201694"/>
    <w:rsid w:val="00201E41"/>
    <w:rsid w:val="00203DB7"/>
    <w:rsid w:val="00204037"/>
    <w:rsid w:val="002044CA"/>
    <w:rsid w:val="002046BA"/>
    <w:rsid w:val="0021099E"/>
    <w:rsid w:val="00211254"/>
    <w:rsid w:val="00212127"/>
    <w:rsid w:val="002130D8"/>
    <w:rsid w:val="0021345E"/>
    <w:rsid w:val="0021364E"/>
    <w:rsid w:val="00213B26"/>
    <w:rsid w:val="0021441B"/>
    <w:rsid w:val="00214C7C"/>
    <w:rsid w:val="0021548F"/>
    <w:rsid w:val="00215646"/>
    <w:rsid w:val="002160DB"/>
    <w:rsid w:val="002166FE"/>
    <w:rsid w:val="00216855"/>
    <w:rsid w:val="00217036"/>
    <w:rsid w:val="0021732F"/>
    <w:rsid w:val="002207BF"/>
    <w:rsid w:val="0022198B"/>
    <w:rsid w:val="00221D4F"/>
    <w:rsid w:val="00222355"/>
    <w:rsid w:val="0022255E"/>
    <w:rsid w:val="00223537"/>
    <w:rsid w:val="00223F21"/>
    <w:rsid w:val="00224A41"/>
    <w:rsid w:val="00224E49"/>
    <w:rsid w:val="0022531C"/>
    <w:rsid w:val="002259C3"/>
    <w:rsid w:val="00225A2A"/>
    <w:rsid w:val="00226F7B"/>
    <w:rsid w:val="00227233"/>
    <w:rsid w:val="0022731A"/>
    <w:rsid w:val="00227A9F"/>
    <w:rsid w:val="0023095B"/>
    <w:rsid w:val="00231613"/>
    <w:rsid w:val="00231CA8"/>
    <w:rsid w:val="00232910"/>
    <w:rsid w:val="00232F70"/>
    <w:rsid w:val="002330B3"/>
    <w:rsid w:val="002332C5"/>
    <w:rsid w:val="00234B01"/>
    <w:rsid w:val="00234EF3"/>
    <w:rsid w:val="002350FC"/>
    <w:rsid w:val="00236A3D"/>
    <w:rsid w:val="00236E7B"/>
    <w:rsid w:val="002405FA"/>
    <w:rsid w:val="0024062B"/>
    <w:rsid w:val="00240962"/>
    <w:rsid w:val="00242109"/>
    <w:rsid w:val="0024317D"/>
    <w:rsid w:val="00243A63"/>
    <w:rsid w:val="00243B4B"/>
    <w:rsid w:val="00244C7E"/>
    <w:rsid w:val="00245B3A"/>
    <w:rsid w:val="00247391"/>
    <w:rsid w:val="00247733"/>
    <w:rsid w:val="002501F8"/>
    <w:rsid w:val="00250677"/>
    <w:rsid w:val="00250B4A"/>
    <w:rsid w:val="00250BEF"/>
    <w:rsid w:val="00250E7D"/>
    <w:rsid w:val="00251BCC"/>
    <w:rsid w:val="00253078"/>
    <w:rsid w:val="0025410C"/>
    <w:rsid w:val="002544BA"/>
    <w:rsid w:val="00254C0D"/>
    <w:rsid w:val="002574E3"/>
    <w:rsid w:val="00257B96"/>
    <w:rsid w:val="0026048C"/>
    <w:rsid w:val="002608BE"/>
    <w:rsid w:val="00262320"/>
    <w:rsid w:val="002623E1"/>
    <w:rsid w:val="0026266B"/>
    <w:rsid w:val="0026305D"/>
    <w:rsid w:val="00263367"/>
    <w:rsid w:val="0026346B"/>
    <w:rsid w:val="00264729"/>
    <w:rsid w:val="00264F79"/>
    <w:rsid w:val="002651A0"/>
    <w:rsid w:val="00265721"/>
    <w:rsid w:val="0026589F"/>
    <w:rsid w:val="00265AA6"/>
    <w:rsid w:val="00265C48"/>
    <w:rsid w:val="00265ECA"/>
    <w:rsid w:val="00267A40"/>
    <w:rsid w:val="00267CFA"/>
    <w:rsid w:val="002703D5"/>
    <w:rsid w:val="0027181A"/>
    <w:rsid w:val="00271AC6"/>
    <w:rsid w:val="00271FA4"/>
    <w:rsid w:val="002722C9"/>
    <w:rsid w:val="0027381B"/>
    <w:rsid w:val="00274F3E"/>
    <w:rsid w:val="00275137"/>
    <w:rsid w:val="002756B0"/>
    <w:rsid w:val="00276E77"/>
    <w:rsid w:val="00277123"/>
    <w:rsid w:val="0027767B"/>
    <w:rsid w:val="00277D59"/>
    <w:rsid w:val="0028144B"/>
    <w:rsid w:val="00282CAD"/>
    <w:rsid w:val="00285040"/>
    <w:rsid w:val="002853D5"/>
    <w:rsid w:val="002857C6"/>
    <w:rsid w:val="002867F8"/>
    <w:rsid w:val="00286E01"/>
    <w:rsid w:val="00290175"/>
    <w:rsid w:val="00290565"/>
    <w:rsid w:val="0029094E"/>
    <w:rsid w:val="002916AA"/>
    <w:rsid w:val="00292D9C"/>
    <w:rsid w:val="00293E0E"/>
    <w:rsid w:val="0029405F"/>
    <w:rsid w:val="002942E3"/>
    <w:rsid w:val="00294D7C"/>
    <w:rsid w:val="0029543A"/>
    <w:rsid w:val="00295E4D"/>
    <w:rsid w:val="002A0E41"/>
    <w:rsid w:val="002A1A53"/>
    <w:rsid w:val="002A1F9B"/>
    <w:rsid w:val="002A2ADD"/>
    <w:rsid w:val="002A33F7"/>
    <w:rsid w:val="002A35AE"/>
    <w:rsid w:val="002A36AA"/>
    <w:rsid w:val="002A449E"/>
    <w:rsid w:val="002A4997"/>
    <w:rsid w:val="002A52B7"/>
    <w:rsid w:val="002A6161"/>
    <w:rsid w:val="002A629F"/>
    <w:rsid w:val="002A631C"/>
    <w:rsid w:val="002A6885"/>
    <w:rsid w:val="002A7C71"/>
    <w:rsid w:val="002B028D"/>
    <w:rsid w:val="002B03B9"/>
    <w:rsid w:val="002B0B78"/>
    <w:rsid w:val="002B11AB"/>
    <w:rsid w:val="002B13EA"/>
    <w:rsid w:val="002B16DB"/>
    <w:rsid w:val="002B173D"/>
    <w:rsid w:val="002B1DAE"/>
    <w:rsid w:val="002B2550"/>
    <w:rsid w:val="002B2CEE"/>
    <w:rsid w:val="002B31E3"/>
    <w:rsid w:val="002B3EDD"/>
    <w:rsid w:val="002B3F27"/>
    <w:rsid w:val="002B480E"/>
    <w:rsid w:val="002B5E01"/>
    <w:rsid w:val="002B6717"/>
    <w:rsid w:val="002B6B14"/>
    <w:rsid w:val="002B6DBB"/>
    <w:rsid w:val="002B714C"/>
    <w:rsid w:val="002C0253"/>
    <w:rsid w:val="002C1006"/>
    <w:rsid w:val="002C184E"/>
    <w:rsid w:val="002C1A29"/>
    <w:rsid w:val="002C1B1F"/>
    <w:rsid w:val="002C1D21"/>
    <w:rsid w:val="002C21D9"/>
    <w:rsid w:val="002C23EB"/>
    <w:rsid w:val="002C2675"/>
    <w:rsid w:val="002C284D"/>
    <w:rsid w:val="002C2BB1"/>
    <w:rsid w:val="002C305B"/>
    <w:rsid w:val="002C3BD9"/>
    <w:rsid w:val="002C468B"/>
    <w:rsid w:val="002C56E4"/>
    <w:rsid w:val="002C577E"/>
    <w:rsid w:val="002C5A78"/>
    <w:rsid w:val="002C6AB2"/>
    <w:rsid w:val="002C6ECA"/>
    <w:rsid w:val="002C7481"/>
    <w:rsid w:val="002D0625"/>
    <w:rsid w:val="002D10B3"/>
    <w:rsid w:val="002D1B63"/>
    <w:rsid w:val="002D251E"/>
    <w:rsid w:val="002D25EE"/>
    <w:rsid w:val="002D269D"/>
    <w:rsid w:val="002D2F6F"/>
    <w:rsid w:val="002D2FB3"/>
    <w:rsid w:val="002D38B5"/>
    <w:rsid w:val="002D4577"/>
    <w:rsid w:val="002D4BEB"/>
    <w:rsid w:val="002D64D1"/>
    <w:rsid w:val="002D67F5"/>
    <w:rsid w:val="002D6AFB"/>
    <w:rsid w:val="002D6C48"/>
    <w:rsid w:val="002D6CC0"/>
    <w:rsid w:val="002D7AEC"/>
    <w:rsid w:val="002E0354"/>
    <w:rsid w:val="002E078A"/>
    <w:rsid w:val="002E1119"/>
    <w:rsid w:val="002E1D6F"/>
    <w:rsid w:val="002E22FD"/>
    <w:rsid w:val="002E3292"/>
    <w:rsid w:val="002E37C5"/>
    <w:rsid w:val="002E412A"/>
    <w:rsid w:val="002E433E"/>
    <w:rsid w:val="002E6556"/>
    <w:rsid w:val="002E6917"/>
    <w:rsid w:val="002E7096"/>
    <w:rsid w:val="002F0312"/>
    <w:rsid w:val="002F06FE"/>
    <w:rsid w:val="002F0FC2"/>
    <w:rsid w:val="002F1E71"/>
    <w:rsid w:val="002F21AC"/>
    <w:rsid w:val="002F2AF4"/>
    <w:rsid w:val="002F2FBF"/>
    <w:rsid w:val="002F30C2"/>
    <w:rsid w:val="002F318D"/>
    <w:rsid w:val="002F39E0"/>
    <w:rsid w:val="002F3DD3"/>
    <w:rsid w:val="002F3DE7"/>
    <w:rsid w:val="002F58F1"/>
    <w:rsid w:val="002F5911"/>
    <w:rsid w:val="002F59B0"/>
    <w:rsid w:val="002F5BE9"/>
    <w:rsid w:val="002F5C1E"/>
    <w:rsid w:val="002F5C42"/>
    <w:rsid w:val="002F719A"/>
    <w:rsid w:val="002F7ED8"/>
    <w:rsid w:val="0030048C"/>
    <w:rsid w:val="00300E59"/>
    <w:rsid w:val="0030181C"/>
    <w:rsid w:val="00301B24"/>
    <w:rsid w:val="00301FFF"/>
    <w:rsid w:val="003021E6"/>
    <w:rsid w:val="00302372"/>
    <w:rsid w:val="00302CB1"/>
    <w:rsid w:val="0030369F"/>
    <w:rsid w:val="003039B9"/>
    <w:rsid w:val="00303CE8"/>
    <w:rsid w:val="003043AA"/>
    <w:rsid w:val="00305BCA"/>
    <w:rsid w:val="00305D68"/>
    <w:rsid w:val="00306037"/>
    <w:rsid w:val="0030620C"/>
    <w:rsid w:val="00306358"/>
    <w:rsid w:val="00306C72"/>
    <w:rsid w:val="00310882"/>
    <w:rsid w:val="00311474"/>
    <w:rsid w:val="00311757"/>
    <w:rsid w:val="00311773"/>
    <w:rsid w:val="00311FF4"/>
    <w:rsid w:val="003130C8"/>
    <w:rsid w:val="00313691"/>
    <w:rsid w:val="00313FD5"/>
    <w:rsid w:val="00314A4E"/>
    <w:rsid w:val="00314CCA"/>
    <w:rsid w:val="00314CFD"/>
    <w:rsid w:val="00314E26"/>
    <w:rsid w:val="00315007"/>
    <w:rsid w:val="00315969"/>
    <w:rsid w:val="00315A14"/>
    <w:rsid w:val="00315BB9"/>
    <w:rsid w:val="00316AA6"/>
    <w:rsid w:val="00316E07"/>
    <w:rsid w:val="0031726A"/>
    <w:rsid w:val="003179C2"/>
    <w:rsid w:val="00317BDD"/>
    <w:rsid w:val="00317D59"/>
    <w:rsid w:val="0032189D"/>
    <w:rsid w:val="00322324"/>
    <w:rsid w:val="003233E7"/>
    <w:rsid w:val="00323E80"/>
    <w:rsid w:val="00324AEB"/>
    <w:rsid w:val="00326B3E"/>
    <w:rsid w:val="003275ED"/>
    <w:rsid w:val="00327F36"/>
    <w:rsid w:val="003303BA"/>
    <w:rsid w:val="003305BC"/>
    <w:rsid w:val="00331164"/>
    <w:rsid w:val="003314CB"/>
    <w:rsid w:val="00331BB0"/>
    <w:rsid w:val="00331F19"/>
    <w:rsid w:val="0033228B"/>
    <w:rsid w:val="003334CE"/>
    <w:rsid w:val="00334533"/>
    <w:rsid w:val="0033475B"/>
    <w:rsid w:val="0033477A"/>
    <w:rsid w:val="00334E65"/>
    <w:rsid w:val="00334F6B"/>
    <w:rsid w:val="00335759"/>
    <w:rsid w:val="0033651E"/>
    <w:rsid w:val="00336A67"/>
    <w:rsid w:val="00336DD1"/>
    <w:rsid w:val="00337165"/>
    <w:rsid w:val="00337195"/>
    <w:rsid w:val="00340B0D"/>
    <w:rsid w:val="00342578"/>
    <w:rsid w:val="00342BFA"/>
    <w:rsid w:val="00342D05"/>
    <w:rsid w:val="003435D3"/>
    <w:rsid w:val="00343BD1"/>
    <w:rsid w:val="003445AF"/>
    <w:rsid w:val="00344C17"/>
    <w:rsid w:val="00345651"/>
    <w:rsid w:val="00345817"/>
    <w:rsid w:val="00347165"/>
    <w:rsid w:val="00347238"/>
    <w:rsid w:val="00347E0E"/>
    <w:rsid w:val="00347F64"/>
    <w:rsid w:val="00347FF8"/>
    <w:rsid w:val="003511B1"/>
    <w:rsid w:val="0035198D"/>
    <w:rsid w:val="0035282E"/>
    <w:rsid w:val="003529B1"/>
    <w:rsid w:val="0035353F"/>
    <w:rsid w:val="00353911"/>
    <w:rsid w:val="00353CD1"/>
    <w:rsid w:val="00354AF2"/>
    <w:rsid w:val="00355D09"/>
    <w:rsid w:val="0035648F"/>
    <w:rsid w:val="0035684D"/>
    <w:rsid w:val="00357CD7"/>
    <w:rsid w:val="00360277"/>
    <w:rsid w:val="003605A9"/>
    <w:rsid w:val="00360677"/>
    <w:rsid w:val="003618F1"/>
    <w:rsid w:val="00361AB3"/>
    <w:rsid w:val="00362E68"/>
    <w:rsid w:val="00363DD0"/>
    <w:rsid w:val="0036453D"/>
    <w:rsid w:val="00364C7B"/>
    <w:rsid w:val="00366F60"/>
    <w:rsid w:val="0036706D"/>
    <w:rsid w:val="00367613"/>
    <w:rsid w:val="003676FA"/>
    <w:rsid w:val="00367E0F"/>
    <w:rsid w:val="003701FD"/>
    <w:rsid w:val="00370501"/>
    <w:rsid w:val="00371DDB"/>
    <w:rsid w:val="0037234B"/>
    <w:rsid w:val="00373315"/>
    <w:rsid w:val="00374208"/>
    <w:rsid w:val="003742D6"/>
    <w:rsid w:val="00374774"/>
    <w:rsid w:val="00374972"/>
    <w:rsid w:val="00374B36"/>
    <w:rsid w:val="00374CA0"/>
    <w:rsid w:val="003757CB"/>
    <w:rsid w:val="00376368"/>
    <w:rsid w:val="0037647E"/>
    <w:rsid w:val="00376B17"/>
    <w:rsid w:val="0037779F"/>
    <w:rsid w:val="003800D3"/>
    <w:rsid w:val="0038011B"/>
    <w:rsid w:val="00380442"/>
    <w:rsid w:val="00380606"/>
    <w:rsid w:val="00380672"/>
    <w:rsid w:val="003807C8"/>
    <w:rsid w:val="00380D3C"/>
    <w:rsid w:val="003812ED"/>
    <w:rsid w:val="003819EA"/>
    <w:rsid w:val="00381A84"/>
    <w:rsid w:val="003835BA"/>
    <w:rsid w:val="003837A7"/>
    <w:rsid w:val="003838E9"/>
    <w:rsid w:val="00383AA8"/>
    <w:rsid w:val="00383DA1"/>
    <w:rsid w:val="00383DFA"/>
    <w:rsid w:val="00384311"/>
    <w:rsid w:val="00384428"/>
    <w:rsid w:val="00384AEA"/>
    <w:rsid w:val="003853EF"/>
    <w:rsid w:val="00386A0F"/>
    <w:rsid w:val="00387D66"/>
    <w:rsid w:val="00387F15"/>
    <w:rsid w:val="003908C7"/>
    <w:rsid w:val="00391BF5"/>
    <w:rsid w:val="00392808"/>
    <w:rsid w:val="0039383B"/>
    <w:rsid w:val="00394408"/>
    <w:rsid w:val="00394CB9"/>
    <w:rsid w:val="00394F75"/>
    <w:rsid w:val="0039506B"/>
    <w:rsid w:val="0039511E"/>
    <w:rsid w:val="00395BCA"/>
    <w:rsid w:val="0039655B"/>
    <w:rsid w:val="00396E6D"/>
    <w:rsid w:val="003976D3"/>
    <w:rsid w:val="003979A1"/>
    <w:rsid w:val="00397F48"/>
    <w:rsid w:val="003A03F0"/>
    <w:rsid w:val="003A0791"/>
    <w:rsid w:val="003A0EE6"/>
    <w:rsid w:val="003A16D2"/>
    <w:rsid w:val="003A1F26"/>
    <w:rsid w:val="003A23F5"/>
    <w:rsid w:val="003A2576"/>
    <w:rsid w:val="003A2980"/>
    <w:rsid w:val="003A2C94"/>
    <w:rsid w:val="003A2FBC"/>
    <w:rsid w:val="003A31B7"/>
    <w:rsid w:val="003A3C49"/>
    <w:rsid w:val="003A4563"/>
    <w:rsid w:val="003A46C5"/>
    <w:rsid w:val="003A4D9A"/>
    <w:rsid w:val="003A4E92"/>
    <w:rsid w:val="003A516C"/>
    <w:rsid w:val="003A5D0D"/>
    <w:rsid w:val="003A67A2"/>
    <w:rsid w:val="003A757C"/>
    <w:rsid w:val="003A78EB"/>
    <w:rsid w:val="003A7A76"/>
    <w:rsid w:val="003A7CD2"/>
    <w:rsid w:val="003A7D35"/>
    <w:rsid w:val="003A7E04"/>
    <w:rsid w:val="003A7EE8"/>
    <w:rsid w:val="003B0231"/>
    <w:rsid w:val="003B0821"/>
    <w:rsid w:val="003B0D8C"/>
    <w:rsid w:val="003B1001"/>
    <w:rsid w:val="003B105A"/>
    <w:rsid w:val="003B197C"/>
    <w:rsid w:val="003B1AE1"/>
    <w:rsid w:val="003B1DBC"/>
    <w:rsid w:val="003B25C0"/>
    <w:rsid w:val="003B35E0"/>
    <w:rsid w:val="003B5045"/>
    <w:rsid w:val="003B5407"/>
    <w:rsid w:val="003B61B7"/>
    <w:rsid w:val="003B654E"/>
    <w:rsid w:val="003C0773"/>
    <w:rsid w:val="003C0984"/>
    <w:rsid w:val="003C0EC8"/>
    <w:rsid w:val="003C0FD1"/>
    <w:rsid w:val="003C1518"/>
    <w:rsid w:val="003C16C2"/>
    <w:rsid w:val="003C1E9F"/>
    <w:rsid w:val="003C310D"/>
    <w:rsid w:val="003C3119"/>
    <w:rsid w:val="003C32A4"/>
    <w:rsid w:val="003C37AA"/>
    <w:rsid w:val="003C3B32"/>
    <w:rsid w:val="003C4276"/>
    <w:rsid w:val="003C440B"/>
    <w:rsid w:val="003C5820"/>
    <w:rsid w:val="003C5DE6"/>
    <w:rsid w:val="003C6DF9"/>
    <w:rsid w:val="003C6F66"/>
    <w:rsid w:val="003C7589"/>
    <w:rsid w:val="003D2666"/>
    <w:rsid w:val="003D3571"/>
    <w:rsid w:val="003D3D35"/>
    <w:rsid w:val="003D480E"/>
    <w:rsid w:val="003D4B6B"/>
    <w:rsid w:val="003D5A3D"/>
    <w:rsid w:val="003D61A7"/>
    <w:rsid w:val="003D61C1"/>
    <w:rsid w:val="003D656C"/>
    <w:rsid w:val="003D6FFD"/>
    <w:rsid w:val="003D71EB"/>
    <w:rsid w:val="003D7425"/>
    <w:rsid w:val="003D77B7"/>
    <w:rsid w:val="003E23FB"/>
    <w:rsid w:val="003E2A79"/>
    <w:rsid w:val="003E39D9"/>
    <w:rsid w:val="003E4034"/>
    <w:rsid w:val="003E454E"/>
    <w:rsid w:val="003E466A"/>
    <w:rsid w:val="003E4CF2"/>
    <w:rsid w:val="003E74BF"/>
    <w:rsid w:val="003E792C"/>
    <w:rsid w:val="003E7D0C"/>
    <w:rsid w:val="003F02E9"/>
    <w:rsid w:val="003F050C"/>
    <w:rsid w:val="003F0DFC"/>
    <w:rsid w:val="003F1272"/>
    <w:rsid w:val="003F2AD2"/>
    <w:rsid w:val="003F2CCA"/>
    <w:rsid w:val="003F36F4"/>
    <w:rsid w:val="003F42EB"/>
    <w:rsid w:val="003F443B"/>
    <w:rsid w:val="003F44D6"/>
    <w:rsid w:val="003F46E9"/>
    <w:rsid w:val="003F4972"/>
    <w:rsid w:val="003F5363"/>
    <w:rsid w:val="003F5462"/>
    <w:rsid w:val="003F5829"/>
    <w:rsid w:val="003F5991"/>
    <w:rsid w:val="003F6127"/>
    <w:rsid w:val="003F6F03"/>
    <w:rsid w:val="003F768A"/>
    <w:rsid w:val="003F7772"/>
    <w:rsid w:val="003F7B16"/>
    <w:rsid w:val="004002EA"/>
    <w:rsid w:val="004011F2"/>
    <w:rsid w:val="0040187E"/>
    <w:rsid w:val="00402661"/>
    <w:rsid w:val="00403F05"/>
    <w:rsid w:val="00404269"/>
    <w:rsid w:val="00404494"/>
    <w:rsid w:val="004045A0"/>
    <w:rsid w:val="0040518E"/>
    <w:rsid w:val="00406E4B"/>
    <w:rsid w:val="00407981"/>
    <w:rsid w:val="004125A8"/>
    <w:rsid w:val="00412A5E"/>
    <w:rsid w:val="004139D5"/>
    <w:rsid w:val="00413A07"/>
    <w:rsid w:val="00415DFE"/>
    <w:rsid w:val="004163D3"/>
    <w:rsid w:val="0041727C"/>
    <w:rsid w:val="0041785E"/>
    <w:rsid w:val="0042062F"/>
    <w:rsid w:val="004206C6"/>
    <w:rsid w:val="004206CF"/>
    <w:rsid w:val="004208CD"/>
    <w:rsid w:val="00420AA8"/>
    <w:rsid w:val="00422897"/>
    <w:rsid w:val="00422EF3"/>
    <w:rsid w:val="00423252"/>
    <w:rsid w:val="004233AE"/>
    <w:rsid w:val="0042383F"/>
    <w:rsid w:val="00423AFF"/>
    <w:rsid w:val="00423C8D"/>
    <w:rsid w:val="00425003"/>
    <w:rsid w:val="00425F15"/>
    <w:rsid w:val="00430361"/>
    <w:rsid w:val="004303AF"/>
    <w:rsid w:val="004303E6"/>
    <w:rsid w:val="00431E23"/>
    <w:rsid w:val="004327B2"/>
    <w:rsid w:val="004327E4"/>
    <w:rsid w:val="00433C4C"/>
    <w:rsid w:val="004350E1"/>
    <w:rsid w:val="00435ED1"/>
    <w:rsid w:val="0043703B"/>
    <w:rsid w:val="00437BFC"/>
    <w:rsid w:val="0044036B"/>
    <w:rsid w:val="004404A1"/>
    <w:rsid w:val="00440A15"/>
    <w:rsid w:val="0044113F"/>
    <w:rsid w:val="00441465"/>
    <w:rsid w:val="00441B48"/>
    <w:rsid w:val="00441EC2"/>
    <w:rsid w:val="00442203"/>
    <w:rsid w:val="0044285F"/>
    <w:rsid w:val="0044292C"/>
    <w:rsid w:val="00442C20"/>
    <w:rsid w:val="00443530"/>
    <w:rsid w:val="004435A9"/>
    <w:rsid w:val="00444804"/>
    <w:rsid w:val="00444D68"/>
    <w:rsid w:val="0044530A"/>
    <w:rsid w:val="00445C0E"/>
    <w:rsid w:val="00445C94"/>
    <w:rsid w:val="004464CC"/>
    <w:rsid w:val="0044682E"/>
    <w:rsid w:val="00446E8F"/>
    <w:rsid w:val="00447F83"/>
    <w:rsid w:val="004502A3"/>
    <w:rsid w:val="00451744"/>
    <w:rsid w:val="004523C3"/>
    <w:rsid w:val="00453B51"/>
    <w:rsid w:val="00453E0D"/>
    <w:rsid w:val="004549D6"/>
    <w:rsid w:val="00455512"/>
    <w:rsid w:val="00455516"/>
    <w:rsid w:val="004563B1"/>
    <w:rsid w:val="00456BB7"/>
    <w:rsid w:val="0045768C"/>
    <w:rsid w:val="00457D38"/>
    <w:rsid w:val="00460049"/>
    <w:rsid w:val="004602DF"/>
    <w:rsid w:val="0046030F"/>
    <w:rsid w:val="00460679"/>
    <w:rsid w:val="00460E7A"/>
    <w:rsid w:val="00461736"/>
    <w:rsid w:val="0046178F"/>
    <w:rsid w:val="00462D16"/>
    <w:rsid w:val="0046339A"/>
    <w:rsid w:val="00464445"/>
    <w:rsid w:val="00465D4E"/>
    <w:rsid w:val="00466C9D"/>
    <w:rsid w:val="00467F97"/>
    <w:rsid w:val="004705C0"/>
    <w:rsid w:val="00470ED4"/>
    <w:rsid w:val="004724A0"/>
    <w:rsid w:val="0047290F"/>
    <w:rsid w:val="00472EAB"/>
    <w:rsid w:val="00473448"/>
    <w:rsid w:val="00473A99"/>
    <w:rsid w:val="004740F6"/>
    <w:rsid w:val="00474FF9"/>
    <w:rsid w:val="00475578"/>
    <w:rsid w:val="00475ACE"/>
    <w:rsid w:val="00475AF3"/>
    <w:rsid w:val="00477CE1"/>
    <w:rsid w:val="004800BC"/>
    <w:rsid w:val="0048015B"/>
    <w:rsid w:val="0048100F"/>
    <w:rsid w:val="00481955"/>
    <w:rsid w:val="0048206C"/>
    <w:rsid w:val="00482085"/>
    <w:rsid w:val="004822C4"/>
    <w:rsid w:val="004826A6"/>
    <w:rsid w:val="00484224"/>
    <w:rsid w:val="004843AE"/>
    <w:rsid w:val="00484997"/>
    <w:rsid w:val="00484B51"/>
    <w:rsid w:val="00485346"/>
    <w:rsid w:val="00485582"/>
    <w:rsid w:val="00485675"/>
    <w:rsid w:val="004856E6"/>
    <w:rsid w:val="00485864"/>
    <w:rsid w:val="00485C59"/>
    <w:rsid w:val="0048624A"/>
    <w:rsid w:val="004863D3"/>
    <w:rsid w:val="004869BC"/>
    <w:rsid w:val="00486AEA"/>
    <w:rsid w:val="00486C5C"/>
    <w:rsid w:val="0048700F"/>
    <w:rsid w:val="0048782D"/>
    <w:rsid w:val="004900DE"/>
    <w:rsid w:val="0049260A"/>
    <w:rsid w:val="00492657"/>
    <w:rsid w:val="00492C18"/>
    <w:rsid w:val="00493125"/>
    <w:rsid w:val="00493500"/>
    <w:rsid w:val="0049402C"/>
    <w:rsid w:val="004943A0"/>
    <w:rsid w:val="004947F8"/>
    <w:rsid w:val="00495AF9"/>
    <w:rsid w:val="00495F86"/>
    <w:rsid w:val="004968B5"/>
    <w:rsid w:val="004975FB"/>
    <w:rsid w:val="004A02D1"/>
    <w:rsid w:val="004A12F1"/>
    <w:rsid w:val="004A2B78"/>
    <w:rsid w:val="004A341B"/>
    <w:rsid w:val="004A3791"/>
    <w:rsid w:val="004A38A1"/>
    <w:rsid w:val="004A4A50"/>
    <w:rsid w:val="004A4B3F"/>
    <w:rsid w:val="004A5036"/>
    <w:rsid w:val="004A59EB"/>
    <w:rsid w:val="004A5E83"/>
    <w:rsid w:val="004A5F9F"/>
    <w:rsid w:val="004A62CF"/>
    <w:rsid w:val="004A67CF"/>
    <w:rsid w:val="004A682E"/>
    <w:rsid w:val="004A7378"/>
    <w:rsid w:val="004A7929"/>
    <w:rsid w:val="004B0107"/>
    <w:rsid w:val="004B14B8"/>
    <w:rsid w:val="004B15CB"/>
    <w:rsid w:val="004B2728"/>
    <w:rsid w:val="004B35E3"/>
    <w:rsid w:val="004B3FF3"/>
    <w:rsid w:val="004B4D36"/>
    <w:rsid w:val="004B636D"/>
    <w:rsid w:val="004B65CF"/>
    <w:rsid w:val="004B6934"/>
    <w:rsid w:val="004B6965"/>
    <w:rsid w:val="004B6FDC"/>
    <w:rsid w:val="004B799A"/>
    <w:rsid w:val="004B79DD"/>
    <w:rsid w:val="004B7F7D"/>
    <w:rsid w:val="004C0F8C"/>
    <w:rsid w:val="004C1331"/>
    <w:rsid w:val="004C3A36"/>
    <w:rsid w:val="004C3AE3"/>
    <w:rsid w:val="004C3C37"/>
    <w:rsid w:val="004C57C6"/>
    <w:rsid w:val="004C6480"/>
    <w:rsid w:val="004C687B"/>
    <w:rsid w:val="004C6DF3"/>
    <w:rsid w:val="004C74F6"/>
    <w:rsid w:val="004D150D"/>
    <w:rsid w:val="004D42BE"/>
    <w:rsid w:val="004D4788"/>
    <w:rsid w:val="004D51D5"/>
    <w:rsid w:val="004D59E7"/>
    <w:rsid w:val="004D5DB2"/>
    <w:rsid w:val="004D6309"/>
    <w:rsid w:val="004D71E2"/>
    <w:rsid w:val="004E092D"/>
    <w:rsid w:val="004E13F4"/>
    <w:rsid w:val="004E23F0"/>
    <w:rsid w:val="004E2423"/>
    <w:rsid w:val="004E256F"/>
    <w:rsid w:val="004E2EF9"/>
    <w:rsid w:val="004E2FCA"/>
    <w:rsid w:val="004E3C53"/>
    <w:rsid w:val="004E3FC1"/>
    <w:rsid w:val="004E50D1"/>
    <w:rsid w:val="004E50F5"/>
    <w:rsid w:val="004E5E21"/>
    <w:rsid w:val="004E6081"/>
    <w:rsid w:val="004E6512"/>
    <w:rsid w:val="004E6E1A"/>
    <w:rsid w:val="004F0056"/>
    <w:rsid w:val="004F08E0"/>
    <w:rsid w:val="004F111D"/>
    <w:rsid w:val="004F1F3B"/>
    <w:rsid w:val="004F2EA7"/>
    <w:rsid w:val="004F3250"/>
    <w:rsid w:val="004F3FD7"/>
    <w:rsid w:val="004F463E"/>
    <w:rsid w:val="004F4797"/>
    <w:rsid w:val="004F6038"/>
    <w:rsid w:val="004F64A6"/>
    <w:rsid w:val="004F6B73"/>
    <w:rsid w:val="004F7911"/>
    <w:rsid w:val="0050312C"/>
    <w:rsid w:val="005032A9"/>
    <w:rsid w:val="005032BB"/>
    <w:rsid w:val="005039F1"/>
    <w:rsid w:val="00504017"/>
    <w:rsid w:val="005054E8"/>
    <w:rsid w:val="00506440"/>
    <w:rsid w:val="00506D34"/>
    <w:rsid w:val="00507033"/>
    <w:rsid w:val="0050726F"/>
    <w:rsid w:val="0050727B"/>
    <w:rsid w:val="00507722"/>
    <w:rsid w:val="0050783D"/>
    <w:rsid w:val="005131D1"/>
    <w:rsid w:val="005139F1"/>
    <w:rsid w:val="00513BEC"/>
    <w:rsid w:val="00514030"/>
    <w:rsid w:val="005142BA"/>
    <w:rsid w:val="005146E8"/>
    <w:rsid w:val="0051521D"/>
    <w:rsid w:val="0051545F"/>
    <w:rsid w:val="0051697F"/>
    <w:rsid w:val="00516AF0"/>
    <w:rsid w:val="005176ED"/>
    <w:rsid w:val="00517A4C"/>
    <w:rsid w:val="005202E1"/>
    <w:rsid w:val="0052077C"/>
    <w:rsid w:val="005215F3"/>
    <w:rsid w:val="00524735"/>
    <w:rsid w:val="005247DE"/>
    <w:rsid w:val="00524CC8"/>
    <w:rsid w:val="00524CEF"/>
    <w:rsid w:val="005256D6"/>
    <w:rsid w:val="00525CD0"/>
    <w:rsid w:val="0052606A"/>
    <w:rsid w:val="00526567"/>
    <w:rsid w:val="0052689C"/>
    <w:rsid w:val="00526984"/>
    <w:rsid w:val="00526ABF"/>
    <w:rsid w:val="0052729D"/>
    <w:rsid w:val="00527360"/>
    <w:rsid w:val="0052736B"/>
    <w:rsid w:val="005274A3"/>
    <w:rsid w:val="00530009"/>
    <w:rsid w:val="00530CB2"/>
    <w:rsid w:val="005315C7"/>
    <w:rsid w:val="005315CE"/>
    <w:rsid w:val="00532374"/>
    <w:rsid w:val="00532B81"/>
    <w:rsid w:val="00533793"/>
    <w:rsid w:val="005349E5"/>
    <w:rsid w:val="00535641"/>
    <w:rsid w:val="00535DD1"/>
    <w:rsid w:val="0053622A"/>
    <w:rsid w:val="0053684D"/>
    <w:rsid w:val="00537230"/>
    <w:rsid w:val="00537A27"/>
    <w:rsid w:val="00537FFE"/>
    <w:rsid w:val="0054074D"/>
    <w:rsid w:val="00540A3E"/>
    <w:rsid w:val="0054107B"/>
    <w:rsid w:val="00541541"/>
    <w:rsid w:val="00543D80"/>
    <w:rsid w:val="00543E15"/>
    <w:rsid w:val="00544413"/>
    <w:rsid w:val="005448BA"/>
    <w:rsid w:val="00544CD2"/>
    <w:rsid w:val="00544E77"/>
    <w:rsid w:val="00544FAB"/>
    <w:rsid w:val="00547054"/>
    <w:rsid w:val="00547230"/>
    <w:rsid w:val="00547310"/>
    <w:rsid w:val="005479C8"/>
    <w:rsid w:val="005505FB"/>
    <w:rsid w:val="005507A0"/>
    <w:rsid w:val="00551353"/>
    <w:rsid w:val="0055233B"/>
    <w:rsid w:val="00552DE8"/>
    <w:rsid w:val="005533DF"/>
    <w:rsid w:val="00553D86"/>
    <w:rsid w:val="0055484E"/>
    <w:rsid w:val="0055507F"/>
    <w:rsid w:val="005557AF"/>
    <w:rsid w:val="005558E3"/>
    <w:rsid w:val="00555C44"/>
    <w:rsid w:val="00556DCA"/>
    <w:rsid w:val="00556F6D"/>
    <w:rsid w:val="00556FAA"/>
    <w:rsid w:val="00557289"/>
    <w:rsid w:val="00557509"/>
    <w:rsid w:val="00557AD7"/>
    <w:rsid w:val="00560497"/>
    <w:rsid w:val="00562696"/>
    <w:rsid w:val="00563ABE"/>
    <w:rsid w:val="00563C5C"/>
    <w:rsid w:val="00563E95"/>
    <w:rsid w:val="00564184"/>
    <w:rsid w:val="0056428A"/>
    <w:rsid w:val="00564451"/>
    <w:rsid w:val="0056465F"/>
    <w:rsid w:val="00564663"/>
    <w:rsid w:val="00565DAE"/>
    <w:rsid w:val="005671A6"/>
    <w:rsid w:val="00567B37"/>
    <w:rsid w:val="00567E3F"/>
    <w:rsid w:val="00567FAF"/>
    <w:rsid w:val="00570818"/>
    <w:rsid w:val="00571D50"/>
    <w:rsid w:val="00573394"/>
    <w:rsid w:val="005737D8"/>
    <w:rsid w:val="00573C5E"/>
    <w:rsid w:val="00573F0B"/>
    <w:rsid w:val="00574CCB"/>
    <w:rsid w:val="00574D15"/>
    <w:rsid w:val="00575530"/>
    <w:rsid w:val="00576E45"/>
    <w:rsid w:val="0057710B"/>
    <w:rsid w:val="0057710D"/>
    <w:rsid w:val="00580373"/>
    <w:rsid w:val="00580633"/>
    <w:rsid w:val="0058150E"/>
    <w:rsid w:val="00581AC8"/>
    <w:rsid w:val="00581E33"/>
    <w:rsid w:val="00581FDA"/>
    <w:rsid w:val="005825E9"/>
    <w:rsid w:val="005826D5"/>
    <w:rsid w:val="00582AB1"/>
    <w:rsid w:val="00582C79"/>
    <w:rsid w:val="00583508"/>
    <w:rsid w:val="00583D1D"/>
    <w:rsid w:val="00584AA7"/>
    <w:rsid w:val="00584AEA"/>
    <w:rsid w:val="00584CEE"/>
    <w:rsid w:val="00584D1B"/>
    <w:rsid w:val="00585CF9"/>
    <w:rsid w:val="00586882"/>
    <w:rsid w:val="0058773A"/>
    <w:rsid w:val="00587A03"/>
    <w:rsid w:val="00590119"/>
    <w:rsid w:val="00590B9D"/>
    <w:rsid w:val="00590EE0"/>
    <w:rsid w:val="00591315"/>
    <w:rsid w:val="00591577"/>
    <w:rsid w:val="0059255B"/>
    <w:rsid w:val="005926D5"/>
    <w:rsid w:val="00595039"/>
    <w:rsid w:val="0059557F"/>
    <w:rsid w:val="00595966"/>
    <w:rsid w:val="0059692F"/>
    <w:rsid w:val="00597667"/>
    <w:rsid w:val="005A0C1F"/>
    <w:rsid w:val="005A1083"/>
    <w:rsid w:val="005A2789"/>
    <w:rsid w:val="005A2CB2"/>
    <w:rsid w:val="005A2F28"/>
    <w:rsid w:val="005A3C93"/>
    <w:rsid w:val="005A3E2A"/>
    <w:rsid w:val="005A56AF"/>
    <w:rsid w:val="005A5A19"/>
    <w:rsid w:val="005A5CD8"/>
    <w:rsid w:val="005A5FDB"/>
    <w:rsid w:val="005A62D7"/>
    <w:rsid w:val="005A6C59"/>
    <w:rsid w:val="005A7986"/>
    <w:rsid w:val="005A7D4D"/>
    <w:rsid w:val="005A7D5B"/>
    <w:rsid w:val="005B02B4"/>
    <w:rsid w:val="005B0CC9"/>
    <w:rsid w:val="005B139C"/>
    <w:rsid w:val="005B15FE"/>
    <w:rsid w:val="005B17A6"/>
    <w:rsid w:val="005B18E5"/>
    <w:rsid w:val="005B1C0F"/>
    <w:rsid w:val="005B2E36"/>
    <w:rsid w:val="005B38B2"/>
    <w:rsid w:val="005B38E3"/>
    <w:rsid w:val="005B3CFB"/>
    <w:rsid w:val="005B3E0C"/>
    <w:rsid w:val="005B400E"/>
    <w:rsid w:val="005B4341"/>
    <w:rsid w:val="005B453B"/>
    <w:rsid w:val="005B49E0"/>
    <w:rsid w:val="005B4C60"/>
    <w:rsid w:val="005C04D7"/>
    <w:rsid w:val="005C0CD5"/>
    <w:rsid w:val="005C1579"/>
    <w:rsid w:val="005C157E"/>
    <w:rsid w:val="005C1CB8"/>
    <w:rsid w:val="005C1EFF"/>
    <w:rsid w:val="005C22E6"/>
    <w:rsid w:val="005C3031"/>
    <w:rsid w:val="005C3A02"/>
    <w:rsid w:val="005C3A1F"/>
    <w:rsid w:val="005C403E"/>
    <w:rsid w:val="005C5019"/>
    <w:rsid w:val="005C503E"/>
    <w:rsid w:val="005C5478"/>
    <w:rsid w:val="005C551B"/>
    <w:rsid w:val="005C5FB3"/>
    <w:rsid w:val="005C6259"/>
    <w:rsid w:val="005C6670"/>
    <w:rsid w:val="005C6FBB"/>
    <w:rsid w:val="005C78E7"/>
    <w:rsid w:val="005C7AC5"/>
    <w:rsid w:val="005C7B16"/>
    <w:rsid w:val="005D0154"/>
    <w:rsid w:val="005D01D2"/>
    <w:rsid w:val="005D0FDC"/>
    <w:rsid w:val="005D1B11"/>
    <w:rsid w:val="005D22C0"/>
    <w:rsid w:val="005D24F1"/>
    <w:rsid w:val="005D294A"/>
    <w:rsid w:val="005D2C0A"/>
    <w:rsid w:val="005D2E20"/>
    <w:rsid w:val="005D3346"/>
    <w:rsid w:val="005D35F9"/>
    <w:rsid w:val="005D3665"/>
    <w:rsid w:val="005D45DF"/>
    <w:rsid w:val="005D490D"/>
    <w:rsid w:val="005D4A2E"/>
    <w:rsid w:val="005D4DB1"/>
    <w:rsid w:val="005D5B19"/>
    <w:rsid w:val="005D6C62"/>
    <w:rsid w:val="005D6E32"/>
    <w:rsid w:val="005D701B"/>
    <w:rsid w:val="005D7A72"/>
    <w:rsid w:val="005E139E"/>
    <w:rsid w:val="005E1CF3"/>
    <w:rsid w:val="005E2404"/>
    <w:rsid w:val="005E3529"/>
    <w:rsid w:val="005E3FBB"/>
    <w:rsid w:val="005E4332"/>
    <w:rsid w:val="005E48D4"/>
    <w:rsid w:val="005E58D1"/>
    <w:rsid w:val="005E5E1E"/>
    <w:rsid w:val="005E63E6"/>
    <w:rsid w:val="005F004A"/>
    <w:rsid w:val="005F06A2"/>
    <w:rsid w:val="005F0C77"/>
    <w:rsid w:val="005F198F"/>
    <w:rsid w:val="005F1A06"/>
    <w:rsid w:val="005F23DE"/>
    <w:rsid w:val="005F355F"/>
    <w:rsid w:val="005F432F"/>
    <w:rsid w:val="005F4A27"/>
    <w:rsid w:val="005F4A48"/>
    <w:rsid w:val="005F4AB1"/>
    <w:rsid w:val="005F52E4"/>
    <w:rsid w:val="005F5386"/>
    <w:rsid w:val="005F5487"/>
    <w:rsid w:val="005F55DB"/>
    <w:rsid w:val="005F56B4"/>
    <w:rsid w:val="005F59F9"/>
    <w:rsid w:val="005F66A7"/>
    <w:rsid w:val="005F67E7"/>
    <w:rsid w:val="00600EDF"/>
    <w:rsid w:val="00601322"/>
    <w:rsid w:val="0060178E"/>
    <w:rsid w:val="006026A0"/>
    <w:rsid w:val="00602B80"/>
    <w:rsid w:val="00602EEC"/>
    <w:rsid w:val="00603551"/>
    <w:rsid w:val="00604617"/>
    <w:rsid w:val="0060475F"/>
    <w:rsid w:val="00605159"/>
    <w:rsid w:val="006075D1"/>
    <w:rsid w:val="006109E3"/>
    <w:rsid w:val="00611D4A"/>
    <w:rsid w:val="00614CA7"/>
    <w:rsid w:val="00615231"/>
    <w:rsid w:val="006153DA"/>
    <w:rsid w:val="0061583B"/>
    <w:rsid w:val="00615F87"/>
    <w:rsid w:val="006167CB"/>
    <w:rsid w:val="00616EA9"/>
    <w:rsid w:val="006173EF"/>
    <w:rsid w:val="0062054A"/>
    <w:rsid w:val="00620582"/>
    <w:rsid w:val="006213AC"/>
    <w:rsid w:val="00621589"/>
    <w:rsid w:val="00621995"/>
    <w:rsid w:val="00621CE0"/>
    <w:rsid w:val="00622D38"/>
    <w:rsid w:val="006233F5"/>
    <w:rsid w:val="0062427A"/>
    <w:rsid w:val="00626E60"/>
    <w:rsid w:val="00630495"/>
    <w:rsid w:val="00630643"/>
    <w:rsid w:val="00630D70"/>
    <w:rsid w:val="00631DE4"/>
    <w:rsid w:val="006328D9"/>
    <w:rsid w:val="00632D01"/>
    <w:rsid w:val="0063329E"/>
    <w:rsid w:val="006346E0"/>
    <w:rsid w:val="00634708"/>
    <w:rsid w:val="00634B20"/>
    <w:rsid w:val="0063513D"/>
    <w:rsid w:val="00635334"/>
    <w:rsid w:val="00636193"/>
    <w:rsid w:val="00636219"/>
    <w:rsid w:val="00636266"/>
    <w:rsid w:val="00636850"/>
    <w:rsid w:val="00637801"/>
    <w:rsid w:val="0063785E"/>
    <w:rsid w:val="00640226"/>
    <w:rsid w:val="006414D8"/>
    <w:rsid w:val="00641755"/>
    <w:rsid w:val="00641DB9"/>
    <w:rsid w:val="0064205F"/>
    <w:rsid w:val="006433A9"/>
    <w:rsid w:val="00643ACF"/>
    <w:rsid w:val="00643B8E"/>
    <w:rsid w:val="00644030"/>
    <w:rsid w:val="006445FA"/>
    <w:rsid w:val="00644CDB"/>
    <w:rsid w:val="00645DD5"/>
    <w:rsid w:val="006460E6"/>
    <w:rsid w:val="0064673B"/>
    <w:rsid w:val="0064694F"/>
    <w:rsid w:val="00646DD7"/>
    <w:rsid w:val="0064781F"/>
    <w:rsid w:val="006479AB"/>
    <w:rsid w:val="006505C5"/>
    <w:rsid w:val="006505C8"/>
    <w:rsid w:val="00651596"/>
    <w:rsid w:val="0065256E"/>
    <w:rsid w:val="00652B84"/>
    <w:rsid w:val="00652D6F"/>
    <w:rsid w:val="00653C2E"/>
    <w:rsid w:val="006551E0"/>
    <w:rsid w:val="00655E7B"/>
    <w:rsid w:val="00655FB0"/>
    <w:rsid w:val="006565CF"/>
    <w:rsid w:val="00657560"/>
    <w:rsid w:val="006575A0"/>
    <w:rsid w:val="006578B6"/>
    <w:rsid w:val="00660F72"/>
    <w:rsid w:val="00661396"/>
    <w:rsid w:val="00662DA6"/>
    <w:rsid w:val="00662F83"/>
    <w:rsid w:val="00663C57"/>
    <w:rsid w:val="00665304"/>
    <w:rsid w:val="00665BAB"/>
    <w:rsid w:val="00665CE2"/>
    <w:rsid w:val="00666711"/>
    <w:rsid w:val="00666B00"/>
    <w:rsid w:val="006672F5"/>
    <w:rsid w:val="0066754B"/>
    <w:rsid w:val="0066777F"/>
    <w:rsid w:val="00667BD6"/>
    <w:rsid w:val="00670086"/>
    <w:rsid w:val="00670700"/>
    <w:rsid w:val="00670B5D"/>
    <w:rsid w:val="00670D70"/>
    <w:rsid w:val="00671045"/>
    <w:rsid w:val="00671717"/>
    <w:rsid w:val="00671A1A"/>
    <w:rsid w:val="00671D76"/>
    <w:rsid w:val="006727D8"/>
    <w:rsid w:val="00672EDC"/>
    <w:rsid w:val="00672F8F"/>
    <w:rsid w:val="00673771"/>
    <w:rsid w:val="006745C4"/>
    <w:rsid w:val="0067467B"/>
    <w:rsid w:val="0067497B"/>
    <w:rsid w:val="006752CD"/>
    <w:rsid w:val="0067755B"/>
    <w:rsid w:val="00677A48"/>
    <w:rsid w:val="0068038A"/>
    <w:rsid w:val="00680417"/>
    <w:rsid w:val="0068069F"/>
    <w:rsid w:val="0068156B"/>
    <w:rsid w:val="00681EE1"/>
    <w:rsid w:val="00682220"/>
    <w:rsid w:val="006823DD"/>
    <w:rsid w:val="00682DE2"/>
    <w:rsid w:val="0068324E"/>
    <w:rsid w:val="00683DB5"/>
    <w:rsid w:val="00684616"/>
    <w:rsid w:val="00685378"/>
    <w:rsid w:val="0068588F"/>
    <w:rsid w:val="00686553"/>
    <w:rsid w:val="006865B0"/>
    <w:rsid w:val="00687268"/>
    <w:rsid w:val="006879D2"/>
    <w:rsid w:val="006908B4"/>
    <w:rsid w:val="00690E4F"/>
    <w:rsid w:val="00691350"/>
    <w:rsid w:val="00691919"/>
    <w:rsid w:val="006919F2"/>
    <w:rsid w:val="00691C3A"/>
    <w:rsid w:val="00691CB3"/>
    <w:rsid w:val="00691FB3"/>
    <w:rsid w:val="0069234F"/>
    <w:rsid w:val="00693037"/>
    <w:rsid w:val="00693250"/>
    <w:rsid w:val="00693EB4"/>
    <w:rsid w:val="00694295"/>
    <w:rsid w:val="00694BB0"/>
    <w:rsid w:val="006976B5"/>
    <w:rsid w:val="00697732"/>
    <w:rsid w:val="006978FF"/>
    <w:rsid w:val="006A0A1A"/>
    <w:rsid w:val="006A11A6"/>
    <w:rsid w:val="006A175B"/>
    <w:rsid w:val="006A1D91"/>
    <w:rsid w:val="006A21F9"/>
    <w:rsid w:val="006A2953"/>
    <w:rsid w:val="006A2CCD"/>
    <w:rsid w:val="006A4F8E"/>
    <w:rsid w:val="006A5A0A"/>
    <w:rsid w:val="006A5B4B"/>
    <w:rsid w:val="006A5F7C"/>
    <w:rsid w:val="006A5F85"/>
    <w:rsid w:val="006A640C"/>
    <w:rsid w:val="006A6CC2"/>
    <w:rsid w:val="006A6CCC"/>
    <w:rsid w:val="006A6F18"/>
    <w:rsid w:val="006A7513"/>
    <w:rsid w:val="006B0250"/>
    <w:rsid w:val="006B0448"/>
    <w:rsid w:val="006B227D"/>
    <w:rsid w:val="006B324A"/>
    <w:rsid w:val="006B335C"/>
    <w:rsid w:val="006B429B"/>
    <w:rsid w:val="006B44CC"/>
    <w:rsid w:val="006B4582"/>
    <w:rsid w:val="006B4BBD"/>
    <w:rsid w:val="006B50DC"/>
    <w:rsid w:val="006B550E"/>
    <w:rsid w:val="006B5B66"/>
    <w:rsid w:val="006B61DC"/>
    <w:rsid w:val="006B6437"/>
    <w:rsid w:val="006B7E1C"/>
    <w:rsid w:val="006C0380"/>
    <w:rsid w:val="006C0C2A"/>
    <w:rsid w:val="006C19A4"/>
    <w:rsid w:val="006C1A19"/>
    <w:rsid w:val="006C22BC"/>
    <w:rsid w:val="006C3286"/>
    <w:rsid w:val="006C32B0"/>
    <w:rsid w:val="006C34E5"/>
    <w:rsid w:val="006C3DD3"/>
    <w:rsid w:val="006C477A"/>
    <w:rsid w:val="006C4AD8"/>
    <w:rsid w:val="006C4C74"/>
    <w:rsid w:val="006C58C4"/>
    <w:rsid w:val="006C673E"/>
    <w:rsid w:val="006C6A39"/>
    <w:rsid w:val="006D2D57"/>
    <w:rsid w:val="006D2E76"/>
    <w:rsid w:val="006D3CF4"/>
    <w:rsid w:val="006D47B5"/>
    <w:rsid w:val="006D4E15"/>
    <w:rsid w:val="006D5B69"/>
    <w:rsid w:val="006D6216"/>
    <w:rsid w:val="006D6484"/>
    <w:rsid w:val="006D6525"/>
    <w:rsid w:val="006D6B21"/>
    <w:rsid w:val="006D7D79"/>
    <w:rsid w:val="006E01AC"/>
    <w:rsid w:val="006E0567"/>
    <w:rsid w:val="006E08ED"/>
    <w:rsid w:val="006E118C"/>
    <w:rsid w:val="006E3B31"/>
    <w:rsid w:val="006E49AC"/>
    <w:rsid w:val="006E4B36"/>
    <w:rsid w:val="006E4F1D"/>
    <w:rsid w:val="006E59E1"/>
    <w:rsid w:val="006E5E48"/>
    <w:rsid w:val="006E7D93"/>
    <w:rsid w:val="006F003F"/>
    <w:rsid w:val="006F0C2F"/>
    <w:rsid w:val="006F0E7E"/>
    <w:rsid w:val="006F16D1"/>
    <w:rsid w:val="006F25DF"/>
    <w:rsid w:val="006F26BC"/>
    <w:rsid w:val="006F337D"/>
    <w:rsid w:val="006F3B2A"/>
    <w:rsid w:val="006F411A"/>
    <w:rsid w:val="006F4E04"/>
    <w:rsid w:val="006F5668"/>
    <w:rsid w:val="006F5BCF"/>
    <w:rsid w:val="006F61A0"/>
    <w:rsid w:val="006F6BC5"/>
    <w:rsid w:val="006F713E"/>
    <w:rsid w:val="006F79D1"/>
    <w:rsid w:val="0070038C"/>
    <w:rsid w:val="007019E0"/>
    <w:rsid w:val="00701A79"/>
    <w:rsid w:val="007020E5"/>
    <w:rsid w:val="007046EB"/>
    <w:rsid w:val="0070537F"/>
    <w:rsid w:val="007053AA"/>
    <w:rsid w:val="007058B0"/>
    <w:rsid w:val="00705E12"/>
    <w:rsid w:val="00706AE0"/>
    <w:rsid w:val="007078DC"/>
    <w:rsid w:val="00710A6F"/>
    <w:rsid w:val="00710B4A"/>
    <w:rsid w:val="00711917"/>
    <w:rsid w:val="00711B0C"/>
    <w:rsid w:val="00712B1E"/>
    <w:rsid w:val="00712D2F"/>
    <w:rsid w:val="00713237"/>
    <w:rsid w:val="007136B7"/>
    <w:rsid w:val="0071372F"/>
    <w:rsid w:val="00714854"/>
    <w:rsid w:val="007155D7"/>
    <w:rsid w:val="0071586A"/>
    <w:rsid w:val="007168F2"/>
    <w:rsid w:val="00716B2B"/>
    <w:rsid w:val="00716D95"/>
    <w:rsid w:val="00716D98"/>
    <w:rsid w:val="00717835"/>
    <w:rsid w:val="00720919"/>
    <w:rsid w:val="0072123E"/>
    <w:rsid w:val="00721F5A"/>
    <w:rsid w:val="0072238F"/>
    <w:rsid w:val="00722C39"/>
    <w:rsid w:val="00722CBB"/>
    <w:rsid w:val="00722CDB"/>
    <w:rsid w:val="007230E2"/>
    <w:rsid w:val="00723C64"/>
    <w:rsid w:val="00724205"/>
    <w:rsid w:val="00724824"/>
    <w:rsid w:val="00724C41"/>
    <w:rsid w:val="007255B2"/>
    <w:rsid w:val="007255B6"/>
    <w:rsid w:val="00725B86"/>
    <w:rsid w:val="00726331"/>
    <w:rsid w:val="007271A2"/>
    <w:rsid w:val="00727E38"/>
    <w:rsid w:val="0073024D"/>
    <w:rsid w:val="007307A0"/>
    <w:rsid w:val="00730B3C"/>
    <w:rsid w:val="00732BDE"/>
    <w:rsid w:val="0073378F"/>
    <w:rsid w:val="007338C4"/>
    <w:rsid w:val="00733DBF"/>
    <w:rsid w:val="00734E42"/>
    <w:rsid w:val="0073638D"/>
    <w:rsid w:val="007364FF"/>
    <w:rsid w:val="00736DE7"/>
    <w:rsid w:val="007374D5"/>
    <w:rsid w:val="00737FF0"/>
    <w:rsid w:val="00740BAF"/>
    <w:rsid w:val="00742076"/>
    <w:rsid w:val="007429B1"/>
    <w:rsid w:val="00742D19"/>
    <w:rsid w:val="00743217"/>
    <w:rsid w:val="007432D9"/>
    <w:rsid w:val="00743867"/>
    <w:rsid w:val="00744292"/>
    <w:rsid w:val="00745095"/>
    <w:rsid w:val="0074561B"/>
    <w:rsid w:val="007458D8"/>
    <w:rsid w:val="00745F48"/>
    <w:rsid w:val="00746506"/>
    <w:rsid w:val="00746561"/>
    <w:rsid w:val="0074701E"/>
    <w:rsid w:val="00747500"/>
    <w:rsid w:val="007476E7"/>
    <w:rsid w:val="007508F4"/>
    <w:rsid w:val="00750B20"/>
    <w:rsid w:val="007518BA"/>
    <w:rsid w:val="00751E72"/>
    <w:rsid w:val="00753A45"/>
    <w:rsid w:val="00753DAD"/>
    <w:rsid w:val="007547FB"/>
    <w:rsid w:val="007560BE"/>
    <w:rsid w:val="00756449"/>
    <w:rsid w:val="007564DB"/>
    <w:rsid w:val="00756691"/>
    <w:rsid w:val="00756C5C"/>
    <w:rsid w:val="007572FE"/>
    <w:rsid w:val="0075737D"/>
    <w:rsid w:val="00761620"/>
    <w:rsid w:val="0076242D"/>
    <w:rsid w:val="00763663"/>
    <w:rsid w:val="00763D2F"/>
    <w:rsid w:val="0076649E"/>
    <w:rsid w:val="007671E7"/>
    <w:rsid w:val="0076727A"/>
    <w:rsid w:val="00770230"/>
    <w:rsid w:val="0077048D"/>
    <w:rsid w:val="00770D6B"/>
    <w:rsid w:val="007711D8"/>
    <w:rsid w:val="00771980"/>
    <w:rsid w:val="007724DA"/>
    <w:rsid w:val="007725DD"/>
    <w:rsid w:val="00772614"/>
    <w:rsid w:val="00772622"/>
    <w:rsid w:val="00773BF5"/>
    <w:rsid w:val="00774459"/>
    <w:rsid w:val="00780090"/>
    <w:rsid w:val="00780FA5"/>
    <w:rsid w:val="00781E8C"/>
    <w:rsid w:val="00782122"/>
    <w:rsid w:val="00782A7A"/>
    <w:rsid w:val="00782A93"/>
    <w:rsid w:val="00783287"/>
    <w:rsid w:val="00783922"/>
    <w:rsid w:val="007862A2"/>
    <w:rsid w:val="007863AF"/>
    <w:rsid w:val="0078653B"/>
    <w:rsid w:val="00786CD4"/>
    <w:rsid w:val="007874E2"/>
    <w:rsid w:val="00787A76"/>
    <w:rsid w:val="00787B04"/>
    <w:rsid w:val="00792649"/>
    <w:rsid w:val="00792B48"/>
    <w:rsid w:val="00792FBE"/>
    <w:rsid w:val="007939AA"/>
    <w:rsid w:val="0079413B"/>
    <w:rsid w:val="00794CC4"/>
    <w:rsid w:val="007953DF"/>
    <w:rsid w:val="0079570F"/>
    <w:rsid w:val="00796123"/>
    <w:rsid w:val="00796911"/>
    <w:rsid w:val="007974CE"/>
    <w:rsid w:val="00797719"/>
    <w:rsid w:val="007A06E4"/>
    <w:rsid w:val="007A0A6E"/>
    <w:rsid w:val="007A0CEE"/>
    <w:rsid w:val="007A1905"/>
    <w:rsid w:val="007A1B88"/>
    <w:rsid w:val="007A20E2"/>
    <w:rsid w:val="007A2612"/>
    <w:rsid w:val="007A4574"/>
    <w:rsid w:val="007A5074"/>
    <w:rsid w:val="007A5291"/>
    <w:rsid w:val="007A5B74"/>
    <w:rsid w:val="007A6DA2"/>
    <w:rsid w:val="007A6DD4"/>
    <w:rsid w:val="007A7B77"/>
    <w:rsid w:val="007A7EE1"/>
    <w:rsid w:val="007B0E8F"/>
    <w:rsid w:val="007B1016"/>
    <w:rsid w:val="007B1161"/>
    <w:rsid w:val="007B16D6"/>
    <w:rsid w:val="007B1933"/>
    <w:rsid w:val="007B2095"/>
    <w:rsid w:val="007B2704"/>
    <w:rsid w:val="007B2A25"/>
    <w:rsid w:val="007B2B6F"/>
    <w:rsid w:val="007B361C"/>
    <w:rsid w:val="007B4AAE"/>
    <w:rsid w:val="007B5DDC"/>
    <w:rsid w:val="007B6703"/>
    <w:rsid w:val="007B74B4"/>
    <w:rsid w:val="007B778D"/>
    <w:rsid w:val="007C0321"/>
    <w:rsid w:val="007C1136"/>
    <w:rsid w:val="007C192F"/>
    <w:rsid w:val="007C221A"/>
    <w:rsid w:val="007C252A"/>
    <w:rsid w:val="007C4281"/>
    <w:rsid w:val="007C5977"/>
    <w:rsid w:val="007C5EC5"/>
    <w:rsid w:val="007C608C"/>
    <w:rsid w:val="007C7243"/>
    <w:rsid w:val="007C7386"/>
    <w:rsid w:val="007C7E53"/>
    <w:rsid w:val="007D0178"/>
    <w:rsid w:val="007D17BC"/>
    <w:rsid w:val="007D1E4A"/>
    <w:rsid w:val="007D210C"/>
    <w:rsid w:val="007D2353"/>
    <w:rsid w:val="007D2A9E"/>
    <w:rsid w:val="007D2C3C"/>
    <w:rsid w:val="007D3014"/>
    <w:rsid w:val="007D3043"/>
    <w:rsid w:val="007D30F0"/>
    <w:rsid w:val="007D326D"/>
    <w:rsid w:val="007D3354"/>
    <w:rsid w:val="007D38F9"/>
    <w:rsid w:val="007D3CAA"/>
    <w:rsid w:val="007D4349"/>
    <w:rsid w:val="007D437B"/>
    <w:rsid w:val="007D438E"/>
    <w:rsid w:val="007D462C"/>
    <w:rsid w:val="007D46F6"/>
    <w:rsid w:val="007D4B1A"/>
    <w:rsid w:val="007D5398"/>
    <w:rsid w:val="007D59CC"/>
    <w:rsid w:val="007D5A18"/>
    <w:rsid w:val="007D5E48"/>
    <w:rsid w:val="007D6282"/>
    <w:rsid w:val="007D659B"/>
    <w:rsid w:val="007D6D60"/>
    <w:rsid w:val="007D6D69"/>
    <w:rsid w:val="007D6EB8"/>
    <w:rsid w:val="007D77D7"/>
    <w:rsid w:val="007D7BEA"/>
    <w:rsid w:val="007E07A7"/>
    <w:rsid w:val="007E12BC"/>
    <w:rsid w:val="007E1377"/>
    <w:rsid w:val="007E1A8E"/>
    <w:rsid w:val="007E1D29"/>
    <w:rsid w:val="007E1D89"/>
    <w:rsid w:val="007E1E2C"/>
    <w:rsid w:val="007E354F"/>
    <w:rsid w:val="007E3A18"/>
    <w:rsid w:val="007E3C04"/>
    <w:rsid w:val="007E4FEB"/>
    <w:rsid w:val="007E5092"/>
    <w:rsid w:val="007E57A4"/>
    <w:rsid w:val="007E6E7B"/>
    <w:rsid w:val="007E7D36"/>
    <w:rsid w:val="007E7FA2"/>
    <w:rsid w:val="007F00A3"/>
    <w:rsid w:val="007F01B5"/>
    <w:rsid w:val="007F0763"/>
    <w:rsid w:val="007F18C2"/>
    <w:rsid w:val="007F1B65"/>
    <w:rsid w:val="007F2D5F"/>
    <w:rsid w:val="007F3267"/>
    <w:rsid w:val="007F593D"/>
    <w:rsid w:val="007F6939"/>
    <w:rsid w:val="007F7147"/>
    <w:rsid w:val="007F7740"/>
    <w:rsid w:val="00800FA2"/>
    <w:rsid w:val="00801B3F"/>
    <w:rsid w:val="0080236A"/>
    <w:rsid w:val="008033BA"/>
    <w:rsid w:val="00803AB2"/>
    <w:rsid w:val="00803E26"/>
    <w:rsid w:val="0080432D"/>
    <w:rsid w:val="008046B4"/>
    <w:rsid w:val="00804B6C"/>
    <w:rsid w:val="00805D68"/>
    <w:rsid w:val="00806617"/>
    <w:rsid w:val="008067DC"/>
    <w:rsid w:val="00806C5B"/>
    <w:rsid w:val="00806FE6"/>
    <w:rsid w:val="0080725D"/>
    <w:rsid w:val="008075FC"/>
    <w:rsid w:val="008100FC"/>
    <w:rsid w:val="00810C2C"/>
    <w:rsid w:val="00810E24"/>
    <w:rsid w:val="00810E28"/>
    <w:rsid w:val="00813645"/>
    <w:rsid w:val="00814090"/>
    <w:rsid w:val="008157F5"/>
    <w:rsid w:val="008160D5"/>
    <w:rsid w:val="00816315"/>
    <w:rsid w:val="0081688D"/>
    <w:rsid w:val="00816E80"/>
    <w:rsid w:val="00817CC7"/>
    <w:rsid w:val="00820155"/>
    <w:rsid w:val="0082065A"/>
    <w:rsid w:val="008206B6"/>
    <w:rsid w:val="00820AFD"/>
    <w:rsid w:val="00821098"/>
    <w:rsid w:val="00821353"/>
    <w:rsid w:val="0082144E"/>
    <w:rsid w:val="00821A22"/>
    <w:rsid w:val="008220D8"/>
    <w:rsid w:val="00822687"/>
    <w:rsid w:val="00822738"/>
    <w:rsid w:val="00822C86"/>
    <w:rsid w:val="00823A1C"/>
    <w:rsid w:val="00823FFA"/>
    <w:rsid w:val="008246D3"/>
    <w:rsid w:val="0082484E"/>
    <w:rsid w:val="00826C86"/>
    <w:rsid w:val="008275B1"/>
    <w:rsid w:val="00827669"/>
    <w:rsid w:val="008276C1"/>
    <w:rsid w:val="00827E86"/>
    <w:rsid w:val="00830DB8"/>
    <w:rsid w:val="00832102"/>
    <w:rsid w:val="0083241A"/>
    <w:rsid w:val="00832747"/>
    <w:rsid w:val="00833528"/>
    <w:rsid w:val="00833D96"/>
    <w:rsid w:val="00834133"/>
    <w:rsid w:val="00835068"/>
    <w:rsid w:val="008352BD"/>
    <w:rsid w:val="00835C2C"/>
    <w:rsid w:val="00836110"/>
    <w:rsid w:val="00836879"/>
    <w:rsid w:val="00836912"/>
    <w:rsid w:val="00836A4D"/>
    <w:rsid w:val="00837162"/>
    <w:rsid w:val="00837576"/>
    <w:rsid w:val="0083783F"/>
    <w:rsid w:val="00837A04"/>
    <w:rsid w:val="00840945"/>
    <w:rsid w:val="00840EF6"/>
    <w:rsid w:val="008416BF"/>
    <w:rsid w:val="00841967"/>
    <w:rsid w:val="00841DD5"/>
    <w:rsid w:val="008425F2"/>
    <w:rsid w:val="008429BA"/>
    <w:rsid w:val="00843086"/>
    <w:rsid w:val="00843857"/>
    <w:rsid w:val="00844392"/>
    <w:rsid w:val="0084452F"/>
    <w:rsid w:val="008451E0"/>
    <w:rsid w:val="00845215"/>
    <w:rsid w:val="008457F4"/>
    <w:rsid w:val="00846B4E"/>
    <w:rsid w:val="00847AF5"/>
    <w:rsid w:val="00847DED"/>
    <w:rsid w:val="00850A04"/>
    <w:rsid w:val="00850E03"/>
    <w:rsid w:val="0085126F"/>
    <w:rsid w:val="00851D5C"/>
    <w:rsid w:val="0085357A"/>
    <w:rsid w:val="00853D05"/>
    <w:rsid w:val="00853FB0"/>
    <w:rsid w:val="0085566B"/>
    <w:rsid w:val="0085645C"/>
    <w:rsid w:val="0085704C"/>
    <w:rsid w:val="00857919"/>
    <w:rsid w:val="00860C9D"/>
    <w:rsid w:val="00861297"/>
    <w:rsid w:val="0086185A"/>
    <w:rsid w:val="00862C4A"/>
    <w:rsid w:val="00862E48"/>
    <w:rsid w:val="008633FC"/>
    <w:rsid w:val="00863C83"/>
    <w:rsid w:val="00864B85"/>
    <w:rsid w:val="00865EEB"/>
    <w:rsid w:val="00867A0A"/>
    <w:rsid w:val="008716F0"/>
    <w:rsid w:val="00871EE8"/>
    <w:rsid w:val="00871F46"/>
    <w:rsid w:val="008724C7"/>
    <w:rsid w:val="008728CE"/>
    <w:rsid w:val="00872C28"/>
    <w:rsid w:val="0087325A"/>
    <w:rsid w:val="00873307"/>
    <w:rsid w:val="008734E0"/>
    <w:rsid w:val="008735EC"/>
    <w:rsid w:val="00873DB0"/>
    <w:rsid w:val="00873E19"/>
    <w:rsid w:val="008741B9"/>
    <w:rsid w:val="008741CA"/>
    <w:rsid w:val="0087420D"/>
    <w:rsid w:val="008745FB"/>
    <w:rsid w:val="00874CD6"/>
    <w:rsid w:val="00875229"/>
    <w:rsid w:val="00877114"/>
    <w:rsid w:val="00880781"/>
    <w:rsid w:val="00880D43"/>
    <w:rsid w:val="00881204"/>
    <w:rsid w:val="00881ADE"/>
    <w:rsid w:val="00881EB2"/>
    <w:rsid w:val="00882492"/>
    <w:rsid w:val="00883216"/>
    <w:rsid w:val="00883476"/>
    <w:rsid w:val="00883492"/>
    <w:rsid w:val="008837F7"/>
    <w:rsid w:val="00883A78"/>
    <w:rsid w:val="00885016"/>
    <w:rsid w:val="0088759A"/>
    <w:rsid w:val="00887DB5"/>
    <w:rsid w:val="0089004F"/>
    <w:rsid w:val="00890CD6"/>
    <w:rsid w:val="0089188D"/>
    <w:rsid w:val="00892947"/>
    <w:rsid w:val="008930E8"/>
    <w:rsid w:val="00893A64"/>
    <w:rsid w:val="008948DD"/>
    <w:rsid w:val="00894AE3"/>
    <w:rsid w:val="0089500F"/>
    <w:rsid w:val="0089524C"/>
    <w:rsid w:val="00895C2C"/>
    <w:rsid w:val="00895DC2"/>
    <w:rsid w:val="00896288"/>
    <w:rsid w:val="00896A6E"/>
    <w:rsid w:val="00897687"/>
    <w:rsid w:val="008A0109"/>
    <w:rsid w:val="008A12D5"/>
    <w:rsid w:val="008A274C"/>
    <w:rsid w:val="008A2DA0"/>
    <w:rsid w:val="008A2ECE"/>
    <w:rsid w:val="008A32B8"/>
    <w:rsid w:val="008A3B87"/>
    <w:rsid w:val="008A4D3D"/>
    <w:rsid w:val="008A5C48"/>
    <w:rsid w:val="008A5D43"/>
    <w:rsid w:val="008A5F9F"/>
    <w:rsid w:val="008A6017"/>
    <w:rsid w:val="008A6264"/>
    <w:rsid w:val="008A658F"/>
    <w:rsid w:val="008A6F20"/>
    <w:rsid w:val="008A7CE3"/>
    <w:rsid w:val="008A7FAB"/>
    <w:rsid w:val="008B03ED"/>
    <w:rsid w:val="008B0423"/>
    <w:rsid w:val="008B0529"/>
    <w:rsid w:val="008B173A"/>
    <w:rsid w:val="008B1B8D"/>
    <w:rsid w:val="008B21BA"/>
    <w:rsid w:val="008B2522"/>
    <w:rsid w:val="008B2691"/>
    <w:rsid w:val="008B26A6"/>
    <w:rsid w:val="008B370D"/>
    <w:rsid w:val="008B4209"/>
    <w:rsid w:val="008B54E3"/>
    <w:rsid w:val="008B5628"/>
    <w:rsid w:val="008B5EFE"/>
    <w:rsid w:val="008B7B75"/>
    <w:rsid w:val="008B7CF3"/>
    <w:rsid w:val="008C1362"/>
    <w:rsid w:val="008C14B3"/>
    <w:rsid w:val="008C1DA9"/>
    <w:rsid w:val="008C20F3"/>
    <w:rsid w:val="008C292E"/>
    <w:rsid w:val="008C38BE"/>
    <w:rsid w:val="008C38C2"/>
    <w:rsid w:val="008C3F5A"/>
    <w:rsid w:val="008C5108"/>
    <w:rsid w:val="008C69C3"/>
    <w:rsid w:val="008C6AF6"/>
    <w:rsid w:val="008C70AE"/>
    <w:rsid w:val="008C70F0"/>
    <w:rsid w:val="008C73A4"/>
    <w:rsid w:val="008C7607"/>
    <w:rsid w:val="008D1180"/>
    <w:rsid w:val="008D13BD"/>
    <w:rsid w:val="008D1849"/>
    <w:rsid w:val="008D188D"/>
    <w:rsid w:val="008D1AAA"/>
    <w:rsid w:val="008D1DBE"/>
    <w:rsid w:val="008D2B46"/>
    <w:rsid w:val="008D2B58"/>
    <w:rsid w:val="008D3716"/>
    <w:rsid w:val="008D5B31"/>
    <w:rsid w:val="008D6E1F"/>
    <w:rsid w:val="008D7363"/>
    <w:rsid w:val="008D7691"/>
    <w:rsid w:val="008D7A38"/>
    <w:rsid w:val="008D7F67"/>
    <w:rsid w:val="008E11CE"/>
    <w:rsid w:val="008E1363"/>
    <w:rsid w:val="008E1A8B"/>
    <w:rsid w:val="008E1CF9"/>
    <w:rsid w:val="008E208D"/>
    <w:rsid w:val="008E2583"/>
    <w:rsid w:val="008E39A0"/>
    <w:rsid w:val="008E3C2C"/>
    <w:rsid w:val="008E43B5"/>
    <w:rsid w:val="008E5657"/>
    <w:rsid w:val="008E58D2"/>
    <w:rsid w:val="008E5BFD"/>
    <w:rsid w:val="008E5CD0"/>
    <w:rsid w:val="008E5E1C"/>
    <w:rsid w:val="008E62E6"/>
    <w:rsid w:val="008E7405"/>
    <w:rsid w:val="008E7C66"/>
    <w:rsid w:val="008F01C8"/>
    <w:rsid w:val="008F142C"/>
    <w:rsid w:val="008F18A0"/>
    <w:rsid w:val="008F1F89"/>
    <w:rsid w:val="008F2953"/>
    <w:rsid w:val="008F2EBC"/>
    <w:rsid w:val="008F32A3"/>
    <w:rsid w:val="008F3C6A"/>
    <w:rsid w:val="008F5357"/>
    <w:rsid w:val="008F5A91"/>
    <w:rsid w:val="008F6634"/>
    <w:rsid w:val="008F6877"/>
    <w:rsid w:val="008F6CF4"/>
    <w:rsid w:val="008F7EC7"/>
    <w:rsid w:val="00900A98"/>
    <w:rsid w:val="00900CF6"/>
    <w:rsid w:val="00901A15"/>
    <w:rsid w:val="00901CDF"/>
    <w:rsid w:val="00902636"/>
    <w:rsid w:val="00902C9C"/>
    <w:rsid w:val="00903921"/>
    <w:rsid w:val="00903B8B"/>
    <w:rsid w:val="00904120"/>
    <w:rsid w:val="00904574"/>
    <w:rsid w:val="00904FEC"/>
    <w:rsid w:val="0090583E"/>
    <w:rsid w:val="009062A3"/>
    <w:rsid w:val="00906782"/>
    <w:rsid w:val="00906867"/>
    <w:rsid w:val="009071E2"/>
    <w:rsid w:val="009115C8"/>
    <w:rsid w:val="00911BAC"/>
    <w:rsid w:val="00912747"/>
    <w:rsid w:val="009128F8"/>
    <w:rsid w:val="00912EAA"/>
    <w:rsid w:val="0091383E"/>
    <w:rsid w:val="00913974"/>
    <w:rsid w:val="00913B1D"/>
    <w:rsid w:val="0091434D"/>
    <w:rsid w:val="00916AC5"/>
    <w:rsid w:val="00917736"/>
    <w:rsid w:val="00920787"/>
    <w:rsid w:val="00920AEF"/>
    <w:rsid w:val="00920F65"/>
    <w:rsid w:val="00921348"/>
    <w:rsid w:val="00921A44"/>
    <w:rsid w:val="00922A2A"/>
    <w:rsid w:val="0092414D"/>
    <w:rsid w:val="00924338"/>
    <w:rsid w:val="00924E52"/>
    <w:rsid w:val="00924F19"/>
    <w:rsid w:val="00925677"/>
    <w:rsid w:val="00926086"/>
    <w:rsid w:val="0092703E"/>
    <w:rsid w:val="00930687"/>
    <w:rsid w:val="00930782"/>
    <w:rsid w:val="009307E1"/>
    <w:rsid w:val="00930A8C"/>
    <w:rsid w:val="00931712"/>
    <w:rsid w:val="00931956"/>
    <w:rsid w:val="00932149"/>
    <w:rsid w:val="00932578"/>
    <w:rsid w:val="00933D05"/>
    <w:rsid w:val="009368C6"/>
    <w:rsid w:val="009372D2"/>
    <w:rsid w:val="00937A7E"/>
    <w:rsid w:val="00937F70"/>
    <w:rsid w:val="009401EB"/>
    <w:rsid w:val="0094031E"/>
    <w:rsid w:val="0094035E"/>
    <w:rsid w:val="0094083A"/>
    <w:rsid w:val="00940891"/>
    <w:rsid w:val="00940BDD"/>
    <w:rsid w:val="00941783"/>
    <w:rsid w:val="00941CB9"/>
    <w:rsid w:val="00941F0A"/>
    <w:rsid w:val="00941F55"/>
    <w:rsid w:val="00942605"/>
    <w:rsid w:val="00943356"/>
    <w:rsid w:val="00943D35"/>
    <w:rsid w:val="009443F8"/>
    <w:rsid w:val="00944F82"/>
    <w:rsid w:val="00946889"/>
    <w:rsid w:val="00946D9E"/>
    <w:rsid w:val="00947E13"/>
    <w:rsid w:val="0095122A"/>
    <w:rsid w:val="009518AF"/>
    <w:rsid w:val="00952A2B"/>
    <w:rsid w:val="00953465"/>
    <w:rsid w:val="009535A4"/>
    <w:rsid w:val="009538D4"/>
    <w:rsid w:val="00953A80"/>
    <w:rsid w:val="00953B7E"/>
    <w:rsid w:val="00953D79"/>
    <w:rsid w:val="009548E8"/>
    <w:rsid w:val="00954D47"/>
    <w:rsid w:val="0095654D"/>
    <w:rsid w:val="00956747"/>
    <w:rsid w:val="00956DC5"/>
    <w:rsid w:val="009574D1"/>
    <w:rsid w:val="00957C88"/>
    <w:rsid w:val="00957DCC"/>
    <w:rsid w:val="00960E27"/>
    <w:rsid w:val="00962087"/>
    <w:rsid w:val="00962088"/>
    <w:rsid w:val="0096377E"/>
    <w:rsid w:val="00963BFD"/>
    <w:rsid w:val="00963C33"/>
    <w:rsid w:val="00964282"/>
    <w:rsid w:val="0096529B"/>
    <w:rsid w:val="0096545E"/>
    <w:rsid w:val="009663D3"/>
    <w:rsid w:val="00966FEF"/>
    <w:rsid w:val="00967241"/>
    <w:rsid w:val="0096737C"/>
    <w:rsid w:val="009708B8"/>
    <w:rsid w:val="009708E0"/>
    <w:rsid w:val="00971686"/>
    <w:rsid w:val="00972482"/>
    <w:rsid w:val="00972BCC"/>
    <w:rsid w:val="00972D91"/>
    <w:rsid w:val="00972DF9"/>
    <w:rsid w:val="00973417"/>
    <w:rsid w:val="00973434"/>
    <w:rsid w:val="00973CF8"/>
    <w:rsid w:val="00975B03"/>
    <w:rsid w:val="00975F6D"/>
    <w:rsid w:val="0097683B"/>
    <w:rsid w:val="009775F7"/>
    <w:rsid w:val="00977AF7"/>
    <w:rsid w:val="00980880"/>
    <w:rsid w:val="00980968"/>
    <w:rsid w:val="00980B6A"/>
    <w:rsid w:val="00980F12"/>
    <w:rsid w:val="00981852"/>
    <w:rsid w:val="00981AE5"/>
    <w:rsid w:val="00983117"/>
    <w:rsid w:val="00983132"/>
    <w:rsid w:val="00983363"/>
    <w:rsid w:val="00983A9A"/>
    <w:rsid w:val="009850B4"/>
    <w:rsid w:val="00985DF0"/>
    <w:rsid w:val="00986EDE"/>
    <w:rsid w:val="009902EB"/>
    <w:rsid w:val="009905DD"/>
    <w:rsid w:val="009909B2"/>
    <w:rsid w:val="00990AC1"/>
    <w:rsid w:val="00990ECD"/>
    <w:rsid w:val="00991730"/>
    <w:rsid w:val="00991BCE"/>
    <w:rsid w:val="009921C7"/>
    <w:rsid w:val="00992ADB"/>
    <w:rsid w:val="00993263"/>
    <w:rsid w:val="009946B5"/>
    <w:rsid w:val="0099551C"/>
    <w:rsid w:val="00995A46"/>
    <w:rsid w:val="00995C5E"/>
    <w:rsid w:val="00996001"/>
    <w:rsid w:val="009967CA"/>
    <w:rsid w:val="00996ACC"/>
    <w:rsid w:val="00996F07"/>
    <w:rsid w:val="00997447"/>
    <w:rsid w:val="009A0768"/>
    <w:rsid w:val="009A1852"/>
    <w:rsid w:val="009A365B"/>
    <w:rsid w:val="009A3D92"/>
    <w:rsid w:val="009A448A"/>
    <w:rsid w:val="009A4CD6"/>
    <w:rsid w:val="009A5324"/>
    <w:rsid w:val="009A5749"/>
    <w:rsid w:val="009A5E10"/>
    <w:rsid w:val="009A61D9"/>
    <w:rsid w:val="009A67AE"/>
    <w:rsid w:val="009A685C"/>
    <w:rsid w:val="009A723A"/>
    <w:rsid w:val="009A77EA"/>
    <w:rsid w:val="009A7AE7"/>
    <w:rsid w:val="009B0E7D"/>
    <w:rsid w:val="009B0F44"/>
    <w:rsid w:val="009B1471"/>
    <w:rsid w:val="009B1D67"/>
    <w:rsid w:val="009B2A3B"/>
    <w:rsid w:val="009B2E4C"/>
    <w:rsid w:val="009B33E5"/>
    <w:rsid w:val="009B4238"/>
    <w:rsid w:val="009B4377"/>
    <w:rsid w:val="009B5674"/>
    <w:rsid w:val="009B5DFD"/>
    <w:rsid w:val="009B6087"/>
    <w:rsid w:val="009B61AF"/>
    <w:rsid w:val="009B6E85"/>
    <w:rsid w:val="009B705F"/>
    <w:rsid w:val="009B746E"/>
    <w:rsid w:val="009B7ECC"/>
    <w:rsid w:val="009C06CA"/>
    <w:rsid w:val="009C07AC"/>
    <w:rsid w:val="009C0D58"/>
    <w:rsid w:val="009C2099"/>
    <w:rsid w:val="009C2606"/>
    <w:rsid w:val="009C2664"/>
    <w:rsid w:val="009C3BC6"/>
    <w:rsid w:val="009C441D"/>
    <w:rsid w:val="009C45C9"/>
    <w:rsid w:val="009C4BDF"/>
    <w:rsid w:val="009C60C4"/>
    <w:rsid w:val="009C76D5"/>
    <w:rsid w:val="009D1D85"/>
    <w:rsid w:val="009D1E36"/>
    <w:rsid w:val="009D3ED7"/>
    <w:rsid w:val="009D415D"/>
    <w:rsid w:val="009D4899"/>
    <w:rsid w:val="009D4ADB"/>
    <w:rsid w:val="009D4FCF"/>
    <w:rsid w:val="009D58FC"/>
    <w:rsid w:val="009D5C44"/>
    <w:rsid w:val="009D6E65"/>
    <w:rsid w:val="009D7233"/>
    <w:rsid w:val="009D7A08"/>
    <w:rsid w:val="009E0A16"/>
    <w:rsid w:val="009E16A3"/>
    <w:rsid w:val="009E1755"/>
    <w:rsid w:val="009E1823"/>
    <w:rsid w:val="009E1A32"/>
    <w:rsid w:val="009E1C77"/>
    <w:rsid w:val="009E2496"/>
    <w:rsid w:val="009E2553"/>
    <w:rsid w:val="009E29D9"/>
    <w:rsid w:val="009E327D"/>
    <w:rsid w:val="009E32B9"/>
    <w:rsid w:val="009E3BDA"/>
    <w:rsid w:val="009E4798"/>
    <w:rsid w:val="009E5547"/>
    <w:rsid w:val="009E5D6E"/>
    <w:rsid w:val="009E6593"/>
    <w:rsid w:val="009E6DFB"/>
    <w:rsid w:val="009E7FEB"/>
    <w:rsid w:val="009F01DA"/>
    <w:rsid w:val="009F09DD"/>
    <w:rsid w:val="009F0A22"/>
    <w:rsid w:val="009F0CEA"/>
    <w:rsid w:val="009F215D"/>
    <w:rsid w:val="009F247A"/>
    <w:rsid w:val="009F319D"/>
    <w:rsid w:val="009F35CC"/>
    <w:rsid w:val="009F37A5"/>
    <w:rsid w:val="009F39B7"/>
    <w:rsid w:val="009F4290"/>
    <w:rsid w:val="009F4555"/>
    <w:rsid w:val="009F4AF5"/>
    <w:rsid w:val="009F4F24"/>
    <w:rsid w:val="009F5271"/>
    <w:rsid w:val="009F554E"/>
    <w:rsid w:val="009F5D52"/>
    <w:rsid w:val="009F72F1"/>
    <w:rsid w:val="009F775D"/>
    <w:rsid w:val="009F7EBA"/>
    <w:rsid w:val="00A000C6"/>
    <w:rsid w:val="00A00935"/>
    <w:rsid w:val="00A0234E"/>
    <w:rsid w:val="00A04454"/>
    <w:rsid w:val="00A047DE"/>
    <w:rsid w:val="00A054C0"/>
    <w:rsid w:val="00A05A28"/>
    <w:rsid w:val="00A069F7"/>
    <w:rsid w:val="00A076A6"/>
    <w:rsid w:val="00A11C65"/>
    <w:rsid w:val="00A11F34"/>
    <w:rsid w:val="00A122D2"/>
    <w:rsid w:val="00A1267F"/>
    <w:rsid w:val="00A12E65"/>
    <w:rsid w:val="00A14514"/>
    <w:rsid w:val="00A14BF8"/>
    <w:rsid w:val="00A1565D"/>
    <w:rsid w:val="00A1610F"/>
    <w:rsid w:val="00A16E69"/>
    <w:rsid w:val="00A173F9"/>
    <w:rsid w:val="00A17877"/>
    <w:rsid w:val="00A17FD8"/>
    <w:rsid w:val="00A20155"/>
    <w:rsid w:val="00A20F5A"/>
    <w:rsid w:val="00A21228"/>
    <w:rsid w:val="00A21988"/>
    <w:rsid w:val="00A21E9B"/>
    <w:rsid w:val="00A21EA2"/>
    <w:rsid w:val="00A221D9"/>
    <w:rsid w:val="00A2460F"/>
    <w:rsid w:val="00A24720"/>
    <w:rsid w:val="00A274C7"/>
    <w:rsid w:val="00A27BD5"/>
    <w:rsid w:val="00A30488"/>
    <w:rsid w:val="00A30665"/>
    <w:rsid w:val="00A31260"/>
    <w:rsid w:val="00A312FC"/>
    <w:rsid w:val="00A3261E"/>
    <w:rsid w:val="00A32963"/>
    <w:rsid w:val="00A32CD7"/>
    <w:rsid w:val="00A333AF"/>
    <w:rsid w:val="00A3358A"/>
    <w:rsid w:val="00A33689"/>
    <w:rsid w:val="00A33720"/>
    <w:rsid w:val="00A3507F"/>
    <w:rsid w:val="00A355E4"/>
    <w:rsid w:val="00A35D2E"/>
    <w:rsid w:val="00A36A8B"/>
    <w:rsid w:val="00A36B3C"/>
    <w:rsid w:val="00A370F8"/>
    <w:rsid w:val="00A3710D"/>
    <w:rsid w:val="00A37CD2"/>
    <w:rsid w:val="00A37ED4"/>
    <w:rsid w:val="00A419F1"/>
    <w:rsid w:val="00A41C0B"/>
    <w:rsid w:val="00A4337F"/>
    <w:rsid w:val="00A43571"/>
    <w:rsid w:val="00A43641"/>
    <w:rsid w:val="00A438B6"/>
    <w:rsid w:val="00A4450A"/>
    <w:rsid w:val="00A4521B"/>
    <w:rsid w:val="00A47832"/>
    <w:rsid w:val="00A478B0"/>
    <w:rsid w:val="00A50862"/>
    <w:rsid w:val="00A508C7"/>
    <w:rsid w:val="00A524B9"/>
    <w:rsid w:val="00A5266F"/>
    <w:rsid w:val="00A53036"/>
    <w:rsid w:val="00A5322A"/>
    <w:rsid w:val="00A53A76"/>
    <w:rsid w:val="00A54AE7"/>
    <w:rsid w:val="00A554A4"/>
    <w:rsid w:val="00A565BA"/>
    <w:rsid w:val="00A56B4B"/>
    <w:rsid w:val="00A571E8"/>
    <w:rsid w:val="00A57421"/>
    <w:rsid w:val="00A577DA"/>
    <w:rsid w:val="00A60D6E"/>
    <w:rsid w:val="00A60E1D"/>
    <w:rsid w:val="00A611DD"/>
    <w:rsid w:val="00A61345"/>
    <w:rsid w:val="00A6249B"/>
    <w:rsid w:val="00A62AB5"/>
    <w:rsid w:val="00A6352F"/>
    <w:rsid w:val="00A63699"/>
    <w:rsid w:val="00A63EAA"/>
    <w:rsid w:val="00A63FCB"/>
    <w:rsid w:val="00A648F8"/>
    <w:rsid w:val="00A64C5A"/>
    <w:rsid w:val="00A65D86"/>
    <w:rsid w:val="00A666B0"/>
    <w:rsid w:val="00A66CEA"/>
    <w:rsid w:val="00A67C2E"/>
    <w:rsid w:val="00A7056E"/>
    <w:rsid w:val="00A70847"/>
    <w:rsid w:val="00A7134E"/>
    <w:rsid w:val="00A71758"/>
    <w:rsid w:val="00A7193D"/>
    <w:rsid w:val="00A7225B"/>
    <w:rsid w:val="00A723CA"/>
    <w:rsid w:val="00A723ED"/>
    <w:rsid w:val="00A72E26"/>
    <w:rsid w:val="00A73C34"/>
    <w:rsid w:val="00A7416E"/>
    <w:rsid w:val="00A750CE"/>
    <w:rsid w:val="00A76817"/>
    <w:rsid w:val="00A76BCE"/>
    <w:rsid w:val="00A776E0"/>
    <w:rsid w:val="00A778DD"/>
    <w:rsid w:val="00A80217"/>
    <w:rsid w:val="00A809BE"/>
    <w:rsid w:val="00A81470"/>
    <w:rsid w:val="00A81B77"/>
    <w:rsid w:val="00A8269D"/>
    <w:rsid w:val="00A829AC"/>
    <w:rsid w:val="00A83BC1"/>
    <w:rsid w:val="00A83F3E"/>
    <w:rsid w:val="00A86594"/>
    <w:rsid w:val="00A868E7"/>
    <w:rsid w:val="00A87398"/>
    <w:rsid w:val="00A90138"/>
    <w:rsid w:val="00A902F8"/>
    <w:rsid w:val="00A904F0"/>
    <w:rsid w:val="00A90599"/>
    <w:rsid w:val="00A905BB"/>
    <w:rsid w:val="00A90A13"/>
    <w:rsid w:val="00A90AEF"/>
    <w:rsid w:val="00A91871"/>
    <w:rsid w:val="00A920D5"/>
    <w:rsid w:val="00A923CF"/>
    <w:rsid w:val="00A93150"/>
    <w:rsid w:val="00A9359E"/>
    <w:rsid w:val="00A93E13"/>
    <w:rsid w:val="00A93EE5"/>
    <w:rsid w:val="00A95094"/>
    <w:rsid w:val="00A954CF"/>
    <w:rsid w:val="00A9556C"/>
    <w:rsid w:val="00A95954"/>
    <w:rsid w:val="00A95AB9"/>
    <w:rsid w:val="00A95ABF"/>
    <w:rsid w:val="00AA09D1"/>
    <w:rsid w:val="00AA17BA"/>
    <w:rsid w:val="00AA18A9"/>
    <w:rsid w:val="00AA1F31"/>
    <w:rsid w:val="00AA1FB1"/>
    <w:rsid w:val="00AA2B3D"/>
    <w:rsid w:val="00AA2F1C"/>
    <w:rsid w:val="00AA33E6"/>
    <w:rsid w:val="00AA3713"/>
    <w:rsid w:val="00AA380E"/>
    <w:rsid w:val="00AA39CD"/>
    <w:rsid w:val="00AA3B52"/>
    <w:rsid w:val="00AA5186"/>
    <w:rsid w:val="00AA5574"/>
    <w:rsid w:val="00AA586E"/>
    <w:rsid w:val="00AA626D"/>
    <w:rsid w:val="00AA6E0F"/>
    <w:rsid w:val="00AA7386"/>
    <w:rsid w:val="00AA7E76"/>
    <w:rsid w:val="00AB0A86"/>
    <w:rsid w:val="00AB10BB"/>
    <w:rsid w:val="00AB1270"/>
    <w:rsid w:val="00AB2681"/>
    <w:rsid w:val="00AB2966"/>
    <w:rsid w:val="00AB2FCB"/>
    <w:rsid w:val="00AB4364"/>
    <w:rsid w:val="00AB44B8"/>
    <w:rsid w:val="00AB4EF6"/>
    <w:rsid w:val="00AB506D"/>
    <w:rsid w:val="00AB50D1"/>
    <w:rsid w:val="00AB685B"/>
    <w:rsid w:val="00AB6D4A"/>
    <w:rsid w:val="00AC073A"/>
    <w:rsid w:val="00AC1588"/>
    <w:rsid w:val="00AC16E5"/>
    <w:rsid w:val="00AC1B35"/>
    <w:rsid w:val="00AC29BE"/>
    <w:rsid w:val="00AC3B41"/>
    <w:rsid w:val="00AC41A7"/>
    <w:rsid w:val="00AC446D"/>
    <w:rsid w:val="00AC52FF"/>
    <w:rsid w:val="00AC55AB"/>
    <w:rsid w:val="00AC617A"/>
    <w:rsid w:val="00AC6CE3"/>
    <w:rsid w:val="00AC6EFF"/>
    <w:rsid w:val="00AC7CD3"/>
    <w:rsid w:val="00AC7F1F"/>
    <w:rsid w:val="00AD0597"/>
    <w:rsid w:val="00AD079D"/>
    <w:rsid w:val="00AD0B36"/>
    <w:rsid w:val="00AD101C"/>
    <w:rsid w:val="00AD18F9"/>
    <w:rsid w:val="00AD1CEE"/>
    <w:rsid w:val="00AD2D95"/>
    <w:rsid w:val="00AD309D"/>
    <w:rsid w:val="00AD362A"/>
    <w:rsid w:val="00AD3979"/>
    <w:rsid w:val="00AD3EFF"/>
    <w:rsid w:val="00AD4130"/>
    <w:rsid w:val="00AD455E"/>
    <w:rsid w:val="00AD45BF"/>
    <w:rsid w:val="00AD50CF"/>
    <w:rsid w:val="00AD52D7"/>
    <w:rsid w:val="00AD5B94"/>
    <w:rsid w:val="00AD5C33"/>
    <w:rsid w:val="00AD6D02"/>
    <w:rsid w:val="00AD6F36"/>
    <w:rsid w:val="00AD7C69"/>
    <w:rsid w:val="00AD7D15"/>
    <w:rsid w:val="00AD7D77"/>
    <w:rsid w:val="00AE10F0"/>
    <w:rsid w:val="00AE137C"/>
    <w:rsid w:val="00AE1596"/>
    <w:rsid w:val="00AE15CD"/>
    <w:rsid w:val="00AE1CBC"/>
    <w:rsid w:val="00AE1DC2"/>
    <w:rsid w:val="00AE2EAF"/>
    <w:rsid w:val="00AE2EE7"/>
    <w:rsid w:val="00AE3339"/>
    <w:rsid w:val="00AE487F"/>
    <w:rsid w:val="00AE52A7"/>
    <w:rsid w:val="00AE5DAA"/>
    <w:rsid w:val="00AE6818"/>
    <w:rsid w:val="00AE6CA2"/>
    <w:rsid w:val="00AE7C8C"/>
    <w:rsid w:val="00AE7F6C"/>
    <w:rsid w:val="00AF022F"/>
    <w:rsid w:val="00AF0F7E"/>
    <w:rsid w:val="00AF314B"/>
    <w:rsid w:val="00AF3EFC"/>
    <w:rsid w:val="00AF5538"/>
    <w:rsid w:val="00AF6009"/>
    <w:rsid w:val="00AF660E"/>
    <w:rsid w:val="00AF7CBF"/>
    <w:rsid w:val="00AF7CE4"/>
    <w:rsid w:val="00AF7E31"/>
    <w:rsid w:val="00B00DE4"/>
    <w:rsid w:val="00B013BB"/>
    <w:rsid w:val="00B019A1"/>
    <w:rsid w:val="00B02690"/>
    <w:rsid w:val="00B02731"/>
    <w:rsid w:val="00B03142"/>
    <w:rsid w:val="00B0325C"/>
    <w:rsid w:val="00B0583A"/>
    <w:rsid w:val="00B05AF9"/>
    <w:rsid w:val="00B06912"/>
    <w:rsid w:val="00B06C47"/>
    <w:rsid w:val="00B07B1E"/>
    <w:rsid w:val="00B11911"/>
    <w:rsid w:val="00B140B7"/>
    <w:rsid w:val="00B14A90"/>
    <w:rsid w:val="00B14B3B"/>
    <w:rsid w:val="00B14F58"/>
    <w:rsid w:val="00B153CF"/>
    <w:rsid w:val="00B15B87"/>
    <w:rsid w:val="00B1782F"/>
    <w:rsid w:val="00B17897"/>
    <w:rsid w:val="00B17BF7"/>
    <w:rsid w:val="00B214A8"/>
    <w:rsid w:val="00B22E85"/>
    <w:rsid w:val="00B22F50"/>
    <w:rsid w:val="00B231C8"/>
    <w:rsid w:val="00B24C36"/>
    <w:rsid w:val="00B25359"/>
    <w:rsid w:val="00B26324"/>
    <w:rsid w:val="00B27824"/>
    <w:rsid w:val="00B3138F"/>
    <w:rsid w:val="00B340DA"/>
    <w:rsid w:val="00B3479E"/>
    <w:rsid w:val="00B34BDF"/>
    <w:rsid w:val="00B35017"/>
    <w:rsid w:val="00B350F0"/>
    <w:rsid w:val="00B3561C"/>
    <w:rsid w:val="00B35A40"/>
    <w:rsid w:val="00B36146"/>
    <w:rsid w:val="00B36AA9"/>
    <w:rsid w:val="00B40197"/>
    <w:rsid w:val="00B42E64"/>
    <w:rsid w:val="00B433EF"/>
    <w:rsid w:val="00B439ED"/>
    <w:rsid w:val="00B447B4"/>
    <w:rsid w:val="00B449B0"/>
    <w:rsid w:val="00B4571B"/>
    <w:rsid w:val="00B45764"/>
    <w:rsid w:val="00B45C8A"/>
    <w:rsid w:val="00B45E44"/>
    <w:rsid w:val="00B45E68"/>
    <w:rsid w:val="00B45EAD"/>
    <w:rsid w:val="00B4605B"/>
    <w:rsid w:val="00B462EE"/>
    <w:rsid w:val="00B474DA"/>
    <w:rsid w:val="00B47DFC"/>
    <w:rsid w:val="00B50061"/>
    <w:rsid w:val="00B50C4E"/>
    <w:rsid w:val="00B51680"/>
    <w:rsid w:val="00B51AC6"/>
    <w:rsid w:val="00B51C17"/>
    <w:rsid w:val="00B52348"/>
    <w:rsid w:val="00B52816"/>
    <w:rsid w:val="00B53421"/>
    <w:rsid w:val="00B53BD5"/>
    <w:rsid w:val="00B53BFF"/>
    <w:rsid w:val="00B544BC"/>
    <w:rsid w:val="00B5481D"/>
    <w:rsid w:val="00B548E8"/>
    <w:rsid w:val="00B554FF"/>
    <w:rsid w:val="00B55D70"/>
    <w:rsid w:val="00B568BC"/>
    <w:rsid w:val="00B5698C"/>
    <w:rsid w:val="00B57604"/>
    <w:rsid w:val="00B57829"/>
    <w:rsid w:val="00B60AFA"/>
    <w:rsid w:val="00B6184D"/>
    <w:rsid w:val="00B6248F"/>
    <w:rsid w:val="00B62FB5"/>
    <w:rsid w:val="00B637F6"/>
    <w:rsid w:val="00B645BB"/>
    <w:rsid w:val="00B64C13"/>
    <w:rsid w:val="00B65FE1"/>
    <w:rsid w:val="00B66024"/>
    <w:rsid w:val="00B669C5"/>
    <w:rsid w:val="00B67414"/>
    <w:rsid w:val="00B677C5"/>
    <w:rsid w:val="00B712E8"/>
    <w:rsid w:val="00B715AE"/>
    <w:rsid w:val="00B72130"/>
    <w:rsid w:val="00B72219"/>
    <w:rsid w:val="00B724F7"/>
    <w:rsid w:val="00B727D0"/>
    <w:rsid w:val="00B72970"/>
    <w:rsid w:val="00B74500"/>
    <w:rsid w:val="00B74995"/>
    <w:rsid w:val="00B74B27"/>
    <w:rsid w:val="00B74C55"/>
    <w:rsid w:val="00B75D3C"/>
    <w:rsid w:val="00B76DD9"/>
    <w:rsid w:val="00B7776A"/>
    <w:rsid w:val="00B77841"/>
    <w:rsid w:val="00B80341"/>
    <w:rsid w:val="00B8034B"/>
    <w:rsid w:val="00B808CC"/>
    <w:rsid w:val="00B80F1D"/>
    <w:rsid w:val="00B81450"/>
    <w:rsid w:val="00B853EB"/>
    <w:rsid w:val="00B8581F"/>
    <w:rsid w:val="00B8670A"/>
    <w:rsid w:val="00B878F6"/>
    <w:rsid w:val="00B900E9"/>
    <w:rsid w:val="00B912CC"/>
    <w:rsid w:val="00B915C1"/>
    <w:rsid w:val="00B91A38"/>
    <w:rsid w:val="00B92D7E"/>
    <w:rsid w:val="00B92F2B"/>
    <w:rsid w:val="00B93584"/>
    <w:rsid w:val="00B94D71"/>
    <w:rsid w:val="00B94FF4"/>
    <w:rsid w:val="00B9681E"/>
    <w:rsid w:val="00B96C97"/>
    <w:rsid w:val="00BA0EBD"/>
    <w:rsid w:val="00BA0FFB"/>
    <w:rsid w:val="00BA1567"/>
    <w:rsid w:val="00BA1CA7"/>
    <w:rsid w:val="00BA3371"/>
    <w:rsid w:val="00BA3896"/>
    <w:rsid w:val="00BA3CF1"/>
    <w:rsid w:val="00BA439F"/>
    <w:rsid w:val="00BA4DB9"/>
    <w:rsid w:val="00BA5D8C"/>
    <w:rsid w:val="00BA60FA"/>
    <w:rsid w:val="00BA616F"/>
    <w:rsid w:val="00BA7CF3"/>
    <w:rsid w:val="00BB1BF6"/>
    <w:rsid w:val="00BB1FAF"/>
    <w:rsid w:val="00BB20BA"/>
    <w:rsid w:val="00BB2748"/>
    <w:rsid w:val="00BB342F"/>
    <w:rsid w:val="00BB3B54"/>
    <w:rsid w:val="00BB3EBC"/>
    <w:rsid w:val="00BB4363"/>
    <w:rsid w:val="00BB525B"/>
    <w:rsid w:val="00BB6972"/>
    <w:rsid w:val="00BB7B73"/>
    <w:rsid w:val="00BC0010"/>
    <w:rsid w:val="00BC067E"/>
    <w:rsid w:val="00BC0E0F"/>
    <w:rsid w:val="00BC2389"/>
    <w:rsid w:val="00BC2927"/>
    <w:rsid w:val="00BC2AF3"/>
    <w:rsid w:val="00BC3203"/>
    <w:rsid w:val="00BC464E"/>
    <w:rsid w:val="00BC50EB"/>
    <w:rsid w:val="00BC5108"/>
    <w:rsid w:val="00BC5CA8"/>
    <w:rsid w:val="00BC5D5A"/>
    <w:rsid w:val="00BC75EE"/>
    <w:rsid w:val="00BC7E21"/>
    <w:rsid w:val="00BD017C"/>
    <w:rsid w:val="00BD1984"/>
    <w:rsid w:val="00BD1E88"/>
    <w:rsid w:val="00BD4C27"/>
    <w:rsid w:val="00BD5430"/>
    <w:rsid w:val="00BD5AAF"/>
    <w:rsid w:val="00BD5EAB"/>
    <w:rsid w:val="00BD6C52"/>
    <w:rsid w:val="00BE0085"/>
    <w:rsid w:val="00BE0124"/>
    <w:rsid w:val="00BE07C0"/>
    <w:rsid w:val="00BE0D6A"/>
    <w:rsid w:val="00BE1223"/>
    <w:rsid w:val="00BE13BE"/>
    <w:rsid w:val="00BE1868"/>
    <w:rsid w:val="00BE1B22"/>
    <w:rsid w:val="00BE1BB7"/>
    <w:rsid w:val="00BE2957"/>
    <w:rsid w:val="00BE30D4"/>
    <w:rsid w:val="00BE3DEB"/>
    <w:rsid w:val="00BE49F3"/>
    <w:rsid w:val="00BE4EE4"/>
    <w:rsid w:val="00BE554E"/>
    <w:rsid w:val="00BE6208"/>
    <w:rsid w:val="00BE689D"/>
    <w:rsid w:val="00BE7EC6"/>
    <w:rsid w:val="00BF0D11"/>
    <w:rsid w:val="00BF0FE1"/>
    <w:rsid w:val="00BF1D7D"/>
    <w:rsid w:val="00BF3131"/>
    <w:rsid w:val="00BF3C0A"/>
    <w:rsid w:val="00BF4EC2"/>
    <w:rsid w:val="00BF51D2"/>
    <w:rsid w:val="00BF5290"/>
    <w:rsid w:val="00BF5A71"/>
    <w:rsid w:val="00BF5B7D"/>
    <w:rsid w:val="00C01D07"/>
    <w:rsid w:val="00C029BA"/>
    <w:rsid w:val="00C036F3"/>
    <w:rsid w:val="00C03975"/>
    <w:rsid w:val="00C040C7"/>
    <w:rsid w:val="00C04D7E"/>
    <w:rsid w:val="00C05BBF"/>
    <w:rsid w:val="00C0611C"/>
    <w:rsid w:val="00C0772B"/>
    <w:rsid w:val="00C077CF"/>
    <w:rsid w:val="00C07A68"/>
    <w:rsid w:val="00C07BC5"/>
    <w:rsid w:val="00C10124"/>
    <w:rsid w:val="00C101AE"/>
    <w:rsid w:val="00C11456"/>
    <w:rsid w:val="00C127A5"/>
    <w:rsid w:val="00C1282C"/>
    <w:rsid w:val="00C12F29"/>
    <w:rsid w:val="00C13B10"/>
    <w:rsid w:val="00C13F00"/>
    <w:rsid w:val="00C14A96"/>
    <w:rsid w:val="00C151C7"/>
    <w:rsid w:val="00C20B02"/>
    <w:rsid w:val="00C21856"/>
    <w:rsid w:val="00C21F55"/>
    <w:rsid w:val="00C22105"/>
    <w:rsid w:val="00C23035"/>
    <w:rsid w:val="00C23652"/>
    <w:rsid w:val="00C23C18"/>
    <w:rsid w:val="00C2428E"/>
    <w:rsid w:val="00C2474B"/>
    <w:rsid w:val="00C24ED5"/>
    <w:rsid w:val="00C25A6C"/>
    <w:rsid w:val="00C25C50"/>
    <w:rsid w:val="00C26FD4"/>
    <w:rsid w:val="00C329E5"/>
    <w:rsid w:val="00C33932"/>
    <w:rsid w:val="00C33AC6"/>
    <w:rsid w:val="00C3430D"/>
    <w:rsid w:val="00C345DA"/>
    <w:rsid w:val="00C34D82"/>
    <w:rsid w:val="00C35934"/>
    <w:rsid w:val="00C35B19"/>
    <w:rsid w:val="00C363CC"/>
    <w:rsid w:val="00C3659B"/>
    <w:rsid w:val="00C36C71"/>
    <w:rsid w:val="00C36E24"/>
    <w:rsid w:val="00C36F76"/>
    <w:rsid w:val="00C3764A"/>
    <w:rsid w:val="00C379CB"/>
    <w:rsid w:val="00C37D0D"/>
    <w:rsid w:val="00C40168"/>
    <w:rsid w:val="00C40AA0"/>
    <w:rsid w:val="00C40B79"/>
    <w:rsid w:val="00C41110"/>
    <w:rsid w:val="00C42E29"/>
    <w:rsid w:val="00C4451A"/>
    <w:rsid w:val="00C459F5"/>
    <w:rsid w:val="00C45E43"/>
    <w:rsid w:val="00C46FE8"/>
    <w:rsid w:val="00C4702A"/>
    <w:rsid w:val="00C47C3A"/>
    <w:rsid w:val="00C50B76"/>
    <w:rsid w:val="00C51879"/>
    <w:rsid w:val="00C522C4"/>
    <w:rsid w:val="00C5351E"/>
    <w:rsid w:val="00C53548"/>
    <w:rsid w:val="00C54C12"/>
    <w:rsid w:val="00C54F2B"/>
    <w:rsid w:val="00C56320"/>
    <w:rsid w:val="00C5660E"/>
    <w:rsid w:val="00C567F7"/>
    <w:rsid w:val="00C57690"/>
    <w:rsid w:val="00C5793A"/>
    <w:rsid w:val="00C57C09"/>
    <w:rsid w:val="00C6056B"/>
    <w:rsid w:val="00C6101F"/>
    <w:rsid w:val="00C6183C"/>
    <w:rsid w:val="00C61BA8"/>
    <w:rsid w:val="00C61E23"/>
    <w:rsid w:val="00C61E41"/>
    <w:rsid w:val="00C62797"/>
    <w:rsid w:val="00C639F2"/>
    <w:rsid w:val="00C64B46"/>
    <w:rsid w:val="00C64BDF"/>
    <w:rsid w:val="00C657B3"/>
    <w:rsid w:val="00C65CAE"/>
    <w:rsid w:val="00C661C5"/>
    <w:rsid w:val="00C715C6"/>
    <w:rsid w:val="00C71701"/>
    <w:rsid w:val="00C7205D"/>
    <w:rsid w:val="00C7289D"/>
    <w:rsid w:val="00C72B93"/>
    <w:rsid w:val="00C73616"/>
    <w:rsid w:val="00C738EF"/>
    <w:rsid w:val="00C74152"/>
    <w:rsid w:val="00C75246"/>
    <w:rsid w:val="00C75AE0"/>
    <w:rsid w:val="00C75CCC"/>
    <w:rsid w:val="00C75DDE"/>
    <w:rsid w:val="00C7602F"/>
    <w:rsid w:val="00C7681B"/>
    <w:rsid w:val="00C77B07"/>
    <w:rsid w:val="00C77C07"/>
    <w:rsid w:val="00C8005C"/>
    <w:rsid w:val="00C80143"/>
    <w:rsid w:val="00C8053F"/>
    <w:rsid w:val="00C80639"/>
    <w:rsid w:val="00C806B5"/>
    <w:rsid w:val="00C80851"/>
    <w:rsid w:val="00C817BC"/>
    <w:rsid w:val="00C81E8D"/>
    <w:rsid w:val="00C823A5"/>
    <w:rsid w:val="00C82597"/>
    <w:rsid w:val="00C82BED"/>
    <w:rsid w:val="00C82C81"/>
    <w:rsid w:val="00C83E1C"/>
    <w:rsid w:val="00C83F40"/>
    <w:rsid w:val="00C84216"/>
    <w:rsid w:val="00C8504A"/>
    <w:rsid w:val="00C85225"/>
    <w:rsid w:val="00C86BA6"/>
    <w:rsid w:val="00C87393"/>
    <w:rsid w:val="00C907D0"/>
    <w:rsid w:val="00C90CBC"/>
    <w:rsid w:val="00C91807"/>
    <w:rsid w:val="00C920C8"/>
    <w:rsid w:val="00C94012"/>
    <w:rsid w:val="00C94AFD"/>
    <w:rsid w:val="00C94D1A"/>
    <w:rsid w:val="00C95994"/>
    <w:rsid w:val="00C95F16"/>
    <w:rsid w:val="00C95F1F"/>
    <w:rsid w:val="00C96892"/>
    <w:rsid w:val="00C97069"/>
    <w:rsid w:val="00CA07D9"/>
    <w:rsid w:val="00CA0DFF"/>
    <w:rsid w:val="00CA1294"/>
    <w:rsid w:val="00CA1564"/>
    <w:rsid w:val="00CA1B67"/>
    <w:rsid w:val="00CA1F9D"/>
    <w:rsid w:val="00CA2103"/>
    <w:rsid w:val="00CA26FC"/>
    <w:rsid w:val="00CA2C32"/>
    <w:rsid w:val="00CA2D31"/>
    <w:rsid w:val="00CA32DF"/>
    <w:rsid w:val="00CA36D4"/>
    <w:rsid w:val="00CA3A6C"/>
    <w:rsid w:val="00CA3E22"/>
    <w:rsid w:val="00CA4512"/>
    <w:rsid w:val="00CA48DB"/>
    <w:rsid w:val="00CA58E3"/>
    <w:rsid w:val="00CA597D"/>
    <w:rsid w:val="00CA5F5C"/>
    <w:rsid w:val="00CA648B"/>
    <w:rsid w:val="00CA6700"/>
    <w:rsid w:val="00CA674E"/>
    <w:rsid w:val="00CA6984"/>
    <w:rsid w:val="00CA7197"/>
    <w:rsid w:val="00CA7CE4"/>
    <w:rsid w:val="00CB28A6"/>
    <w:rsid w:val="00CB48C5"/>
    <w:rsid w:val="00CB4D4F"/>
    <w:rsid w:val="00CB5454"/>
    <w:rsid w:val="00CB6AB5"/>
    <w:rsid w:val="00CB6B46"/>
    <w:rsid w:val="00CB6FB6"/>
    <w:rsid w:val="00CB74B3"/>
    <w:rsid w:val="00CC0C5E"/>
    <w:rsid w:val="00CC0F88"/>
    <w:rsid w:val="00CC12FC"/>
    <w:rsid w:val="00CC1459"/>
    <w:rsid w:val="00CC18DE"/>
    <w:rsid w:val="00CC20AE"/>
    <w:rsid w:val="00CC28EC"/>
    <w:rsid w:val="00CC2F68"/>
    <w:rsid w:val="00CC2FF2"/>
    <w:rsid w:val="00CC3029"/>
    <w:rsid w:val="00CC3118"/>
    <w:rsid w:val="00CC3595"/>
    <w:rsid w:val="00CC456F"/>
    <w:rsid w:val="00CC4922"/>
    <w:rsid w:val="00CC4AEA"/>
    <w:rsid w:val="00CC500F"/>
    <w:rsid w:val="00CC582C"/>
    <w:rsid w:val="00CC6446"/>
    <w:rsid w:val="00CC67C8"/>
    <w:rsid w:val="00CC6A96"/>
    <w:rsid w:val="00CD0B90"/>
    <w:rsid w:val="00CD1E85"/>
    <w:rsid w:val="00CD1F00"/>
    <w:rsid w:val="00CD2D45"/>
    <w:rsid w:val="00CD3075"/>
    <w:rsid w:val="00CD3EA1"/>
    <w:rsid w:val="00CD4156"/>
    <w:rsid w:val="00CD50D5"/>
    <w:rsid w:val="00CD53BF"/>
    <w:rsid w:val="00CD680D"/>
    <w:rsid w:val="00CD6CE7"/>
    <w:rsid w:val="00CE02D0"/>
    <w:rsid w:val="00CE03D0"/>
    <w:rsid w:val="00CE0823"/>
    <w:rsid w:val="00CE0B01"/>
    <w:rsid w:val="00CE0B6A"/>
    <w:rsid w:val="00CE0F68"/>
    <w:rsid w:val="00CE1239"/>
    <w:rsid w:val="00CE1687"/>
    <w:rsid w:val="00CE1D67"/>
    <w:rsid w:val="00CE2017"/>
    <w:rsid w:val="00CE226F"/>
    <w:rsid w:val="00CE23FF"/>
    <w:rsid w:val="00CE2B91"/>
    <w:rsid w:val="00CE43BA"/>
    <w:rsid w:val="00CE5D2B"/>
    <w:rsid w:val="00CE5E1F"/>
    <w:rsid w:val="00CE6636"/>
    <w:rsid w:val="00CE6E2C"/>
    <w:rsid w:val="00CE75C7"/>
    <w:rsid w:val="00CF07F8"/>
    <w:rsid w:val="00CF193B"/>
    <w:rsid w:val="00CF1BD4"/>
    <w:rsid w:val="00CF2983"/>
    <w:rsid w:val="00CF2F8A"/>
    <w:rsid w:val="00CF3702"/>
    <w:rsid w:val="00CF483D"/>
    <w:rsid w:val="00CF4B31"/>
    <w:rsid w:val="00CF5A87"/>
    <w:rsid w:val="00CF5F1A"/>
    <w:rsid w:val="00CF644A"/>
    <w:rsid w:val="00CF6BA9"/>
    <w:rsid w:val="00CF7698"/>
    <w:rsid w:val="00CF7744"/>
    <w:rsid w:val="00D00183"/>
    <w:rsid w:val="00D002E4"/>
    <w:rsid w:val="00D00C53"/>
    <w:rsid w:val="00D0348E"/>
    <w:rsid w:val="00D036CA"/>
    <w:rsid w:val="00D03B42"/>
    <w:rsid w:val="00D03FE0"/>
    <w:rsid w:val="00D06D59"/>
    <w:rsid w:val="00D06D89"/>
    <w:rsid w:val="00D06EF9"/>
    <w:rsid w:val="00D10851"/>
    <w:rsid w:val="00D10B61"/>
    <w:rsid w:val="00D11E3D"/>
    <w:rsid w:val="00D120C1"/>
    <w:rsid w:val="00D12733"/>
    <w:rsid w:val="00D1437C"/>
    <w:rsid w:val="00D14ACC"/>
    <w:rsid w:val="00D14D0B"/>
    <w:rsid w:val="00D15615"/>
    <w:rsid w:val="00D159D5"/>
    <w:rsid w:val="00D16251"/>
    <w:rsid w:val="00D1638F"/>
    <w:rsid w:val="00D16409"/>
    <w:rsid w:val="00D16A5F"/>
    <w:rsid w:val="00D16E02"/>
    <w:rsid w:val="00D1720E"/>
    <w:rsid w:val="00D17420"/>
    <w:rsid w:val="00D17733"/>
    <w:rsid w:val="00D177C6"/>
    <w:rsid w:val="00D20B15"/>
    <w:rsid w:val="00D20D98"/>
    <w:rsid w:val="00D22136"/>
    <w:rsid w:val="00D23692"/>
    <w:rsid w:val="00D24A3E"/>
    <w:rsid w:val="00D25638"/>
    <w:rsid w:val="00D25DA8"/>
    <w:rsid w:val="00D263FA"/>
    <w:rsid w:val="00D26AAD"/>
    <w:rsid w:val="00D30732"/>
    <w:rsid w:val="00D30915"/>
    <w:rsid w:val="00D30C23"/>
    <w:rsid w:val="00D31BC0"/>
    <w:rsid w:val="00D321B8"/>
    <w:rsid w:val="00D32A24"/>
    <w:rsid w:val="00D33D96"/>
    <w:rsid w:val="00D3401C"/>
    <w:rsid w:val="00D340FC"/>
    <w:rsid w:val="00D34174"/>
    <w:rsid w:val="00D344F9"/>
    <w:rsid w:val="00D34A4D"/>
    <w:rsid w:val="00D3726B"/>
    <w:rsid w:val="00D37B4E"/>
    <w:rsid w:val="00D4140B"/>
    <w:rsid w:val="00D41621"/>
    <w:rsid w:val="00D41BDF"/>
    <w:rsid w:val="00D41F09"/>
    <w:rsid w:val="00D43AAE"/>
    <w:rsid w:val="00D44275"/>
    <w:rsid w:val="00D44B9F"/>
    <w:rsid w:val="00D44F01"/>
    <w:rsid w:val="00D45120"/>
    <w:rsid w:val="00D45677"/>
    <w:rsid w:val="00D45682"/>
    <w:rsid w:val="00D45F84"/>
    <w:rsid w:val="00D46296"/>
    <w:rsid w:val="00D46BFB"/>
    <w:rsid w:val="00D47BD1"/>
    <w:rsid w:val="00D47F4B"/>
    <w:rsid w:val="00D504AA"/>
    <w:rsid w:val="00D5169D"/>
    <w:rsid w:val="00D518DF"/>
    <w:rsid w:val="00D51C64"/>
    <w:rsid w:val="00D523FD"/>
    <w:rsid w:val="00D529DA"/>
    <w:rsid w:val="00D5381F"/>
    <w:rsid w:val="00D5394C"/>
    <w:rsid w:val="00D548F1"/>
    <w:rsid w:val="00D549D4"/>
    <w:rsid w:val="00D54E09"/>
    <w:rsid w:val="00D56479"/>
    <w:rsid w:val="00D56CC6"/>
    <w:rsid w:val="00D57305"/>
    <w:rsid w:val="00D60D46"/>
    <w:rsid w:val="00D61961"/>
    <w:rsid w:val="00D62983"/>
    <w:rsid w:val="00D63375"/>
    <w:rsid w:val="00D63553"/>
    <w:rsid w:val="00D644F7"/>
    <w:rsid w:val="00D6572E"/>
    <w:rsid w:val="00D65DD2"/>
    <w:rsid w:val="00D6603A"/>
    <w:rsid w:val="00D6615A"/>
    <w:rsid w:val="00D67409"/>
    <w:rsid w:val="00D675DF"/>
    <w:rsid w:val="00D704B9"/>
    <w:rsid w:val="00D70B30"/>
    <w:rsid w:val="00D71F22"/>
    <w:rsid w:val="00D72247"/>
    <w:rsid w:val="00D728A5"/>
    <w:rsid w:val="00D742C3"/>
    <w:rsid w:val="00D74405"/>
    <w:rsid w:val="00D748A7"/>
    <w:rsid w:val="00D75CD0"/>
    <w:rsid w:val="00D75E94"/>
    <w:rsid w:val="00D75F48"/>
    <w:rsid w:val="00D76375"/>
    <w:rsid w:val="00D76C01"/>
    <w:rsid w:val="00D76D17"/>
    <w:rsid w:val="00D76E61"/>
    <w:rsid w:val="00D80337"/>
    <w:rsid w:val="00D80600"/>
    <w:rsid w:val="00D807A5"/>
    <w:rsid w:val="00D8098E"/>
    <w:rsid w:val="00D814F3"/>
    <w:rsid w:val="00D81E5E"/>
    <w:rsid w:val="00D82FB1"/>
    <w:rsid w:val="00D835F8"/>
    <w:rsid w:val="00D838EA"/>
    <w:rsid w:val="00D842C0"/>
    <w:rsid w:val="00D84AFA"/>
    <w:rsid w:val="00D85320"/>
    <w:rsid w:val="00D86053"/>
    <w:rsid w:val="00D862BB"/>
    <w:rsid w:val="00D8698F"/>
    <w:rsid w:val="00D86E83"/>
    <w:rsid w:val="00D87177"/>
    <w:rsid w:val="00D877C3"/>
    <w:rsid w:val="00D90879"/>
    <w:rsid w:val="00D92555"/>
    <w:rsid w:val="00D965F6"/>
    <w:rsid w:val="00D96D86"/>
    <w:rsid w:val="00D9712A"/>
    <w:rsid w:val="00D9727C"/>
    <w:rsid w:val="00D97ADF"/>
    <w:rsid w:val="00DA008B"/>
    <w:rsid w:val="00DA09A3"/>
    <w:rsid w:val="00DA0D46"/>
    <w:rsid w:val="00DA0E71"/>
    <w:rsid w:val="00DA1031"/>
    <w:rsid w:val="00DA2471"/>
    <w:rsid w:val="00DA29EB"/>
    <w:rsid w:val="00DA2CA5"/>
    <w:rsid w:val="00DA301B"/>
    <w:rsid w:val="00DA4352"/>
    <w:rsid w:val="00DA4559"/>
    <w:rsid w:val="00DA4BA8"/>
    <w:rsid w:val="00DA4C5B"/>
    <w:rsid w:val="00DA518C"/>
    <w:rsid w:val="00DA5541"/>
    <w:rsid w:val="00DA7E49"/>
    <w:rsid w:val="00DB1C84"/>
    <w:rsid w:val="00DB2297"/>
    <w:rsid w:val="00DB2397"/>
    <w:rsid w:val="00DB284B"/>
    <w:rsid w:val="00DB2B57"/>
    <w:rsid w:val="00DB320C"/>
    <w:rsid w:val="00DB32CB"/>
    <w:rsid w:val="00DB3420"/>
    <w:rsid w:val="00DB376B"/>
    <w:rsid w:val="00DB40CF"/>
    <w:rsid w:val="00DB4BDF"/>
    <w:rsid w:val="00DB4C59"/>
    <w:rsid w:val="00DB4FD4"/>
    <w:rsid w:val="00DB53B7"/>
    <w:rsid w:val="00DB6699"/>
    <w:rsid w:val="00DB6CD0"/>
    <w:rsid w:val="00DB6F11"/>
    <w:rsid w:val="00DB6F97"/>
    <w:rsid w:val="00DB7B1B"/>
    <w:rsid w:val="00DB7EFA"/>
    <w:rsid w:val="00DB7EFE"/>
    <w:rsid w:val="00DC01C4"/>
    <w:rsid w:val="00DC151C"/>
    <w:rsid w:val="00DC1705"/>
    <w:rsid w:val="00DC17A6"/>
    <w:rsid w:val="00DC17D7"/>
    <w:rsid w:val="00DC1B22"/>
    <w:rsid w:val="00DC1F3A"/>
    <w:rsid w:val="00DC3A7A"/>
    <w:rsid w:val="00DC3BEE"/>
    <w:rsid w:val="00DC4B90"/>
    <w:rsid w:val="00DC5C8A"/>
    <w:rsid w:val="00DC6C57"/>
    <w:rsid w:val="00DC72EC"/>
    <w:rsid w:val="00DC7314"/>
    <w:rsid w:val="00DC7638"/>
    <w:rsid w:val="00DC77A5"/>
    <w:rsid w:val="00DC7B07"/>
    <w:rsid w:val="00DD0391"/>
    <w:rsid w:val="00DD061B"/>
    <w:rsid w:val="00DD0835"/>
    <w:rsid w:val="00DD0C6E"/>
    <w:rsid w:val="00DD1391"/>
    <w:rsid w:val="00DD1ADE"/>
    <w:rsid w:val="00DD1DC1"/>
    <w:rsid w:val="00DD1E98"/>
    <w:rsid w:val="00DD24B2"/>
    <w:rsid w:val="00DD2762"/>
    <w:rsid w:val="00DD2A83"/>
    <w:rsid w:val="00DD2B15"/>
    <w:rsid w:val="00DD42C9"/>
    <w:rsid w:val="00DD4806"/>
    <w:rsid w:val="00DD6084"/>
    <w:rsid w:val="00DD631D"/>
    <w:rsid w:val="00DD71A4"/>
    <w:rsid w:val="00DD7237"/>
    <w:rsid w:val="00DE03A3"/>
    <w:rsid w:val="00DE131C"/>
    <w:rsid w:val="00DE15B2"/>
    <w:rsid w:val="00DE23DC"/>
    <w:rsid w:val="00DE2443"/>
    <w:rsid w:val="00DE366D"/>
    <w:rsid w:val="00DE483F"/>
    <w:rsid w:val="00DE4E7D"/>
    <w:rsid w:val="00DE4EAF"/>
    <w:rsid w:val="00DE508F"/>
    <w:rsid w:val="00DE6057"/>
    <w:rsid w:val="00DE7400"/>
    <w:rsid w:val="00DF03E5"/>
    <w:rsid w:val="00DF07E1"/>
    <w:rsid w:val="00DF0D4E"/>
    <w:rsid w:val="00DF0ECE"/>
    <w:rsid w:val="00DF12E6"/>
    <w:rsid w:val="00DF24C5"/>
    <w:rsid w:val="00DF255F"/>
    <w:rsid w:val="00DF27C6"/>
    <w:rsid w:val="00DF2B25"/>
    <w:rsid w:val="00DF36F6"/>
    <w:rsid w:val="00DF3DD6"/>
    <w:rsid w:val="00DF4D07"/>
    <w:rsid w:val="00DF4ED9"/>
    <w:rsid w:val="00DF5045"/>
    <w:rsid w:val="00DF5105"/>
    <w:rsid w:val="00DF5A84"/>
    <w:rsid w:val="00DF5C3A"/>
    <w:rsid w:val="00E00000"/>
    <w:rsid w:val="00E0042B"/>
    <w:rsid w:val="00E0053F"/>
    <w:rsid w:val="00E0130A"/>
    <w:rsid w:val="00E01E92"/>
    <w:rsid w:val="00E02200"/>
    <w:rsid w:val="00E027C0"/>
    <w:rsid w:val="00E03089"/>
    <w:rsid w:val="00E035D7"/>
    <w:rsid w:val="00E04665"/>
    <w:rsid w:val="00E05E24"/>
    <w:rsid w:val="00E06D3A"/>
    <w:rsid w:val="00E06E43"/>
    <w:rsid w:val="00E1096C"/>
    <w:rsid w:val="00E10C0D"/>
    <w:rsid w:val="00E10FD3"/>
    <w:rsid w:val="00E115B0"/>
    <w:rsid w:val="00E12909"/>
    <w:rsid w:val="00E1352D"/>
    <w:rsid w:val="00E140CD"/>
    <w:rsid w:val="00E14446"/>
    <w:rsid w:val="00E146C4"/>
    <w:rsid w:val="00E1528E"/>
    <w:rsid w:val="00E15A89"/>
    <w:rsid w:val="00E15A93"/>
    <w:rsid w:val="00E17569"/>
    <w:rsid w:val="00E17772"/>
    <w:rsid w:val="00E20D0E"/>
    <w:rsid w:val="00E21551"/>
    <w:rsid w:val="00E219EF"/>
    <w:rsid w:val="00E21A57"/>
    <w:rsid w:val="00E21CB8"/>
    <w:rsid w:val="00E220A6"/>
    <w:rsid w:val="00E220B8"/>
    <w:rsid w:val="00E228FB"/>
    <w:rsid w:val="00E23222"/>
    <w:rsid w:val="00E23728"/>
    <w:rsid w:val="00E24046"/>
    <w:rsid w:val="00E249B5"/>
    <w:rsid w:val="00E25C14"/>
    <w:rsid w:val="00E25E2A"/>
    <w:rsid w:val="00E26C46"/>
    <w:rsid w:val="00E26D1C"/>
    <w:rsid w:val="00E26EA9"/>
    <w:rsid w:val="00E27909"/>
    <w:rsid w:val="00E3130F"/>
    <w:rsid w:val="00E31ABF"/>
    <w:rsid w:val="00E31F2C"/>
    <w:rsid w:val="00E32810"/>
    <w:rsid w:val="00E32ACB"/>
    <w:rsid w:val="00E32AF7"/>
    <w:rsid w:val="00E332DF"/>
    <w:rsid w:val="00E334FB"/>
    <w:rsid w:val="00E3377B"/>
    <w:rsid w:val="00E340AC"/>
    <w:rsid w:val="00E34916"/>
    <w:rsid w:val="00E34B05"/>
    <w:rsid w:val="00E34BAF"/>
    <w:rsid w:val="00E34E7E"/>
    <w:rsid w:val="00E350EF"/>
    <w:rsid w:val="00E35CE0"/>
    <w:rsid w:val="00E363C5"/>
    <w:rsid w:val="00E37497"/>
    <w:rsid w:val="00E45C09"/>
    <w:rsid w:val="00E472DA"/>
    <w:rsid w:val="00E478E1"/>
    <w:rsid w:val="00E47C8A"/>
    <w:rsid w:val="00E502E0"/>
    <w:rsid w:val="00E507FA"/>
    <w:rsid w:val="00E519A7"/>
    <w:rsid w:val="00E51C31"/>
    <w:rsid w:val="00E5252C"/>
    <w:rsid w:val="00E52659"/>
    <w:rsid w:val="00E526A1"/>
    <w:rsid w:val="00E5271D"/>
    <w:rsid w:val="00E528B6"/>
    <w:rsid w:val="00E546E0"/>
    <w:rsid w:val="00E55328"/>
    <w:rsid w:val="00E55658"/>
    <w:rsid w:val="00E56054"/>
    <w:rsid w:val="00E5621B"/>
    <w:rsid w:val="00E563B5"/>
    <w:rsid w:val="00E56544"/>
    <w:rsid w:val="00E56F8C"/>
    <w:rsid w:val="00E57224"/>
    <w:rsid w:val="00E6026C"/>
    <w:rsid w:val="00E620C0"/>
    <w:rsid w:val="00E62FCF"/>
    <w:rsid w:val="00E63628"/>
    <w:rsid w:val="00E6390A"/>
    <w:rsid w:val="00E66135"/>
    <w:rsid w:val="00E6624B"/>
    <w:rsid w:val="00E665F7"/>
    <w:rsid w:val="00E6786C"/>
    <w:rsid w:val="00E70301"/>
    <w:rsid w:val="00E706B6"/>
    <w:rsid w:val="00E70A20"/>
    <w:rsid w:val="00E713A4"/>
    <w:rsid w:val="00E71AC4"/>
    <w:rsid w:val="00E7200E"/>
    <w:rsid w:val="00E726FD"/>
    <w:rsid w:val="00E73120"/>
    <w:rsid w:val="00E733C9"/>
    <w:rsid w:val="00E73559"/>
    <w:rsid w:val="00E741D8"/>
    <w:rsid w:val="00E74CA4"/>
    <w:rsid w:val="00E751B6"/>
    <w:rsid w:val="00E7596F"/>
    <w:rsid w:val="00E7606D"/>
    <w:rsid w:val="00E76F10"/>
    <w:rsid w:val="00E77704"/>
    <w:rsid w:val="00E77C3E"/>
    <w:rsid w:val="00E81015"/>
    <w:rsid w:val="00E81547"/>
    <w:rsid w:val="00E81E86"/>
    <w:rsid w:val="00E82107"/>
    <w:rsid w:val="00E8292C"/>
    <w:rsid w:val="00E8296F"/>
    <w:rsid w:val="00E82AB6"/>
    <w:rsid w:val="00E82C5E"/>
    <w:rsid w:val="00E83567"/>
    <w:rsid w:val="00E84D8C"/>
    <w:rsid w:val="00E85494"/>
    <w:rsid w:val="00E85A2D"/>
    <w:rsid w:val="00E85E18"/>
    <w:rsid w:val="00E8682C"/>
    <w:rsid w:val="00E86FE3"/>
    <w:rsid w:val="00E871EE"/>
    <w:rsid w:val="00E8762C"/>
    <w:rsid w:val="00E87BF3"/>
    <w:rsid w:val="00E87D6A"/>
    <w:rsid w:val="00E9092D"/>
    <w:rsid w:val="00E90B15"/>
    <w:rsid w:val="00E91544"/>
    <w:rsid w:val="00E91AE0"/>
    <w:rsid w:val="00E92105"/>
    <w:rsid w:val="00E93710"/>
    <w:rsid w:val="00E9386E"/>
    <w:rsid w:val="00E941B2"/>
    <w:rsid w:val="00E94328"/>
    <w:rsid w:val="00E94674"/>
    <w:rsid w:val="00E94C6B"/>
    <w:rsid w:val="00E94F4E"/>
    <w:rsid w:val="00E95127"/>
    <w:rsid w:val="00E95352"/>
    <w:rsid w:val="00E955D3"/>
    <w:rsid w:val="00E95DF0"/>
    <w:rsid w:val="00E95F84"/>
    <w:rsid w:val="00E9603C"/>
    <w:rsid w:val="00E974A3"/>
    <w:rsid w:val="00E97EF9"/>
    <w:rsid w:val="00EA0923"/>
    <w:rsid w:val="00EA0A89"/>
    <w:rsid w:val="00EA1171"/>
    <w:rsid w:val="00EA1A99"/>
    <w:rsid w:val="00EA1C3B"/>
    <w:rsid w:val="00EA1C4F"/>
    <w:rsid w:val="00EA259D"/>
    <w:rsid w:val="00EA2EAA"/>
    <w:rsid w:val="00EA3CB8"/>
    <w:rsid w:val="00EA4892"/>
    <w:rsid w:val="00EA4D0A"/>
    <w:rsid w:val="00EA60D3"/>
    <w:rsid w:val="00EA6599"/>
    <w:rsid w:val="00EA74D9"/>
    <w:rsid w:val="00EA750B"/>
    <w:rsid w:val="00EA7F8C"/>
    <w:rsid w:val="00EB00F5"/>
    <w:rsid w:val="00EB047D"/>
    <w:rsid w:val="00EB08DE"/>
    <w:rsid w:val="00EB0D70"/>
    <w:rsid w:val="00EB10A4"/>
    <w:rsid w:val="00EB1DBC"/>
    <w:rsid w:val="00EB23C1"/>
    <w:rsid w:val="00EB2A54"/>
    <w:rsid w:val="00EB2FB5"/>
    <w:rsid w:val="00EB3D4B"/>
    <w:rsid w:val="00EB3E6A"/>
    <w:rsid w:val="00EB47C8"/>
    <w:rsid w:val="00EB4CD9"/>
    <w:rsid w:val="00EB57E6"/>
    <w:rsid w:val="00EB5D3A"/>
    <w:rsid w:val="00EB600E"/>
    <w:rsid w:val="00EB65C7"/>
    <w:rsid w:val="00EB7553"/>
    <w:rsid w:val="00EC01A7"/>
    <w:rsid w:val="00EC1383"/>
    <w:rsid w:val="00EC18CE"/>
    <w:rsid w:val="00EC191D"/>
    <w:rsid w:val="00EC1D6B"/>
    <w:rsid w:val="00EC2341"/>
    <w:rsid w:val="00EC25FD"/>
    <w:rsid w:val="00EC3E98"/>
    <w:rsid w:val="00EC461D"/>
    <w:rsid w:val="00EC542E"/>
    <w:rsid w:val="00EC5B49"/>
    <w:rsid w:val="00EC6D06"/>
    <w:rsid w:val="00EC6FAC"/>
    <w:rsid w:val="00EC73F3"/>
    <w:rsid w:val="00EC74D5"/>
    <w:rsid w:val="00EC7BE1"/>
    <w:rsid w:val="00EC7F0E"/>
    <w:rsid w:val="00ED02B1"/>
    <w:rsid w:val="00ED06E9"/>
    <w:rsid w:val="00ED1684"/>
    <w:rsid w:val="00ED1ACD"/>
    <w:rsid w:val="00ED1B80"/>
    <w:rsid w:val="00ED1C63"/>
    <w:rsid w:val="00ED2721"/>
    <w:rsid w:val="00ED2C91"/>
    <w:rsid w:val="00ED2E53"/>
    <w:rsid w:val="00ED383E"/>
    <w:rsid w:val="00ED39AF"/>
    <w:rsid w:val="00ED526A"/>
    <w:rsid w:val="00ED52A4"/>
    <w:rsid w:val="00ED594A"/>
    <w:rsid w:val="00ED5BD8"/>
    <w:rsid w:val="00ED63B3"/>
    <w:rsid w:val="00ED653A"/>
    <w:rsid w:val="00ED7FBD"/>
    <w:rsid w:val="00EE1357"/>
    <w:rsid w:val="00EE14A9"/>
    <w:rsid w:val="00EE2540"/>
    <w:rsid w:val="00EE276D"/>
    <w:rsid w:val="00EE2AF2"/>
    <w:rsid w:val="00EE2C5A"/>
    <w:rsid w:val="00EE2CFA"/>
    <w:rsid w:val="00EE2DB3"/>
    <w:rsid w:val="00EE2F4E"/>
    <w:rsid w:val="00EE3FD0"/>
    <w:rsid w:val="00EE49D0"/>
    <w:rsid w:val="00EE52D8"/>
    <w:rsid w:val="00EE5E7D"/>
    <w:rsid w:val="00EE5EFF"/>
    <w:rsid w:val="00EE6A82"/>
    <w:rsid w:val="00EE72E7"/>
    <w:rsid w:val="00EE73F2"/>
    <w:rsid w:val="00EE7740"/>
    <w:rsid w:val="00EE7944"/>
    <w:rsid w:val="00EF0931"/>
    <w:rsid w:val="00EF0ED6"/>
    <w:rsid w:val="00EF148F"/>
    <w:rsid w:val="00EF1B19"/>
    <w:rsid w:val="00EF2F34"/>
    <w:rsid w:val="00EF2F4D"/>
    <w:rsid w:val="00EF3109"/>
    <w:rsid w:val="00EF343B"/>
    <w:rsid w:val="00EF3A95"/>
    <w:rsid w:val="00EF3B11"/>
    <w:rsid w:val="00EF4CF1"/>
    <w:rsid w:val="00EF6BE0"/>
    <w:rsid w:val="00EF6CC9"/>
    <w:rsid w:val="00EF6D67"/>
    <w:rsid w:val="00EF7EF6"/>
    <w:rsid w:val="00F0043A"/>
    <w:rsid w:val="00F0071C"/>
    <w:rsid w:val="00F00E74"/>
    <w:rsid w:val="00F01DEE"/>
    <w:rsid w:val="00F027B8"/>
    <w:rsid w:val="00F02A28"/>
    <w:rsid w:val="00F02AF1"/>
    <w:rsid w:val="00F03DE4"/>
    <w:rsid w:val="00F0423B"/>
    <w:rsid w:val="00F04A07"/>
    <w:rsid w:val="00F05B37"/>
    <w:rsid w:val="00F05C4A"/>
    <w:rsid w:val="00F05EBA"/>
    <w:rsid w:val="00F068CF"/>
    <w:rsid w:val="00F071E3"/>
    <w:rsid w:val="00F077F6"/>
    <w:rsid w:val="00F10604"/>
    <w:rsid w:val="00F106C5"/>
    <w:rsid w:val="00F108DB"/>
    <w:rsid w:val="00F112F6"/>
    <w:rsid w:val="00F11B04"/>
    <w:rsid w:val="00F12781"/>
    <w:rsid w:val="00F12D13"/>
    <w:rsid w:val="00F13C2F"/>
    <w:rsid w:val="00F167A4"/>
    <w:rsid w:val="00F170D2"/>
    <w:rsid w:val="00F200AB"/>
    <w:rsid w:val="00F20D82"/>
    <w:rsid w:val="00F2109B"/>
    <w:rsid w:val="00F214FE"/>
    <w:rsid w:val="00F21CEE"/>
    <w:rsid w:val="00F21DD6"/>
    <w:rsid w:val="00F235DD"/>
    <w:rsid w:val="00F242DA"/>
    <w:rsid w:val="00F2440F"/>
    <w:rsid w:val="00F26CE0"/>
    <w:rsid w:val="00F26D14"/>
    <w:rsid w:val="00F26F2A"/>
    <w:rsid w:val="00F2720A"/>
    <w:rsid w:val="00F31702"/>
    <w:rsid w:val="00F3291E"/>
    <w:rsid w:val="00F32ACF"/>
    <w:rsid w:val="00F32C5D"/>
    <w:rsid w:val="00F32C9F"/>
    <w:rsid w:val="00F3323A"/>
    <w:rsid w:val="00F33A69"/>
    <w:rsid w:val="00F33DEA"/>
    <w:rsid w:val="00F33DF5"/>
    <w:rsid w:val="00F345DA"/>
    <w:rsid w:val="00F34836"/>
    <w:rsid w:val="00F35109"/>
    <w:rsid w:val="00F352F3"/>
    <w:rsid w:val="00F36C1F"/>
    <w:rsid w:val="00F3700D"/>
    <w:rsid w:val="00F41731"/>
    <w:rsid w:val="00F41988"/>
    <w:rsid w:val="00F427CF"/>
    <w:rsid w:val="00F429C7"/>
    <w:rsid w:val="00F43456"/>
    <w:rsid w:val="00F437F0"/>
    <w:rsid w:val="00F4556D"/>
    <w:rsid w:val="00F45FF8"/>
    <w:rsid w:val="00F4627A"/>
    <w:rsid w:val="00F4792B"/>
    <w:rsid w:val="00F47974"/>
    <w:rsid w:val="00F47C0F"/>
    <w:rsid w:val="00F47EDF"/>
    <w:rsid w:val="00F50854"/>
    <w:rsid w:val="00F50C9D"/>
    <w:rsid w:val="00F50CBE"/>
    <w:rsid w:val="00F516F3"/>
    <w:rsid w:val="00F528B8"/>
    <w:rsid w:val="00F53292"/>
    <w:rsid w:val="00F53C86"/>
    <w:rsid w:val="00F543F8"/>
    <w:rsid w:val="00F54439"/>
    <w:rsid w:val="00F5449D"/>
    <w:rsid w:val="00F547FF"/>
    <w:rsid w:val="00F54C76"/>
    <w:rsid w:val="00F54CCD"/>
    <w:rsid w:val="00F5529D"/>
    <w:rsid w:val="00F554C9"/>
    <w:rsid w:val="00F5573C"/>
    <w:rsid w:val="00F56261"/>
    <w:rsid w:val="00F5655D"/>
    <w:rsid w:val="00F56D8B"/>
    <w:rsid w:val="00F603BE"/>
    <w:rsid w:val="00F60744"/>
    <w:rsid w:val="00F61967"/>
    <w:rsid w:val="00F62026"/>
    <w:rsid w:val="00F622E1"/>
    <w:rsid w:val="00F625E8"/>
    <w:rsid w:val="00F63722"/>
    <w:rsid w:val="00F63C7B"/>
    <w:rsid w:val="00F63EB2"/>
    <w:rsid w:val="00F64267"/>
    <w:rsid w:val="00F644CE"/>
    <w:rsid w:val="00F64A46"/>
    <w:rsid w:val="00F64C5C"/>
    <w:rsid w:val="00F64CB5"/>
    <w:rsid w:val="00F65F6F"/>
    <w:rsid w:val="00F66129"/>
    <w:rsid w:val="00F668FE"/>
    <w:rsid w:val="00F66B64"/>
    <w:rsid w:val="00F66D12"/>
    <w:rsid w:val="00F70CC3"/>
    <w:rsid w:val="00F71906"/>
    <w:rsid w:val="00F71BEC"/>
    <w:rsid w:val="00F71BFA"/>
    <w:rsid w:val="00F7351D"/>
    <w:rsid w:val="00F7384B"/>
    <w:rsid w:val="00F74F9A"/>
    <w:rsid w:val="00F767AC"/>
    <w:rsid w:val="00F76A75"/>
    <w:rsid w:val="00F774C8"/>
    <w:rsid w:val="00F77F46"/>
    <w:rsid w:val="00F80E86"/>
    <w:rsid w:val="00F81223"/>
    <w:rsid w:val="00F814C5"/>
    <w:rsid w:val="00F8174B"/>
    <w:rsid w:val="00F823C4"/>
    <w:rsid w:val="00F824BE"/>
    <w:rsid w:val="00F82501"/>
    <w:rsid w:val="00F82607"/>
    <w:rsid w:val="00F82A2A"/>
    <w:rsid w:val="00F83A94"/>
    <w:rsid w:val="00F85295"/>
    <w:rsid w:val="00F8545E"/>
    <w:rsid w:val="00F85EE4"/>
    <w:rsid w:val="00F86072"/>
    <w:rsid w:val="00F87F7A"/>
    <w:rsid w:val="00F90374"/>
    <w:rsid w:val="00F9185F"/>
    <w:rsid w:val="00F91FE3"/>
    <w:rsid w:val="00F92FC8"/>
    <w:rsid w:val="00F9318D"/>
    <w:rsid w:val="00F931E8"/>
    <w:rsid w:val="00F934F7"/>
    <w:rsid w:val="00F94463"/>
    <w:rsid w:val="00F94488"/>
    <w:rsid w:val="00F94E54"/>
    <w:rsid w:val="00F95022"/>
    <w:rsid w:val="00F950AE"/>
    <w:rsid w:val="00F961CD"/>
    <w:rsid w:val="00F9704D"/>
    <w:rsid w:val="00F97629"/>
    <w:rsid w:val="00FA0AE5"/>
    <w:rsid w:val="00FA1192"/>
    <w:rsid w:val="00FA1D4B"/>
    <w:rsid w:val="00FA2535"/>
    <w:rsid w:val="00FA2787"/>
    <w:rsid w:val="00FA4F2D"/>
    <w:rsid w:val="00FA606E"/>
    <w:rsid w:val="00FA6A26"/>
    <w:rsid w:val="00FA72AC"/>
    <w:rsid w:val="00FA7B7B"/>
    <w:rsid w:val="00FB00F6"/>
    <w:rsid w:val="00FB07C2"/>
    <w:rsid w:val="00FB0BBA"/>
    <w:rsid w:val="00FB0E26"/>
    <w:rsid w:val="00FB2682"/>
    <w:rsid w:val="00FB2C30"/>
    <w:rsid w:val="00FB32C4"/>
    <w:rsid w:val="00FB4410"/>
    <w:rsid w:val="00FB4A4C"/>
    <w:rsid w:val="00FB58F1"/>
    <w:rsid w:val="00FB5C60"/>
    <w:rsid w:val="00FB5F12"/>
    <w:rsid w:val="00FB640D"/>
    <w:rsid w:val="00FB651F"/>
    <w:rsid w:val="00FB70A6"/>
    <w:rsid w:val="00FB7223"/>
    <w:rsid w:val="00FB76AE"/>
    <w:rsid w:val="00FB7A80"/>
    <w:rsid w:val="00FC018E"/>
    <w:rsid w:val="00FC1C6C"/>
    <w:rsid w:val="00FC2B17"/>
    <w:rsid w:val="00FC38B2"/>
    <w:rsid w:val="00FC3B2A"/>
    <w:rsid w:val="00FC3DD5"/>
    <w:rsid w:val="00FC48B3"/>
    <w:rsid w:val="00FC491D"/>
    <w:rsid w:val="00FC4E5F"/>
    <w:rsid w:val="00FC5215"/>
    <w:rsid w:val="00FC52B5"/>
    <w:rsid w:val="00FC6A11"/>
    <w:rsid w:val="00FC7315"/>
    <w:rsid w:val="00FC748B"/>
    <w:rsid w:val="00FC7AED"/>
    <w:rsid w:val="00FC7BB6"/>
    <w:rsid w:val="00FC7D71"/>
    <w:rsid w:val="00FC7EC3"/>
    <w:rsid w:val="00FD0D59"/>
    <w:rsid w:val="00FD1305"/>
    <w:rsid w:val="00FD15D8"/>
    <w:rsid w:val="00FD1CD5"/>
    <w:rsid w:val="00FD3B5A"/>
    <w:rsid w:val="00FD3E7B"/>
    <w:rsid w:val="00FD4F26"/>
    <w:rsid w:val="00FD5A90"/>
    <w:rsid w:val="00FD60AE"/>
    <w:rsid w:val="00FD6870"/>
    <w:rsid w:val="00FD7885"/>
    <w:rsid w:val="00FD7EF3"/>
    <w:rsid w:val="00FE081A"/>
    <w:rsid w:val="00FE0938"/>
    <w:rsid w:val="00FE0C5C"/>
    <w:rsid w:val="00FE1110"/>
    <w:rsid w:val="00FE1677"/>
    <w:rsid w:val="00FE2A15"/>
    <w:rsid w:val="00FE2EB6"/>
    <w:rsid w:val="00FE3310"/>
    <w:rsid w:val="00FE341C"/>
    <w:rsid w:val="00FE4A15"/>
    <w:rsid w:val="00FE4E8F"/>
    <w:rsid w:val="00FE554C"/>
    <w:rsid w:val="00FE5EC8"/>
    <w:rsid w:val="00FE642E"/>
    <w:rsid w:val="00FE69C1"/>
    <w:rsid w:val="00FE6B83"/>
    <w:rsid w:val="00FE6E8E"/>
    <w:rsid w:val="00FE6FC4"/>
    <w:rsid w:val="00FF0564"/>
    <w:rsid w:val="00FF1916"/>
    <w:rsid w:val="00FF19A5"/>
    <w:rsid w:val="00FF2DFA"/>
    <w:rsid w:val="00FF372E"/>
    <w:rsid w:val="00FF3ED3"/>
    <w:rsid w:val="00FF53D4"/>
    <w:rsid w:val="00FF5481"/>
    <w:rsid w:val="00FF6A26"/>
    <w:rsid w:val="00FF6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rules v:ext="edit">
        <o:r id="V:Rule1" type="connector" idref="#AutoShape 45"/>
        <o:r id="V:Rule2" type="connector" idref="#AutoShape 44"/>
        <o:r id="V:Rule3" type="connector" idref="#AutoShape 42"/>
        <o:r id="V:Rule4" type="connector" idref="#AutoShape 43"/>
        <o:r id="V:Rule5" type="connector" idref="#AutoShape 41"/>
        <o:r id="V:Rule6" type="connector" idref="#AutoShape 46"/>
        <o:r id="V:Rule7" type="connector" idref="#AutoShape 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2DA"/>
    <w:pPr>
      <w:spacing w:after="0" w:line="48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7D38"/>
    <w:pPr>
      <w:spacing w:after="0" w:line="240" w:lineRule="auto"/>
    </w:pPr>
    <w:rPr>
      <w:rFonts w:ascii="Times New Roman" w:hAnsi="Times New Roman"/>
      <w:sz w:val="24"/>
    </w:rPr>
  </w:style>
  <w:style w:type="character" w:styleId="Hyperlink">
    <w:name w:val="Hyperlink"/>
    <w:basedOn w:val="DefaultParagraphFont"/>
    <w:uiPriority w:val="99"/>
    <w:unhideWhenUsed/>
    <w:rsid w:val="00ED02B1"/>
    <w:rPr>
      <w:rFonts w:ascii="Arial" w:hAnsi="Arial" w:cs="Arial" w:hint="default"/>
      <w:color w:val="002147"/>
      <w:sz w:val="20"/>
      <w:szCs w:val="20"/>
      <w:u w:val="single"/>
    </w:rPr>
  </w:style>
  <w:style w:type="paragraph" w:styleId="FootnoteText">
    <w:name w:val="footnote text"/>
    <w:basedOn w:val="Normal"/>
    <w:link w:val="FootnoteTextChar"/>
    <w:uiPriority w:val="99"/>
    <w:unhideWhenUsed/>
    <w:rsid w:val="00ED02B1"/>
    <w:pPr>
      <w:spacing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ED02B1"/>
    <w:rPr>
      <w:sz w:val="20"/>
      <w:szCs w:val="20"/>
    </w:rPr>
  </w:style>
  <w:style w:type="character" w:styleId="FootnoteReference">
    <w:name w:val="footnote reference"/>
    <w:basedOn w:val="DefaultParagraphFont"/>
    <w:uiPriority w:val="99"/>
    <w:unhideWhenUsed/>
    <w:rsid w:val="00ED02B1"/>
    <w:rPr>
      <w:vertAlign w:val="superscript"/>
    </w:rPr>
  </w:style>
  <w:style w:type="character" w:customStyle="1" w:styleId="pubdate">
    <w:name w:val="pubdate"/>
    <w:basedOn w:val="DefaultParagraphFont"/>
    <w:rsid w:val="00ED02B1"/>
  </w:style>
  <w:style w:type="paragraph" w:styleId="NormalWeb">
    <w:name w:val="Normal (Web)"/>
    <w:basedOn w:val="Normal"/>
    <w:uiPriority w:val="99"/>
    <w:unhideWhenUsed/>
    <w:rsid w:val="006B324A"/>
    <w:pPr>
      <w:spacing w:before="100" w:beforeAutospacing="1" w:after="100" w:afterAutospacing="1" w:line="240" w:lineRule="auto"/>
    </w:pPr>
    <w:rPr>
      <w:rFonts w:eastAsia="Times New Roman"/>
    </w:rPr>
  </w:style>
  <w:style w:type="character" w:styleId="CommentReference">
    <w:name w:val="annotation reference"/>
    <w:basedOn w:val="DefaultParagraphFont"/>
    <w:uiPriority w:val="99"/>
    <w:semiHidden/>
    <w:unhideWhenUsed/>
    <w:rsid w:val="009E32B9"/>
    <w:rPr>
      <w:sz w:val="16"/>
      <w:szCs w:val="16"/>
    </w:rPr>
  </w:style>
  <w:style w:type="paragraph" w:styleId="CommentText">
    <w:name w:val="annotation text"/>
    <w:basedOn w:val="Normal"/>
    <w:link w:val="CommentTextChar"/>
    <w:uiPriority w:val="99"/>
    <w:semiHidden/>
    <w:unhideWhenUsed/>
    <w:rsid w:val="009E32B9"/>
    <w:pPr>
      <w:spacing w:line="240" w:lineRule="auto"/>
    </w:pPr>
    <w:rPr>
      <w:sz w:val="20"/>
      <w:szCs w:val="20"/>
    </w:rPr>
  </w:style>
  <w:style w:type="character" w:customStyle="1" w:styleId="CommentTextChar">
    <w:name w:val="Comment Text Char"/>
    <w:basedOn w:val="DefaultParagraphFont"/>
    <w:link w:val="CommentText"/>
    <w:uiPriority w:val="99"/>
    <w:semiHidden/>
    <w:rsid w:val="009E32B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E32B9"/>
    <w:rPr>
      <w:b/>
      <w:bCs/>
    </w:rPr>
  </w:style>
  <w:style w:type="character" w:customStyle="1" w:styleId="CommentSubjectChar">
    <w:name w:val="Comment Subject Char"/>
    <w:basedOn w:val="CommentTextChar"/>
    <w:link w:val="CommentSubject"/>
    <w:uiPriority w:val="99"/>
    <w:semiHidden/>
    <w:rsid w:val="009E32B9"/>
    <w:rPr>
      <w:rFonts w:ascii="Times New Roman" w:hAnsi="Times New Roman"/>
      <w:b/>
      <w:bCs/>
      <w:sz w:val="20"/>
      <w:szCs w:val="20"/>
    </w:rPr>
  </w:style>
  <w:style w:type="paragraph" w:styleId="BalloonText">
    <w:name w:val="Balloon Text"/>
    <w:basedOn w:val="Normal"/>
    <w:link w:val="BalloonTextChar"/>
    <w:uiPriority w:val="99"/>
    <w:semiHidden/>
    <w:unhideWhenUsed/>
    <w:rsid w:val="009E32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2B9"/>
    <w:rPr>
      <w:rFonts w:ascii="Tahoma" w:hAnsi="Tahoma" w:cs="Tahoma"/>
      <w:sz w:val="16"/>
      <w:szCs w:val="16"/>
    </w:rPr>
  </w:style>
  <w:style w:type="paragraph" w:styleId="Header">
    <w:name w:val="header"/>
    <w:basedOn w:val="Normal"/>
    <w:link w:val="HeaderChar"/>
    <w:uiPriority w:val="99"/>
    <w:semiHidden/>
    <w:unhideWhenUsed/>
    <w:rsid w:val="009D7A0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D7A08"/>
    <w:rPr>
      <w:rFonts w:ascii="Times New Roman" w:hAnsi="Times New Roman"/>
      <w:sz w:val="24"/>
    </w:rPr>
  </w:style>
  <w:style w:type="paragraph" w:styleId="Footer">
    <w:name w:val="footer"/>
    <w:basedOn w:val="Normal"/>
    <w:link w:val="FooterChar"/>
    <w:uiPriority w:val="99"/>
    <w:unhideWhenUsed/>
    <w:rsid w:val="009D7A08"/>
    <w:pPr>
      <w:tabs>
        <w:tab w:val="center" w:pos="4680"/>
        <w:tab w:val="right" w:pos="9360"/>
      </w:tabs>
      <w:spacing w:line="240" w:lineRule="auto"/>
    </w:pPr>
    <w:rPr>
      <w:rFonts w:cstheme="minorBidi"/>
      <w:szCs w:val="22"/>
    </w:rPr>
  </w:style>
  <w:style w:type="character" w:customStyle="1" w:styleId="FooterChar">
    <w:name w:val="Footer Char"/>
    <w:basedOn w:val="DefaultParagraphFont"/>
    <w:link w:val="Footer"/>
    <w:uiPriority w:val="99"/>
    <w:rsid w:val="009D7A08"/>
    <w:rPr>
      <w:rFonts w:ascii="Times New Roman" w:hAnsi="Times New Roman"/>
      <w:sz w:val="24"/>
    </w:rPr>
  </w:style>
  <w:style w:type="paragraph" w:styleId="ListParagraph">
    <w:name w:val="List Paragraph"/>
    <w:basedOn w:val="Normal"/>
    <w:uiPriority w:val="34"/>
    <w:qFormat/>
    <w:rsid w:val="00D748A7"/>
    <w:pPr>
      <w:spacing w:line="240" w:lineRule="auto"/>
      <w:ind w:left="720"/>
      <w:contextualSpacing/>
    </w:pPr>
    <w:rPr>
      <w:rFonts w:eastAsia="Times New Roman"/>
    </w:rPr>
  </w:style>
  <w:style w:type="character" w:styleId="PlaceholderText">
    <w:name w:val="Placeholder Text"/>
    <w:basedOn w:val="DefaultParagraphFont"/>
    <w:uiPriority w:val="99"/>
    <w:semiHidden/>
    <w:rsid w:val="00B6184D"/>
    <w:rPr>
      <w:color w:val="808080"/>
    </w:rPr>
  </w:style>
  <w:style w:type="table" w:styleId="TableGrid">
    <w:name w:val="Table Grid"/>
    <w:basedOn w:val="TableNormal"/>
    <w:uiPriority w:val="59"/>
    <w:rsid w:val="00E472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E7944"/>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2DA"/>
    <w:pPr>
      <w:spacing w:after="0" w:line="48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7D38"/>
    <w:pPr>
      <w:spacing w:after="0" w:line="240" w:lineRule="auto"/>
    </w:pPr>
    <w:rPr>
      <w:rFonts w:ascii="Times New Roman" w:hAnsi="Times New Roman"/>
      <w:sz w:val="24"/>
    </w:rPr>
  </w:style>
  <w:style w:type="character" w:styleId="Hyperlink">
    <w:name w:val="Hyperlink"/>
    <w:basedOn w:val="DefaultParagraphFont"/>
    <w:uiPriority w:val="99"/>
    <w:unhideWhenUsed/>
    <w:rsid w:val="00ED02B1"/>
    <w:rPr>
      <w:rFonts w:ascii="Arial" w:hAnsi="Arial" w:cs="Arial" w:hint="default"/>
      <w:color w:val="002147"/>
      <w:sz w:val="20"/>
      <w:szCs w:val="20"/>
      <w:u w:val="single"/>
    </w:rPr>
  </w:style>
  <w:style w:type="paragraph" w:styleId="FootnoteText">
    <w:name w:val="footnote text"/>
    <w:basedOn w:val="Normal"/>
    <w:link w:val="FootnoteTextChar"/>
    <w:uiPriority w:val="99"/>
    <w:unhideWhenUsed/>
    <w:rsid w:val="00ED02B1"/>
    <w:pPr>
      <w:spacing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ED02B1"/>
    <w:rPr>
      <w:sz w:val="20"/>
      <w:szCs w:val="20"/>
    </w:rPr>
  </w:style>
  <w:style w:type="character" w:styleId="FootnoteReference">
    <w:name w:val="footnote reference"/>
    <w:basedOn w:val="DefaultParagraphFont"/>
    <w:uiPriority w:val="99"/>
    <w:unhideWhenUsed/>
    <w:rsid w:val="00ED02B1"/>
    <w:rPr>
      <w:vertAlign w:val="superscript"/>
    </w:rPr>
  </w:style>
  <w:style w:type="character" w:customStyle="1" w:styleId="pubdate">
    <w:name w:val="pubdate"/>
    <w:basedOn w:val="DefaultParagraphFont"/>
    <w:rsid w:val="00ED02B1"/>
  </w:style>
  <w:style w:type="paragraph" w:styleId="NormalWeb">
    <w:name w:val="Normal (Web)"/>
    <w:basedOn w:val="Normal"/>
    <w:uiPriority w:val="99"/>
    <w:unhideWhenUsed/>
    <w:rsid w:val="006B324A"/>
    <w:pPr>
      <w:spacing w:before="100" w:beforeAutospacing="1" w:after="100" w:afterAutospacing="1" w:line="240" w:lineRule="auto"/>
    </w:pPr>
    <w:rPr>
      <w:rFonts w:eastAsia="Times New Roman"/>
    </w:rPr>
  </w:style>
  <w:style w:type="character" w:styleId="CommentReference">
    <w:name w:val="annotation reference"/>
    <w:basedOn w:val="DefaultParagraphFont"/>
    <w:uiPriority w:val="99"/>
    <w:semiHidden/>
    <w:unhideWhenUsed/>
    <w:rsid w:val="009E32B9"/>
    <w:rPr>
      <w:sz w:val="16"/>
      <w:szCs w:val="16"/>
    </w:rPr>
  </w:style>
  <w:style w:type="paragraph" w:styleId="CommentText">
    <w:name w:val="annotation text"/>
    <w:basedOn w:val="Normal"/>
    <w:link w:val="CommentTextChar"/>
    <w:uiPriority w:val="99"/>
    <w:semiHidden/>
    <w:unhideWhenUsed/>
    <w:rsid w:val="009E32B9"/>
    <w:pPr>
      <w:spacing w:line="240" w:lineRule="auto"/>
    </w:pPr>
    <w:rPr>
      <w:sz w:val="20"/>
      <w:szCs w:val="20"/>
    </w:rPr>
  </w:style>
  <w:style w:type="character" w:customStyle="1" w:styleId="CommentTextChar">
    <w:name w:val="Comment Text Char"/>
    <w:basedOn w:val="DefaultParagraphFont"/>
    <w:link w:val="CommentText"/>
    <w:uiPriority w:val="99"/>
    <w:semiHidden/>
    <w:rsid w:val="009E32B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E32B9"/>
    <w:rPr>
      <w:b/>
      <w:bCs/>
    </w:rPr>
  </w:style>
  <w:style w:type="character" w:customStyle="1" w:styleId="CommentSubjectChar">
    <w:name w:val="Comment Subject Char"/>
    <w:basedOn w:val="CommentTextChar"/>
    <w:link w:val="CommentSubject"/>
    <w:uiPriority w:val="99"/>
    <w:semiHidden/>
    <w:rsid w:val="009E32B9"/>
    <w:rPr>
      <w:rFonts w:ascii="Times New Roman" w:hAnsi="Times New Roman"/>
      <w:b/>
      <w:bCs/>
      <w:sz w:val="20"/>
      <w:szCs w:val="20"/>
    </w:rPr>
  </w:style>
  <w:style w:type="paragraph" w:styleId="BalloonText">
    <w:name w:val="Balloon Text"/>
    <w:basedOn w:val="Normal"/>
    <w:link w:val="BalloonTextChar"/>
    <w:uiPriority w:val="99"/>
    <w:semiHidden/>
    <w:unhideWhenUsed/>
    <w:rsid w:val="009E32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2B9"/>
    <w:rPr>
      <w:rFonts w:ascii="Tahoma" w:hAnsi="Tahoma" w:cs="Tahoma"/>
      <w:sz w:val="16"/>
      <w:szCs w:val="16"/>
    </w:rPr>
  </w:style>
  <w:style w:type="paragraph" w:styleId="Header">
    <w:name w:val="header"/>
    <w:basedOn w:val="Normal"/>
    <w:link w:val="HeaderChar"/>
    <w:uiPriority w:val="99"/>
    <w:semiHidden/>
    <w:unhideWhenUsed/>
    <w:rsid w:val="009D7A0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D7A08"/>
    <w:rPr>
      <w:rFonts w:ascii="Times New Roman" w:hAnsi="Times New Roman"/>
      <w:sz w:val="24"/>
    </w:rPr>
  </w:style>
  <w:style w:type="paragraph" w:styleId="Footer">
    <w:name w:val="footer"/>
    <w:basedOn w:val="Normal"/>
    <w:link w:val="FooterChar"/>
    <w:uiPriority w:val="99"/>
    <w:unhideWhenUsed/>
    <w:rsid w:val="009D7A08"/>
    <w:pPr>
      <w:tabs>
        <w:tab w:val="center" w:pos="4680"/>
        <w:tab w:val="right" w:pos="9360"/>
      </w:tabs>
      <w:spacing w:line="240" w:lineRule="auto"/>
    </w:pPr>
    <w:rPr>
      <w:rFonts w:cstheme="minorBidi"/>
      <w:szCs w:val="22"/>
    </w:rPr>
  </w:style>
  <w:style w:type="character" w:customStyle="1" w:styleId="FooterChar">
    <w:name w:val="Footer Char"/>
    <w:basedOn w:val="DefaultParagraphFont"/>
    <w:link w:val="Footer"/>
    <w:uiPriority w:val="99"/>
    <w:rsid w:val="009D7A08"/>
    <w:rPr>
      <w:rFonts w:ascii="Times New Roman" w:hAnsi="Times New Roman"/>
      <w:sz w:val="24"/>
    </w:rPr>
  </w:style>
  <w:style w:type="paragraph" w:styleId="ListParagraph">
    <w:name w:val="List Paragraph"/>
    <w:basedOn w:val="Normal"/>
    <w:uiPriority w:val="34"/>
    <w:qFormat/>
    <w:rsid w:val="00D748A7"/>
    <w:pPr>
      <w:spacing w:line="240" w:lineRule="auto"/>
      <w:ind w:left="720"/>
      <w:contextualSpacing/>
    </w:pPr>
    <w:rPr>
      <w:rFonts w:eastAsia="Times New Roman"/>
    </w:rPr>
  </w:style>
  <w:style w:type="character" w:styleId="PlaceholderText">
    <w:name w:val="Placeholder Text"/>
    <w:basedOn w:val="DefaultParagraphFont"/>
    <w:uiPriority w:val="99"/>
    <w:semiHidden/>
    <w:rsid w:val="00B6184D"/>
    <w:rPr>
      <w:color w:val="808080"/>
    </w:rPr>
  </w:style>
  <w:style w:type="table" w:styleId="TableGrid">
    <w:name w:val="Table Grid"/>
    <w:basedOn w:val="TableNormal"/>
    <w:uiPriority w:val="59"/>
    <w:rsid w:val="00E472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E7944"/>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79954">
      <w:bodyDiv w:val="1"/>
      <w:marLeft w:val="0"/>
      <w:marRight w:val="0"/>
      <w:marTop w:val="0"/>
      <w:marBottom w:val="0"/>
      <w:divBdr>
        <w:top w:val="none" w:sz="0" w:space="0" w:color="auto"/>
        <w:left w:val="none" w:sz="0" w:space="0" w:color="auto"/>
        <w:bottom w:val="none" w:sz="0" w:space="0" w:color="auto"/>
        <w:right w:val="none" w:sz="0" w:space="0" w:color="auto"/>
      </w:divBdr>
    </w:div>
    <w:div w:id="176388708">
      <w:bodyDiv w:val="1"/>
      <w:marLeft w:val="0"/>
      <w:marRight w:val="0"/>
      <w:marTop w:val="0"/>
      <w:marBottom w:val="0"/>
      <w:divBdr>
        <w:top w:val="none" w:sz="0" w:space="0" w:color="auto"/>
        <w:left w:val="none" w:sz="0" w:space="0" w:color="auto"/>
        <w:bottom w:val="none" w:sz="0" w:space="0" w:color="auto"/>
        <w:right w:val="none" w:sz="0" w:space="0" w:color="auto"/>
      </w:divBdr>
      <w:divsChild>
        <w:div w:id="640966493">
          <w:marLeft w:val="0"/>
          <w:marRight w:val="0"/>
          <w:marTop w:val="0"/>
          <w:marBottom w:val="0"/>
          <w:divBdr>
            <w:top w:val="none" w:sz="0" w:space="0" w:color="auto"/>
            <w:left w:val="none" w:sz="0" w:space="0" w:color="auto"/>
            <w:bottom w:val="none" w:sz="0" w:space="0" w:color="auto"/>
            <w:right w:val="none" w:sz="0" w:space="0" w:color="auto"/>
          </w:divBdr>
          <w:divsChild>
            <w:div w:id="1121536303">
              <w:marLeft w:val="0"/>
              <w:marRight w:val="0"/>
              <w:marTop w:val="0"/>
              <w:marBottom w:val="0"/>
              <w:divBdr>
                <w:top w:val="none" w:sz="0" w:space="0" w:color="auto"/>
                <w:left w:val="none" w:sz="0" w:space="0" w:color="auto"/>
                <w:bottom w:val="none" w:sz="0" w:space="0" w:color="auto"/>
                <w:right w:val="none" w:sz="0" w:space="0" w:color="auto"/>
              </w:divBdr>
              <w:divsChild>
                <w:div w:id="727605013">
                  <w:marLeft w:val="0"/>
                  <w:marRight w:val="0"/>
                  <w:marTop w:val="0"/>
                  <w:marBottom w:val="0"/>
                  <w:divBdr>
                    <w:top w:val="none" w:sz="0" w:space="0" w:color="auto"/>
                    <w:left w:val="none" w:sz="0" w:space="0" w:color="auto"/>
                    <w:bottom w:val="none" w:sz="0" w:space="0" w:color="auto"/>
                    <w:right w:val="none" w:sz="0" w:space="0" w:color="auto"/>
                  </w:divBdr>
                  <w:divsChild>
                    <w:div w:id="3367921">
                      <w:marLeft w:val="0"/>
                      <w:marRight w:val="0"/>
                      <w:marTop w:val="0"/>
                      <w:marBottom w:val="0"/>
                      <w:divBdr>
                        <w:top w:val="none" w:sz="0" w:space="0" w:color="auto"/>
                        <w:left w:val="none" w:sz="0" w:space="0" w:color="auto"/>
                        <w:bottom w:val="none" w:sz="0" w:space="0" w:color="auto"/>
                        <w:right w:val="none" w:sz="0" w:space="0" w:color="auto"/>
                      </w:divBdr>
                      <w:divsChild>
                        <w:div w:id="1601376440">
                          <w:marLeft w:val="0"/>
                          <w:marRight w:val="0"/>
                          <w:marTop w:val="0"/>
                          <w:marBottom w:val="0"/>
                          <w:divBdr>
                            <w:top w:val="none" w:sz="0" w:space="0" w:color="auto"/>
                            <w:left w:val="none" w:sz="0" w:space="0" w:color="auto"/>
                            <w:bottom w:val="none" w:sz="0" w:space="0" w:color="auto"/>
                            <w:right w:val="none" w:sz="0" w:space="0" w:color="auto"/>
                          </w:divBdr>
                          <w:divsChild>
                            <w:div w:id="9826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325018">
      <w:bodyDiv w:val="1"/>
      <w:marLeft w:val="0"/>
      <w:marRight w:val="0"/>
      <w:marTop w:val="0"/>
      <w:marBottom w:val="0"/>
      <w:divBdr>
        <w:top w:val="none" w:sz="0" w:space="0" w:color="auto"/>
        <w:left w:val="none" w:sz="0" w:space="0" w:color="auto"/>
        <w:bottom w:val="none" w:sz="0" w:space="0" w:color="auto"/>
        <w:right w:val="none" w:sz="0" w:space="0" w:color="auto"/>
      </w:divBdr>
    </w:div>
    <w:div w:id="329482036">
      <w:bodyDiv w:val="1"/>
      <w:marLeft w:val="0"/>
      <w:marRight w:val="0"/>
      <w:marTop w:val="0"/>
      <w:marBottom w:val="0"/>
      <w:divBdr>
        <w:top w:val="none" w:sz="0" w:space="0" w:color="auto"/>
        <w:left w:val="none" w:sz="0" w:space="0" w:color="auto"/>
        <w:bottom w:val="none" w:sz="0" w:space="0" w:color="auto"/>
        <w:right w:val="none" w:sz="0" w:space="0" w:color="auto"/>
      </w:divBdr>
      <w:divsChild>
        <w:div w:id="1741554949">
          <w:marLeft w:val="547"/>
          <w:marRight w:val="0"/>
          <w:marTop w:val="480"/>
          <w:marBottom w:val="0"/>
          <w:divBdr>
            <w:top w:val="none" w:sz="0" w:space="0" w:color="auto"/>
            <w:left w:val="none" w:sz="0" w:space="0" w:color="auto"/>
            <w:bottom w:val="none" w:sz="0" w:space="0" w:color="auto"/>
            <w:right w:val="none" w:sz="0" w:space="0" w:color="auto"/>
          </w:divBdr>
        </w:div>
      </w:divsChild>
    </w:div>
    <w:div w:id="519704322">
      <w:bodyDiv w:val="1"/>
      <w:marLeft w:val="0"/>
      <w:marRight w:val="0"/>
      <w:marTop w:val="0"/>
      <w:marBottom w:val="0"/>
      <w:divBdr>
        <w:top w:val="none" w:sz="0" w:space="0" w:color="auto"/>
        <w:left w:val="none" w:sz="0" w:space="0" w:color="auto"/>
        <w:bottom w:val="none" w:sz="0" w:space="0" w:color="auto"/>
        <w:right w:val="none" w:sz="0" w:space="0" w:color="auto"/>
      </w:divBdr>
      <w:divsChild>
        <w:div w:id="1944537004">
          <w:marLeft w:val="0"/>
          <w:marRight w:val="0"/>
          <w:marTop w:val="0"/>
          <w:marBottom w:val="0"/>
          <w:divBdr>
            <w:top w:val="none" w:sz="0" w:space="0" w:color="auto"/>
            <w:left w:val="none" w:sz="0" w:space="0" w:color="auto"/>
            <w:bottom w:val="none" w:sz="0" w:space="0" w:color="auto"/>
            <w:right w:val="none" w:sz="0" w:space="0" w:color="auto"/>
          </w:divBdr>
          <w:divsChild>
            <w:div w:id="857041407">
              <w:marLeft w:val="0"/>
              <w:marRight w:val="0"/>
              <w:marTop w:val="0"/>
              <w:marBottom w:val="0"/>
              <w:divBdr>
                <w:top w:val="none" w:sz="0" w:space="0" w:color="auto"/>
                <w:left w:val="none" w:sz="0" w:space="0" w:color="auto"/>
                <w:bottom w:val="none" w:sz="0" w:space="0" w:color="auto"/>
                <w:right w:val="none" w:sz="0" w:space="0" w:color="auto"/>
              </w:divBdr>
              <w:divsChild>
                <w:div w:id="271976950">
                  <w:marLeft w:val="0"/>
                  <w:marRight w:val="0"/>
                  <w:marTop w:val="0"/>
                  <w:marBottom w:val="0"/>
                  <w:divBdr>
                    <w:top w:val="none" w:sz="0" w:space="0" w:color="auto"/>
                    <w:left w:val="none" w:sz="0" w:space="0" w:color="auto"/>
                    <w:bottom w:val="none" w:sz="0" w:space="0" w:color="auto"/>
                    <w:right w:val="none" w:sz="0" w:space="0" w:color="auto"/>
                  </w:divBdr>
                  <w:divsChild>
                    <w:div w:id="731470117">
                      <w:marLeft w:val="0"/>
                      <w:marRight w:val="0"/>
                      <w:marTop w:val="0"/>
                      <w:marBottom w:val="0"/>
                      <w:divBdr>
                        <w:top w:val="none" w:sz="0" w:space="0" w:color="auto"/>
                        <w:left w:val="none" w:sz="0" w:space="0" w:color="auto"/>
                        <w:bottom w:val="none" w:sz="0" w:space="0" w:color="auto"/>
                        <w:right w:val="none" w:sz="0" w:space="0" w:color="auto"/>
                      </w:divBdr>
                      <w:divsChild>
                        <w:div w:id="1651207774">
                          <w:marLeft w:val="0"/>
                          <w:marRight w:val="0"/>
                          <w:marTop w:val="0"/>
                          <w:marBottom w:val="0"/>
                          <w:divBdr>
                            <w:top w:val="none" w:sz="0" w:space="0" w:color="auto"/>
                            <w:left w:val="none" w:sz="0" w:space="0" w:color="auto"/>
                            <w:bottom w:val="none" w:sz="0" w:space="0" w:color="auto"/>
                            <w:right w:val="none" w:sz="0" w:space="0" w:color="auto"/>
                          </w:divBdr>
                          <w:divsChild>
                            <w:div w:id="7582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110602">
      <w:bodyDiv w:val="1"/>
      <w:marLeft w:val="0"/>
      <w:marRight w:val="0"/>
      <w:marTop w:val="0"/>
      <w:marBottom w:val="0"/>
      <w:divBdr>
        <w:top w:val="none" w:sz="0" w:space="0" w:color="auto"/>
        <w:left w:val="none" w:sz="0" w:space="0" w:color="auto"/>
        <w:bottom w:val="none" w:sz="0" w:space="0" w:color="auto"/>
        <w:right w:val="none" w:sz="0" w:space="0" w:color="auto"/>
      </w:divBdr>
    </w:div>
    <w:div w:id="971836249">
      <w:bodyDiv w:val="1"/>
      <w:marLeft w:val="0"/>
      <w:marRight w:val="0"/>
      <w:marTop w:val="0"/>
      <w:marBottom w:val="0"/>
      <w:divBdr>
        <w:top w:val="none" w:sz="0" w:space="0" w:color="auto"/>
        <w:left w:val="none" w:sz="0" w:space="0" w:color="auto"/>
        <w:bottom w:val="none" w:sz="0" w:space="0" w:color="auto"/>
        <w:right w:val="none" w:sz="0" w:space="0" w:color="auto"/>
      </w:divBdr>
    </w:div>
    <w:div w:id="982200272">
      <w:bodyDiv w:val="1"/>
      <w:marLeft w:val="0"/>
      <w:marRight w:val="0"/>
      <w:marTop w:val="0"/>
      <w:marBottom w:val="0"/>
      <w:divBdr>
        <w:top w:val="none" w:sz="0" w:space="0" w:color="auto"/>
        <w:left w:val="none" w:sz="0" w:space="0" w:color="auto"/>
        <w:bottom w:val="none" w:sz="0" w:space="0" w:color="auto"/>
        <w:right w:val="none" w:sz="0" w:space="0" w:color="auto"/>
      </w:divBdr>
    </w:div>
    <w:div w:id="1028916662">
      <w:bodyDiv w:val="1"/>
      <w:marLeft w:val="0"/>
      <w:marRight w:val="0"/>
      <w:marTop w:val="0"/>
      <w:marBottom w:val="0"/>
      <w:divBdr>
        <w:top w:val="none" w:sz="0" w:space="0" w:color="auto"/>
        <w:left w:val="none" w:sz="0" w:space="0" w:color="auto"/>
        <w:bottom w:val="none" w:sz="0" w:space="0" w:color="auto"/>
        <w:right w:val="none" w:sz="0" w:space="0" w:color="auto"/>
      </w:divBdr>
    </w:div>
    <w:div w:id="1191141077">
      <w:bodyDiv w:val="1"/>
      <w:marLeft w:val="0"/>
      <w:marRight w:val="0"/>
      <w:marTop w:val="0"/>
      <w:marBottom w:val="0"/>
      <w:divBdr>
        <w:top w:val="none" w:sz="0" w:space="0" w:color="auto"/>
        <w:left w:val="none" w:sz="0" w:space="0" w:color="auto"/>
        <w:bottom w:val="none" w:sz="0" w:space="0" w:color="auto"/>
        <w:right w:val="none" w:sz="0" w:space="0" w:color="auto"/>
      </w:divBdr>
    </w:div>
    <w:div w:id="1448501237">
      <w:bodyDiv w:val="1"/>
      <w:marLeft w:val="0"/>
      <w:marRight w:val="0"/>
      <w:marTop w:val="0"/>
      <w:marBottom w:val="0"/>
      <w:divBdr>
        <w:top w:val="none" w:sz="0" w:space="0" w:color="auto"/>
        <w:left w:val="none" w:sz="0" w:space="0" w:color="auto"/>
        <w:bottom w:val="none" w:sz="0" w:space="0" w:color="auto"/>
        <w:right w:val="none" w:sz="0" w:space="0" w:color="auto"/>
      </w:divBdr>
    </w:div>
    <w:div w:id="1454321651">
      <w:bodyDiv w:val="1"/>
      <w:marLeft w:val="0"/>
      <w:marRight w:val="0"/>
      <w:marTop w:val="0"/>
      <w:marBottom w:val="0"/>
      <w:divBdr>
        <w:top w:val="none" w:sz="0" w:space="0" w:color="auto"/>
        <w:left w:val="none" w:sz="0" w:space="0" w:color="auto"/>
        <w:bottom w:val="none" w:sz="0" w:space="0" w:color="auto"/>
        <w:right w:val="none" w:sz="0" w:space="0" w:color="auto"/>
      </w:divBdr>
      <w:divsChild>
        <w:div w:id="1356732640">
          <w:marLeft w:val="0"/>
          <w:marRight w:val="0"/>
          <w:marTop w:val="0"/>
          <w:marBottom w:val="0"/>
          <w:divBdr>
            <w:top w:val="none" w:sz="0" w:space="0" w:color="auto"/>
            <w:left w:val="none" w:sz="0" w:space="0" w:color="auto"/>
            <w:bottom w:val="none" w:sz="0" w:space="0" w:color="auto"/>
            <w:right w:val="none" w:sz="0" w:space="0" w:color="auto"/>
          </w:divBdr>
          <w:divsChild>
            <w:div w:id="1701053522">
              <w:marLeft w:val="0"/>
              <w:marRight w:val="0"/>
              <w:marTop w:val="0"/>
              <w:marBottom w:val="0"/>
              <w:divBdr>
                <w:top w:val="none" w:sz="0" w:space="0" w:color="auto"/>
                <w:left w:val="none" w:sz="0" w:space="0" w:color="auto"/>
                <w:bottom w:val="none" w:sz="0" w:space="0" w:color="auto"/>
                <w:right w:val="none" w:sz="0" w:space="0" w:color="auto"/>
              </w:divBdr>
              <w:divsChild>
                <w:div w:id="853110351">
                  <w:marLeft w:val="0"/>
                  <w:marRight w:val="0"/>
                  <w:marTop w:val="0"/>
                  <w:marBottom w:val="0"/>
                  <w:divBdr>
                    <w:top w:val="none" w:sz="0" w:space="0" w:color="auto"/>
                    <w:left w:val="none" w:sz="0" w:space="0" w:color="auto"/>
                    <w:bottom w:val="none" w:sz="0" w:space="0" w:color="auto"/>
                    <w:right w:val="none" w:sz="0" w:space="0" w:color="auto"/>
                  </w:divBdr>
                  <w:divsChild>
                    <w:div w:id="584416987">
                      <w:marLeft w:val="0"/>
                      <w:marRight w:val="0"/>
                      <w:marTop w:val="0"/>
                      <w:marBottom w:val="0"/>
                      <w:divBdr>
                        <w:top w:val="none" w:sz="0" w:space="0" w:color="auto"/>
                        <w:left w:val="none" w:sz="0" w:space="0" w:color="auto"/>
                        <w:bottom w:val="none" w:sz="0" w:space="0" w:color="auto"/>
                        <w:right w:val="none" w:sz="0" w:space="0" w:color="auto"/>
                      </w:divBdr>
                      <w:divsChild>
                        <w:div w:id="1887372863">
                          <w:marLeft w:val="0"/>
                          <w:marRight w:val="0"/>
                          <w:marTop w:val="0"/>
                          <w:marBottom w:val="0"/>
                          <w:divBdr>
                            <w:top w:val="none" w:sz="0" w:space="0" w:color="auto"/>
                            <w:left w:val="none" w:sz="0" w:space="0" w:color="auto"/>
                            <w:bottom w:val="none" w:sz="0" w:space="0" w:color="auto"/>
                            <w:right w:val="none" w:sz="0" w:space="0" w:color="auto"/>
                          </w:divBdr>
                          <w:divsChild>
                            <w:div w:id="172879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512643">
      <w:bodyDiv w:val="1"/>
      <w:marLeft w:val="0"/>
      <w:marRight w:val="0"/>
      <w:marTop w:val="0"/>
      <w:marBottom w:val="0"/>
      <w:divBdr>
        <w:top w:val="none" w:sz="0" w:space="0" w:color="auto"/>
        <w:left w:val="none" w:sz="0" w:space="0" w:color="auto"/>
        <w:bottom w:val="none" w:sz="0" w:space="0" w:color="auto"/>
        <w:right w:val="none" w:sz="0" w:space="0" w:color="auto"/>
      </w:divBdr>
    </w:div>
    <w:div w:id="1944144156">
      <w:bodyDiv w:val="1"/>
      <w:marLeft w:val="0"/>
      <w:marRight w:val="0"/>
      <w:marTop w:val="0"/>
      <w:marBottom w:val="0"/>
      <w:divBdr>
        <w:top w:val="none" w:sz="0" w:space="0" w:color="auto"/>
        <w:left w:val="none" w:sz="0" w:space="0" w:color="auto"/>
        <w:bottom w:val="none" w:sz="0" w:space="0" w:color="auto"/>
        <w:right w:val="none" w:sz="0" w:space="0" w:color="auto"/>
      </w:divBdr>
    </w:div>
    <w:div w:id="2123113533">
      <w:bodyDiv w:val="1"/>
      <w:marLeft w:val="0"/>
      <w:marRight w:val="0"/>
      <w:marTop w:val="0"/>
      <w:marBottom w:val="0"/>
      <w:divBdr>
        <w:top w:val="none" w:sz="0" w:space="0" w:color="auto"/>
        <w:left w:val="none" w:sz="0" w:space="0" w:color="auto"/>
        <w:bottom w:val="none" w:sz="0" w:space="0" w:color="auto"/>
        <w:right w:val="none" w:sz="0" w:space="0" w:color="auto"/>
      </w:divBdr>
      <w:divsChild>
        <w:div w:id="2066371183">
          <w:marLeft w:val="1008"/>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5014A9-991E-487D-B6A6-484E871EF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1367</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2016-03-09T16:35:00Z</dcterms:created>
  <dcterms:modified xsi:type="dcterms:W3CDTF">2016-06-11T08:00:00Z</dcterms:modified>
</cp:coreProperties>
</file>