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B0BD5" w14:textId="77777777" w:rsidR="008F5F17" w:rsidRPr="00A04C4D" w:rsidRDefault="008F5F17" w:rsidP="008F5F17">
      <w:r w:rsidRPr="00A04C4D">
        <w:t>Appendix Table</w:t>
      </w:r>
    </w:p>
    <w:p w14:paraId="11E1E989" w14:textId="343B9A41" w:rsidR="008F5F17" w:rsidRPr="00A04C4D" w:rsidRDefault="00A04C4D" w:rsidP="008F5F17">
      <w:pPr>
        <w:rPr>
          <w:i/>
        </w:rPr>
      </w:pPr>
      <w:r w:rsidRPr="00A04C4D">
        <w:rPr>
          <w:i/>
        </w:rPr>
        <w:t xml:space="preserve">Generalized Estimating Equations Test of Interaction Between Race and Racial Similarity in </w:t>
      </w:r>
      <w:r w:rsidR="008F5F17" w:rsidRPr="00A04C4D">
        <w:rPr>
          <w:i/>
        </w:rPr>
        <w:t>Predicting Dyadic Discussion Regarding Specific Political Topics within Political Discussion Networks</w:t>
      </w:r>
    </w:p>
    <w:p w14:paraId="22C8E9B0" w14:textId="77777777" w:rsidR="008F5F17" w:rsidRPr="00A04C4D" w:rsidRDefault="008F5F17" w:rsidP="008F5F17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1439"/>
        <w:gridCol w:w="1439"/>
        <w:gridCol w:w="1439"/>
        <w:gridCol w:w="1439"/>
        <w:gridCol w:w="1439"/>
      </w:tblGrid>
      <w:tr w:rsidR="008F5F17" w:rsidRPr="00A04C4D" w14:paraId="33CB6F00" w14:textId="77777777" w:rsidTr="008A323F">
        <w:tc>
          <w:tcPr>
            <w:tcW w:w="2155" w:type="dxa"/>
          </w:tcPr>
          <w:p w14:paraId="10B9D244" w14:textId="77777777" w:rsidR="008F5F17" w:rsidRPr="00A04C4D" w:rsidRDefault="008F5F17" w:rsidP="008A323F"/>
        </w:tc>
        <w:tc>
          <w:tcPr>
            <w:tcW w:w="1439" w:type="dxa"/>
          </w:tcPr>
          <w:p w14:paraId="43C43F90" w14:textId="77777777" w:rsidR="008F5F17" w:rsidRPr="00A04C4D" w:rsidRDefault="008F5F17" w:rsidP="008A323F">
            <w:pPr>
              <w:jc w:val="center"/>
            </w:pPr>
            <w:r w:rsidRPr="00A04C4D">
              <w:t>Police</w:t>
            </w:r>
          </w:p>
          <w:p w14:paraId="5AC74E61" w14:textId="77777777" w:rsidR="008F5F17" w:rsidRPr="00A04C4D" w:rsidRDefault="008F5F17" w:rsidP="008A323F">
            <w:pPr>
              <w:jc w:val="center"/>
            </w:pPr>
            <w:r w:rsidRPr="00A04C4D">
              <w:t>Brutality</w:t>
            </w:r>
          </w:p>
        </w:tc>
        <w:tc>
          <w:tcPr>
            <w:tcW w:w="1439" w:type="dxa"/>
          </w:tcPr>
          <w:p w14:paraId="2B16BBA0" w14:textId="77777777" w:rsidR="008F5F17" w:rsidRPr="00A04C4D" w:rsidRDefault="008F5F17" w:rsidP="008A323F">
            <w:pPr>
              <w:jc w:val="center"/>
            </w:pPr>
            <w:r w:rsidRPr="00A04C4D">
              <w:t>Affirmative</w:t>
            </w:r>
          </w:p>
          <w:p w14:paraId="2228C18B" w14:textId="77777777" w:rsidR="008F5F17" w:rsidRPr="00A04C4D" w:rsidRDefault="008F5F17" w:rsidP="008A323F">
            <w:pPr>
              <w:jc w:val="center"/>
            </w:pPr>
            <w:r w:rsidRPr="00A04C4D">
              <w:t>Action</w:t>
            </w:r>
          </w:p>
        </w:tc>
        <w:tc>
          <w:tcPr>
            <w:tcW w:w="1439" w:type="dxa"/>
          </w:tcPr>
          <w:p w14:paraId="1095B1DD" w14:textId="77777777" w:rsidR="008F5F17" w:rsidRPr="00A04C4D" w:rsidRDefault="008F5F17" w:rsidP="008A323F">
            <w:pPr>
              <w:jc w:val="center"/>
            </w:pPr>
          </w:p>
          <w:p w14:paraId="59D51FE2" w14:textId="77777777" w:rsidR="008F5F17" w:rsidRPr="00A04C4D" w:rsidRDefault="008F5F17" w:rsidP="008A323F">
            <w:pPr>
              <w:jc w:val="center"/>
            </w:pPr>
            <w:r w:rsidRPr="00A04C4D">
              <w:t>Immigration</w:t>
            </w:r>
          </w:p>
        </w:tc>
        <w:tc>
          <w:tcPr>
            <w:tcW w:w="1439" w:type="dxa"/>
          </w:tcPr>
          <w:p w14:paraId="60350E92" w14:textId="77777777" w:rsidR="008F5F17" w:rsidRPr="00A04C4D" w:rsidRDefault="008F5F17" w:rsidP="008A323F">
            <w:pPr>
              <w:jc w:val="center"/>
            </w:pPr>
            <w:r w:rsidRPr="00A04C4D">
              <w:t>Health</w:t>
            </w:r>
          </w:p>
          <w:p w14:paraId="6E7CDF56" w14:textId="77777777" w:rsidR="008F5F17" w:rsidRPr="00A04C4D" w:rsidRDefault="008F5F17" w:rsidP="008A323F">
            <w:pPr>
              <w:jc w:val="center"/>
            </w:pPr>
            <w:r w:rsidRPr="00A04C4D">
              <w:t>Care</w:t>
            </w:r>
          </w:p>
        </w:tc>
        <w:tc>
          <w:tcPr>
            <w:tcW w:w="1439" w:type="dxa"/>
          </w:tcPr>
          <w:p w14:paraId="4790E073" w14:textId="77777777" w:rsidR="008F5F17" w:rsidRPr="00A04C4D" w:rsidRDefault="008F5F17" w:rsidP="008A323F">
            <w:pPr>
              <w:jc w:val="center"/>
            </w:pPr>
            <w:r w:rsidRPr="00A04C4D">
              <w:t>2016</w:t>
            </w:r>
          </w:p>
          <w:p w14:paraId="1BFF7F82" w14:textId="77777777" w:rsidR="008F5F17" w:rsidRPr="00A04C4D" w:rsidRDefault="008F5F17" w:rsidP="008A323F">
            <w:pPr>
              <w:jc w:val="center"/>
            </w:pPr>
            <w:r w:rsidRPr="00A04C4D">
              <w:t>Candidates</w:t>
            </w:r>
          </w:p>
        </w:tc>
      </w:tr>
      <w:tr w:rsidR="008F5F17" w:rsidRPr="00254DDA" w14:paraId="014E5FB1" w14:textId="77777777" w:rsidTr="008A323F">
        <w:tc>
          <w:tcPr>
            <w:tcW w:w="2155" w:type="dxa"/>
          </w:tcPr>
          <w:p w14:paraId="6940C4E4" w14:textId="77777777" w:rsidR="008F5F17" w:rsidRPr="00A04C4D" w:rsidRDefault="00A04C4D" w:rsidP="008A323F">
            <w:pPr>
              <w:contextualSpacing/>
              <w:rPr>
                <w:vertAlign w:val="superscript"/>
              </w:rPr>
            </w:pPr>
            <w:r w:rsidRPr="00A04C4D">
              <w:t>Wald χ</w:t>
            </w:r>
            <w:r w:rsidRPr="00A04C4D">
              <w:rPr>
                <w:vertAlign w:val="superscript"/>
              </w:rPr>
              <w:t>2</w:t>
            </w:r>
          </w:p>
          <w:p w14:paraId="1E6E2580" w14:textId="495F54B0" w:rsidR="00A04C4D" w:rsidRPr="00A04C4D" w:rsidRDefault="00A04C4D" w:rsidP="008A323F">
            <w:pPr>
              <w:contextualSpacing/>
            </w:pPr>
          </w:p>
        </w:tc>
        <w:tc>
          <w:tcPr>
            <w:tcW w:w="1439" w:type="dxa"/>
          </w:tcPr>
          <w:p w14:paraId="01E4F367" w14:textId="114A5E44" w:rsidR="008F5F17" w:rsidRPr="00A04C4D" w:rsidRDefault="00A04C4D" w:rsidP="00A04C4D">
            <w:pPr>
              <w:jc w:val="center"/>
            </w:pPr>
            <w:r w:rsidRPr="00A04C4D">
              <w:t>5.1</w:t>
            </w:r>
            <w:r>
              <w:t>5</w:t>
            </w:r>
            <w:r w:rsidR="008F5F17" w:rsidRPr="00A04C4D">
              <w:t>*</w:t>
            </w:r>
          </w:p>
        </w:tc>
        <w:tc>
          <w:tcPr>
            <w:tcW w:w="1439" w:type="dxa"/>
          </w:tcPr>
          <w:p w14:paraId="711F100F" w14:textId="6D0F01DC" w:rsidR="008F5F17" w:rsidRPr="00A04C4D" w:rsidRDefault="00A04C4D" w:rsidP="008A323F">
            <w:pPr>
              <w:jc w:val="center"/>
            </w:pPr>
            <w:r w:rsidRPr="00A04C4D">
              <w:t>0.98</w:t>
            </w:r>
          </w:p>
        </w:tc>
        <w:tc>
          <w:tcPr>
            <w:tcW w:w="1439" w:type="dxa"/>
          </w:tcPr>
          <w:p w14:paraId="62519605" w14:textId="73C746BC" w:rsidR="008F5F17" w:rsidRPr="00A04C4D" w:rsidRDefault="00A04C4D" w:rsidP="008A323F">
            <w:pPr>
              <w:jc w:val="center"/>
            </w:pPr>
            <w:r w:rsidRPr="00A04C4D">
              <w:t>2.17</w:t>
            </w:r>
          </w:p>
        </w:tc>
        <w:tc>
          <w:tcPr>
            <w:tcW w:w="1439" w:type="dxa"/>
          </w:tcPr>
          <w:p w14:paraId="4B79BB20" w14:textId="3EF19734" w:rsidR="008F5F17" w:rsidRPr="00A04C4D" w:rsidRDefault="00A04C4D" w:rsidP="008A323F">
            <w:pPr>
              <w:jc w:val="center"/>
            </w:pPr>
            <w:r w:rsidRPr="00A04C4D">
              <w:t>0.68</w:t>
            </w:r>
          </w:p>
        </w:tc>
        <w:tc>
          <w:tcPr>
            <w:tcW w:w="1439" w:type="dxa"/>
          </w:tcPr>
          <w:p w14:paraId="36A55F86" w14:textId="7200080D" w:rsidR="008F5F17" w:rsidRPr="00A04C4D" w:rsidRDefault="00A04C4D" w:rsidP="008A323F">
            <w:pPr>
              <w:jc w:val="center"/>
            </w:pPr>
            <w:r w:rsidRPr="00A04C4D">
              <w:t>5.6</w:t>
            </w:r>
            <w:r>
              <w:t>4*</w:t>
            </w:r>
          </w:p>
        </w:tc>
      </w:tr>
    </w:tbl>
    <w:p w14:paraId="782AE9B3" w14:textId="78CB48F5" w:rsidR="00A04C4D" w:rsidRPr="00DE0966" w:rsidRDefault="00A04C4D" w:rsidP="00A04C4D">
      <w:pPr>
        <w:contextualSpacing/>
      </w:pPr>
      <w:r>
        <w:t xml:space="preserve">Note: Model includes all variables from Table 3, plus the interaction term between race and racial similarity. N = </w:t>
      </w:r>
      <w:r w:rsidRPr="00A04C4D">
        <w:t>428 respondents, 901 dyads</w:t>
      </w:r>
      <w:r>
        <w:t>.</w:t>
      </w:r>
    </w:p>
    <w:p w14:paraId="7D6C8366" w14:textId="3EF753CE" w:rsidR="008F5F17" w:rsidRDefault="00A04C4D" w:rsidP="00A04C4D">
      <w:pPr>
        <w:contextualSpacing/>
      </w:pPr>
      <w:r w:rsidRPr="00DE0966">
        <w:t>* = p &lt; .05</w:t>
      </w:r>
      <w:r>
        <w:t>, two-tailed</w:t>
      </w:r>
    </w:p>
    <w:p w14:paraId="46F9CD26" w14:textId="77777777" w:rsidR="00A664AD" w:rsidRDefault="00A664AD">
      <w:r>
        <w:br w:type="page"/>
      </w:r>
    </w:p>
    <w:p w14:paraId="2ABD249C" w14:textId="5AF87949" w:rsidR="00A664AD" w:rsidRDefault="00E74B63" w:rsidP="00A664AD">
      <w:r>
        <w:rPr>
          <w:noProof/>
        </w:rPr>
        <w:lastRenderedPageBreak/>
        <w:drawing>
          <wp:inline distT="0" distB="0" distL="0" distR="0" wp14:anchorId="0951BA0B" wp14:editId="33D6DB1B">
            <wp:extent cx="5600700" cy="4107180"/>
            <wp:effectExtent l="0" t="0" r="0" b="762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69E85F24-FEDE-46C1-82F5-EF1445A6B2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5323855" w14:textId="5488AE60" w:rsidR="00A664AD" w:rsidRDefault="00534AC5" w:rsidP="00A664AD">
      <w:r>
        <w:rPr>
          <w:i/>
        </w:rPr>
        <w:t xml:space="preserve">Appendix </w:t>
      </w:r>
      <w:r w:rsidR="00A664AD" w:rsidRPr="00433882">
        <w:rPr>
          <w:i/>
        </w:rPr>
        <w:t xml:space="preserve">Figure. </w:t>
      </w:r>
      <w:r w:rsidR="00A664AD">
        <w:t>Probability of topic discussion by racial homophily across three issues.</w:t>
      </w:r>
    </w:p>
    <w:p w14:paraId="62A7EF8A" w14:textId="68164601" w:rsidR="00A664AD" w:rsidRDefault="00A664AD" w:rsidP="00A664AD">
      <w:r>
        <w:t xml:space="preserve">Note: </w:t>
      </w:r>
      <w:r w:rsidRPr="00ED02A9">
        <w:t>Values are estimated marginal means from Table 3 (but dropping the interaction term). Affirmative Action is non-significant.</w:t>
      </w:r>
    </w:p>
    <w:p w14:paraId="5F9D7917" w14:textId="77777777" w:rsidR="00526FA8" w:rsidRDefault="00526FA8">
      <w:bookmarkStart w:id="0" w:name="_GoBack"/>
      <w:bookmarkEnd w:id="0"/>
    </w:p>
    <w:sectPr w:rsidR="00526FA8" w:rsidSect="004A2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09B29" w14:textId="77777777" w:rsidR="001B2AF1" w:rsidRDefault="001B2AF1" w:rsidP="00847A00">
      <w:r>
        <w:separator/>
      </w:r>
    </w:p>
  </w:endnote>
  <w:endnote w:type="continuationSeparator" w:id="0">
    <w:p w14:paraId="39F0EF9D" w14:textId="77777777" w:rsidR="001B2AF1" w:rsidRDefault="001B2AF1" w:rsidP="0084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A54A" w14:textId="77777777" w:rsidR="00847A00" w:rsidRDefault="00847A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767E5" w14:textId="77777777" w:rsidR="00847A00" w:rsidRDefault="00847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5BAC9" w14:textId="77777777" w:rsidR="00847A00" w:rsidRDefault="00847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A4781" w14:textId="77777777" w:rsidR="001B2AF1" w:rsidRDefault="001B2AF1" w:rsidP="00847A00">
      <w:r>
        <w:separator/>
      </w:r>
    </w:p>
  </w:footnote>
  <w:footnote w:type="continuationSeparator" w:id="0">
    <w:p w14:paraId="258AAACC" w14:textId="77777777" w:rsidR="001B2AF1" w:rsidRDefault="001B2AF1" w:rsidP="0084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B57BE" w14:textId="77777777" w:rsidR="00847A00" w:rsidRDefault="00847A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E6112" w14:textId="77777777" w:rsidR="00847A00" w:rsidRDefault="00847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EF7B8" w14:textId="77777777" w:rsidR="00847A00" w:rsidRDefault="00847A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7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17"/>
    <w:rsid w:val="00030953"/>
    <w:rsid w:val="000F383A"/>
    <w:rsid w:val="00166F0D"/>
    <w:rsid w:val="001B2AF1"/>
    <w:rsid w:val="00227587"/>
    <w:rsid w:val="00254DDA"/>
    <w:rsid w:val="00371B47"/>
    <w:rsid w:val="00463123"/>
    <w:rsid w:val="00526FA8"/>
    <w:rsid w:val="00534AC5"/>
    <w:rsid w:val="0066005F"/>
    <w:rsid w:val="006D61AD"/>
    <w:rsid w:val="00816763"/>
    <w:rsid w:val="00823E8D"/>
    <w:rsid w:val="008244E0"/>
    <w:rsid w:val="00830E8E"/>
    <w:rsid w:val="00847A00"/>
    <w:rsid w:val="00855BEB"/>
    <w:rsid w:val="008F5F17"/>
    <w:rsid w:val="00A04C4D"/>
    <w:rsid w:val="00A664AD"/>
    <w:rsid w:val="00B2149B"/>
    <w:rsid w:val="00B81427"/>
    <w:rsid w:val="00BB2BAB"/>
    <w:rsid w:val="00C60E9B"/>
    <w:rsid w:val="00CA3D70"/>
    <w:rsid w:val="00DF64F4"/>
    <w:rsid w:val="00E74B63"/>
    <w:rsid w:val="00E94AD5"/>
    <w:rsid w:val="00F069DD"/>
    <w:rsid w:val="00F1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B54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F17"/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F17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7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A00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47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A00"/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4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D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DD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DDA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D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veland.6\Box\Race.Politics\Revise4Pub\JREP.Jan2019\table.outpu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aseline="0"/>
              <a:t>Racial Homophily Effects on Probability of Topic Discussion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'Table 3'!$O$54</c:f>
              <c:strCache>
                <c:ptCount val="1"/>
                <c:pt idx="0">
                  <c:v>Affirmative Action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prstDash val="dashDot"/>
              <a:round/>
            </a:ln>
            <a:effectLst/>
          </c:spPr>
          <c:marker>
            <c:symbol val="none"/>
          </c:marker>
          <c:cat>
            <c:strRef>
              <c:f>'Table 3'!$P$53:$Q$53</c:f>
              <c:strCache>
                <c:ptCount val="2"/>
                <c:pt idx="0">
                  <c:v>Same Race</c:v>
                </c:pt>
                <c:pt idx="1">
                  <c:v>Opposite Race</c:v>
                </c:pt>
              </c:strCache>
            </c:strRef>
          </c:cat>
          <c:val>
            <c:numRef>
              <c:f>'Table 3'!$P$54:$Q$54</c:f>
              <c:numCache>
                <c:formatCode>General</c:formatCode>
                <c:ptCount val="2"/>
                <c:pt idx="0">
                  <c:v>0.25</c:v>
                </c:pt>
                <c:pt idx="1">
                  <c:v>0.28000000000000003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11F-45FD-B888-F6ECA70D927C}"/>
            </c:ext>
          </c:extLst>
        </c:ser>
        <c:ser>
          <c:idx val="1"/>
          <c:order val="1"/>
          <c:tx>
            <c:strRef>
              <c:f>'Table 3'!$O$55</c:f>
              <c:strCache>
                <c:ptCount val="1"/>
                <c:pt idx="0">
                  <c:v>Immigration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'Table 3'!$P$53:$Q$53</c:f>
              <c:strCache>
                <c:ptCount val="2"/>
                <c:pt idx="0">
                  <c:v>Same Race</c:v>
                </c:pt>
                <c:pt idx="1">
                  <c:v>Opposite Race</c:v>
                </c:pt>
              </c:strCache>
            </c:strRef>
          </c:cat>
          <c:val>
            <c:numRef>
              <c:f>'Table 3'!$P$55:$Q$55</c:f>
              <c:numCache>
                <c:formatCode>General</c:formatCode>
                <c:ptCount val="2"/>
                <c:pt idx="0">
                  <c:v>0.38</c:v>
                </c:pt>
                <c:pt idx="1">
                  <c:v>0.64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11F-45FD-B888-F6ECA70D927C}"/>
            </c:ext>
          </c:extLst>
        </c:ser>
        <c:ser>
          <c:idx val="2"/>
          <c:order val="2"/>
          <c:tx>
            <c:strRef>
              <c:f>'Table 3'!$O$56</c:f>
              <c:strCache>
                <c:ptCount val="1"/>
                <c:pt idx="0">
                  <c:v>Health Care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'Table 3'!$P$53:$Q$53</c:f>
              <c:strCache>
                <c:ptCount val="2"/>
                <c:pt idx="0">
                  <c:v>Same Race</c:v>
                </c:pt>
                <c:pt idx="1">
                  <c:v>Opposite Race</c:v>
                </c:pt>
              </c:strCache>
            </c:strRef>
          </c:cat>
          <c:val>
            <c:numRef>
              <c:f>'Table 3'!$P$56:$Q$56</c:f>
              <c:numCache>
                <c:formatCode>General</c:formatCode>
                <c:ptCount val="2"/>
                <c:pt idx="0">
                  <c:v>0.65</c:v>
                </c:pt>
                <c:pt idx="1">
                  <c:v>0.82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11F-45FD-B888-F6ECA70D92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26417615"/>
        <c:axId val="2029369855"/>
      </c:lineChart>
      <c:catAx>
        <c:axId val="20264176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9369855"/>
        <c:crosses val="autoZero"/>
        <c:auto val="1"/>
        <c:lblAlgn val="ctr"/>
        <c:lblOffset val="100"/>
        <c:noMultiLvlLbl val="0"/>
      </c:catAx>
      <c:valAx>
        <c:axId val="2029369855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64176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2019-08-11T16:41:00Z</dcterms:created>
  <dcterms:modified xsi:type="dcterms:W3CDTF">2019-08-11T16:41:00Z</dcterms:modified>
</cp:coreProperties>
</file>