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14" w:rsidRPr="008A1933" w:rsidRDefault="00052C14" w:rsidP="00052C14">
      <w:pPr>
        <w:pStyle w:val="ArticleTitle"/>
        <w:rPr>
          <w:rFonts w:ascii="Minion-Pro" w:hAnsi="Minion-Pro"/>
        </w:rPr>
      </w:pPr>
      <w:r w:rsidRPr="008A1933">
        <w:rPr>
          <w:rFonts w:ascii="Minion-Pro" w:hAnsi="Minion-Pro"/>
        </w:rPr>
        <w:t xml:space="preserve">Research Experiences and Exploration in Materials Science (REEMS)—A University, Professional Society and Business Partnership Model Promoting Materials Science Education for Houston Community College Students </w:t>
      </w:r>
      <w:r w:rsidRPr="008A1933">
        <w:rPr>
          <w:rFonts w:ascii="Minion-Pro" w:hAnsi="Minion-Pro"/>
        </w:rPr>
        <w:br/>
      </w:r>
    </w:p>
    <w:p w:rsidR="00052C14" w:rsidRPr="008A1933" w:rsidRDefault="00052C14" w:rsidP="00052C14">
      <w:pPr>
        <w:pStyle w:val="Author"/>
        <w:rPr>
          <w:rFonts w:ascii="Minion-Pro" w:hAnsi="Minion-Pro"/>
        </w:rPr>
      </w:pPr>
      <w:r w:rsidRPr="008A1933">
        <w:rPr>
          <w:rFonts w:ascii="Minion-Pro" w:hAnsi="Minion-Pro"/>
        </w:rPr>
        <w:t>Bartlett M. Sheinberg</w:t>
      </w:r>
      <w:r w:rsidRPr="008A1933">
        <w:rPr>
          <w:rFonts w:ascii="Minion-Pro" w:hAnsi="Minion-Pro"/>
          <w:vertAlign w:val="superscript"/>
        </w:rPr>
        <w:t>1</w:t>
      </w:r>
    </w:p>
    <w:p w:rsidR="00052C14" w:rsidRPr="008A1933" w:rsidRDefault="00052C14" w:rsidP="00456821">
      <w:pPr>
        <w:pStyle w:val="Affiliation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 xml:space="preserve">Houston Community College, Houston, TX, 77082 United States. </w:t>
      </w:r>
      <w:r w:rsidRPr="008A1933">
        <w:rPr>
          <w:rFonts w:ascii="Minion-Pro" w:hAnsi="Minion-Pro"/>
        </w:rPr>
        <w:br/>
      </w:r>
    </w:p>
    <w:p w:rsidR="00456821" w:rsidRPr="008A1933" w:rsidRDefault="00456821" w:rsidP="00456821">
      <w:pPr>
        <w:pStyle w:val="H1"/>
        <w:rPr>
          <w:rFonts w:ascii="Minion-Pro" w:hAnsi="Minion-Pro"/>
        </w:rPr>
      </w:pPr>
      <w:r w:rsidRPr="008A1933">
        <w:rPr>
          <w:rFonts w:ascii="Minion-Pro" w:hAnsi="Minion-Pro"/>
          <w:caps w:val="0"/>
        </w:rPr>
        <w:t xml:space="preserve">Supplemental information </w:t>
      </w:r>
      <w:bookmarkStart w:id="0" w:name="_GoBack"/>
      <w:bookmarkEnd w:id="0"/>
    </w:p>
    <w:p w:rsidR="00052C14" w:rsidRPr="008A1933" w:rsidRDefault="00052C14" w:rsidP="00052C14">
      <w:pPr>
        <w:pStyle w:val="H2"/>
        <w:rPr>
          <w:rFonts w:ascii="Minion-Pro" w:hAnsi="Minion-Pro"/>
        </w:rPr>
      </w:pPr>
      <w:r w:rsidRPr="008A1933">
        <w:rPr>
          <w:rFonts w:ascii="Minion-Pro" w:hAnsi="Minion-Pro"/>
        </w:rPr>
        <w:t>2017 REEMS REU Research Project Descriptions</w:t>
      </w:r>
    </w:p>
    <w:p w:rsidR="006E4FE7" w:rsidRPr="008A1933" w:rsidRDefault="006E4FE7" w:rsidP="00C84F94">
      <w:pPr>
        <w:pStyle w:val="NumList"/>
        <w:rPr>
          <w:rFonts w:ascii="Minion-Pro" w:eastAsia="Times New Roman" w:hAnsi="Minion-Pro"/>
          <w:i/>
        </w:rPr>
      </w:pPr>
      <w:r w:rsidRPr="008A1933">
        <w:rPr>
          <w:rFonts w:ascii="Minion-Pro" w:hAnsi="Minion-Pro"/>
          <w:i/>
        </w:rPr>
        <w:t xml:space="preserve">Temperature-induced Phase Transformation in </w:t>
      </w:r>
      <w:proofErr w:type="spellStart"/>
      <w:r w:rsidRPr="008A1933">
        <w:rPr>
          <w:rFonts w:ascii="Minion-Pro" w:hAnsi="Minion-Pro"/>
          <w:i/>
        </w:rPr>
        <w:t>NiTi</w:t>
      </w:r>
      <w:proofErr w:type="spellEnd"/>
      <w:r w:rsidRPr="008A1933">
        <w:rPr>
          <w:rFonts w:ascii="Minion-Pro" w:hAnsi="Minion-Pro"/>
          <w:i/>
        </w:rPr>
        <w:t xml:space="preserve"> – A Molecular Dynamics Study</w:t>
      </w: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</w:rPr>
      </w:pPr>
      <w:proofErr w:type="spellStart"/>
      <w:r w:rsidRPr="008A1933">
        <w:rPr>
          <w:rFonts w:ascii="Minion-Pro" w:hAnsi="Minion-Pro"/>
        </w:rPr>
        <w:t>G.Nobakht</w:t>
      </w:r>
      <w:proofErr w:type="spellEnd"/>
      <w:r w:rsidRPr="008A1933">
        <w:rPr>
          <w:rFonts w:ascii="Minion-Pro" w:hAnsi="Minion-Pro"/>
          <w:position w:val="8"/>
          <w:vertAlign w:val="superscript"/>
        </w:rPr>
        <w:t>2</w:t>
      </w:r>
      <w:r w:rsidRPr="008A1933">
        <w:rPr>
          <w:rFonts w:ascii="Minion-Pro" w:hAnsi="Minion-Pro"/>
        </w:rPr>
        <w:t xml:space="preserve">, A. </w:t>
      </w:r>
      <w:proofErr w:type="spellStart"/>
      <w:r w:rsidRPr="008A1933">
        <w:rPr>
          <w:rFonts w:ascii="Minion-Pro" w:hAnsi="Minion-Pro"/>
        </w:rPr>
        <w:t>Mansouri</w:t>
      </w:r>
      <w:proofErr w:type="spellEnd"/>
      <w:r w:rsidRPr="008A1933">
        <w:rPr>
          <w:rFonts w:ascii="Minion-Pro" w:hAnsi="Minion-Pro"/>
        </w:rPr>
        <w:t xml:space="preserve"> Tehrani</w:t>
      </w:r>
      <w:r w:rsidRPr="008A1933">
        <w:rPr>
          <w:rFonts w:ascii="Minion-Pro" w:hAnsi="Minion-Pro"/>
          <w:position w:val="8"/>
          <w:vertAlign w:val="superscript"/>
        </w:rPr>
        <w:t>1</w:t>
      </w:r>
      <w:r w:rsidRPr="008A1933">
        <w:rPr>
          <w:rFonts w:ascii="Minion-Pro" w:hAnsi="Minion-Pro"/>
        </w:rPr>
        <w:t xml:space="preserve">, J. </w:t>
      </w:r>
      <w:proofErr w:type="spellStart"/>
      <w:r w:rsidRPr="008A1933">
        <w:rPr>
          <w:rFonts w:ascii="Minion-Pro" w:hAnsi="Minion-Pro"/>
        </w:rPr>
        <w:t>Brgoch</w:t>
      </w:r>
      <w:proofErr w:type="spellEnd"/>
      <w:r w:rsidRPr="008A1933">
        <w:rPr>
          <w:rFonts w:ascii="Minion-Pro" w:hAnsi="Minion-Pro"/>
          <w:position w:val="8"/>
          <w:vertAlign w:val="superscript"/>
        </w:rPr>
        <w:t>1</w:t>
      </w: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</w:rPr>
      </w:pPr>
      <w:r w:rsidRPr="008A1933">
        <w:rPr>
          <w:rFonts w:ascii="Minion-Pro" w:hAnsi="Minion-Pro"/>
          <w:position w:val="8"/>
          <w:vertAlign w:val="superscript"/>
        </w:rPr>
        <w:t>1</w:t>
      </w:r>
      <w:r w:rsidRPr="008A1933">
        <w:rPr>
          <w:rFonts w:ascii="Minion-Pro" w:hAnsi="Minion-Pro"/>
        </w:rPr>
        <w:t>Department of Chemistry, University of Houston, Houston, Texas</w:t>
      </w: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</w:rPr>
      </w:pPr>
      <w:r w:rsidRPr="008A1933">
        <w:rPr>
          <w:rFonts w:ascii="Minion-Pro" w:hAnsi="Minion-Pro"/>
          <w:position w:val="8"/>
          <w:vertAlign w:val="superscript"/>
        </w:rPr>
        <w:t>2</w:t>
      </w:r>
      <w:r w:rsidRPr="008A1933">
        <w:rPr>
          <w:rFonts w:ascii="Minion-Pro" w:hAnsi="Minion-Pro"/>
        </w:rPr>
        <w:t xml:space="preserve">REEMS REU Program,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College, Houston, Texas</w:t>
      </w:r>
    </w:p>
    <w:p w:rsidR="006E4FE7" w:rsidRPr="008A1933" w:rsidRDefault="006E4FE7" w:rsidP="00995EFB">
      <w:pPr>
        <w:spacing w:after="0" w:line="240" w:lineRule="auto"/>
        <w:rPr>
          <w:rFonts w:ascii="Minion-Pro" w:eastAsiaTheme="minorEastAsia" w:hAnsi="Minion-Pro" w:cs="Times New Roman"/>
          <w:bCs/>
          <w:color w:val="000000" w:themeColor="text1"/>
          <w:kern w:val="24"/>
          <w:sz w:val="24"/>
          <w:szCs w:val="24"/>
        </w:rPr>
      </w:pPr>
    </w:p>
    <w:p w:rsidR="00C84F94" w:rsidRPr="008A1933" w:rsidRDefault="006E4FE7" w:rsidP="00C84F94">
      <w:pPr>
        <w:pStyle w:val="ParaNoIndent"/>
        <w:spacing w:after="120"/>
        <w:rPr>
          <w:rFonts w:ascii="Minion-Pro" w:hAnsi="Minion-Pro"/>
          <w:i/>
        </w:rPr>
      </w:pPr>
      <w:r w:rsidRPr="008A1933">
        <w:rPr>
          <w:rFonts w:ascii="Minion-Pro" w:hAnsi="Minion-Pro"/>
          <w:i/>
        </w:rPr>
        <w:t xml:space="preserve">Machine-Learning-Driven </w:t>
      </w:r>
      <w:proofErr w:type="spellStart"/>
      <w:r w:rsidRPr="008A1933">
        <w:rPr>
          <w:rFonts w:ascii="Minion-Pro" w:hAnsi="Minion-Pro"/>
          <w:i/>
        </w:rPr>
        <w:t>Superhard</w:t>
      </w:r>
      <w:proofErr w:type="spellEnd"/>
      <w:r w:rsidRPr="008A1933">
        <w:rPr>
          <w:rFonts w:ascii="Minion-Pro" w:hAnsi="Minion-Pro"/>
          <w:i/>
        </w:rPr>
        <w:t xml:space="preserve"> Material Search: ReWC</w:t>
      </w:r>
      <w:r w:rsidR="00C84F94" w:rsidRPr="008A1933">
        <w:rPr>
          <w:rFonts w:ascii="Minion-Pro" w:hAnsi="Minion-Pro"/>
          <w:i/>
          <w:vertAlign w:val="subscript"/>
        </w:rPr>
        <w:t>0.8</w:t>
      </w:r>
      <w:r w:rsidRPr="008A1933">
        <w:rPr>
          <w:rFonts w:ascii="Minion-Pro" w:hAnsi="Minion-Pro"/>
          <w:i/>
        </w:rPr>
        <w:t xml:space="preserve"> and Mo</w:t>
      </w:r>
      <w:r w:rsidR="00C84F94" w:rsidRPr="008A1933">
        <w:rPr>
          <w:rFonts w:ascii="Minion-Pro" w:hAnsi="Minion-Pro"/>
          <w:i/>
          <w:vertAlign w:val="subscript"/>
        </w:rPr>
        <w:t>2-x</w:t>
      </w:r>
      <w:r w:rsidRPr="008A1933">
        <w:rPr>
          <w:rFonts w:ascii="Minion-Pro" w:hAnsi="Minion-Pro"/>
          <w:i/>
        </w:rPr>
        <w:t>W</w:t>
      </w:r>
      <w:r w:rsidR="00C84F94" w:rsidRPr="008A1933">
        <w:rPr>
          <w:rFonts w:ascii="Minion-Pro" w:hAnsi="Minion-Pro"/>
          <w:i/>
        </w:rPr>
        <w:t>x</w:t>
      </w:r>
      <w:r w:rsidRPr="008A1933">
        <w:rPr>
          <w:rFonts w:ascii="Minion-Pro" w:hAnsi="Minion-Pro"/>
          <w:i/>
        </w:rPr>
        <w:t>BC</w:t>
      </w:r>
    </w:p>
    <w:p w:rsidR="00C84F94" w:rsidRPr="008A1933" w:rsidRDefault="006E4FE7" w:rsidP="00C84F94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</w:rPr>
        <w:t>Rizvi, Z.</w:t>
      </w:r>
      <w:proofErr w:type="gramStart"/>
      <w:r w:rsidRPr="008A1933">
        <w:rPr>
          <w:rFonts w:ascii="Minion-Pro" w:hAnsi="Minion-Pro"/>
        </w:rPr>
        <w:t>;</w:t>
      </w:r>
      <w:r w:rsidRPr="008A1933">
        <w:rPr>
          <w:rFonts w:ascii="Minion-Pro" w:hAnsi="Minion-Pro"/>
          <w:position w:val="8"/>
          <w:vertAlign w:val="superscript"/>
        </w:rPr>
        <w:t>1,2</w:t>
      </w:r>
      <w:proofErr w:type="gramEnd"/>
      <w:r w:rsidRPr="008A1933">
        <w:rPr>
          <w:rFonts w:ascii="Minion-Pro" w:hAnsi="Minion-Pro"/>
        </w:rPr>
        <w:t xml:space="preserve"> Oliynyk, A.;</w:t>
      </w:r>
      <w:r w:rsidRPr="008A1933">
        <w:rPr>
          <w:rFonts w:ascii="Minion-Pro" w:hAnsi="Minion-Pro"/>
          <w:position w:val="8"/>
          <w:vertAlign w:val="superscript"/>
        </w:rPr>
        <w:t>1</w:t>
      </w:r>
      <w:r w:rsidRPr="008A1933">
        <w:rPr>
          <w:rFonts w:ascii="Minion-Pro" w:hAnsi="Minion-Pro"/>
        </w:rPr>
        <w:t xml:space="preserve"> Tehrani, A. M.;</w:t>
      </w:r>
      <w:r w:rsidRPr="008A1933">
        <w:rPr>
          <w:rFonts w:ascii="Minion-Pro" w:hAnsi="Minion-Pro"/>
          <w:position w:val="8"/>
          <w:vertAlign w:val="superscript"/>
        </w:rPr>
        <w:t xml:space="preserve">1 </w:t>
      </w:r>
      <w:proofErr w:type="spellStart"/>
      <w:r w:rsidRPr="008A1933">
        <w:rPr>
          <w:rFonts w:ascii="Minion-Pro" w:hAnsi="Minion-Pro"/>
        </w:rPr>
        <w:t>Brgoch</w:t>
      </w:r>
      <w:proofErr w:type="spellEnd"/>
      <w:r w:rsidRPr="008A1933">
        <w:rPr>
          <w:rFonts w:ascii="Minion-Pro" w:hAnsi="Minion-Pro"/>
        </w:rPr>
        <w:t>, J.</w:t>
      </w:r>
      <w:r w:rsidRPr="008A1933">
        <w:rPr>
          <w:rFonts w:ascii="Minion-Pro" w:hAnsi="Minion-Pro"/>
          <w:position w:val="8"/>
          <w:vertAlign w:val="superscript"/>
        </w:rPr>
        <w:t>11</w:t>
      </w:r>
      <w:r w:rsidRPr="008A1933">
        <w:rPr>
          <w:rFonts w:ascii="Minion-Pro" w:hAnsi="Minion-Pro"/>
        </w:rPr>
        <w:t>Department of Chemistry, University of Houston, Houston, Texas</w:t>
      </w:r>
    </w:p>
    <w:p w:rsidR="006E4FE7" w:rsidRPr="008A1933" w:rsidRDefault="006E4FE7" w:rsidP="00C84F94">
      <w:pPr>
        <w:pStyle w:val="ParaNoIndent"/>
        <w:spacing w:after="240"/>
        <w:rPr>
          <w:rFonts w:ascii="Minion-Pro" w:hAnsi="Minion-Pro"/>
        </w:rPr>
      </w:pPr>
      <w:r w:rsidRPr="008A1933">
        <w:rPr>
          <w:rFonts w:ascii="Minion-Pro" w:hAnsi="Minion-Pro"/>
          <w:position w:val="8"/>
          <w:vertAlign w:val="superscript"/>
        </w:rPr>
        <w:t>2</w:t>
      </w:r>
      <w:r w:rsidRPr="008A1933">
        <w:rPr>
          <w:rFonts w:ascii="Minion-Pro" w:hAnsi="Minion-Pro"/>
        </w:rPr>
        <w:t xml:space="preserve">REU:REEMS Program,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College, Houston, Texas</w:t>
      </w: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  <w:i/>
        </w:rPr>
      </w:pPr>
      <w:r w:rsidRPr="008A1933">
        <w:rPr>
          <w:rFonts w:ascii="Minion-Pro" w:hAnsi="Minion-Pro"/>
          <w:i/>
        </w:rPr>
        <w:t>Effects of Peptide functionalization on polyethylene glycol hydrogel and bio interactions with oligodendrocyte progenitor cells</w:t>
      </w: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</w:rPr>
      </w:pPr>
      <w:r w:rsidRPr="008A1933">
        <w:rPr>
          <w:rFonts w:ascii="Minion-Pro" w:hAnsi="Minion-Pro"/>
        </w:rPr>
        <w:t>Adel, Y.</w:t>
      </w:r>
      <w:proofErr w:type="gramStart"/>
      <w:r w:rsidRPr="008A1933">
        <w:rPr>
          <w:rFonts w:ascii="Minion-Pro" w:hAnsi="Minion-Pro"/>
        </w:rPr>
        <w:t>;</w:t>
      </w:r>
      <w:r w:rsidRPr="008A1933">
        <w:rPr>
          <w:rFonts w:ascii="Minion-Pro" w:hAnsi="Minion-Pro"/>
          <w:position w:val="7"/>
          <w:vertAlign w:val="superscript"/>
        </w:rPr>
        <w:t>1,2</w:t>
      </w:r>
      <w:proofErr w:type="gramEnd"/>
      <w:r w:rsidRPr="008A1933">
        <w:rPr>
          <w:rFonts w:ascii="Minion-Pro" w:hAnsi="Minion-Pro"/>
          <w:position w:val="7"/>
          <w:vertAlign w:val="superscript"/>
        </w:rPr>
        <w:t xml:space="preserve">   </w:t>
      </w:r>
      <w:r w:rsidRPr="008A1933">
        <w:rPr>
          <w:rFonts w:ascii="Minion-Pro" w:hAnsi="Minion-Pro"/>
        </w:rPr>
        <w:t>Nadeem, T.;</w:t>
      </w:r>
      <w:r w:rsidRPr="008A1933">
        <w:rPr>
          <w:rFonts w:ascii="Minion-Pro" w:hAnsi="Minion-Pro"/>
          <w:position w:val="7"/>
          <w:vertAlign w:val="superscript"/>
        </w:rPr>
        <w:t>1,2</w:t>
      </w:r>
      <w:r w:rsidRPr="008A1933">
        <w:rPr>
          <w:rFonts w:ascii="Minion-Pro" w:hAnsi="Minion-Pro"/>
        </w:rPr>
        <w:t xml:space="preserve"> Lu, Xi.;</w:t>
      </w:r>
      <w:r w:rsidRPr="008A1933">
        <w:rPr>
          <w:rFonts w:ascii="Minion-Pro" w:hAnsi="Minion-Pro"/>
          <w:position w:val="7"/>
          <w:vertAlign w:val="superscript"/>
        </w:rPr>
        <w:t>1</w:t>
      </w:r>
      <w:r w:rsidRPr="008A1933">
        <w:rPr>
          <w:rFonts w:ascii="Minion-Pro" w:hAnsi="Minion-Pro"/>
        </w:rPr>
        <w:t xml:space="preserve"> Smith Callahan, L</w:t>
      </w:r>
      <w:r w:rsidRPr="008A1933">
        <w:rPr>
          <w:rFonts w:ascii="Minion-Pro" w:hAnsi="Minion-Pro"/>
          <w:position w:val="7"/>
          <w:vertAlign w:val="superscript"/>
        </w:rPr>
        <w:t>1</w:t>
      </w: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</w:rPr>
      </w:pPr>
      <w:r w:rsidRPr="008A1933">
        <w:rPr>
          <w:rFonts w:ascii="Minion-Pro" w:hAnsi="Minion-Pro"/>
          <w:position w:val="7"/>
          <w:vertAlign w:val="superscript"/>
        </w:rPr>
        <w:t>1</w:t>
      </w:r>
      <w:r w:rsidRPr="008A1933">
        <w:rPr>
          <w:rFonts w:ascii="Minion-Pro" w:hAnsi="Minion-Pro"/>
        </w:rPr>
        <w:t xml:space="preserve">Vivian L Smith Department of Neurosurgery,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Stem Cell and Regenerative Medicine, McGovern Medical School, University of Texas Health Science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at Houston, Houston, Texas</w:t>
      </w: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</w:rPr>
      </w:pPr>
      <w:r w:rsidRPr="008A1933">
        <w:rPr>
          <w:rFonts w:ascii="Minion-Pro" w:hAnsi="Minion-Pro"/>
          <w:position w:val="7"/>
          <w:vertAlign w:val="superscript"/>
        </w:rPr>
        <w:t>2</w:t>
      </w:r>
      <w:r w:rsidRPr="008A1933">
        <w:rPr>
          <w:rFonts w:ascii="Minion-Pro" w:hAnsi="Minion-Pro"/>
        </w:rPr>
        <w:t xml:space="preserve">REEMS REU program,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College, Houston, Texas</w:t>
      </w:r>
    </w:p>
    <w:p w:rsidR="006E4FE7" w:rsidRPr="008A1933" w:rsidRDefault="006E4FE7" w:rsidP="00995EFB">
      <w:pPr>
        <w:spacing w:after="0" w:line="240" w:lineRule="auto"/>
        <w:rPr>
          <w:rFonts w:ascii="Minion-Pro" w:eastAsiaTheme="minorEastAsia" w:hAnsi="Minion-Pro" w:cs="Times New Roman"/>
          <w:bCs/>
          <w:color w:val="000000" w:themeColor="text1"/>
          <w:kern w:val="24"/>
          <w:sz w:val="24"/>
          <w:szCs w:val="24"/>
        </w:rPr>
      </w:pP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  <w:i/>
        </w:rPr>
      </w:pPr>
      <w:r w:rsidRPr="008A1933">
        <w:rPr>
          <w:rFonts w:ascii="Minion-Pro" w:hAnsi="Minion-Pro"/>
          <w:i/>
        </w:rPr>
        <w:t>Solidification Front Velocity and Temperature Gradient in Metal Crystals Grown from the Melt</w:t>
      </w:r>
    </w:p>
    <w:p w:rsidR="006E4FE7" w:rsidRPr="008A1933" w:rsidRDefault="006E4FE7" w:rsidP="00995EFB">
      <w:pPr>
        <w:spacing w:after="0" w:line="240" w:lineRule="auto"/>
        <w:rPr>
          <w:rFonts w:ascii="Minion-Pro" w:eastAsia="Times New Roman" w:hAnsi="Minion-Pro" w:cs="Times New Roman"/>
          <w:sz w:val="24"/>
          <w:szCs w:val="24"/>
        </w:rPr>
      </w:pPr>
      <w:r w:rsidRPr="008A1933">
        <w:rPr>
          <w:rFonts w:ascii="Minion-Pro" w:eastAsiaTheme="minorEastAsia" w:hAnsi="Minion-Pro" w:cs="Times New Roman"/>
          <w:color w:val="000000" w:themeColor="text1"/>
          <w:kern w:val="24"/>
          <w:sz w:val="24"/>
          <w:szCs w:val="24"/>
        </w:rPr>
        <w:t xml:space="preserve">Andrew </w:t>
      </w:r>
      <w:proofErr w:type="spellStart"/>
      <w:r w:rsidRPr="008A1933">
        <w:rPr>
          <w:rFonts w:ascii="Minion-Pro" w:eastAsiaTheme="minorEastAsia" w:hAnsi="Minion-Pro" w:cs="Times New Roman"/>
          <w:color w:val="000000" w:themeColor="text1"/>
          <w:kern w:val="24"/>
          <w:sz w:val="24"/>
          <w:szCs w:val="24"/>
        </w:rPr>
        <w:t>Catalanotto</w:t>
      </w:r>
      <w:proofErr w:type="spellEnd"/>
      <w:r w:rsidRPr="008A1933">
        <w:rPr>
          <w:rFonts w:ascii="Minion-Pro" w:eastAsiaTheme="minorEastAsia" w:hAnsi="Minion-Pro" w:cs="Times New Roman"/>
          <w:color w:val="000000" w:themeColor="text1"/>
          <w:kern w:val="24"/>
          <w:position w:val="7"/>
          <w:sz w:val="24"/>
          <w:szCs w:val="24"/>
          <w:vertAlign w:val="superscript"/>
        </w:rPr>
        <w:t>1</w:t>
      </w:r>
      <w:r w:rsidRPr="008A1933">
        <w:rPr>
          <w:rFonts w:ascii="Minion-Pro" w:eastAsiaTheme="minorEastAsia" w:hAnsi="Minion-Pro" w:cs="Times New Roman"/>
          <w:color w:val="000000" w:themeColor="text1"/>
          <w:kern w:val="24"/>
          <w:sz w:val="24"/>
          <w:szCs w:val="24"/>
        </w:rPr>
        <w:t>, Daniel Suzuki</w:t>
      </w:r>
      <w:r w:rsidRPr="008A1933">
        <w:rPr>
          <w:rFonts w:ascii="Minion-Pro" w:eastAsiaTheme="minorEastAsia" w:hAnsi="Minion-Pro" w:cs="Times New Roman"/>
          <w:color w:val="000000" w:themeColor="text1"/>
          <w:kern w:val="24"/>
          <w:position w:val="7"/>
          <w:sz w:val="24"/>
          <w:szCs w:val="24"/>
          <w:vertAlign w:val="superscript"/>
        </w:rPr>
        <w:t>2</w:t>
      </w:r>
      <w:r w:rsidRPr="008A1933">
        <w:rPr>
          <w:rFonts w:ascii="Minion-Pro" w:eastAsiaTheme="minorEastAsia" w:hAnsi="Minion-Pro" w:cs="Times New Roman"/>
          <w:color w:val="000000" w:themeColor="text1"/>
          <w:kern w:val="24"/>
          <w:sz w:val="24"/>
          <w:szCs w:val="24"/>
        </w:rPr>
        <w:t>, Logan Ware</w:t>
      </w:r>
      <w:r w:rsidRPr="008A1933">
        <w:rPr>
          <w:rFonts w:ascii="Minion-Pro" w:eastAsiaTheme="minorEastAsia" w:hAnsi="Minion-Pro" w:cs="Times New Roman"/>
          <w:color w:val="000000" w:themeColor="text1"/>
          <w:kern w:val="24"/>
          <w:position w:val="7"/>
          <w:sz w:val="24"/>
          <w:szCs w:val="24"/>
          <w:vertAlign w:val="superscript"/>
        </w:rPr>
        <w:t>2</w:t>
      </w:r>
      <w:r w:rsidRPr="008A1933">
        <w:rPr>
          <w:rFonts w:ascii="Minion-Pro" w:eastAsiaTheme="minorEastAsia" w:hAnsi="Minion-Pro" w:cs="Times New Roman"/>
          <w:color w:val="000000" w:themeColor="text1"/>
          <w:kern w:val="24"/>
          <w:sz w:val="24"/>
          <w:szCs w:val="24"/>
        </w:rPr>
        <w:t>, Zachary Cordero</w:t>
      </w:r>
      <w:r w:rsidRPr="008A1933">
        <w:rPr>
          <w:rFonts w:ascii="Minion-Pro" w:eastAsiaTheme="minorEastAsia" w:hAnsi="Minion-Pro" w:cs="Times New Roman"/>
          <w:color w:val="000000" w:themeColor="text1"/>
          <w:kern w:val="24"/>
          <w:position w:val="7"/>
          <w:sz w:val="24"/>
          <w:szCs w:val="24"/>
          <w:vertAlign w:val="superscript"/>
        </w:rPr>
        <w:t>2</w:t>
      </w: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</w:rPr>
      </w:pPr>
      <w:r w:rsidRPr="008A1933">
        <w:rPr>
          <w:rFonts w:ascii="Minion-Pro" w:hAnsi="Minion-Pro"/>
          <w:position w:val="7"/>
          <w:vertAlign w:val="superscript"/>
        </w:rPr>
        <w:t>1</w:t>
      </w:r>
      <w:r w:rsidRPr="008A1933">
        <w:rPr>
          <w:rFonts w:ascii="Minion-Pro" w:hAnsi="Minion-Pro"/>
        </w:rPr>
        <w:t xml:space="preserve"> REEMS REU Program, The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College, Houston TX</w:t>
      </w:r>
    </w:p>
    <w:p w:rsidR="006E4FE7" w:rsidRPr="008A1933" w:rsidRDefault="006E4FE7" w:rsidP="00456821">
      <w:pPr>
        <w:pStyle w:val="ParaNoIndent"/>
        <w:rPr>
          <w:rFonts w:ascii="Minion-Pro" w:eastAsia="Times New Roman" w:hAnsi="Minion-Pro"/>
        </w:rPr>
      </w:pPr>
      <w:r w:rsidRPr="008A1933">
        <w:rPr>
          <w:rFonts w:ascii="Minion-Pro" w:hAnsi="Minion-Pro"/>
          <w:position w:val="7"/>
          <w:vertAlign w:val="superscript"/>
        </w:rPr>
        <w:t>2</w:t>
      </w:r>
      <w:r w:rsidRPr="008A1933">
        <w:rPr>
          <w:rFonts w:ascii="Minion-Pro" w:hAnsi="Minion-Pro"/>
        </w:rPr>
        <w:t xml:space="preserve"> Department of Material Science and Nano Engineering at Rice University, Houston TX</w:t>
      </w:r>
    </w:p>
    <w:p w:rsidR="006E4FE7" w:rsidRPr="008A1933" w:rsidRDefault="006E4FE7" w:rsidP="00995EFB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sz w:val="24"/>
          <w:szCs w:val="24"/>
        </w:rPr>
      </w:pPr>
    </w:p>
    <w:p w:rsidR="006E4FE7" w:rsidRPr="008A1933" w:rsidRDefault="006E4FE7" w:rsidP="00393DA8">
      <w:pPr>
        <w:pStyle w:val="ParaNoIndent"/>
        <w:rPr>
          <w:rFonts w:ascii="Minion-Pro" w:hAnsi="Minion-Pro"/>
          <w:i/>
        </w:rPr>
      </w:pPr>
      <w:r w:rsidRPr="008A1933">
        <w:rPr>
          <w:rFonts w:ascii="Minion-Pro" w:hAnsi="Minion-Pro"/>
          <w:i/>
        </w:rPr>
        <w:t xml:space="preserve">Fabrication of Bulk </w:t>
      </w:r>
      <w:proofErr w:type="spellStart"/>
      <w:r w:rsidRPr="008A1933">
        <w:rPr>
          <w:rFonts w:ascii="Minion-Pro" w:hAnsi="Minion-Pro"/>
          <w:i/>
        </w:rPr>
        <w:t>Nanocrystalline</w:t>
      </w:r>
      <w:proofErr w:type="spellEnd"/>
      <w:r w:rsidRPr="008A1933">
        <w:rPr>
          <w:rFonts w:ascii="Minion-Pro" w:hAnsi="Minion-Pro"/>
          <w:i/>
        </w:rPr>
        <w:t xml:space="preserve"> Alloys Using Ultrasonic Powder Compaction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</w:rPr>
        <w:t>Nathaniel Ocanas</w:t>
      </w: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>, Raquel Torres</w:t>
      </w:r>
      <w:r w:rsidRPr="008A1933">
        <w:rPr>
          <w:rFonts w:ascii="Minion-Pro" w:hAnsi="Minion-Pro"/>
          <w:vertAlign w:val="superscript"/>
        </w:rPr>
        <w:t>3</w:t>
      </w:r>
      <w:r w:rsidRPr="008A1933">
        <w:rPr>
          <w:rFonts w:ascii="Minion-Pro" w:hAnsi="Minion-Pro"/>
        </w:rPr>
        <w:t>, Austin Ward</w:t>
      </w: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>, Zachary Cordero</w:t>
      </w:r>
      <w:r w:rsidRPr="008A1933">
        <w:rPr>
          <w:rFonts w:ascii="Minion-Pro" w:hAnsi="Minion-Pro"/>
          <w:vertAlign w:val="superscript"/>
        </w:rPr>
        <w:t>2</w:t>
      </w:r>
    </w:p>
    <w:p w:rsidR="006E4FE7" w:rsidRPr="008A1933" w:rsidRDefault="00995EFB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1</w:t>
      </w:r>
      <w:r w:rsidR="006E4FE7" w:rsidRPr="008A1933">
        <w:rPr>
          <w:rFonts w:ascii="Minion-Pro" w:hAnsi="Minion-Pro"/>
        </w:rPr>
        <w:t xml:space="preserve">REEMS REU Program, West Houston </w:t>
      </w:r>
      <w:proofErr w:type="spellStart"/>
      <w:r w:rsidR="006E4FE7" w:rsidRPr="008A1933">
        <w:rPr>
          <w:rFonts w:ascii="Minion-Pro" w:hAnsi="Minion-Pro"/>
        </w:rPr>
        <w:t>Center</w:t>
      </w:r>
      <w:proofErr w:type="spellEnd"/>
      <w:r w:rsidR="006E4FE7" w:rsidRPr="008A1933">
        <w:rPr>
          <w:rFonts w:ascii="Minion-Pro" w:hAnsi="Minion-Pro"/>
        </w:rPr>
        <w:t xml:space="preserve"> for Science &amp; Engineering, Houston Community College, Houston TX  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 xml:space="preserve">Department of Material Science and Nano Engineering at Rice University, Houston TX   </w:t>
      </w:r>
      <w:r w:rsidRPr="008A1933">
        <w:rPr>
          <w:rFonts w:ascii="Minion-Pro" w:hAnsi="Minion-Pro"/>
          <w:vertAlign w:val="superscript"/>
        </w:rPr>
        <w:t>3</w:t>
      </w:r>
      <w:r w:rsidRPr="008A1933">
        <w:rPr>
          <w:rFonts w:ascii="Minion-Pro" w:hAnsi="Minion-Pro"/>
        </w:rPr>
        <w:t>NSF Research Experience for Teachers, Rice University, Houston, Texas</w:t>
      </w:r>
    </w:p>
    <w:p w:rsidR="006E4FE7" w:rsidRPr="008A1933" w:rsidRDefault="006E4FE7" w:rsidP="00995EFB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b/>
          <w:bCs/>
          <w:sz w:val="24"/>
          <w:szCs w:val="24"/>
        </w:rPr>
      </w:pP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i/>
        </w:rPr>
        <w:t xml:space="preserve">Investigating Portability of Molecular Dynamics Applications </w:t>
      </w:r>
      <w:r w:rsidRPr="008A1933">
        <w:rPr>
          <w:rFonts w:ascii="Minion-Pro" w:hAnsi="Minion-Pro"/>
          <w:vertAlign w:val="superscript"/>
        </w:rPr>
        <w:t>(1)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</w:rPr>
        <w:t xml:space="preserve">Frank </w:t>
      </w:r>
      <w:proofErr w:type="spellStart"/>
      <w:r w:rsidRPr="008A1933">
        <w:rPr>
          <w:rFonts w:ascii="Minion-Pro" w:hAnsi="Minion-Pro"/>
        </w:rPr>
        <w:t>Kornet</w:t>
      </w:r>
      <w:proofErr w:type="spellEnd"/>
      <w:r w:rsidRPr="008A1933">
        <w:rPr>
          <w:rFonts w:ascii="Minion-Pro" w:hAnsi="Minion-Pro"/>
        </w:rPr>
        <w:t xml:space="preserve"> </w:t>
      </w:r>
      <w:r w:rsidRPr="008A1933">
        <w:rPr>
          <w:rFonts w:ascii="Minion-Pro" w:hAnsi="Minion-Pro"/>
          <w:vertAlign w:val="superscript"/>
        </w:rPr>
        <w:t>(2)</w:t>
      </w:r>
      <w:r w:rsidRPr="008A1933">
        <w:rPr>
          <w:rFonts w:ascii="Minion-Pro" w:hAnsi="Minion-Pro"/>
        </w:rPr>
        <w:t xml:space="preserve">, </w:t>
      </w:r>
      <w:proofErr w:type="spellStart"/>
      <w:r w:rsidRPr="008A1933">
        <w:rPr>
          <w:rFonts w:ascii="Minion-Pro" w:hAnsi="Minion-Pro"/>
        </w:rPr>
        <w:t>Millad</w:t>
      </w:r>
      <w:proofErr w:type="spellEnd"/>
      <w:r w:rsidRPr="008A1933">
        <w:rPr>
          <w:rFonts w:ascii="Minion-Pro" w:hAnsi="Minion-Pro"/>
        </w:rPr>
        <w:t xml:space="preserve"> </w:t>
      </w:r>
      <w:proofErr w:type="spellStart"/>
      <w:r w:rsidRPr="008A1933">
        <w:rPr>
          <w:rFonts w:ascii="Minion-Pro" w:hAnsi="Minion-Pro"/>
        </w:rPr>
        <w:t>Ghane</w:t>
      </w:r>
      <w:proofErr w:type="spellEnd"/>
      <w:r w:rsidRPr="008A1933">
        <w:rPr>
          <w:rFonts w:ascii="Minion-Pro" w:hAnsi="Minion-Pro"/>
        </w:rPr>
        <w:t xml:space="preserve"> </w:t>
      </w:r>
      <w:r w:rsidRPr="008A1933">
        <w:rPr>
          <w:rFonts w:ascii="Minion-Pro" w:hAnsi="Minion-Pro"/>
          <w:vertAlign w:val="superscript"/>
        </w:rPr>
        <w:t>(3)</w:t>
      </w:r>
      <w:r w:rsidRPr="008A1933">
        <w:rPr>
          <w:rFonts w:ascii="Minion-Pro" w:hAnsi="Minion-Pro"/>
        </w:rPr>
        <w:t xml:space="preserve">, </w:t>
      </w:r>
      <w:proofErr w:type="spellStart"/>
      <w:r w:rsidRPr="008A1933">
        <w:rPr>
          <w:rFonts w:ascii="Minion-Pro" w:hAnsi="Minion-Pro"/>
        </w:rPr>
        <w:t>Pengzhi</w:t>
      </w:r>
      <w:proofErr w:type="spellEnd"/>
      <w:r w:rsidRPr="008A1933">
        <w:rPr>
          <w:rFonts w:ascii="Minion-Pro" w:hAnsi="Minion-Pro"/>
        </w:rPr>
        <w:t xml:space="preserve"> Zhang </w:t>
      </w:r>
      <w:r w:rsidRPr="008A1933">
        <w:rPr>
          <w:rFonts w:ascii="Minion-Pro" w:hAnsi="Minion-Pro"/>
          <w:vertAlign w:val="superscript"/>
        </w:rPr>
        <w:t>(3)</w:t>
      </w:r>
      <w:r w:rsidRPr="008A1933">
        <w:rPr>
          <w:rFonts w:ascii="Minion-Pro" w:hAnsi="Minion-Pro"/>
        </w:rPr>
        <w:t xml:space="preserve"> and Margaret S. Cheung </w:t>
      </w:r>
      <w:r w:rsidRPr="008A1933">
        <w:rPr>
          <w:rFonts w:ascii="Minion-Pro" w:hAnsi="Minion-Pro"/>
          <w:vertAlign w:val="superscript"/>
        </w:rPr>
        <w:t>(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>Work funded by National Science Foundation grants PHY-1427654, ACI-1531814, MCB-14122532, and DMR-1460564.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 xml:space="preserve">REEMS REU Program,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3</w:t>
      </w:r>
      <w:r w:rsidRPr="008A1933">
        <w:rPr>
          <w:rFonts w:ascii="Minion-Pro" w:hAnsi="Minion-Pro"/>
        </w:rPr>
        <w:t>University of Houston</w:t>
      </w:r>
    </w:p>
    <w:p w:rsidR="006E4FE7" w:rsidRPr="008A1933" w:rsidRDefault="006E4FE7" w:rsidP="00995EFB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b/>
          <w:bCs/>
          <w:sz w:val="24"/>
          <w:szCs w:val="24"/>
        </w:rPr>
      </w:pPr>
    </w:p>
    <w:p w:rsidR="006E4FE7" w:rsidRPr="008A1933" w:rsidRDefault="006E4FE7" w:rsidP="00393DA8">
      <w:pPr>
        <w:pStyle w:val="ParaNoIndent"/>
        <w:rPr>
          <w:rFonts w:ascii="Minion-Pro" w:hAnsi="Minion-Pro"/>
          <w:i/>
        </w:rPr>
      </w:pPr>
      <w:r w:rsidRPr="008A1933">
        <w:rPr>
          <w:rFonts w:ascii="Minion-Pro" w:hAnsi="Minion-Pro"/>
          <w:i/>
        </w:rPr>
        <w:t>Synthesis of Magnesian –Iron Silicate Phases by the Solid State Method</w:t>
      </w:r>
    </w:p>
    <w:p w:rsidR="006E4FE7" w:rsidRPr="008A1933" w:rsidRDefault="00393DA8" w:rsidP="00995EFB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bCs/>
          <w:sz w:val="19"/>
          <w:szCs w:val="19"/>
          <w:vertAlign w:val="superscript"/>
        </w:rPr>
      </w:pPr>
      <w:proofErr w:type="spellStart"/>
      <w:r w:rsidRPr="008A1933">
        <w:rPr>
          <w:rFonts w:ascii="Minion-Pro" w:hAnsi="Minion-Pro" w:cs="Times New Roman"/>
          <w:bCs/>
          <w:sz w:val="19"/>
          <w:szCs w:val="19"/>
        </w:rPr>
        <w:t>Arceneaux</w:t>
      </w:r>
      <w:proofErr w:type="spellEnd"/>
      <w:r w:rsidRPr="008A1933">
        <w:rPr>
          <w:rFonts w:ascii="Minion-Pro" w:hAnsi="Minion-Pro" w:cs="Times New Roman"/>
          <w:bCs/>
          <w:sz w:val="19"/>
          <w:szCs w:val="19"/>
        </w:rPr>
        <w:t>, B</w:t>
      </w:r>
      <w:r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1,2</w:t>
      </w:r>
      <w:r w:rsidRPr="008A1933">
        <w:rPr>
          <w:rFonts w:ascii="Minion-Pro" w:hAnsi="Minion-Pro" w:cs="Times New Roman"/>
          <w:bCs/>
          <w:sz w:val="19"/>
          <w:szCs w:val="19"/>
        </w:rPr>
        <w:t xml:space="preserve">, Martinez, M </w:t>
      </w:r>
      <w:r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1,2</w:t>
      </w:r>
      <w:r w:rsidRPr="008A1933">
        <w:rPr>
          <w:rFonts w:ascii="Minion-Pro" w:hAnsi="Minion-Pro" w:cs="Times New Roman"/>
          <w:bCs/>
          <w:sz w:val="19"/>
          <w:szCs w:val="19"/>
        </w:rPr>
        <w:t>, Vu, B.</w:t>
      </w:r>
      <w:r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1,2</w:t>
      </w:r>
      <w:r w:rsidRPr="008A1933">
        <w:rPr>
          <w:rFonts w:ascii="Minion-Pro" w:hAnsi="Minion-Pro" w:cs="Times New Roman"/>
          <w:bCs/>
          <w:sz w:val="19"/>
          <w:szCs w:val="19"/>
        </w:rPr>
        <w:t xml:space="preserve">, </w:t>
      </w:r>
      <w:proofErr w:type="spellStart"/>
      <w:r w:rsidRPr="008A1933">
        <w:rPr>
          <w:rFonts w:ascii="Minion-Pro" w:hAnsi="Minion-Pro" w:cs="Times New Roman"/>
          <w:bCs/>
          <w:sz w:val="19"/>
          <w:szCs w:val="19"/>
        </w:rPr>
        <w:t>Meen</w:t>
      </w:r>
      <w:proofErr w:type="spellEnd"/>
      <w:r w:rsidRPr="008A1933">
        <w:rPr>
          <w:rFonts w:ascii="Minion-Pro" w:hAnsi="Minion-Pro" w:cs="Times New Roman"/>
          <w:bCs/>
          <w:sz w:val="19"/>
          <w:szCs w:val="19"/>
        </w:rPr>
        <w:t xml:space="preserve"> J.</w:t>
      </w:r>
      <w:r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2</w:t>
      </w:r>
      <w:r w:rsidRPr="008A1933">
        <w:rPr>
          <w:rFonts w:ascii="Minion-Pro" w:hAnsi="Minion-Pro" w:cs="Times New Roman"/>
          <w:bCs/>
          <w:sz w:val="19"/>
          <w:szCs w:val="19"/>
        </w:rPr>
        <w:t>, Muller, K</w:t>
      </w:r>
      <w:r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2</w:t>
      </w:r>
    </w:p>
    <w:p w:rsidR="00C84F94" w:rsidRPr="008A1933" w:rsidRDefault="00C84F94" w:rsidP="00C84F94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 xml:space="preserve">REEMS REU Program, the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College, Houston TX, 77082</w:t>
      </w:r>
    </w:p>
    <w:p w:rsidR="00C84F94" w:rsidRPr="008A1933" w:rsidRDefault="00C84F94" w:rsidP="00C84F94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 xml:space="preserve">Texas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Superconductivity, University of Houston, Houston TX, 77024</w:t>
      </w:r>
    </w:p>
    <w:p w:rsidR="00393DA8" w:rsidRPr="008A1933" w:rsidRDefault="00393DA8" w:rsidP="00393DA8">
      <w:pPr>
        <w:pStyle w:val="ParaNoIndent"/>
        <w:rPr>
          <w:rFonts w:ascii="Minion-Pro" w:hAnsi="Minion-Pro"/>
        </w:rPr>
      </w:pPr>
    </w:p>
    <w:p w:rsidR="006E4FE7" w:rsidRPr="008A1933" w:rsidRDefault="006E4FE7" w:rsidP="00393DA8">
      <w:pPr>
        <w:pStyle w:val="ParaNoIndent"/>
        <w:rPr>
          <w:rFonts w:ascii="Minion-Pro" w:hAnsi="Minion-Pro"/>
          <w:i/>
        </w:rPr>
      </w:pPr>
      <w:r w:rsidRPr="008A1933">
        <w:rPr>
          <w:rFonts w:ascii="Minion-Pro" w:hAnsi="Minion-Pro"/>
          <w:i/>
        </w:rPr>
        <w:t>Partition of the Phases in a Ternary System Phosphor and the Effect of the Crystal Structures Created on Luminescence</w:t>
      </w:r>
    </w:p>
    <w:p w:rsidR="00393DA8" w:rsidRPr="008A1933" w:rsidRDefault="00393DA8" w:rsidP="00393DA8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bCs/>
          <w:sz w:val="19"/>
          <w:szCs w:val="19"/>
          <w:vertAlign w:val="superscript"/>
        </w:rPr>
      </w:pPr>
      <w:r w:rsidRPr="008A1933">
        <w:rPr>
          <w:rFonts w:ascii="Minion-Pro" w:hAnsi="Minion-Pro" w:cs="Times New Roman"/>
          <w:bCs/>
          <w:sz w:val="19"/>
          <w:szCs w:val="19"/>
        </w:rPr>
        <w:t xml:space="preserve">Martinez, M </w:t>
      </w:r>
      <w:r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1,2</w:t>
      </w:r>
      <w:r w:rsidRPr="008A1933">
        <w:rPr>
          <w:rFonts w:ascii="Minion-Pro" w:hAnsi="Minion-Pro" w:cs="Times New Roman"/>
          <w:bCs/>
          <w:sz w:val="19"/>
          <w:szCs w:val="19"/>
        </w:rPr>
        <w:t xml:space="preserve">, </w:t>
      </w:r>
      <w:proofErr w:type="spellStart"/>
      <w:r w:rsidR="00C84F94" w:rsidRPr="008A1933">
        <w:rPr>
          <w:rFonts w:ascii="Minion-Pro" w:hAnsi="Minion-Pro" w:cs="Times New Roman"/>
          <w:bCs/>
          <w:sz w:val="19"/>
          <w:szCs w:val="19"/>
        </w:rPr>
        <w:t>Arceneaux</w:t>
      </w:r>
      <w:proofErr w:type="spellEnd"/>
      <w:r w:rsidR="00C84F94" w:rsidRPr="008A1933">
        <w:rPr>
          <w:rFonts w:ascii="Minion-Pro" w:hAnsi="Minion-Pro" w:cs="Times New Roman"/>
          <w:bCs/>
          <w:sz w:val="19"/>
          <w:szCs w:val="19"/>
        </w:rPr>
        <w:t>, B</w:t>
      </w:r>
      <w:r w:rsidR="00C84F94"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1,2</w:t>
      </w:r>
      <w:r w:rsidR="00C84F94" w:rsidRPr="008A1933">
        <w:rPr>
          <w:rFonts w:ascii="Minion-Pro" w:hAnsi="Minion-Pro" w:cs="Times New Roman"/>
          <w:bCs/>
          <w:sz w:val="19"/>
          <w:szCs w:val="19"/>
        </w:rPr>
        <w:t>,</w:t>
      </w:r>
      <w:r w:rsidRPr="008A1933">
        <w:rPr>
          <w:rFonts w:ascii="Minion-Pro" w:hAnsi="Minion-Pro" w:cs="Times New Roman"/>
          <w:bCs/>
          <w:sz w:val="19"/>
          <w:szCs w:val="19"/>
        </w:rPr>
        <w:t>Vu, B.</w:t>
      </w:r>
      <w:r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1,2</w:t>
      </w:r>
      <w:r w:rsidRPr="008A1933">
        <w:rPr>
          <w:rFonts w:ascii="Minion-Pro" w:hAnsi="Minion-Pro" w:cs="Times New Roman"/>
          <w:bCs/>
          <w:sz w:val="19"/>
          <w:szCs w:val="19"/>
        </w:rPr>
        <w:t xml:space="preserve">, </w:t>
      </w:r>
      <w:proofErr w:type="spellStart"/>
      <w:r w:rsidRPr="008A1933">
        <w:rPr>
          <w:rFonts w:ascii="Minion-Pro" w:hAnsi="Minion-Pro" w:cs="Times New Roman"/>
          <w:bCs/>
          <w:sz w:val="19"/>
          <w:szCs w:val="19"/>
        </w:rPr>
        <w:t>Meen</w:t>
      </w:r>
      <w:proofErr w:type="spellEnd"/>
      <w:r w:rsidRPr="008A1933">
        <w:rPr>
          <w:rFonts w:ascii="Minion-Pro" w:hAnsi="Minion-Pro" w:cs="Times New Roman"/>
          <w:bCs/>
          <w:sz w:val="19"/>
          <w:szCs w:val="19"/>
        </w:rPr>
        <w:t xml:space="preserve"> J.</w:t>
      </w:r>
      <w:r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2</w:t>
      </w:r>
      <w:r w:rsidRPr="008A1933">
        <w:rPr>
          <w:rFonts w:ascii="Minion-Pro" w:hAnsi="Minion-Pro" w:cs="Times New Roman"/>
          <w:bCs/>
          <w:sz w:val="19"/>
          <w:szCs w:val="19"/>
        </w:rPr>
        <w:t>, Muller, K</w:t>
      </w:r>
      <w:r w:rsidRPr="008A1933">
        <w:rPr>
          <w:rFonts w:ascii="Minion-Pro" w:hAnsi="Minion-Pro" w:cs="Times New Roman"/>
          <w:bCs/>
          <w:sz w:val="19"/>
          <w:szCs w:val="19"/>
          <w:vertAlign w:val="superscript"/>
        </w:rPr>
        <w:t>2</w:t>
      </w:r>
    </w:p>
    <w:p w:rsidR="00C84F94" w:rsidRPr="008A1933" w:rsidRDefault="00C84F94" w:rsidP="00C84F94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 xml:space="preserve">REEMS REU Program, the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College, Houston TX, 77082</w:t>
      </w:r>
    </w:p>
    <w:p w:rsidR="00C84F94" w:rsidRPr="008A1933" w:rsidRDefault="00C84F94" w:rsidP="00C84F94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 xml:space="preserve">Texas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Superconductivity, University of Houston, Houston TX, 77024</w:t>
      </w:r>
    </w:p>
    <w:p w:rsidR="006E4FE7" w:rsidRPr="008A1933" w:rsidRDefault="006E4FE7" w:rsidP="00995EFB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bCs/>
          <w:sz w:val="24"/>
          <w:szCs w:val="24"/>
        </w:rPr>
      </w:pPr>
    </w:p>
    <w:p w:rsidR="00C84F94" w:rsidRPr="008A1933" w:rsidRDefault="006E4FE7" w:rsidP="00393DA8">
      <w:pPr>
        <w:pStyle w:val="ParaNoIndent"/>
        <w:rPr>
          <w:rFonts w:ascii="Minion-Pro" w:hAnsi="Minion-Pro"/>
          <w:i/>
        </w:rPr>
      </w:pPr>
      <w:r w:rsidRPr="008A1933">
        <w:rPr>
          <w:rFonts w:ascii="Minion-Pro" w:hAnsi="Minion-Pro"/>
          <w:i/>
        </w:rPr>
        <w:t>Experimenting With Cobalt Doped Phosphors and Phosphorescence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lang w:val="fr-FR"/>
        </w:rPr>
        <w:t>Brandon Vu</w:t>
      </w:r>
      <w:r w:rsidRPr="008A1933">
        <w:rPr>
          <w:rFonts w:ascii="Minion-Pro" w:hAnsi="Minion-Pro"/>
          <w:vertAlign w:val="superscript"/>
          <w:lang w:val="fr-FR"/>
        </w:rPr>
        <w:t>1,</w:t>
      </w:r>
      <w:proofErr w:type="gramStart"/>
      <w:r w:rsidRPr="008A1933">
        <w:rPr>
          <w:rFonts w:ascii="Minion-Pro" w:hAnsi="Minion-Pro"/>
          <w:vertAlign w:val="superscript"/>
          <w:lang w:val="fr-FR"/>
        </w:rPr>
        <w:t>2</w:t>
      </w:r>
      <w:r w:rsidRPr="008A1933">
        <w:rPr>
          <w:rFonts w:ascii="Minion-Pro" w:hAnsi="Minion-Pro"/>
          <w:lang w:val="fr-FR"/>
        </w:rPr>
        <w:t xml:space="preserve"> ,</w:t>
      </w:r>
      <w:proofErr w:type="gramEnd"/>
      <w:r w:rsidRPr="008A1933">
        <w:rPr>
          <w:rFonts w:ascii="Minion-Pro" w:hAnsi="Minion-Pro"/>
          <w:lang w:val="fr-FR"/>
        </w:rPr>
        <w:t xml:space="preserve"> Monica Martinez</w:t>
      </w:r>
      <w:r w:rsidRPr="008A1933">
        <w:rPr>
          <w:rFonts w:ascii="Minion-Pro" w:hAnsi="Minion-Pro"/>
          <w:vertAlign w:val="superscript"/>
          <w:lang w:val="fr-FR"/>
        </w:rPr>
        <w:t>1,2</w:t>
      </w:r>
      <w:r w:rsidRPr="008A1933">
        <w:rPr>
          <w:rFonts w:ascii="Minion-Pro" w:hAnsi="Minion-Pro"/>
          <w:lang w:val="fr-FR"/>
        </w:rPr>
        <w:t>, Brenda Arceneaux</w:t>
      </w:r>
      <w:r w:rsidRPr="008A1933">
        <w:rPr>
          <w:rFonts w:ascii="Minion-Pro" w:hAnsi="Minion-Pro"/>
          <w:vertAlign w:val="superscript"/>
          <w:lang w:val="fr-FR"/>
        </w:rPr>
        <w:t>1</w:t>
      </w:r>
      <w:r w:rsidRPr="008A1933">
        <w:rPr>
          <w:rFonts w:ascii="Minion-Pro" w:hAnsi="Minion-Pro"/>
          <w:lang w:val="fr-FR"/>
        </w:rPr>
        <w:t>, and Dr. James Meen</w:t>
      </w:r>
      <w:r w:rsidRPr="008A1933">
        <w:rPr>
          <w:rFonts w:ascii="Minion-Pro" w:hAnsi="Minion-Pro"/>
          <w:vertAlign w:val="superscript"/>
          <w:lang w:val="fr-FR"/>
        </w:rPr>
        <w:t>2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 xml:space="preserve">REEMS REU Program, the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College, Houston TX, 77082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 xml:space="preserve">Texas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Superconductivity, University of Houston, Houston TX, 77024</w:t>
      </w:r>
    </w:p>
    <w:p w:rsidR="006E4FE7" w:rsidRPr="008A1933" w:rsidRDefault="006E4FE7" w:rsidP="00995EFB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sz w:val="24"/>
          <w:szCs w:val="24"/>
        </w:rPr>
      </w:pPr>
    </w:p>
    <w:p w:rsidR="006E4FE7" w:rsidRPr="008A1933" w:rsidRDefault="006E4FE7" w:rsidP="00393DA8">
      <w:pPr>
        <w:pStyle w:val="ParaNoIndent"/>
        <w:rPr>
          <w:rFonts w:ascii="Minion-Pro" w:hAnsi="Minion-Pro"/>
          <w:i/>
        </w:rPr>
      </w:pPr>
      <w:r w:rsidRPr="008A1933">
        <w:rPr>
          <w:rFonts w:ascii="Minion-Pro" w:hAnsi="Minion-Pro"/>
          <w:i/>
        </w:rPr>
        <w:t>Effect of Side Chain Length on the Physical Properties of Linear Polymers with a Transient Network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proofErr w:type="spellStart"/>
      <w:r w:rsidRPr="008A1933">
        <w:rPr>
          <w:rFonts w:ascii="Minion-Pro" w:hAnsi="Minion-Pro"/>
        </w:rPr>
        <w:t>Scholtes</w:t>
      </w:r>
      <w:proofErr w:type="spellEnd"/>
      <w:r w:rsidRPr="008A1933">
        <w:rPr>
          <w:rFonts w:ascii="Minion-Pro" w:hAnsi="Minion-Pro"/>
        </w:rPr>
        <w:t>, Kevin¹</w:t>
      </w:r>
      <w:proofErr w:type="gramStart"/>
      <w:r w:rsidRPr="008A1933">
        <w:rPr>
          <w:rFonts w:ascii="Minion-Pro" w:hAnsi="Minion-Pro"/>
          <w:vertAlign w:val="superscript"/>
        </w:rPr>
        <w:t>,</w:t>
      </w:r>
      <w:r w:rsidRPr="008A1933">
        <w:rPr>
          <w:rFonts w:ascii="Minion-Pro" w:hAnsi="Minion-Pro"/>
        </w:rPr>
        <w:t>²</w:t>
      </w:r>
      <w:proofErr w:type="gramEnd"/>
      <w:r w:rsidRPr="008A1933">
        <w:rPr>
          <w:rFonts w:ascii="Minion-Pro" w:hAnsi="Minion-Pro"/>
        </w:rPr>
        <w:t>; Ding, Wenyue¹; Robertson, Megan.L¹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 xml:space="preserve">Department of Chemical and </w:t>
      </w:r>
      <w:proofErr w:type="spellStart"/>
      <w:r w:rsidRPr="008A1933">
        <w:rPr>
          <w:rFonts w:ascii="Minion-Pro" w:hAnsi="Minion-Pro"/>
        </w:rPr>
        <w:t>Biomolecular</w:t>
      </w:r>
      <w:proofErr w:type="spellEnd"/>
      <w:r w:rsidRPr="008A1933">
        <w:rPr>
          <w:rFonts w:ascii="Minion-Pro" w:hAnsi="Minion-Pro"/>
        </w:rPr>
        <w:t xml:space="preserve"> Engineering, University of Houston, Houston, Texas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 xml:space="preserve">REEMS Program,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College, Houston, Texas</w:t>
      </w:r>
    </w:p>
    <w:p w:rsidR="006E4FE7" w:rsidRPr="008A1933" w:rsidRDefault="006E4FE7" w:rsidP="00995EFB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b/>
          <w:bCs/>
          <w:sz w:val="24"/>
          <w:szCs w:val="24"/>
        </w:rPr>
      </w:pPr>
    </w:p>
    <w:p w:rsidR="006E4FE7" w:rsidRPr="008A1933" w:rsidRDefault="006E4FE7" w:rsidP="00393DA8">
      <w:pPr>
        <w:pStyle w:val="ParaNoIndent"/>
        <w:rPr>
          <w:rFonts w:ascii="Minion-Pro" w:hAnsi="Minion-Pro"/>
          <w:i/>
        </w:rPr>
      </w:pPr>
      <w:r w:rsidRPr="008A1933">
        <w:rPr>
          <w:rFonts w:ascii="Minion-Pro" w:hAnsi="Minion-Pro"/>
          <w:i/>
        </w:rPr>
        <w:lastRenderedPageBreak/>
        <w:t>Enhancing Flexibility of Polymer Conductor through Surfactant and Solvent Additives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</w:rPr>
        <w:t>Joshua Jackson</w:t>
      </w: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>, Jorge Wu Mok</w:t>
      </w: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>, and Rafael Verduzco</w:t>
      </w:r>
      <w:r w:rsidRPr="008A1933">
        <w:rPr>
          <w:rFonts w:ascii="Minion-Pro" w:hAnsi="Minion-Pro"/>
          <w:vertAlign w:val="superscript"/>
        </w:rPr>
        <w:t>2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 xml:space="preserve">REEMS REU Program, 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 77082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i/>
          <w:iCs/>
          <w:vertAlign w:val="superscript"/>
        </w:rPr>
        <w:t>2</w:t>
      </w:r>
      <w:r w:rsidRPr="008A1933">
        <w:rPr>
          <w:rFonts w:ascii="Minion-Pro" w:hAnsi="Minion-Pro"/>
          <w:i/>
          <w:iCs/>
        </w:rPr>
        <w:t xml:space="preserve">Department </w:t>
      </w:r>
      <w:r w:rsidRPr="008A1933">
        <w:rPr>
          <w:rFonts w:ascii="Minion-Pro" w:hAnsi="Minion-Pro"/>
        </w:rPr>
        <w:t xml:space="preserve">of </w:t>
      </w:r>
      <w:proofErr w:type="spellStart"/>
      <w:r w:rsidRPr="008A1933">
        <w:rPr>
          <w:rFonts w:ascii="Minion-Pro" w:hAnsi="Minion-Pro"/>
        </w:rPr>
        <w:t>Biomolecular</w:t>
      </w:r>
      <w:proofErr w:type="spellEnd"/>
      <w:r w:rsidRPr="008A1933">
        <w:rPr>
          <w:rFonts w:ascii="Minion-Pro" w:hAnsi="Minion-Pro"/>
        </w:rPr>
        <w:t xml:space="preserve"> and Chemical Engineering, Rice University, TX 77005</w:t>
      </w:r>
    </w:p>
    <w:p w:rsidR="006E4FE7" w:rsidRPr="008A1933" w:rsidRDefault="006E4FE7" w:rsidP="00995EFB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b/>
          <w:bCs/>
          <w:sz w:val="24"/>
          <w:szCs w:val="24"/>
        </w:rPr>
      </w:pPr>
    </w:p>
    <w:p w:rsidR="006E4FE7" w:rsidRPr="008A1933" w:rsidRDefault="006E4FE7" w:rsidP="00393DA8">
      <w:pPr>
        <w:pStyle w:val="ParaNoIndent"/>
        <w:rPr>
          <w:rFonts w:ascii="Minion-Pro" w:hAnsi="Minion-Pro"/>
          <w:i/>
        </w:rPr>
      </w:pPr>
      <w:r w:rsidRPr="008A1933">
        <w:rPr>
          <w:rFonts w:ascii="Minion-Pro" w:hAnsi="Minion-Pro"/>
          <w:i/>
        </w:rPr>
        <w:t>Optimization of thiol-</w:t>
      </w:r>
      <w:proofErr w:type="spellStart"/>
      <w:r w:rsidRPr="008A1933">
        <w:rPr>
          <w:rFonts w:ascii="Minion-Pro" w:hAnsi="Minion-Pro"/>
          <w:i/>
        </w:rPr>
        <w:t>ene</w:t>
      </w:r>
      <w:proofErr w:type="spellEnd"/>
      <w:r w:rsidRPr="008A1933">
        <w:rPr>
          <w:rFonts w:ascii="Minion-Pro" w:hAnsi="Minion-Pro"/>
          <w:i/>
        </w:rPr>
        <w:t xml:space="preserve"> coupling for substrates for flexible photovoltaic devices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</w:rPr>
        <w:t>Rodrigo Munoz-Zarruk</w:t>
      </w: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>, Joshua Jackson</w:t>
      </w: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>, Jorge Wu Mok</w:t>
      </w: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>, and Rafael Verduzco</w:t>
      </w:r>
      <w:r w:rsidRPr="008A1933">
        <w:rPr>
          <w:rFonts w:ascii="Minion-Pro" w:hAnsi="Minion-Pro"/>
          <w:vertAlign w:val="superscript"/>
        </w:rPr>
        <w:t>2,*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1</w:t>
      </w:r>
      <w:r w:rsidRPr="008A1933">
        <w:rPr>
          <w:rFonts w:ascii="Minion-Pro" w:hAnsi="Minion-Pro"/>
        </w:rPr>
        <w:t xml:space="preserve">West Houston </w:t>
      </w:r>
      <w:proofErr w:type="spellStart"/>
      <w:r w:rsidRPr="008A1933">
        <w:rPr>
          <w:rFonts w:ascii="Minion-Pro" w:hAnsi="Minion-Pro"/>
        </w:rPr>
        <w:t>Center</w:t>
      </w:r>
      <w:proofErr w:type="spellEnd"/>
      <w:r w:rsidRPr="008A1933">
        <w:rPr>
          <w:rFonts w:ascii="Minion-Pro" w:hAnsi="Minion-Pro"/>
        </w:rPr>
        <w:t xml:space="preserve"> for Science &amp; Engineering, Houston Community College, Houston, TX 77082</w:t>
      </w: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  <w:vertAlign w:val="superscript"/>
        </w:rPr>
        <w:t>2</w:t>
      </w:r>
      <w:r w:rsidRPr="008A1933">
        <w:rPr>
          <w:rFonts w:ascii="Minion-Pro" w:hAnsi="Minion-Pro"/>
        </w:rPr>
        <w:t xml:space="preserve">Department of </w:t>
      </w:r>
      <w:proofErr w:type="spellStart"/>
      <w:r w:rsidRPr="008A1933">
        <w:rPr>
          <w:rFonts w:ascii="Minion-Pro" w:hAnsi="Minion-Pro"/>
        </w:rPr>
        <w:t>Biomolecular</w:t>
      </w:r>
      <w:proofErr w:type="spellEnd"/>
      <w:r w:rsidRPr="008A1933">
        <w:rPr>
          <w:rFonts w:ascii="Minion-Pro" w:hAnsi="Minion-Pro"/>
        </w:rPr>
        <w:t xml:space="preserve"> and Chemical Engineering, Rice University, TX 77005</w:t>
      </w:r>
    </w:p>
    <w:p w:rsidR="006E4FE7" w:rsidRPr="008A1933" w:rsidRDefault="006E4FE7" w:rsidP="006E4FE7">
      <w:pPr>
        <w:tabs>
          <w:tab w:val="left" w:pos="-2430"/>
        </w:tabs>
        <w:spacing w:after="0" w:line="240" w:lineRule="auto"/>
        <w:jc w:val="both"/>
        <w:rPr>
          <w:rFonts w:ascii="Minion-Pro" w:hAnsi="Minion-Pro" w:cs="Times New Roman"/>
          <w:sz w:val="24"/>
          <w:szCs w:val="24"/>
        </w:rPr>
      </w:pPr>
    </w:p>
    <w:p w:rsidR="006E4FE7" w:rsidRPr="008A1933" w:rsidRDefault="006E4FE7" w:rsidP="00393DA8">
      <w:pPr>
        <w:pStyle w:val="ParaNoIndent"/>
        <w:rPr>
          <w:rFonts w:ascii="Minion-Pro" w:hAnsi="Minion-Pro"/>
        </w:rPr>
      </w:pPr>
      <w:r w:rsidRPr="008A1933">
        <w:rPr>
          <w:rFonts w:ascii="Minion-Pro" w:hAnsi="Minion-Pro"/>
        </w:rPr>
        <w:t>To view abstracts and posters for 2016 and 2017 REEMS REU:  ATE Central</w:t>
      </w:r>
    </w:p>
    <w:p w:rsidR="006E4FE7" w:rsidRPr="008A1933" w:rsidRDefault="006E4FE7" w:rsidP="00393DA8">
      <w:pPr>
        <w:pStyle w:val="Para"/>
        <w:rPr>
          <w:rFonts w:ascii="Minion-Pro" w:hAnsi="Minion-Pro" w:cs="Times New Roman"/>
          <w:szCs w:val="19"/>
        </w:rPr>
      </w:pPr>
      <w:r w:rsidRPr="008A1933">
        <w:rPr>
          <w:rFonts w:ascii="Minion-Pro" w:hAnsi="Minion-Pro" w:cs="Times New Roman"/>
          <w:szCs w:val="19"/>
        </w:rPr>
        <w:t xml:space="preserve">2016 </w:t>
      </w:r>
      <w:hyperlink r:id="rId8" w:history="1">
        <w:r w:rsidRPr="008A1933">
          <w:rPr>
            <w:rStyle w:val="Hyperlink"/>
            <w:rFonts w:ascii="Minion-Pro" w:hAnsi="Minion-Pro" w:cs="Times New Roman"/>
            <w:szCs w:val="19"/>
          </w:rPr>
          <w:t>https://</w:t>
        </w:r>
      </w:hyperlink>
      <w:hyperlink r:id="rId9" w:history="1">
        <w:r w:rsidRPr="008A1933">
          <w:rPr>
            <w:rStyle w:val="Hyperlink"/>
            <w:rFonts w:ascii="Minion-Pro" w:hAnsi="Minion-Pro" w:cs="Times New Roman"/>
            <w:szCs w:val="19"/>
          </w:rPr>
          <w:t>atecentral.net/r33688</w:t>
        </w:r>
      </w:hyperlink>
    </w:p>
    <w:p w:rsidR="0055271C" w:rsidRPr="008A1933" w:rsidRDefault="006E4FE7" w:rsidP="00393DA8">
      <w:pPr>
        <w:pStyle w:val="Para"/>
        <w:rPr>
          <w:rFonts w:ascii="Minion-Pro" w:hAnsi="Minion-Pro" w:cs="Times New Roman"/>
          <w:szCs w:val="19"/>
        </w:rPr>
      </w:pPr>
      <w:r w:rsidRPr="008A1933">
        <w:rPr>
          <w:rFonts w:ascii="Minion-Pro" w:hAnsi="Minion-Pro" w:cs="Times New Roman"/>
          <w:szCs w:val="19"/>
        </w:rPr>
        <w:t xml:space="preserve">2017 </w:t>
      </w:r>
      <w:hyperlink r:id="rId10" w:history="1">
        <w:r w:rsidRPr="008A1933">
          <w:rPr>
            <w:rStyle w:val="Hyperlink"/>
            <w:rFonts w:ascii="Minion-Pro" w:hAnsi="Minion-Pro" w:cs="Times New Roman"/>
            <w:szCs w:val="19"/>
          </w:rPr>
          <w:t>https://</w:t>
        </w:r>
      </w:hyperlink>
      <w:hyperlink r:id="rId11" w:history="1">
        <w:r w:rsidRPr="008A1933">
          <w:rPr>
            <w:rStyle w:val="Hyperlink"/>
            <w:rFonts w:ascii="Minion-Pro" w:hAnsi="Minion-Pro" w:cs="Times New Roman"/>
            <w:szCs w:val="19"/>
          </w:rPr>
          <w:t>atecentral.net/r33690</w:t>
        </w:r>
      </w:hyperlink>
    </w:p>
    <w:sectPr w:rsidR="0055271C" w:rsidRPr="008A1933" w:rsidSect="008A1933">
      <w:headerReference w:type="first" r:id="rId12"/>
      <w:pgSz w:w="8640" w:h="12960"/>
      <w:pgMar w:top="984" w:right="1104" w:bottom="384" w:left="720" w:header="97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87" w:rsidRDefault="00A37887" w:rsidP="00001D0D">
      <w:pPr>
        <w:spacing w:after="0" w:line="240" w:lineRule="auto"/>
      </w:pPr>
      <w:r>
        <w:separator/>
      </w:r>
    </w:p>
  </w:endnote>
  <w:endnote w:type="continuationSeparator" w:id="0">
    <w:p w:rsidR="00A37887" w:rsidRDefault="00A37887" w:rsidP="0000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-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87" w:rsidRDefault="00A37887" w:rsidP="00001D0D">
      <w:pPr>
        <w:spacing w:after="0" w:line="240" w:lineRule="auto"/>
      </w:pPr>
      <w:r>
        <w:separator/>
      </w:r>
    </w:p>
  </w:footnote>
  <w:footnote w:type="continuationSeparator" w:id="0">
    <w:p w:rsidR="00A37887" w:rsidRDefault="00A37887" w:rsidP="0000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33" w:rsidRDefault="008A1933" w:rsidP="008A1933">
    <w:pPr>
      <w:pStyle w:val="Header"/>
      <w:jc w:val="right"/>
    </w:pPr>
    <w:r>
      <w:rPr>
        <w:noProof/>
        <w:lang w:val="en-US"/>
      </w:rPr>
      <w:drawing>
        <wp:inline distT="0" distB="0" distL="0" distR="0" wp14:anchorId="5F532F0D" wp14:editId="1540DCCB">
          <wp:extent cx="3364992" cy="939986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meraRead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046" cy="94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A62"/>
    <w:multiLevelType w:val="hybridMultilevel"/>
    <w:tmpl w:val="B99414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2E698B"/>
    <w:multiLevelType w:val="hybridMultilevel"/>
    <w:tmpl w:val="4FEC75A0"/>
    <w:lvl w:ilvl="0" w:tplc="B192C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ABC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EA9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291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AF8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44D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EA6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A57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29C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B41269"/>
    <w:multiLevelType w:val="hybridMultilevel"/>
    <w:tmpl w:val="D0E2FB5E"/>
    <w:lvl w:ilvl="0" w:tplc="0CAA5B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A87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C5C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EEF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234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2FB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05D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270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241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9F759C"/>
    <w:multiLevelType w:val="hybridMultilevel"/>
    <w:tmpl w:val="6278E9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6676"/>
    <w:multiLevelType w:val="hybridMultilevel"/>
    <w:tmpl w:val="A906D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173E"/>
    <w:multiLevelType w:val="hybridMultilevel"/>
    <w:tmpl w:val="B0E00E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E5D"/>
    <w:multiLevelType w:val="hybridMultilevel"/>
    <w:tmpl w:val="BFA4B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7BCC"/>
    <w:multiLevelType w:val="hybridMultilevel"/>
    <w:tmpl w:val="11AE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D17DD"/>
    <w:multiLevelType w:val="hybridMultilevel"/>
    <w:tmpl w:val="3ECE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97B9E"/>
    <w:multiLevelType w:val="hybridMultilevel"/>
    <w:tmpl w:val="4974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B5E0D"/>
    <w:multiLevelType w:val="hybridMultilevel"/>
    <w:tmpl w:val="BD2EF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5B7B9D"/>
    <w:multiLevelType w:val="hybridMultilevel"/>
    <w:tmpl w:val="387C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52DB"/>
    <w:multiLevelType w:val="hybridMultilevel"/>
    <w:tmpl w:val="B9FCB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5A1884"/>
    <w:multiLevelType w:val="hybridMultilevel"/>
    <w:tmpl w:val="78C0F8A0"/>
    <w:lvl w:ilvl="0" w:tplc="8256B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B2767"/>
    <w:multiLevelType w:val="hybridMultilevel"/>
    <w:tmpl w:val="A61C127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17B2D68"/>
    <w:multiLevelType w:val="hybridMultilevel"/>
    <w:tmpl w:val="3B02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27FE4"/>
    <w:multiLevelType w:val="hybridMultilevel"/>
    <w:tmpl w:val="5686E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D4F7F"/>
    <w:multiLevelType w:val="hybridMultilevel"/>
    <w:tmpl w:val="1D9664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D47D54"/>
    <w:multiLevelType w:val="hybridMultilevel"/>
    <w:tmpl w:val="B50E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138A8"/>
    <w:multiLevelType w:val="hybridMultilevel"/>
    <w:tmpl w:val="85C4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46CD3"/>
    <w:multiLevelType w:val="hybridMultilevel"/>
    <w:tmpl w:val="6A781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44E1486"/>
    <w:multiLevelType w:val="hybridMultilevel"/>
    <w:tmpl w:val="0548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A31F0"/>
    <w:multiLevelType w:val="hybridMultilevel"/>
    <w:tmpl w:val="E946C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AABC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9FEA9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D5291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F89AF8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1A044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4A8EA6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2FBA5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AC329C50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3" w15:restartNumberingAfterBreak="0">
    <w:nsid w:val="7B762ED6"/>
    <w:multiLevelType w:val="hybridMultilevel"/>
    <w:tmpl w:val="26447944"/>
    <w:lvl w:ilvl="0" w:tplc="6B82F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532C8"/>
    <w:multiLevelType w:val="hybridMultilevel"/>
    <w:tmpl w:val="A9583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4358F0"/>
    <w:multiLevelType w:val="hybridMultilevel"/>
    <w:tmpl w:val="80CC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9"/>
  </w:num>
  <w:num w:numId="11">
    <w:abstractNumId w:val="24"/>
  </w:num>
  <w:num w:numId="12">
    <w:abstractNumId w:val="7"/>
  </w:num>
  <w:num w:numId="13">
    <w:abstractNumId w:val="12"/>
  </w:num>
  <w:num w:numId="14">
    <w:abstractNumId w:val="18"/>
  </w:num>
  <w:num w:numId="15">
    <w:abstractNumId w:val="11"/>
  </w:num>
  <w:num w:numId="16">
    <w:abstractNumId w:val="8"/>
  </w:num>
  <w:num w:numId="17">
    <w:abstractNumId w:val="16"/>
  </w:num>
  <w:num w:numId="18">
    <w:abstractNumId w:val="10"/>
  </w:num>
  <w:num w:numId="19">
    <w:abstractNumId w:val="22"/>
  </w:num>
  <w:num w:numId="20">
    <w:abstractNumId w:val="0"/>
  </w:num>
  <w:num w:numId="21">
    <w:abstractNumId w:val="20"/>
  </w:num>
  <w:num w:numId="22">
    <w:abstractNumId w:val="17"/>
  </w:num>
  <w:num w:numId="23">
    <w:abstractNumId w:val="21"/>
  </w:num>
  <w:num w:numId="24">
    <w:abstractNumId w:val="25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attachedTemplate r:id="rId1"/>
  <w:linkStyles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wNjM3tjQyMrMwtDBS0lEKTi0uzszPAykwNK0FAGf5spAtAAAA"/>
  </w:docVars>
  <w:rsids>
    <w:rsidRoot w:val="00B8626E"/>
    <w:rsid w:val="00001D0D"/>
    <w:rsid w:val="00005FE1"/>
    <w:rsid w:val="00013EE0"/>
    <w:rsid w:val="00020D37"/>
    <w:rsid w:val="0003151A"/>
    <w:rsid w:val="00052C14"/>
    <w:rsid w:val="00080661"/>
    <w:rsid w:val="0008591E"/>
    <w:rsid w:val="0009730F"/>
    <w:rsid w:val="000B097A"/>
    <w:rsid w:val="000B1A49"/>
    <w:rsid w:val="000B2C32"/>
    <w:rsid w:val="000B48F9"/>
    <w:rsid w:val="000D3CB9"/>
    <w:rsid w:val="000F24EC"/>
    <w:rsid w:val="00102A81"/>
    <w:rsid w:val="0012392C"/>
    <w:rsid w:val="00132653"/>
    <w:rsid w:val="00140CF9"/>
    <w:rsid w:val="00177EB8"/>
    <w:rsid w:val="0018560F"/>
    <w:rsid w:val="001932F9"/>
    <w:rsid w:val="001A22E5"/>
    <w:rsid w:val="001B1DA7"/>
    <w:rsid w:val="001D0DB7"/>
    <w:rsid w:val="001E5F87"/>
    <w:rsid w:val="00223544"/>
    <w:rsid w:val="00233A00"/>
    <w:rsid w:val="00237E6C"/>
    <w:rsid w:val="00242907"/>
    <w:rsid w:val="002459BB"/>
    <w:rsid w:val="00252A1C"/>
    <w:rsid w:val="002616DE"/>
    <w:rsid w:val="0026431D"/>
    <w:rsid w:val="00264625"/>
    <w:rsid w:val="00267E02"/>
    <w:rsid w:val="002804C6"/>
    <w:rsid w:val="00283322"/>
    <w:rsid w:val="002936F6"/>
    <w:rsid w:val="002B141E"/>
    <w:rsid w:val="002B4B73"/>
    <w:rsid w:val="002C562B"/>
    <w:rsid w:val="002C5763"/>
    <w:rsid w:val="002D0A68"/>
    <w:rsid w:val="002D7EF3"/>
    <w:rsid w:val="002E1C9B"/>
    <w:rsid w:val="00307115"/>
    <w:rsid w:val="003228D9"/>
    <w:rsid w:val="00325DE3"/>
    <w:rsid w:val="00345329"/>
    <w:rsid w:val="003471DC"/>
    <w:rsid w:val="00350EE9"/>
    <w:rsid w:val="003536E3"/>
    <w:rsid w:val="0035672A"/>
    <w:rsid w:val="00372752"/>
    <w:rsid w:val="003742D0"/>
    <w:rsid w:val="0038776A"/>
    <w:rsid w:val="00393DA8"/>
    <w:rsid w:val="003A46FF"/>
    <w:rsid w:val="003A7B91"/>
    <w:rsid w:val="003B2AB1"/>
    <w:rsid w:val="003D0285"/>
    <w:rsid w:val="004222EF"/>
    <w:rsid w:val="00437563"/>
    <w:rsid w:val="004517DF"/>
    <w:rsid w:val="00452873"/>
    <w:rsid w:val="00456821"/>
    <w:rsid w:val="00466EED"/>
    <w:rsid w:val="004871A8"/>
    <w:rsid w:val="00487B1F"/>
    <w:rsid w:val="004A4CD2"/>
    <w:rsid w:val="004B1801"/>
    <w:rsid w:val="004B426F"/>
    <w:rsid w:val="004B42B5"/>
    <w:rsid w:val="004F1463"/>
    <w:rsid w:val="0052203C"/>
    <w:rsid w:val="0053343A"/>
    <w:rsid w:val="005446B3"/>
    <w:rsid w:val="0055271C"/>
    <w:rsid w:val="005528B6"/>
    <w:rsid w:val="00573C71"/>
    <w:rsid w:val="00575D72"/>
    <w:rsid w:val="0057787E"/>
    <w:rsid w:val="00577ADB"/>
    <w:rsid w:val="0058322F"/>
    <w:rsid w:val="00585C8A"/>
    <w:rsid w:val="0059404A"/>
    <w:rsid w:val="00596510"/>
    <w:rsid w:val="005A400E"/>
    <w:rsid w:val="005B2DFC"/>
    <w:rsid w:val="005B6EAB"/>
    <w:rsid w:val="005E59E8"/>
    <w:rsid w:val="005F16D1"/>
    <w:rsid w:val="00651707"/>
    <w:rsid w:val="00656CF1"/>
    <w:rsid w:val="006622E0"/>
    <w:rsid w:val="006B77CB"/>
    <w:rsid w:val="006D5845"/>
    <w:rsid w:val="006E4FE7"/>
    <w:rsid w:val="006F1703"/>
    <w:rsid w:val="006F541B"/>
    <w:rsid w:val="00701199"/>
    <w:rsid w:val="00701971"/>
    <w:rsid w:val="00710B56"/>
    <w:rsid w:val="00751CDD"/>
    <w:rsid w:val="0077131D"/>
    <w:rsid w:val="00771484"/>
    <w:rsid w:val="00772EC1"/>
    <w:rsid w:val="0078561B"/>
    <w:rsid w:val="007A7475"/>
    <w:rsid w:val="007B697D"/>
    <w:rsid w:val="007E0848"/>
    <w:rsid w:val="007F4D14"/>
    <w:rsid w:val="0080384C"/>
    <w:rsid w:val="0084142A"/>
    <w:rsid w:val="00841694"/>
    <w:rsid w:val="00844485"/>
    <w:rsid w:val="008602EF"/>
    <w:rsid w:val="00880006"/>
    <w:rsid w:val="008857FB"/>
    <w:rsid w:val="008A1933"/>
    <w:rsid w:val="008B0179"/>
    <w:rsid w:val="008B3AD4"/>
    <w:rsid w:val="008C5886"/>
    <w:rsid w:val="008F4F9B"/>
    <w:rsid w:val="009058CE"/>
    <w:rsid w:val="0093005D"/>
    <w:rsid w:val="00964D32"/>
    <w:rsid w:val="009778AF"/>
    <w:rsid w:val="00995159"/>
    <w:rsid w:val="00995EFB"/>
    <w:rsid w:val="009A5AEF"/>
    <w:rsid w:val="009B1979"/>
    <w:rsid w:val="009B425B"/>
    <w:rsid w:val="009B6841"/>
    <w:rsid w:val="009B6E79"/>
    <w:rsid w:val="009C1979"/>
    <w:rsid w:val="009F5721"/>
    <w:rsid w:val="009F6FA3"/>
    <w:rsid w:val="00A0105F"/>
    <w:rsid w:val="00A01834"/>
    <w:rsid w:val="00A06F9C"/>
    <w:rsid w:val="00A114D5"/>
    <w:rsid w:val="00A153F5"/>
    <w:rsid w:val="00A34ADB"/>
    <w:rsid w:val="00A37887"/>
    <w:rsid w:val="00A45B55"/>
    <w:rsid w:val="00A50087"/>
    <w:rsid w:val="00A50D2E"/>
    <w:rsid w:val="00A61D6B"/>
    <w:rsid w:val="00A63BD9"/>
    <w:rsid w:val="00A63EC3"/>
    <w:rsid w:val="00A65AC2"/>
    <w:rsid w:val="00A67031"/>
    <w:rsid w:val="00AC1744"/>
    <w:rsid w:val="00AD016A"/>
    <w:rsid w:val="00AD1384"/>
    <w:rsid w:val="00AE4449"/>
    <w:rsid w:val="00AE6627"/>
    <w:rsid w:val="00AF42D4"/>
    <w:rsid w:val="00AF748A"/>
    <w:rsid w:val="00AF797E"/>
    <w:rsid w:val="00B21E31"/>
    <w:rsid w:val="00B36524"/>
    <w:rsid w:val="00B46189"/>
    <w:rsid w:val="00B521AF"/>
    <w:rsid w:val="00B60694"/>
    <w:rsid w:val="00B63A13"/>
    <w:rsid w:val="00B8425B"/>
    <w:rsid w:val="00B85F6F"/>
    <w:rsid w:val="00B8626E"/>
    <w:rsid w:val="00B95579"/>
    <w:rsid w:val="00B96810"/>
    <w:rsid w:val="00BD57B2"/>
    <w:rsid w:val="00BD6036"/>
    <w:rsid w:val="00BE7329"/>
    <w:rsid w:val="00BF0EBA"/>
    <w:rsid w:val="00C0743D"/>
    <w:rsid w:val="00C47311"/>
    <w:rsid w:val="00C50E14"/>
    <w:rsid w:val="00C84F94"/>
    <w:rsid w:val="00CA765A"/>
    <w:rsid w:val="00CC2300"/>
    <w:rsid w:val="00CD08C6"/>
    <w:rsid w:val="00CF3482"/>
    <w:rsid w:val="00D040D3"/>
    <w:rsid w:val="00D0755A"/>
    <w:rsid w:val="00D07B9A"/>
    <w:rsid w:val="00D111B6"/>
    <w:rsid w:val="00D23402"/>
    <w:rsid w:val="00D2364B"/>
    <w:rsid w:val="00D27CED"/>
    <w:rsid w:val="00D30F2F"/>
    <w:rsid w:val="00D31DE9"/>
    <w:rsid w:val="00D352B1"/>
    <w:rsid w:val="00D47E4D"/>
    <w:rsid w:val="00D5104C"/>
    <w:rsid w:val="00D54B06"/>
    <w:rsid w:val="00D56A03"/>
    <w:rsid w:val="00D63348"/>
    <w:rsid w:val="00D669F7"/>
    <w:rsid w:val="00D77B28"/>
    <w:rsid w:val="00D91603"/>
    <w:rsid w:val="00DB74DD"/>
    <w:rsid w:val="00DC4F12"/>
    <w:rsid w:val="00DD4849"/>
    <w:rsid w:val="00DE10CF"/>
    <w:rsid w:val="00DE1173"/>
    <w:rsid w:val="00DF0542"/>
    <w:rsid w:val="00E03055"/>
    <w:rsid w:val="00E03060"/>
    <w:rsid w:val="00E04E05"/>
    <w:rsid w:val="00E05538"/>
    <w:rsid w:val="00E1675F"/>
    <w:rsid w:val="00E2359F"/>
    <w:rsid w:val="00E416D1"/>
    <w:rsid w:val="00E41B6A"/>
    <w:rsid w:val="00E712B8"/>
    <w:rsid w:val="00E77B4D"/>
    <w:rsid w:val="00E81EEE"/>
    <w:rsid w:val="00EB1FD0"/>
    <w:rsid w:val="00EC02CA"/>
    <w:rsid w:val="00EC6F4C"/>
    <w:rsid w:val="00ED6892"/>
    <w:rsid w:val="00EE24F3"/>
    <w:rsid w:val="00EE3B77"/>
    <w:rsid w:val="00EE5F1B"/>
    <w:rsid w:val="00F54A41"/>
    <w:rsid w:val="00F64EA1"/>
    <w:rsid w:val="00F71799"/>
    <w:rsid w:val="00F75734"/>
    <w:rsid w:val="00F91927"/>
    <w:rsid w:val="00FA34D8"/>
    <w:rsid w:val="00FF1656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B24C68-68E6-42F0-A1C0-B989CBFC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933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8A19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5F6F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  <w:rsid w:val="008A19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1933"/>
  </w:style>
  <w:style w:type="paragraph" w:styleId="Bibliography">
    <w:name w:val="Bibliography"/>
    <w:basedOn w:val="Normal"/>
    <w:next w:val="Normal"/>
    <w:uiPriority w:val="37"/>
    <w:semiHidden/>
    <w:unhideWhenUsed/>
    <w:rsid w:val="00001D0D"/>
  </w:style>
  <w:style w:type="paragraph" w:styleId="ListParagraph">
    <w:name w:val="List Paragraph"/>
    <w:basedOn w:val="Normal"/>
    <w:uiPriority w:val="1"/>
    <w:qFormat/>
    <w:rsid w:val="00001D0D"/>
    <w:pPr>
      <w:spacing w:after="0" w:line="240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01D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D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D0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33"/>
    <w:rPr>
      <w:rFonts w:ascii="Tahoma" w:hAnsi="Tahoma" w:cs="Tahoma"/>
      <w:sz w:val="16"/>
      <w:szCs w:val="1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rsid w:val="00B85F6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odyText">
    <w:name w:val="Body Text"/>
    <w:basedOn w:val="Normal"/>
    <w:link w:val="BodyTextChar"/>
    <w:uiPriority w:val="1"/>
    <w:qFormat/>
    <w:rsid w:val="00B85F6F"/>
    <w:pPr>
      <w:widowControl w:val="0"/>
      <w:autoSpaceDE w:val="0"/>
      <w:autoSpaceDN w:val="0"/>
      <w:adjustRightInd w:val="0"/>
      <w:spacing w:after="0" w:line="240" w:lineRule="auto"/>
    </w:pPr>
    <w:rPr>
      <w:rFonts w:ascii="Tw Cen MT" w:eastAsia="Times New Roman" w:hAnsi="Tw Cen MT" w:cs="Tw Cen MT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85F6F"/>
    <w:rPr>
      <w:rFonts w:ascii="Tw Cen MT" w:eastAsia="Times New Roman" w:hAnsi="Tw Cen MT" w:cs="Tw Cen M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5527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8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itle">
    <w:name w:val="&lt;Article_Title&gt;"/>
    <w:qFormat/>
    <w:rsid w:val="008A1933"/>
    <w:pPr>
      <w:spacing w:before="660" w:after="460" w:line="320" w:lineRule="exact"/>
    </w:pPr>
    <w:rPr>
      <w:rFonts w:ascii="Minion Pro" w:hAnsi="Minion Pro"/>
      <w:color w:val="8B2F57"/>
      <w:sz w:val="32"/>
      <w:lang w:val="en-IN"/>
    </w:rPr>
  </w:style>
  <w:style w:type="paragraph" w:customStyle="1" w:styleId="Author">
    <w:name w:val="&lt;Author&gt;"/>
    <w:qFormat/>
    <w:rsid w:val="008A1933"/>
    <w:pPr>
      <w:spacing w:before="460" w:after="340" w:line="220" w:lineRule="exact"/>
    </w:pPr>
    <w:rPr>
      <w:rFonts w:ascii="Minion Pro" w:hAnsi="Minion Pro"/>
      <w:sz w:val="18"/>
      <w:lang w:val="en-IN"/>
    </w:rPr>
  </w:style>
  <w:style w:type="paragraph" w:customStyle="1" w:styleId="Affiliation">
    <w:name w:val="&lt;Affiliation&gt;"/>
    <w:qFormat/>
    <w:rsid w:val="008A1933"/>
    <w:pPr>
      <w:spacing w:before="340" w:after="400" w:line="200" w:lineRule="exact"/>
    </w:pPr>
    <w:rPr>
      <w:rFonts w:ascii="Minion Pro" w:hAnsi="Minion Pro"/>
      <w:i/>
      <w:sz w:val="16"/>
      <w:lang w:val="en-IN"/>
    </w:rPr>
  </w:style>
  <w:style w:type="paragraph" w:customStyle="1" w:styleId="H1">
    <w:name w:val="&lt;H1&gt;"/>
    <w:qFormat/>
    <w:rsid w:val="008A1933"/>
    <w:pPr>
      <w:spacing w:before="390" w:after="270" w:line="240" w:lineRule="auto"/>
    </w:pPr>
    <w:rPr>
      <w:rFonts w:ascii="Minion Pro" w:hAnsi="Minion Pro"/>
      <w:b/>
      <w:caps/>
      <w:color w:val="8B2F57"/>
      <w:sz w:val="19"/>
      <w:lang w:val="en-IN"/>
    </w:rPr>
  </w:style>
  <w:style w:type="paragraph" w:customStyle="1" w:styleId="H2">
    <w:name w:val="&lt;H2&gt;"/>
    <w:qFormat/>
    <w:rsid w:val="008A1933"/>
    <w:pPr>
      <w:spacing w:before="270" w:after="200" w:line="276" w:lineRule="auto"/>
    </w:pPr>
    <w:rPr>
      <w:rFonts w:ascii="Minion Pro" w:hAnsi="Minion Pro"/>
      <w:b/>
      <w:color w:val="8B2F57"/>
      <w:sz w:val="19"/>
      <w:u w:val="single"/>
      <w:lang w:val="en-IN"/>
    </w:rPr>
  </w:style>
  <w:style w:type="character" w:customStyle="1" w:styleId="Heading1Char">
    <w:name w:val="Heading 1 Char"/>
    <w:basedOn w:val="DefaultParagraphFont"/>
    <w:link w:val="Heading1"/>
    <w:rsid w:val="008A193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BOX-START">
    <w:name w:val="&lt;BOX-START&gt;"/>
    <w:basedOn w:val="Normal"/>
    <w:semiHidden/>
    <w:rsid w:val="008A1933"/>
    <w:pPr>
      <w:shd w:val="clear" w:color="auto" w:fill="00CCFF"/>
      <w:spacing w:before="160" w:after="160" w:line="240" w:lineRule="auto"/>
    </w:pPr>
    <w:rPr>
      <w:rFonts w:ascii="Times New Roman" w:eastAsia="Times New Roman" w:hAnsi="Times New Roman" w:cs="Times New Roman"/>
      <w:color w:val="800080"/>
      <w:sz w:val="20"/>
      <w:szCs w:val="24"/>
      <w:lang w:val="en-US"/>
    </w:rPr>
  </w:style>
  <w:style w:type="paragraph" w:customStyle="1" w:styleId="SuperTitle">
    <w:name w:val="&lt;Super_Title&gt;"/>
    <w:qFormat/>
    <w:rsid w:val="008A1933"/>
    <w:pPr>
      <w:spacing w:before="520" w:after="660" w:line="240" w:lineRule="auto"/>
    </w:pPr>
    <w:rPr>
      <w:rFonts w:ascii="Minion Pro" w:hAnsi="Minion Pro"/>
      <w:smallCaps/>
      <w:color w:val="8B2F57"/>
      <w:sz w:val="17"/>
      <w:lang w:val="en-IN"/>
    </w:rPr>
  </w:style>
  <w:style w:type="paragraph" w:customStyle="1" w:styleId="Abstract">
    <w:name w:val="&lt;Abstract&gt;"/>
    <w:qFormat/>
    <w:rsid w:val="008A1933"/>
    <w:pPr>
      <w:spacing w:before="520" w:after="360" w:line="220" w:lineRule="exact"/>
      <w:jc w:val="both"/>
    </w:pPr>
    <w:rPr>
      <w:rFonts w:ascii="Minion Pro" w:hAnsi="Minion Pro"/>
      <w:i/>
      <w:sz w:val="18"/>
      <w:lang w:val="en-IN"/>
    </w:rPr>
  </w:style>
  <w:style w:type="paragraph" w:customStyle="1" w:styleId="CorrespAuthor">
    <w:name w:val="&lt;Corresp_Author&gt;"/>
    <w:qFormat/>
    <w:rsid w:val="008A1933"/>
    <w:pPr>
      <w:spacing w:after="200" w:line="220" w:lineRule="exact"/>
      <w:ind w:firstLine="260"/>
    </w:pPr>
    <w:rPr>
      <w:rFonts w:ascii="Minion Pro" w:hAnsi="Minion Pro"/>
      <w:sz w:val="16"/>
      <w:lang w:val="en-IN"/>
    </w:rPr>
  </w:style>
  <w:style w:type="paragraph" w:customStyle="1" w:styleId="H3">
    <w:name w:val="&lt;H3&gt;"/>
    <w:qFormat/>
    <w:rsid w:val="008A1933"/>
    <w:pPr>
      <w:spacing w:after="0" w:line="220" w:lineRule="exact"/>
    </w:pPr>
    <w:rPr>
      <w:rFonts w:ascii="Minion Pro" w:hAnsi="Minion Pro"/>
      <w:i/>
      <w:color w:val="8B2F57"/>
      <w:sz w:val="19"/>
      <w:lang w:val="en-IN"/>
    </w:rPr>
  </w:style>
  <w:style w:type="paragraph" w:customStyle="1" w:styleId="H4">
    <w:name w:val="&lt;H4&gt;"/>
    <w:qFormat/>
    <w:rsid w:val="008A1933"/>
    <w:pPr>
      <w:spacing w:after="200" w:line="276" w:lineRule="auto"/>
    </w:pPr>
    <w:rPr>
      <w:rFonts w:ascii="Minion Pro" w:hAnsi="Minion Pro"/>
      <w:color w:val="8B2F57"/>
      <w:lang w:val="en-IN"/>
    </w:rPr>
  </w:style>
  <w:style w:type="paragraph" w:customStyle="1" w:styleId="H5">
    <w:name w:val="&lt;H5&gt;"/>
    <w:qFormat/>
    <w:rsid w:val="008A1933"/>
    <w:pPr>
      <w:spacing w:after="200" w:line="276" w:lineRule="auto"/>
    </w:pPr>
    <w:rPr>
      <w:rFonts w:ascii="Minion Pro" w:hAnsi="Minion Pro"/>
      <w:i/>
      <w:color w:val="8B2F57"/>
      <w:lang w:val="en-IN"/>
    </w:rPr>
  </w:style>
  <w:style w:type="paragraph" w:customStyle="1" w:styleId="BulletList">
    <w:name w:val="&lt;Bullet_List&gt;"/>
    <w:qFormat/>
    <w:rsid w:val="008A1933"/>
    <w:pPr>
      <w:spacing w:after="0" w:line="220" w:lineRule="exact"/>
      <w:ind w:left="630" w:hanging="430"/>
    </w:pPr>
    <w:rPr>
      <w:rFonts w:ascii="Minion Pro" w:hAnsi="Minion Pro"/>
      <w:sz w:val="19"/>
      <w:lang w:val="en-IN"/>
    </w:rPr>
  </w:style>
  <w:style w:type="paragraph" w:customStyle="1" w:styleId="NumList">
    <w:name w:val="&lt;Num_List&gt;"/>
    <w:qFormat/>
    <w:rsid w:val="008A1933"/>
    <w:pPr>
      <w:spacing w:after="0" w:line="220" w:lineRule="exact"/>
      <w:ind w:left="600" w:hanging="600"/>
      <w:jc w:val="both"/>
    </w:pPr>
    <w:rPr>
      <w:rFonts w:ascii="Minion Pro" w:hAnsi="Minion Pro"/>
      <w:sz w:val="19"/>
      <w:lang w:val="en-IN"/>
    </w:rPr>
  </w:style>
  <w:style w:type="paragraph" w:customStyle="1" w:styleId="TableTitle">
    <w:name w:val="&lt;Table_Title&gt;"/>
    <w:qFormat/>
    <w:rsid w:val="008A1933"/>
    <w:pPr>
      <w:spacing w:after="120" w:line="180" w:lineRule="exact"/>
    </w:pPr>
    <w:rPr>
      <w:rFonts w:ascii="Minion Pro" w:hAnsi="Minion Pro"/>
      <w:color w:val="8B2F57"/>
      <w:sz w:val="15"/>
      <w:lang w:val="en-IN"/>
    </w:rPr>
  </w:style>
  <w:style w:type="paragraph" w:customStyle="1" w:styleId="TableHead">
    <w:name w:val="&lt;Table_Head&gt;"/>
    <w:qFormat/>
    <w:rsid w:val="008A1933"/>
    <w:pPr>
      <w:spacing w:after="0" w:line="240" w:lineRule="auto"/>
    </w:pPr>
    <w:rPr>
      <w:rFonts w:ascii="Minion Pro" w:hAnsi="Minion Pro"/>
      <w:sz w:val="15"/>
      <w:lang w:val="en-IN"/>
    </w:rPr>
  </w:style>
  <w:style w:type="paragraph" w:customStyle="1" w:styleId="TableBody">
    <w:name w:val="&lt;Table_Body&gt;"/>
    <w:qFormat/>
    <w:rsid w:val="008A1933"/>
    <w:pPr>
      <w:spacing w:after="200" w:line="180" w:lineRule="exact"/>
    </w:pPr>
    <w:rPr>
      <w:rFonts w:ascii="Minion Pro" w:hAnsi="Minion Pro"/>
      <w:sz w:val="15"/>
      <w:lang w:val="en-IN"/>
    </w:rPr>
  </w:style>
  <w:style w:type="paragraph" w:customStyle="1" w:styleId="DisplayQuote">
    <w:name w:val="&lt;Display_Quote&gt;"/>
    <w:qFormat/>
    <w:rsid w:val="008A1933"/>
    <w:pPr>
      <w:spacing w:before="320" w:after="320" w:line="276" w:lineRule="auto"/>
      <w:ind w:left="320"/>
    </w:pPr>
    <w:rPr>
      <w:rFonts w:ascii="Minion Pro" w:hAnsi="Minion Pro"/>
      <w:sz w:val="19"/>
      <w:lang w:val="en-IN"/>
    </w:rPr>
  </w:style>
  <w:style w:type="paragraph" w:customStyle="1" w:styleId="MathEquation">
    <w:name w:val="&lt;Math_Equation&gt;"/>
    <w:qFormat/>
    <w:rsid w:val="008A1933"/>
    <w:pPr>
      <w:spacing w:after="200" w:line="220" w:lineRule="exact"/>
      <w:jc w:val="center"/>
    </w:pPr>
    <w:rPr>
      <w:rFonts w:ascii="Minion Pro" w:hAnsi="Minion Pro"/>
      <w:sz w:val="19"/>
      <w:lang w:val="en-IN"/>
    </w:rPr>
  </w:style>
  <w:style w:type="paragraph" w:customStyle="1" w:styleId="FigCaption">
    <w:name w:val="&lt;Fig_Caption&gt;"/>
    <w:qFormat/>
    <w:rsid w:val="008A1933"/>
    <w:pPr>
      <w:spacing w:before="370" w:after="0" w:line="220" w:lineRule="exact"/>
      <w:jc w:val="both"/>
    </w:pPr>
    <w:rPr>
      <w:rFonts w:ascii="Minion Pro" w:hAnsi="Minion Pro"/>
      <w:color w:val="8B2F57"/>
      <w:sz w:val="14"/>
      <w:lang w:val="en-IN"/>
    </w:rPr>
  </w:style>
  <w:style w:type="paragraph" w:customStyle="1" w:styleId="KeyWords">
    <w:name w:val="&lt;Key_Words&gt;"/>
    <w:qFormat/>
    <w:rsid w:val="008A1933"/>
    <w:pPr>
      <w:spacing w:before="360" w:after="280" w:line="200" w:lineRule="exact"/>
    </w:pPr>
    <w:rPr>
      <w:rFonts w:ascii="Minion Pro" w:hAnsi="Minion Pro"/>
      <w:sz w:val="16"/>
      <w:lang w:val="en-IN"/>
    </w:rPr>
  </w:style>
  <w:style w:type="paragraph" w:customStyle="1" w:styleId="Para">
    <w:name w:val="&lt;Para&gt;"/>
    <w:qFormat/>
    <w:rsid w:val="008A1933"/>
    <w:pPr>
      <w:spacing w:after="0" w:line="220" w:lineRule="exact"/>
      <w:ind w:firstLine="720"/>
      <w:jc w:val="both"/>
    </w:pPr>
    <w:rPr>
      <w:rFonts w:ascii="Minion Pro" w:hAnsi="Minion Pro"/>
      <w:sz w:val="19"/>
      <w:lang w:val="en-IN"/>
    </w:rPr>
  </w:style>
  <w:style w:type="paragraph" w:customStyle="1" w:styleId="ParaNoIndent">
    <w:name w:val="&lt;Para_No_Indent&gt;"/>
    <w:qFormat/>
    <w:rsid w:val="008A1933"/>
    <w:pPr>
      <w:spacing w:after="0" w:line="220" w:lineRule="exact"/>
      <w:jc w:val="both"/>
    </w:pPr>
    <w:rPr>
      <w:rFonts w:ascii="Minion Pro" w:hAnsi="Minion Pro"/>
      <w:sz w:val="19"/>
      <w:lang w:val="en-IN"/>
    </w:rPr>
  </w:style>
  <w:style w:type="paragraph" w:customStyle="1" w:styleId="TableFoot">
    <w:name w:val="&lt;Table_Foot&gt;"/>
    <w:qFormat/>
    <w:rsid w:val="008A1933"/>
    <w:pPr>
      <w:spacing w:before="200" w:after="200" w:line="160" w:lineRule="exact"/>
    </w:pPr>
    <w:rPr>
      <w:rFonts w:ascii="Minion Pro" w:hAnsi="Minion Pro"/>
      <w:sz w:val="13"/>
      <w:lang w:val="en-IN"/>
    </w:rPr>
  </w:style>
  <w:style w:type="paragraph" w:customStyle="1" w:styleId="Footnote">
    <w:name w:val="&lt;Footnote&gt;"/>
    <w:qFormat/>
    <w:rsid w:val="008A1933"/>
    <w:pPr>
      <w:spacing w:after="200" w:line="276" w:lineRule="auto"/>
    </w:pPr>
    <w:rPr>
      <w:rFonts w:ascii="Minion Pro" w:hAnsi="Minion Pro"/>
      <w:i/>
      <w:sz w:val="16"/>
      <w:lang w:val="en-IN"/>
    </w:rPr>
  </w:style>
  <w:style w:type="paragraph" w:customStyle="1" w:styleId="EndnoteTitle">
    <w:name w:val="&lt;Endnote_Title&gt;"/>
    <w:qFormat/>
    <w:rsid w:val="008A1933"/>
    <w:pPr>
      <w:spacing w:after="250" w:line="276" w:lineRule="auto"/>
    </w:pPr>
    <w:rPr>
      <w:rFonts w:ascii="Minion Pro" w:hAnsi="Minion Pro"/>
      <w:b/>
      <w:color w:val="8B2F57"/>
      <w:sz w:val="19"/>
      <w:lang w:val="en-IN"/>
    </w:rPr>
  </w:style>
  <w:style w:type="paragraph" w:customStyle="1" w:styleId="Endnote">
    <w:name w:val="&lt;Endnote&gt;"/>
    <w:qFormat/>
    <w:rsid w:val="008A1933"/>
    <w:pPr>
      <w:spacing w:after="0" w:line="200" w:lineRule="exact"/>
    </w:pPr>
    <w:rPr>
      <w:rFonts w:ascii="Minion Pro" w:hAnsi="Minion Pro"/>
      <w:sz w:val="16"/>
      <w:lang w:val="en-IN"/>
    </w:rPr>
  </w:style>
  <w:style w:type="paragraph" w:customStyle="1" w:styleId="ReferenceTitle">
    <w:name w:val="&lt;Reference_Title&gt;"/>
    <w:qFormat/>
    <w:rsid w:val="008A1933"/>
    <w:pPr>
      <w:spacing w:before="600" w:after="250" w:line="220" w:lineRule="exact"/>
    </w:pPr>
    <w:rPr>
      <w:rFonts w:ascii="Minion Pro" w:hAnsi="Minion Pro"/>
      <w:b/>
      <w:color w:val="8B2F57"/>
      <w:sz w:val="19"/>
      <w:lang w:val="en-IN"/>
    </w:rPr>
  </w:style>
  <w:style w:type="paragraph" w:customStyle="1" w:styleId="Reference">
    <w:name w:val="&lt;Reference&gt;"/>
    <w:qFormat/>
    <w:rsid w:val="008A1933"/>
    <w:pPr>
      <w:spacing w:after="0" w:line="160" w:lineRule="exact"/>
      <w:ind w:left="720" w:hanging="720"/>
    </w:pPr>
    <w:rPr>
      <w:rFonts w:ascii="Minion Pro" w:hAnsi="Minion Pro"/>
      <w:sz w:val="17"/>
      <w:lang w:val="en-IN"/>
    </w:rPr>
  </w:style>
  <w:style w:type="paragraph" w:customStyle="1" w:styleId="AuthorBio">
    <w:name w:val="&lt;Author_Bio&gt;"/>
    <w:qFormat/>
    <w:rsid w:val="008A1933"/>
    <w:pPr>
      <w:spacing w:before="480" w:after="480" w:line="220" w:lineRule="exact"/>
    </w:pPr>
    <w:rPr>
      <w:rFonts w:ascii="Minion-Pro" w:hAnsi="Minion-Pro"/>
      <w:sz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8A1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33"/>
    <w:rPr>
      <w:lang w:val="en-IN"/>
    </w:rPr>
  </w:style>
  <w:style w:type="paragraph" w:customStyle="1" w:styleId="Poem">
    <w:name w:val="&lt;Poem&gt;"/>
    <w:qFormat/>
    <w:rsid w:val="008A1933"/>
    <w:pPr>
      <w:spacing w:before="320" w:after="320" w:line="220" w:lineRule="exact"/>
      <w:ind w:left="320"/>
    </w:pPr>
    <w:rPr>
      <w:rFonts w:ascii="Minion-Pro" w:hAnsi="Minion-Pro"/>
      <w:sz w:val="19"/>
      <w:lang w:val="en-IN"/>
    </w:rPr>
  </w:style>
  <w:style w:type="paragraph" w:customStyle="1" w:styleId="BlockQuote">
    <w:name w:val="&lt;Block_Quote&gt;"/>
    <w:qFormat/>
    <w:rsid w:val="008A1933"/>
    <w:pPr>
      <w:spacing w:before="350" w:after="200" w:line="276" w:lineRule="auto"/>
      <w:ind w:left="200" w:right="200"/>
    </w:pPr>
    <w:rPr>
      <w:rFonts w:ascii="Minion Pro" w:hAnsi="Minion Pro"/>
      <w:sz w:val="19"/>
      <w:lang w:val="en-IN"/>
    </w:rPr>
  </w:style>
  <w:style w:type="character" w:customStyle="1" w:styleId="EndmatterTitle">
    <w:name w:val="&lt;Endmatter_Title&gt;"/>
    <w:basedOn w:val="DefaultParagraphFont"/>
    <w:uiPriority w:val="1"/>
    <w:qFormat/>
    <w:rsid w:val="008A1933"/>
    <w:rPr>
      <w:rFonts w:ascii="Helvetica" w:hAnsi="Helvetica"/>
      <w:b/>
      <w:caps w:val="0"/>
      <w:smallCaps w:val="0"/>
      <w:strike w:val="0"/>
      <w:dstrike w:val="0"/>
      <w:vanish w:val="0"/>
      <w:color w:val="8B2F57"/>
      <w:sz w:val="18"/>
      <w:vertAlign w:val="baseline"/>
    </w:rPr>
  </w:style>
  <w:style w:type="paragraph" w:customStyle="1" w:styleId="Endmattertext">
    <w:name w:val="&lt;Endmatter_text&gt;"/>
    <w:qFormat/>
    <w:rsid w:val="008A1933"/>
    <w:pPr>
      <w:spacing w:before="480" w:after="480" w:line="220" w:lineRule="exact"/>
    </w:pPr>
    <w:rPr>
      <w:rFonts w:ascii="Minion Pro" w:hAnsi="Minion Pro"/>
      <w:sz w:val="19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A1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33"/>
    <w:rPr>
      <w:lang w:val="en-IN"/>
    </w:rPr>
  </w:style>
  <w:style w:type="paragraph" w:customStyle="1" w:styleId="History">
    <w:name w:val="&lt;History&gt;"/>
    <w:basedOn w:val="BlockQuote"/>
    <w:qFormat/>
    <w:rsid w:val="008A1933"/>
    <w:pPr>
      <w:spacing w:before="400" w:after="400" w:line="200" w:lineRule="exact"/>
      <w:ind w:left="0" w:right="0"/>
    </w:pPr>
    <w:rPr>
      <w:rFonts w:ascii="Minion-Pro" w:hAnsi="Minion-Pr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9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3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5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4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9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2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6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3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central.net/r336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ecentral.net/r336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ecentral.net/r33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ecentral.net/r3368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ittrich\Desktop\MRS-Advances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Nat12</b:Tag>
    <b:SourceType>Book</b:SourceType>
    <b:Guid>{44AD6A67-C48E-4AC5-BE76-7624FC2C354B}</b:Guid>
    <b:Author>
      <b:Author>
        <b:Corporate>National Academy of Engineering; National Research Council</b:Corporate>
      </b:Author>
    </b:Author>
    <b:Title>Community Colleges in the Evolving STEM Education Landscape: Summary of a Summit</b:Title>
    <b:Year>2012</b:Year>
    <b:City>Washington DC</b:City>
    <b:Publisher>The National Academies Press</b:Publisher>
    <b:RefOrder>1</b:RefOrder>
  </b:Source>
</b:Sources>
</file>

<file path=customXml/itemProps1.xml><?xml version="1.0" encoding="utf-8"?>
<ds:datastoreItem xmlns:ds="http://schemas.openxmlformats.org/officeDocument/2006/customXml" ds:itemID="{E436FD28-82B5-4D85-AFF5-8A6FDB4E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MRS-Advances-template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Bart.Sheinberg</dc:creator>
  <cp:lastModifiedBy>Susan Dittrich</cp:lastModifiedBy>
  <cp:revision>2</cp:revision>
  <cp:lastPrinted>2017-11-16T17:26:00Z</cp:lastPrinted>
  <dcterms:created xsi:type="dcterms:W3CDTF">2018-02-14T18:57:00Z</dcterms:created>
  <dcterms:modified xsi:type="dcterms:W3CDTF">2018-02-14T18:57:00Z</dcterms:modified>
</cp:coreProperties>
</file>