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10" w:rsidRDefault="004F6F10" w:rsidP="004F6F10">
      <w:pPr>
        <w:pStyle w:val="Bodytext"/>
        <w:spacing w:after="0" w:line="360" w:lineRule="auto"/>
        <w:rPr>
          <w:rFonts w:ascii="Arial" w:hAnsi="Arial" w:cs="Arial"/>
          <w:b/>
          <w:szCs w:val="24"/>
        </w:rPr>
      </w:pPr>
      <w:r>
        <w:rPr>
          <w:rFonts w:ascii="Arial" w:hAnsi="Arial" w:cs="Arial"/>
          <w:b/>
          <w:szCs w:val="24"/>
        </w:rPr>
        <w:t>Supplemental material:</w:t>
      </w:r>
    </w:p>
    <w:p w:rsidR="004F6F10" w:rsidRDefault="004F6F10" w:rsidP="004F6F10">
      <w:pPr>
        <w:pStyle w:val="Bodytext"/>
        <w:spacing w:after="0" w:line="360" w:lineRule="auto"/>
        <w:rPr>
          <w:rFonts w:ascii="Arial" w:hAnsi="Arial" w:cs="Arial"/>
          <w:b/>
          <w:szCs w:val="24"/>
        </w:rPr>
      </w:pPr>
      <w:r>
        <w:rPr>
          <w:rFonts w:ascii="Arial" w:hAnsi="Arial" w:cs="Arial"/>
          <w:b/>
          <w:szCs w:val="24"/>
        </w:rPr>
        <w:t>S1. Focus group script and activity description.</w:t>
      </w:r>
    </w:p>
    <w:p w:rsidR="004F6F10" w:rsidRDefault="004F6F10" w:rsidP="004F6F10">
      <w:pPr>
        <w:pStyle w:val="Bodytext"/>
        <w:spacing w:after="0" w:line="360" w:lineRule="auto"/>
        <w:rPr>
          <w:noProof/>
          <w:lang w:val="en-US"/>
        </w:rPr>
      </w:pPr>
      <w:r w:rsidRPr="00421875">
        <w:rPr>
          <w:noProof/>
          <w:lang w:val="en-US"/>
        </w:rPr>
        <w:drawing>
          <wp:inline distT="0" distB="0" distL="0" distR="0">
            <wp:extent cx="5943600" cy="758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58825"/>
                    </a:xfrm>
                    <a:prstGeom prst="rect">
                      <a:avLst/>
                    </a:prstGeom>
                    <a:noFill/>
                    <a:ln>
                      <a:noFill/>
                    </a:ln>
                  </pic:spPr>
                </pic:pic>
              </a:graphicData>
            </a:graphic>
          </wp:inline>
        </w:drawing>
      </w:r>
    </w:p>
    <w:p w:rsidR="004F6F10" w:rsidRPr="00187D6A" w:rsidRDefault="004F6F10" w:rsidP="004F6F10">
      <w:pPr>
        <w:spacing w:line="360" w:lineRule="auto"/>
        <w:rPr>
          <w:rFonts w:ascii="Arial" w:hAnsi="Arial" w:cs="Arial"/>
          <w:sz w:val="24"/>
          <w:szCs w:val="24"/>
        </w:rPr>
      </w:pPr>
      <w:r w:rsidRPr="00187D6A">
        <w:rPr>
          <w:rFonts w:ascii="Arial" w:hAnsi="Arial" w:cs="Arial"/>
          <w:b/>
          <w:sz w:val="24"/>
          <w:szCs w:val="24"/>
        </w:rPr>
        <w:t>Date of participation:</w:t>
      </w:r>
      <w:r w:rsidRPr="00187D6A">
        <w:rPr>
          <w:rFonts w:ascii="Arial" w:hAnsi="Arial" w:cs="Arial"/>
          <w:sz w:val="24"/>
          <w:szCs w:val="24"/>
        </w:rPr>
        <w:t xml:space="preserve"> ________________________</w:t>
      </w:r>
    </w:p>
    <w:p w:rsidR="004F6F10" w:rsidRPr="00187D6A" w:rsidRDefault="004F6F10" w:rsidP="004F6F10">
      <w:pPr>
        <w:spacing w:line="360" w:lineRule="auto"/>
        <w:rPr>
          <w:rFonts w:ascii="Arial" w:hAnsi="Arial" w:cs="Arial"/>
          <w:sz w:val="24"/>
          <w:szCs w:val="24"/>
        </w:rPr>
      </w:pPr>
    </w:p>
    <w:p w:rsidR="004F6F10" w:rsidRPr="00187D6A" w:rsidRDefault="004F6F10" w:rsidP="004F6F10">
      <w:pPr>
        <w:spacing w:line="360" w:lineRule="auto"/>
        <w:rPr>
          <w:rFonts w:ascii="Arial" w:hAnsi="Arial" w:cs="Arial"/>
          <w:b/>
          <w:sz w:val="24"/>
          <w:szCs w:val="24"/>
        </w:rPr>
      </w:pPr>
      <w:r w:rsidRPr="009B7AA9">
        <w:rPr>
          <w:rFonts w:ascii="Arial" w:hAnsi="Arial" w:cs="Arial"/>
          <w:noProof/>
          <w:sz w:val="18"/>
          <w:szCs w:val="18"/>
          <w:lang w:val="en-US"/>
        </w:rPr>
        <mc:AlternateContent>
          <mc:Choice Requires="wpg">
            <w:drawing>
              <wp:anchor distT="0" distB="0" distL="114300" distR="114300" simplePos="0" relativeHeight="251659264" behindDoc="0" locked="0" layoutInCell="1" allowOverlap="1">
                <wp:simplePos x="0" y="0"/>
                <wp:positionH relativeFrom="column">
                  <wp:posOffset>25400</wp:posOffset>
                </wp:positionH>
                <wp:positionV relativeFrom="paragraph">
                  <wp:posOffset>528955</wp:posOffset>
                </wp:positionV>
                <wp:extent cx="5865495" cy="833120"/>
                <wp:effectExtent l="6350" t="20955" r="14605" b="3175"/>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5495" cy="833120"/>
                          <a:chOff x="0" y="0"/>
                          <a:chExt cx="6884035" cy="874450"/>
                        </a:xfrm>
                      </wpg:grpSpPr>
                      <wps:wsp>
                        <wps:cNvPr id="5" name="Right Arrow 1"/>
                        <wps:cNvSpPr>
                          <a:spLocks noChangeArrowheads="1"/>
                        </wps:cNvSpPr>
                        <wps:spPr bwMode="auto">
                          <a:xfrm>
                            <a:off x="0" y="0"/>
                            <a:ext cx="6884035" cy="841375"/>
                          </a:xfrm>
                          <a:prstGeom prst="rightArrow">
                            <a:avLst>
                              <a:gd name="adj1" fmla="val 50000"/>
                              <a:gd name="adj2" fmla="val 50000"/>
                            </a:avLst>
                          </a:prstGeom>
                          <a:gradFill rotWithShape="1">
                            <a:gsLst>
                              <a:gs pos="0">
                                <a:srgbClr val="F7BDA4"/>
                              </a:gs>
                              <a:gs pos="50000">
                                <a:srgbClr val="F5B195"/>
                              </a:gs>
                              <a:gs pos="100000">
                                <a:srgbClr val="F8A581"/>
                              </a:gs>
                            </a:gsLst>
                            <a:lin ang="5400000"/>
                          </a:gradFill>
                          <a:ln w="6350" algn="ctr">
                            <a:solidFill>
                              <a:srgbClr val="ED7D31"/>
                            </a:solidFill>
                            <a:miter lim="800000"/>
                            <a:headEnd/>
                            <a:tailEnd/>
                          </a:ln>
                        </wps:spPr>
                        <wps:bodyPr rot="0" vert="horz" wrap="square" lIns="91440" tIns="45720" rIns="91440" bIns="45720" anchor="ctr" anchorCtr="0" upright="1">
                          <a:noAutofit/>
                        </wps:bodyPr>
                      </wps:wsp>
                      <wps:wsp>
                        <wps:cNvPr id="6" name="Text Box 2"/>
                        <wps:cNvSpPr txBox="1">
                          <a:spLocks noChangeArrowheads="1"/>
                        </wps:cNvSpPr>
                        <wps:spPr bwMode="auto">
                          <a:xfrm>
                            <a:off x="26505" y="236156"/>
                            <a:ext cx="940571" cy="411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6F10" w:rsidRPr="009B7AA9" w:rsidRDefault="004F6F10" w:rsidP="004F6F10">
                              <w:pPr>
                                <w:rPr>
                                  <w:rFonts w:ascii="Arial" w:hAnsi="Arial" w:cs="Arial"/>
                                  <w:sz w:val="16"/>
                                </w:rPr>
                              </w:pPr>
                              <w:r w:rsidRPr="009B7AA9">
                                <w:rPr>
                                  <w:rFonts w:ascii="Arial" w:hAnsi="Arial" w:cs="Arial"/>
                                  <w:sz w:val="16"/>
                                </w:rPr>
                                <w:t>Basic/</w:t>
                              </w:r>
                            </w:p>
                            <w:p w:rsidR="004F6F10" w:rsidRPr="009B7AA9" w:rsidRDefault="004F6F10" w:rsidP="004F6F10">
                              <w:pPr>
                                <w:rPr>
                                  <w:rFonts w:ascii="Arial" w:hAnsi="Arial" w:cs="Arial"/>
                                  <w:sz w:val="16"/>
                                </w:rPr>
                              </w:pPr>
                              <w:r w:rsidRPr="009B7AA9">
                                <w:rPr>
                                  <w:rFonts w:ascii="Arial" w:hAnsi="Arial" w:cs="Arial"/>
                                  <w:sz w:val="16"/>
                                </w:rPr>
                                <w:t>Discovery</w:t>
                              </w:r>
                            </w:p>
                          </w:txbxContent>
                        </wps:txbx>
                        <wps:bodyPr rot="0" vert="horz" wrap="square" lIns="91440" tIns="45720" rIns="91440" bIns="45720" anchor="t" anchorCtr="0" upright="1">
                          <a:noAutofit/>
                        </wps:bodyPr>
                      </wps:wsp>
                      <wps:wsp>
                        <wps:cNvPr id="7" name="Text Box 3"/>
                        <wps:cNvSpPr txBox="1">
                          <a:spLocks noChangeArrowheads="1"/>
                        </wps:cNvSpPr>
                        <wps:spPr bwMode="auto">
                          <a:xfrm>
                            <a:off x="4956313" y="245165"/>
                            <a:ext cx="848140" cy="470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6F10" w:rsidRPr="009B7AA9" w:rsidRDefault="004F6F10" w:rsidP="004F6F10">
                              <w:pPr>
                                <w:jc w:val="center"/>
                                <w:rPr>
                                  <w:rFonts w:ascii="Arial" w:hAnsi="Arial" w:cs="Arial"/>
                                  <w:sz w:val="16"/>
                                </w:rPr>
                              </w:pPr>
                              <w:r w:rsidRPr="009B7AA9">
                                <w:rPr>
                                  <w:rFonts w:ascii="Arial" w:hAnsi="Arial" w:cs="Arial"/>
                                  <w:sz w:val="16"/>
                                </w:rPr>
                                <w:t>Health Services</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5936974" y="318052"/>
                            <a:ext cx="5695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6F10" w:rsidRPr="00187D6A" w:rsidRDefault="004F6F10" w:rsidP="004F6F10">
                              <w:pPr>
                                <w:jc w:val="center"/>
                                <w:rPr>
                                  <w:rFonts w:ascii="Arial" w:hAnsi="Arial" w:cs="Arial"/>
                                  <w:sz w:val="18"/>
                                  <w:szCs w:val="18"/>
                                </w:rPr>
                              </w:pPr>
                              <w:r w:rsidRPr="009B7AA9">
                                <w:rPr>
                                  <w:rFonts w:ascii="Arial" w:hAnsi="Arial" w:cs="Arial"/>
                                  <w:sz w:val="16"/>
                                  <w:szCs w:val="18"/>
                                </w:rPr>
                                <w:t>Policy</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3902766" y="251791"/>
                            <a:ext cx="926465"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6F10" w:rsidRPr="009B7AA9" w:rsidRDefault="004F6F10" w:rsidP="004F6F10">
                              <w:pPr>
                                <w:jc w:val="center"/>
                                <w:rPr>
                                  <w:rFonts w:ascii="Arial" w:hAnsi="Arial" w:cs="Arial"/>
                                  <w:sz w:val="16"/>
                                </w:rPr>
                              </w:pPr>
                              <w:r w:rsidRPr="009B7AA9">
                                <w:rPr>
                                  <w:rFonts w:ascii="Arial" w:hAnsi="Arial" w:cs="Arial"/>
                                  <w:sz w:val="16"/>
                                </w:rPr>
                                <w:t>Intervention</w:t>
                              </w:r>
                            </w:p>
                            <w:p w:rsidR="004F6F10" w:rsidRPr="009B7AA9" w:rsidRDefault="004F6F10" w:rsidP="004F6F10">
                              <w:pPr>
                                <w:jc w:val="center"/>
                                <w:rPr>
                                  <w:rFonts w:ascii="Arial" w:hAnsi="Arial" w:cs="Arial"/>
                                  <w:sz w:val="16"/>
                                </w:rPr>
                              </w:pPr>
                              <w:proofErr w:type="gramStart"/>
                              <w:r w:rsidRPr="009B7AA9">
                                <w:rPr>
                                  <w:rFonts w:ascii="Arial" w:hAnsi="Arial" w:cs="Arial"/>
                                  <w:sz w:val="16"/>
                                </w:rPr>
                                <w:t>studies</w:t>
                              </w:r>
                              <w:proofErr w:type="gramEnd"/>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2875722" y="245165"/>
                            <a:ext cx="8540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6F10" w:rsidRPr="009B7AA9" w:rsidRDefault="004F6F10" w:rsidP="004F6F10">
                              <w:pPr>
                                <w:jc w:val="center"/>
                                <w:rPr>
                                  <w:rFonts w:ascii="Arial" w:hAnsi="Arial" w:cs="Arial"/>
                                  <w:sz w:val="16"/>
                                </w:rPr>
                              </w:pPr>
                              <w:r w:rsidRPr="009B7AA9">
                                <w:rPr>
                                  <w:rFonts w:ascii="Arial" w:hAnsi="Arial" w:cs="Arial"/>
                                  <w:sz w:val="16"/>
                                </w:rPr>
                                <w:t>Drug or device trial</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1954696" y="245165"/>
                            <a:ext cx="8540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6F10" w:rsidRPr="009B7AA9" w:rsidRDefault="004F6F10" w:rsidP="004F6F10">
                              <w:pPr>
                                <w:jc w:val="center"/>
                                <w:rPr>
                                  <w:rFonts w:ascii="Arial" w:hAnsi="Arial" w:cs="Arial"/>
                                  <w:sz w:val="16"/>
                                </w:rPr>
                              </w:pPr>
                              <w:r w:rsidRPr="009B7AA9">
                                <w:rPr>
                                  <w:rFonts w:ascii="Arial" w:hAnsi="Arial" w:cs="Arial"/>
                                  <w:sz w:val="16"/>
                                </w:rPr>
                                <w:t>Animal studies</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854766" y="245165"/>
                            <a:ext cx="97345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6F10" w:rsidRPr="009B7AA9" w:rsidRDefault="004F6F10" w:rsidP="004F6F10">
                              <w:pPr>
                                <w:jc w:val="center"/>
                                <w:rPr>
                                  <w:rFonts w:ascii="Arial" w:hAnsi="Arial" w:cs="Arial"/>
                                  <w:sz w:val="16"/>
                                </w:rPr>
                              </w:pPr>
                              <w:r w:rsidRPr="009B7AA9">
                                <w:rPr>
                                  <w:rFonts w:ascii="Arial" w:hAnsi="Arial" w:cs="Arial"/>
                                  <w:sz w:val="16"/>
                                </w:rPr>
                                <w:t>Validation or phenotyping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2pt;margin-top:41.65pt;width:461.85pt;height:65.6pt;z-index:251659264;mso-width-relative:margin;mso-height-relative:margin" coordsize="6884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7" type="#_x0000_t13" style="position:absolute;width:68840;height:8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5Jr8A&#10;AADaAAAADwAAAGRycy9kb3ducmV2LnhtbESP0YrCMBRE3wX/IVxh3zRVUEo1ShFE8cmtfsC1ubbF&#10;5qYkUevfb4QFH4eZOcOsNr1pxZOcbywrmE4SEMSl1Q1XCi7n3TgF4QOyxtYyKXiTh816OFhhpu2L&#10;f+lZhEpECPsMFdQhdJmUvqzJoJ/Yjjh6N+sMhihdJbXDV4SbVs6SZCENNhwXauxoW1N5Lx5GQa7P&#10;j32ap9PtSR66a38sXVKkSv2M+nwJIlAfvuH/9kErmMPnSrw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rrkmvwAAANoAAAAPAAAAAAAAAAAAAAAAAJgCAABkcnMvZG93bnJl&#10;di54bWxQSwUGAAAAAAQABAD1AAAAhAMAAAAA&#10;" adj="20280" fillcolor="#f7bda4" strokecolor="#ed7d31" strokeweight=".5pt">
                  <v:fill color2="#f8a581" rotate="t" colors="0 #f7bda4;.5 #f5b195;1 #f8a581" focus="100%" type="gradient">
                    <o:fill v:ext="view" type="gradientUnscaled"/>
                  </v:fill>
                </v:shape>
                <v:shapetype id="_x0000_t202" coordsize="21600,21600" o:spt="202" path="m,l,21600r21600,l21600,xe">
                  <v:stroke joinstyle="miter"/>
                  <v:path gradientshapeok="t" o:connecttype="rect"/>
                </v:shapetype>
                <v:shape id="Text Box 2" o:spid="_x0000_s1028" type="#_x0000_t202" style="position:absolute;left:265;top:2361;width:9405;height:4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4F6F10" w:rsidRPr="009B7AA9" w:rsidRDefault="004F6F10" w:rsidP="004F6F10">
                        <w:pPr>
                          <w:rPr>
                            <w:rFonts w:ascii="Arial" w:hAnsi="Arial" w:cs="Arial"/>
                            <w:sz w:val="16"/>
                          </w:rPr>
                        </w:pPr>
                        <w:r w:rsidRPr="009B7AA9">
                          <w:rPr>
                            <w:rFonts w:ascii="Arial" w:hAnsi="Arial" w:cs="Arial"/>
                            <w:sz w:val="16"/>
                          </w:rPr>
                          <w:t>Basic/</w:t>
                        </w:r>
                      </w:p>
                      <w:p w:rsidR="004F6F10" w:rsidRPr="009B7AA9" w:rsidRDefault="004F6F10" w:rsidP="004F6F10">
                        <w:pPr>
                          <w:rPr>
                            <w:rFonts w:ascii="Arial" w:hAnsi="Arial" w:cs="Arial"/>
                            <w:sz w:val="16"/>
                          </w:rPr>
                        </w:pPr>
                        <w:r w:rsidRPr="009B7AA9">
                          <w:rPr>
                            <w:rFonts w:ascii="Arial" w:hAnsi="Arial" w:cs="Arial"/>
                            <w:sz w:val="16"/>
                          </w:rPr>
                          <w:t>Discovery</w:t>
                        </w:r>
                      </w:p>
                    </w:txbxContent>
                  </v:textbox>
                </v:shape>
                <v:shape id="Text Box 3" o:spid="_x0000_s1029" type="#_x0000_t202" style="position:absolute;left:49563;top:2451;width:84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4F6F10" w:rsidRPr="009B7AA9" w:rsidRDefault="004F6F10" w:rsidP="004F6F10">
                        <w:pPr>
                          <w:jc w:val="center"/>
                          <w:rPr>
                            <w:rFonts w:ascii="Arial" w:hAnsi="Arial" w:cs="Arial"/>
                            <w:sz w:val="16"/>
                          </w:rPr>
                        </w:pPr>
                        <w:r w:rsidRPr="009B7AA9">
                          <w:rPr>
                            <w:rFonts w:ascii="Arial" w:hAnsi="Arial" w:cs="Arial"/>
                            <w:sz w:val="16"/>
                          </w:rPr>
                          <w:t>Health Services</w:t>
                        </w:r>
                      </w:p>
                    </w:txbxContent>
                  </v:textbox>
                </v:shape>
                <v:shape id="Text Box 4" o:spid="_x0000_s1030" type="#_x0000_t202" style="position:absolute;left:59369;top:3180;width:569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4F6F10" w:rsidRPr="00187D6A" w:rsidRDefault="004F6F10" w:rsidP="004F6F10">
                        <w:pPr>
                          <w:jc w:val="center"/>
                          <w:rPr>
                            <w:rFonts w:ascii="Arial" w:hAnsi="Arial" w:cs="Arial"/>
                            <w:sz w:val="18"/>
                            <w:szCs w:val="18"/>
                          </w:rPr>
                        </w:pPr>
                        <w:r w:rsidRPr="009B7AA9">
                          <w:rPr>
                            <w:rFonts w:ascii="Arial" w:hAnsi="Arial" w:cs="Arial"/>
                            <w:sz w:val="16"/>
                            <w:szCs w:val="18"/>
                          </w:rPr>
                          <w:t>Policy</w:t>
                        </w:r>
                      </w:p>
                    </w:txbxContent>
                  </v:textbox>
                </v:shape>
                <v:shape id="Text Box 5" o:spid="_x0000_s1031" type="#_x0000_t202" style="position:absolute;left:39027;top:2517;width:9265;height:5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4F6F10" w:rsidRPr="009B7AA9" w:rsidRDefault="004F6F10" w:rsidP="004F6F10">
                        <w:pPr>
                          <w:jc w:val="center"/>
                          <w:rPr>
                            <w:rFonts w:ascii="Arial" w:hAnsi="Arial" w:cs="Arial"/>
                            <w:sz w:val="16"/>
                          </w:rPr>
                        </w:pPr>
                        <w:r w:rsidRPr="009B7AA9">
                          <w:rPr>
                            <w:rFonts w:ascii="Arial" w:hAnsi="Arial" w:cs="Arial"/>
                            <w:sz w:val="16"/>
                          </w:rPr>
                          <w:t>Intervention</w:t>
                        </w:r>
                      </w:p>
                      <w:p w:rsidR="004F6F10" w:rsidRPr="009B7AA9" w:rsidRDefault="004F6F10" w:rsidP="004F6F10">
                        <w:pPr>
                          <w:jc w:val="center"/>
                          <w:rPr>
                            <w:rFonts w:ascii="Arial" w:hAnsi="Arial" w:cs="Arial"/>
                            <w:sz w:val="16"/>
                          </w:rPr>
                        </w:pPr>
                        <w:proofErr w:type="gramStart"/>
                        <w:r w:rsidRPr="009B7AA9">
                          <w:rPr>
                            <w:rFonts w:ascii="Arial" w:hAnsi="Arial" w:cs="Arial"/>
                            <w:sz w:val="16"/>
                          </w:rPr>
                          <w:t>studies</w:t>
                        </w:r>
                        <w:proofErr w:type="gramEnd"/>
                      </w:p>
                    </w:txbxContent>
                  </v:textbox>
                </v:shape>
                <v:shape id="Text Box 6" o:spid="_x0000_s1032" type="#_x0000_t202" style="position:absolute;left:28757;top:2451;width:8540;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4F6F10" w:rsidRPr="009B7AA9" w:rsidRDefault="004F6F10" w:rsidP="004F6F10">
                        <w:pPr>
                          <w:jc w:val="center"/>
                          <w:rPr>
                            <w:rFonts w:ascii="Arial" w:hAnsi="Arial" w:cs="Arial"/>
                            <w:sz w:val="16"/>
                          </w:rPr>
                        </w:pPr>
                        <w:r w:rsidRPr="009B7AA9">
                          <w:rPr>
                            <w:rFonts w:ascii="Arial" w:hAnsi="Arial" w:cs="Arial"/>
                            <w:sz w:val="16"/>
                          </w:rPr>
                          <w:t>Drug or device trial</w:t>
                        </w:r>
                      </w:p>
                    </w:txbxContent>
                  </v:textbox>
                </v:shape>
                <v:shape id="Text Box 7" o:spid="_x0000_s1033" type="#_x0000_t202" style="position:absolute;left:19546;top:2451;width:8541;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4F6F10" w:rsidRPr="009B7AA9" w:rsidRDefault="004F6F10" w:rsidP="004F6F10">
                        <w:pPr>
                          <w:jc w:val="center"/>
                          <w:rPr>
                            <w:rFonts w:ascii="Arial" w:hAnsi="Arial" w:cs="Arial"/>
                            <w:sz w:val="16"/>
                          </w:rPr>
                        </w:pPr>
                        <w:r w:rsidRPr="009B7AA9">
                          <w:rPr>
                            <w:rFonts w:ascii="Arial" w:hAnsi="Arial" w:cs="Arial"/>
                            <w:sz w:val="16"/>
                          </w:rPr>
                          <w:t>Animal studies</w:t>
                        </w:r>
                      </w:p>
                    </w:txbxContent>
                  </v:textbox>
                </v:shape>
                <v:shape id="Text Box 8" o:spid="_x0000_s1034" type="#_x0000_t202" style="position:absolute;left:8547;top:2451;width:9735;height:6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4F6F10" w:rsidRPr="009B7AA9" w:rsidRDefault="004F6F10" w:rsidP="004F6F10">
                        <w:pPr>
                          <w:jc w:val="center"/>
                          <w:rPr>
                            <w:rFonts w:ascii="Arial" w:hAnsi="Arial" w:cs="Arial"/>
                            <w:sz w:val="16"/>
                          </w:rPr>
                        </w:pPr>
                        <w:r w:rsidRPr="009B7AA9">
                          <w:rPr>
                            <w:rFonts w:ascii="Arial" w:hAnsi="Arial" w:cs="Arial"/>
                            <w:sz w:val="16"/>
                          </w:rPr>
                          <w:t>Validation or phenotyping</w:t>
                        </w:r>
                      </w:p>
                    </w:txbxContent>
                  </v:textbox>
                </v:shape>
                <w10:wrap type="square"/>
              </v:group>
            </w:pict>
          </mc:Fallback>
        </mc:AlternateContent>
      </w:r>
      <w:r w:rsidRPr="00187D6A">
        <w:rPr>
          <w:rFonts w:ascii="Arial" w:hAnsi="Arial" w:cs="Arial"/>
          <w:b/>
          <w:sz w:val="24"/>
          <w:szCs w:val="24"/>
        </w:rPr>
        <w:t xml:space="preserve">Please circle your professional title:  </w:t>
      </w:r>
    </w:p>
    <w:p w:rsidR="004F6F10" w:rsidRPr="00187D6A" w:rsidRDefault="004F6F10" w:rsidP="004F6F10">
      <w:pPr>
        <w:spacing w:line="360" w:lineRule="auto"/>
        <w:rPr>
          <w:rFonts w:ascii="Arial" w:hAnsi="Arial" w:cs="Arial"/>
          <w:sz w:val="24"/>
          <w:szCs w:val="24"/>
        </w:rPr>
      </w:pPr>
      <w:r w:rsidRPr="00187D6A">
        <w:rPr>
          <w:rFonts w:ascii="Arial" w:hAnsi="Arial" w:cs="Arial"/>
          <w:sz w:val="24"/>
          <w:szCs w:val="24"/>
        </w:rPr>
        <w:t xml:space="preserve">Instructor    Assistant Professor    Associate Professor    </w:t>
      </w:r>
      <w:proofErr w:type="spellStart"/>
      <w:r w:rsidRPr="00187D6A">
        <w:rPr>
          <w:rFonts w:ascii="Arial" w:hAnsi="Arial" w:cs="Arial"/>
          <w:sz w:val="24"/>
          <w:szCs w:val="24"/>
        </w:rPr>
        <w:t>Professor</w:t>
      </w:r>
      <w:proofErr w:type="spellEnd"/>
      <w:r w:rsidRPr="00187D6A">
        <w:rPr>
          <w:rFonts w:ascii="Arial" w:hAnsi="Arial" w:cs="Arial"/>
          <w:sz w:val="24"/>
          <w:szCs w:val="24"/>
        </w:rPr>
        <w:t xml:space="preserve">    Staff    Other</w:t>
      </w:r>
    </w:p>
    <w:p w:rsidR="004F6F10" w:rsidRPr="00187D6A" w:rsidRDefault="004F6F10" w:rsidP="004F6F10">
      <w:pPr>
        <w:spacing w:line="360" w:lineRule="auto"/>
        <w:rPr>
          <w:rFonts w:ascii="Arial" w:hAnsi="Arial" w:cs="Arial"/>
          <w:sz w:val="24"/>
          <w:szCs w:val="24"/>
        </w:rPr>
      </w:pPr>
      <w:r w:rsidRPr="00187D6A">
        <w:rPr>
          <w:rFonts w:ascii="Arial" w:hAnsi="Arial" w:cs="Arial"/>
          <w:b/>
          <w:sz w:val="24"/>
          <w:szCs w:val="24"/>
        </w:rPr>
        <w:t>Activity 1:</w:t>
      </w:r>
      <w:r w:rsidRPr="00187D6A">
        <w:rPr>
          <w:rFonts w:ascii="Arial" w:hAnsi="Arial" w:cs="Arial"/>
          <w:sz w:val="24"/>
          <w:szCs w:val="24"/>
        </w:rPr>
        <w:t xml:space="preserve"> Describing our landscape</w:t>
      </w:r>
    </w:p>
    <w:p w:rsidR="004F6F10" w:rsidRPr="00187D6A" w:rsidRDefault="004F6F10" w:rsidP="004F6F10">
      <w:pPr>
        <w:numPr>
          <w:ilvl w:val="0"/>
          <w:numId w:val="1"/>
        </w:numPr>
        <w:spacing w:line="360" w:lineRule="auto"/>
        <w:rPr>
          <w:rFonts w:ascii="Arial" w:hAnsi="Arial" w:cs="Arial"/>
          <w:sz w:val="24"/>
          <w:szCs w:val="24"/>
        </w:rPr>
      </w:pPr>
      <w:r w:rsidRPr="00187D6A">
        <w:rPr>
          <w:rFonts w:ascii="Arial" w:hAnsi="Arial" w:cs="Arial"/>
          <w:sz w:val="24"/>
          <w:szCs w:val="24"/>
        </w:rPr>
        <w:t xml:space="preserve">3 min: Discuss your research with a partner.  </w:t>
      </w:r>
    </w:p>
    <w:p w:rsidR="004F6F10" w:rsidRPr="00187D6A" w:rsidRDefault="004F6F10" w:rsidP="004F6F10">
      <w:pPr>
        <w:numPr>
          <w:ilvl w:val="0"/>
          <w:numId w:val="1"/>
        </w:numPr>
        <w:spacing w:line="360" w:lineRule="auto"/>
        <w:rPr>
          <w:rFonts w:ascii="Arial" w:hAnsi="Arial" w:cs="Arial"/>
          <w:sz w:val="24"/>
          <w:szCs w:val="24"/>
        </w:rPr>
      </w:pPr>
      <w:r w:rsidRPr="00187D6A">
        <w:rPr>
          <w:rFonts w:ascii="Arial" w:hAnsi="Arial" w:cs="Arial"/>
          <w:sz w:val="24"/>
          <w:szCs w:val="24"/>
        </w:rPr>
        <w:t>1 min: On your own.</w:t>
      </w:r>
    </w:p>
    <w:p w:rsidR="004F6F10" w:rsidRPr="00187D6A" w:rsidRDefault="004F6F10" w:rsidP="004F6F10">
      <w:pPr>
        <w:numPr>
          <w:ilvl w:val="1"/>
          <w:numId w:val="1"/>
        </w:numPr>
        <w:spacing w:line="360" w:lineRule="auto"/>
        <w:rPr>
          <w:rFonts w:ascii="Arial" w:hAnsi="Arial" w:cs="Arial"/>
          <w:sz w:val="24"/>
          <w:szCs w:val="24"/>
        </w:rPr>
      </w:pPr>
      <w:r w:rsidRPr="00187D6A">
        <w:rPr>
          <w:rFonts w:ascii="Arial" w:hAnsi="Arial" w:cs="Arial"/>
          <w:sz w:val="24"/>
          <w:szCs w:val="24"/>
        </w:rPr>
        <w:t>Mark on the chart above: 1) where your research falls on the spectrum of research (write “me”), and 2) where you think your partner falls on the spectrum (write “them”). Feel free to write in categories not currently included.</w:t>
      </w:r>
    </w:p>
    <w:p w:rsidR="004F6F10" w:rsidRPr="00187D6A" w:rsidRDefault="004F6F10" w:rsidP="004F6F10">
      <w:pPr>
        <w:numPr>
          <w:ilvl w:val="1"/>
          <w:numId w:val="1"/>
        </w:numPr>
        <w:spacing w:line="360" w:lineRule="auto"/>
        <w:rPr>
          <w:rFonts w:ascii="Arial" w:hAnsi="Arial" w:cs="Arial"/>
          <w:sz w:val="24"/>
          <w:szCs w:val="24"/>
        </w:rPr>
      </w:pPr>
      <w:r w:rsidRPr="00187D6A">
        <w:rPr>
          <w:rFonts w:ascii="Arial" w:hAnsi="Arial" w:cs="Arial"/>
          <w:sz w:val="24"/>
          <w:szCs w:val="24"/>
        </w:rPr>
        <w:t>Using vertical lines, mark on the spectrum above where you think “translational science” begins and where you think it ends.</w:t>
      </w:r>
    </w:p>
    <w:p w:rsidR="004F6F10" w:rsidRPr="00187D6A" w:rsidRDefault="004F6F10" w:rsidP="004F6F10">
      <w:pPr>
        <w:numPr>
          <w:ilvl w:val="0"/>
          <w:numId w:val="1"/>
        </w:numPr>
        <w:spacing w:line="360" w:lineRule="auto"/>
        <w:rPr>
          <w:rFonts w:ascii="Arial" w:hAnsi="Arial" w:cs="Arial"/>
          <w:sz w:val="24"/>
          <w:szCs w:val="24"/>
        </w:rPr>
      </w:pPr>
      <w:r w:rsidRPr="00187D6A">
        <w:rPr>
          <w:rFonts w:ascii="Arial" w:hAnsi="Arial" w:cs="Arial"/>
          <w:sz w:val="24"/>
          <w:szCs w:val="24"/>
        </w:rPr>
        <w:t xml:space="preserve">2 min: go up to the 3 flip charts and copy from your paper where your research falls (Who we are), where your partner’s research falls (Who others think we are), and your beginning and ending lines (borders of translational science). </w:t>
      </w:r>
    </w:p>
    <w:p w:rsidR="004F6F10" w:rsidRPr="00187D6A" w:rsidRDefault="004F6F10" w:rsidP="004F6F10">
      <w:pPr>
        <w:spacing w:line="360" w:lineRule="auto"/>
        <w:rPr>
          <w:rFonts w:ascii="Arial" w:hAnsi="Arial" w:cs="Arial"/>
          <w:sz w:val="24"/>
          <w:szCs w:val="24"/>
        </w:rPr>
      </w:pPr>
    </w:p>
    <w:p w:rsidR="004F6F10" w:rsidRPr="00187D6A" w:rsidRDefault="004F6F10" w:rsidP="004F6F10">
      <w:pPr>
        <w:spacing w:line="360" w:lineRule="auto"/>
        <w:ind w:left="360"/>
        <w:rPr>
          <w:rFonts w:ascii="Arial" w:hAnsi="Arial" w:cs="Arial"/>
          <w:sz w:val="24"/>
          <w:szCs w:val="24"/>
        </w:rPr>
      </w:pPr>
      <w:r w:rsidRPr="00187D6A">
        <w:rPr>
          <w:rFonts w:ascii="Arial" w:hAnsi="Arial" w:cs="Arial"/>
          <w:b/>
          <w:sz w:val="24"/>
          <w:szCs w:val="24"/>
        </w:rPr>
        <w:t>Activity 2:</w:t>
      </w:r>
      <w:r w:rsidRPr="00187D6A">
        <w:rPr>
          <w:rFonts w:ascii="Arial" w:hAnsi="Arial" w:cs="Arial"/>
          <w:sz w:val="24"/>
          <w:szCs w:val="24"/>
        </w:rPr>
        <w:t xml:space="preserve"> Defining translational science</w:t>
      </w:r>
    </w:p>
    <w:p w:rsidR="004F6F10" w:rsidRPr="00187D6A" w:rsidRDefault="004F6F10" w:rsidP="004F6F10">
      <w:pPr>
        <w:numPr>
          <w:ilvl w:val="0"/>
          <w:numId w:val="2"/>
        </w:numPr>
        <w:spacing w:line="360" w:lineRule="auto"/>
        <w:rPr>
          <w:rFonts w:ascii="Arial" w:hAnsi="Arial" w:cs="Arial"/>
          <w:sz w:val="24"/>
          <w:szCs w:val="24"/>
        </w:rPr>
      </w:pPr>
      <w:r w:rsidRPr="00187D6A">
        <w:rPr>
          <w:rFonts w:ascii="Arial" w:hAnsi="Arial" w:cs="Arial"/>
          <w:sz w:val="24"/>
          <w:szCs w:val="24"/>
        </w:rPr>
        <w:t>1 min: based on the pictograph, write down a simple definition of translational science—this can be a bullet list of key elements.</w:t>
      </w:r>
    </w:p>
    <w:p w:rsidR="004F6F10" w:rsidRPr="00187D6A" w:rsidRDefault="004F6F10" w:rsidP="004F6F10">
      <w:pPr>
        <w:numPr>
          <w:ilvl w:val="0"/>
          <w:numId w:val="2"/>
        </w:numPr>
        <w:spacing w:line="360" w:lineRule="auto"/>
        <w:rPr>
          <w:rFonts w:ascii="Arial" w:hAnsi="Arial" w:cs="Arial"/>
          <w:sz w:val="24"/>
          <w:szCs w:val="24"/>
        </w:rPr>
      </w:pPr>
      <w:r w:rsidRPr="00187D6A">
        <w:rPr>
          <w:rFonts w:ascii="Arial" w:hAnsi="Arial" w:cs="Arial"/>
          <w:sz w:val="24"/>
          <w:szCs w:val="24"/>
        </w:rPr>
        <w:t>10 min: Discuss definitions with the larger group.  Facilitator will record key elements of translational science on flip chart.</w:t>
      </w:r>
    </w:p>
    <w:p w:rsidR="004F6F10" w:rsidRPr="00187D6A" w:rsidRDefault="004F6F10" w:rsidP="004F6F10">
      <w:pPr>
        <w:spacing w:line="360" w:lineRule="auto"/>
        <w:rPr>
          <w:rFonts w:ascii="Arial" w:hAnsi="Arial" w:cs="Arial"/>
          <w:b/>
          <w:sz w:val="24"/>
          <w:szCs w:val="24"/>
        </w:rPr>
      </w:pPr>
    </w:p>
    <w:p w:rsidR="004F6F10" w:rsidRPr="00187D6A" w:rsidRDefault="004F6F10" w:rsidP="004F6F10">
      <w:pPr>
        <w:spacing w:line="360" w:lineRule="auto"/>
        <w:ind w:left="360"/>
        <w:rPr>
          <w:rFonts w:ascii="Arial" w:hAnsi="Arial" w:cs="Arial"/>
          <w:sz w:val="24"/>
          <w:szCs w:val="24"/>
        </w:rPr>
      </w:pPr>
      <w:r w:rsidRPr="00187D6A">
        <w:rPr>
          <w:rFonts w:ascii="Arial" w:hAnsi="Arial" w:cs="Arial"/>
          <w:b/>
          <w:sz w:val="24"/>
          <w:szCs w:val="24"/>
        </w:rPr>
        <w:t>Activity 3:</w:t>
      </w:r>
      <w:r w:rsidRPr="00187D6A">
        <w:rPr>
          <w:rFonts w:ascii="Arial" w:hAnsi="Arial" w:cs="Arial"/>
          <w:sz w:val="24"/>
          <w:szCs w:val="24"/>
        </w:rPr>
        <w:t xml:space="preserve"> Identifying Pros and Cons of translational science at Duke.</w:t>
      </w:r>
    </w:p>
    <w:p w:rsidR="004F6F10" w:rsidRPr="00187D6A" w:rsidRDefault="004F6F10" w:rsidP="004F6F10">
      <w:pPr>
        <w:numPr>
          <w:ilvl w:val="0"/>
          <w:numId w:val="3"/>
        </w:numPr>
        <w:spacing w:line="360" w:lineRule="auto"/>
        <w:rPr>
          <w:rFonts w:ascii="Arial" w:hAnsi="Arial" w:cs="Arial"/>
          <w:sz w:val="24"/>
          <w:szCs w:val="24"/>
        </w:rPr>
      </w:pPr>
      <w:r w:rsidRPr="00187D6A">
        <w:rPr>
          <w:rFonts w:ascii="Arial" w:hAnsi="Arial" w:cs="Arial"/>
          <w:sz w:val="24"/>
          <w:szCs w:val="24"/>
        </w:rPr>
        <w:t>10 min: Group will be divided in half: one group come up with a list of benefits (pros</w:t>
      </w:r>
      <w:proofErr w:type="gramStart"/>
      <w:r w:rsidRPr="00187D6A">
        <w:rPr>
          <w:rFonts w:ascii="Arial" w:hAnsi="Arial" w:cs="Arial"/>
          <w:sz w:val="24"/>
          <w:szCs w:val="24"/>
        </w:rPr>
        <w:t>)of</w:t>
      </w:r>
      <w:proofErr w:type="gramEnd"/>
      <w:r w:rsidRPr="00187D6A">
        <w:rPr>
          <w:rFonts w:ascii="Arial" w:hAnsi="Arial" w:cs="Arial"/>
          <w:sz w:val="24"/>
          <w:szCs w:val="24"/>
        </w:rPr>
        <w:t xml:space="preserve"> translational science for quality research and investigator success at Duke, the second group will come up with a list of detriments of or barriers (cons) to translational science that may impede quality research and investigator success at Duke.</w:t>
      </w:r>
    </w:p>
    <w:p w:rsidR="004F6F10" w:rsidRPr="00187D6A" w:rsidRDefault="004F6F10" w:rsidP="004F6F10">
      <w:pPr>
        <w:numPr>
          <w:ilvl w:val="0"/>
          <w:numId w:val="3"/>
        </w:numPr>
        <w:spacing w:line="360" w:lineRule="auto"/>
        <w:rPr>
          <w:rFonts w:ascii="Arial" w:hAnsi="Arial" w:cs="Arial"/>
          <w:sz w:val="24"/>
          <w:szCs w:val="24"/>
        </w:rPr>
      </w:pPr>
      <w:r w:rsidRPr="00187D6A">
        <w:rPr>
          <w:rFonts w:ascii="Arial" w:hAnsi="Arial" w:cs="Arial"/>
          <w:sz w:val="24"/>
          <w:szCs w:val="24"/>
        </w:rPr>
        <w:t>10 min: lists will be shared and discussed and a master list created by rating top 3 pros and tops 3 cons</w:t>
      </w:r>
    </w:p>
    <w:p w:rsidR="004F6F10" w:rsidRPr="00187D6A" w:rsidRDefault="004F6F10" w:rsidP="004F6F10">
      <w:pPr>
        <w:spacing w:line="360" w:lineRule="auto"/>
        <w:ind w:left="1080"/>
        <w:rPr>
          <w:rFonts w:ascii="Arial" w:hAnsi="Arial" w:cs="Arial"/>
          <w:sz w:val="24"/>
          <w:szCs w:val="24"/>
        </w:rPr>
      </w:pPr>
    </w:p>
    <w:p w:rsidR="004F6F10" w:rsidRPr="00187D6A" w:rsidRDefault="004F6F10" w:rsidP="004F6F10">
      <w:pPr>
        <w:spacing w:line="360" w:lineRule="auto"/>
        <w:ind w:left="360"/>
        <w:rPr>
          <w:rFonts w:ascii="Arial" w:hAnsi="Arial" w:cs="Arial"/>
          <w:sz w:val="24"/>
          <w:szCs w:val="24"/>
        </w:rPr>
      </w:pPr>
      <w:r w:rsidRPr="00187D6A">
        <w:rPr>
          <w:rFonts w:ascii="Arial" w:hAnsi="Arial" w:cs="Arial"/>
          <w:b/>
          <w:sz w:val="24"/>
          <w:szCs w:val="24"/>
        </w:rPr>
        <w:t>Activity 4:</w:t>
      </w:r>
      <w:r w:rsidRPr="00187D6A">
        <w:rPr>
          <w:rFonts w:ascii="Arial" w:hAnsi="Arial" w:cs="Arial"/>
          <w:sz w:val="24"/>
          <w:szCs w:val="24"/>
        </w:rPr>
        <w:t xml:space="preserve"> Addressing translational science needs</w:t>
      </w:r>
    </w:p>
    <w:p w:rsidR="004F6F10" w:rsidRPr="00187D6A" w:rsidRDefault="004F6F10" w:rsidP="004F6F10">
      <w:pPr>
        <w:numPr>
          <w:ilvl w:val="0"/>
          <w:numId w:val="4"/>
        </w:numPr>
        <w:spacing w:line="360" w:lineRule="auto"/>
        <w:rPr>
          <w:rFonts w:ascii="Arial" w:hAnsi="Arial" w:cs="Arial"/>
          <w:sz w:val="24"/>
          <w:szCs w:val="24"/>
        </w:rPr>
      </w:pPr>
      <w:r w:rsidRPr="00187D6A">
        <w:rPr>
          <w:rFonts w:ascii="Arial" w:hAnsi="Arial" w:cs="Arial"/>
          <w:sz w:val="24"/>
          <w:szCs w:val="24"/>
        </w:rPr>
        <w:t xml:space="preserve">10 min: Group will be divided in half differently:  One half will create a list of existing resources (persons, offices, programs, finances, </w:t>
      </w:r>
      <w:proofErr w:type="spellStart"/>
      <w:r w:rsidRPr="00187D6A">
        <w:rPr>
          <w:rFonts w:ascii="Arial" w:hAnsi="Arial" w:cs="Arial"/>
          <w:sz w:val="24"/>
          <w:szCs w:val="24"/>
        </w:rPr>
        <w:t>etc</w:t>
      </w:r>
      <w:proofErr w:type="spellEnd"/>
      <w:r w:rsidRPr="00187D6A">
        <w:rPr>
          <w:rFonts w:ascii="Arial" w:hAnsi="Arial" w:cs="Arial"/>
          <w:sz w:val="24"/>
          <w:szCs w:val="24"/>
        </w:rPr>
        <w:t>) that may enhance the pros or alleviate the cons of translational science.  The other half will discuss gaps in or needs for resources that limit our ability to achieve the pros or alleviate the cons.</w:t>
      </w:r>
    </w:p>
    <w:p w:rsidR="004F6F10" w:rsidRPr="00187D6A" w:rsidRDefault="004F6F10" w:rsidP="004F6F10">
      <w:pPr>
        <w:numPr>
          <w:ilvl w:val="0"/>
          <w:numId w:val="4"/>
        </w:numPr>
        <w:spacing w:line="360" w:lineRule="auto"/>
        <w:rPr>
          <w:rFonts w:ascii="Arial" w:hAnsi="Arial" w:cs="Arial"/>
          <w:sz w:val="24"/>
          <w:szCs w:val="24"/>
        </w:rPr>
      </w:pPr>
      <w:r w:rsidRPr="00187D6A">
        <w:rPr>
          <w:rFonts w:ascii="Arial" w:hAnsi="Arial" w:cs="Arial"/>
          <w:sz w:val="24"/>
          <w:szCs w:val="24"/>
        </w:rPr>
        <w:t>10 min: Together the group will discuss their lists.  Identify remaining gaps and share ideas for addressing these gaps.</w:t>
      </w:r>
    </w:p>
    <w:p w:rsidR="004F6F10" w:rsidRPr="00187D6A" w:rsidRDefault="004F6F10" w:rsidP="004F6F10">
      <w:pPr>
        <w:spacing w:line="360" w:lineRule="auto"/>
        <w:rPr>
          <w:rFonts w:ascii="Arial" w:hAnsi="Arial" w:cs="Arial"/>
          <w:sz w:val="24"/>
          <w:szCs w:val="24"/>
        </w:rPr>
      </w:pPr>
    </w:p>
    <w:p w:rsidR="004F6F10" w:rsidRPr="00187D6A" w:rsidRDefault="004F6F10" w:rsidP="004F6F10">
      <w:pPr>
        <w:spacing w:line="360" w:lineRule="auto"/>
        <w:rPr>
          <w:rFonts w:ascii="Arial" w:hAnsi="Arial" w:cs="Arial"/>
          <w:b/>
          <w:sz w:val="24"/>
          <w:szCs w:val="24"/>
        </w:rPr>
      </w:pPr>
      <w:r w:rsidRPr="00187D6A">
        <w:rPr>
          <w:rFonts w:ascii="Arial" w:hAnsi="Arial" w:cs="Arial"/>
          <w:b/>
          <w:sz w:val="24"/>
          <w:szCs w:val="24"/>
        </w:rPr>
        <w:t xml:space="preserve">Activity 5: </w:t>
      </w:r>
      <w:r w:rsidRPr="00187D6A">
        <w:rPr>
          <w:rFonts w:ascii="Arial" w:hAnsi="Arial" w:cs="Arial"/>
          <w:sz w:val="24"/>
          <w:szCs w:val="24"/>
        </w:rPr>
        <w:t>Brainstorming measurements of success</w:t>
      </w:r>
    </w:p>
    <w:p w:rsidR="004F6F10" w:rsidRPr="00187D6A" w:rsidRDefault="004F6F10" w:rsidP="004F6F10">
      <w:pPr>
        <w:numPr>
          <w:ilvl w:val="0"/>
          <w:numId w:val="5"/>
        </w:numPr>
        <w:spacing w:line="360" w:lineRule="auto"/>
        <w:rPr>
          <w:rFonts w:ascii="Arial" w:hAnsi="Arial" w:cs="Arial"/>
          <w:sz w:val="24"/>
          <w:szCs w:val="24"/>
        </w:rPr>
      </w:pPr>
      <w:r w:rsidRPr="00187D6A">
        <w:rPr>
          <w:rFonts w:ascii="Arial" w:hAnsi="Arial" w:cs="Arial"/>
          <w:sz w:val="24"/>
          <w:szCs w:val="24"/>
        </w:rPr>
        <w:t>1 min: List here what factors could be measured to assess success of translational science at Duke</w:t>
      </w:r>
    </w:p>
    <w:p w:rsidR="004F6F10" w:rsidRPr="00187D6A" w:rsidRDefault="004F6F10" w:rsidP="004F6F10">
      <w:pPr>
        <w:numPr>
          <w:ilvl w:val="0"/>
          <w:numId w:val="5"/>
        </w:numPr>
        <w:spacing w:line="360" w:lineRule="auto"/>
        <w:rPr>
          <w:rFonts w:ascii="Arial" w:hAnsi="Arial" w:cs="Arial"/>
          <w:sz w:val="24"/>
          <w:szCs w:val="24"/>
        </w:rPr>
      </w:pPr>
      <w:r w:rsidRPr="00187D6A">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713740</wp:posOffset>
                </wp:positionV>
                <wp:extent cx="5494655" cy="1179830"/>
                <wp:effectExtent l="10795" t="8890" r="9525" b="1143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1179830"/>
                        </a:xfrm>
                        <a:prstGeom prst="rect">
                          <a:avLst/>
                        </a:prstGeom>
                        <a:solidFill>
                          <a:srgbClr val="F2F2F2"/>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63FDEC" id="Rectangle 3" o:spid="_x0000_s1026" style="position:absolute;margin-left:-4.4pt;margin-top:56.2pt;width:432.65pt;height:9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" fillcolor="#f2f2f2" strokeweight=".25pt">
                <w10:wrap type="topAndBottom"/>
              </v:rect>
            </w:pict>
          </mc:Fallback>
        </mc:AlternateContent>
      </w:r>
      <w:r w:rsidRPr="00187D6A">
        <w:rPr>
          <w:rFonts w:ascii="Arial" w:hAnsi="Arial" w:cs="Arial"/>
          <w:sz w:val="24"/>
          <w:szCs w:val="24"/>
        </w:rPr>
        <w:t>Remaining time: Write here any additional thoughts or ideas you would like to share about translational science at Duke.</w:t>
      </w:r>
    </w:p>
    <w:p w:rsidR="004F6F10" w:rsidRPr="004F6F10" w:rsidRDefault="004F6F10" w:rsidP="004F6F10">
      <w:pPr>
        <w:pStyle w:val="Bodytext"/>
        <w:spacing w:after="0" w:line="360" w:lineRule="auto"/>
        <w:rPr>
          <w:rFonts w:ascii="Arial" w:hAnsi="Arial" w:cs="Arial"/>
          <w:szCs w:val="24"/>
        </w:rPr>
      </w:pPr>
      <w:r w:rsidRPr="00421875">
        <w:rPr>
          <w:noProof/>
          <w:lang w:val="en-US"/>
        </w:rPr>
        <w:drawing>
          <wp:inline distT="0" distB="0" distL="0" distR="0">
            <wp:extent cx="5943600" cy="491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91490"/>
                    </a:xfrm>
                    <a:prstGeom prst="rect">
                      <a:avLst/>
                    </a:prstGeom>
                    <a:noFill/>
                    <a:ln>
                      <a:noFill/>
                    </a:ln>
                  </pic:spPr>
                </pic:pic>
              </a:graphicData>
            </a:graphic>
          </wp:inline>
        </w:drawing>
      </w:r>
      <w:bookmarkStart w:id="0" w:name="_GoBack"/>
      <w:bookmarkEnd w:id="0"/>
    </w:p>
    <w:sectPr w:rsidR="004F6F10" w:rsidRPr="004F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548CD"/>
    <w:multiLevelType w:val="hybridMultilevel"/>
    <w:tmpl w:val="544C7DDC"/>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A44AD5"/>
    <w:multiLevelType w:val="hybridMultilevel"/>
    <w:tmpl w:val="01D0FA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AD140B"/>
    <w:multiLevelType w:val="hybridMultilevel"/>
    <w:tmpl w:val="4BA692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DD0CF9"/>
    <w:multiLevelType w:val="hybridMultilevel"/>
    <w:tmpl w:val="D98A07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13548B"/>
    <w:multiLevelType w:val="hybridMultilevel"/>
    <w:tmpl w:val="2CF4E0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10"/>
    <w:rsid w:val="00306263"/>
    <w:rsid w:val="004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F3D8E19F-4D0C-465F-8F31-0B8A9010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10"/>
    <w:pPr>
      <w:spacing w:after="0" w:line="240" w:lineRule="auto"/>
    </w:pPr>
    <w:rPr>
      <w:rFonts w:ascii="Times New Roman" w:eastAsia="Times New Roman" w:hAnsi="Times New Roman" w:cs="Times New Roman"/>
      <w:sz w:val="2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F6F10"/>
    <w:pPr>
      <w:spacing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 Freel, Ph.D.</dc:creator>
  <cp:keywords/>
  <dc:description/>
  <cp:lastModifiedBy>Stephanie A Freel, Ph.D.</cp:lastModifiedBy>
  <cp:revision>1</cp:revision>
  <dcterms:created xsi:type="dcterms:W3CDTF">2018-02-23T20:42:00Z</dcterms:created>
  <dcterms:modified xsi:type="dcterms:W3CDTF">2018-02-23T20:45:00Z</dcterms:modified>
</cp:coreProperties>
</file>