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4978D" w14:textId="77777777" w:rsidR="00CF443D" w:rsidRPr="004641D8" w:rsidRDefault="00CF443D" w:rsidP="00CF443D">
      <w:pPr>
        <w:spacing w:line="360" w:lineRule="auto"/>
        <w:ind w:left="720" w:hanging="720"/>
        <w:rPr>
          <w:rFonts w:ascii="Arial" w:hAnsi="Arial" w:cs="Arial"/>
          <w:b/>
          <w:sz w:val="28"/>
          <w:szCs w:val="28"/>
        </w:rPr>
      </w:pPr>
      <w:r w:rsidRPr="004641D8">
        <w:rPr>
          <w:rFonts w:ascii="Arial" w:hAnsi="Arial" w:cs="Arial"/>
          <w:b/>
          <w:sz w:val="28"/>
          <w:szCs w:val="28"/>
        </w:rPr>
        <w:t>Supplementary Material</w:t>
      </w:r>
    </w:p>
    <w:p w14:paraId="2566DB75" w14:textId="77777777" w:rsidR="00CF443D" w:rsidRPr="004641D8" w:rsidRDefault="00CF443D" w:rsidP="00CF443D">
      <w:pPr>
        <w:pStyle w:val="Caption"/>
        <w:keepNext/>
        <w:rPr>
          <w:rFonts w:ascii="Arial" w:hAnsi="Arial" w:cs="Arial"/>
          <w:color w:val="auto"/>
          <w:sz w:val="24"/>
          <w:szCs w:val="24"/>
        </w:rPr>
      </w:pPr>
      <w:r w:rsidRPr="004641D8">
        <w:rPr>
          <w:rFonts w:ascii="Arial" w:hAnsi="Arial" w:cs="Arial"/>
          <w:color w:val="auto"/>
          <w:sz w:val="24"/>
          <w:szCs w:val="24"/>
        </w:rPr>
        <w:t>Table S1. Data dictionary for CCASAnet variables.</w:t>
      </w:r>
    </w:p>
    <w:tbl>
      <w:tblPr>
        <w:tblStyle w:val="LightShading3"/>
        <w:tblW w:w="0" w:type="auto"/>
        <w:tblBorders>
          <w:top w:val="none" w:sz="0" w:space="0" w:color="auto"/>
          <w:bottom w:val="none" w:sz="0" w:space="0" w:color="auto"/>
        </w:tblBorders>
        <w:tblLayout w:type="fixed"/>
        <w:tblLook w:val="06A0" w:firstRow="1" w:lastRow="0" w:firstColumn="1" w:lastColumn="0" w:noHBand="1" w:noVBand="1"/>
      </w:tblPr>
      <w:tblGrid>
        <w:gridCol w:w="1980"/>
        <w:gridCol w:w="7380"/>
      </w:tblGrid>
      <w:tr w:rsidR="00CF443D" w:rsidRPr="004641D8" w14:paraId="05127897" w14:textId="77777777" w:rsidTr="00BA0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none" w:sz="0" w:space="0" w:color="auto"/>
              <w:bottom w:val="single" w:sz="4" w:space="0" w:color="auto"/>
              <w:right w:val="none" w:sz="0" w:space="0" w:color="auto"/>
            </w:tcBorders>
          </w:tcPr>
          <w:p w14:paraId="75FDEC2B" w14:textId="77777777" w:rsidR="00CF443D" w:rsidRPr="004641D8" w:rsidRDefault="00CF443D" w:rsidP="00BA0780">
            <w:pPr>
              <w:jc w:val="both"/>
              <w:rPr>
                <w:rFonts w:ascii="Arial" w:eastAsiaTheme="majorEastAsia" w:hAnsi="Arial" w:cs="Arial"/>
                <w:bCs w:val="0"/>
                <w:i/>
                <w:iCs/>
                <w:color w:val="4472C4" w:themeColor="accent1"/>
              </w:rPr>
            </w:pPr>
            <w:proofErr w:type="spellStart"/>
            <w:r w:rsidRPr="004641D8">
              <w:rPr>
                <w:rFonts w:ascii="Arial" w:hAnsi="Arial" w:cs="Arial"/>
                <w:color w:val="auto"/>
              </w:rPr>
              <w:t>tblBAS</w:t>
            </w:r>
            <w:proofErr w:type="spellEnd"/>
          </w:p>
        </w:tc>
        <w:tc>
          <w:tcPr>
            <w:tcW w:w="7380" w:type="dxa"/>
            <w:tcBorders>
              <w:top w:val="single" w:sz="4" w:space="0" w:color="auto"/>
              <w:left w:val="none" w:sz="0" w:space="0" w:color="auto"/>
              <w:bottom w:val="single" w:sz="4" w:space="0" w:color="auto"/>
              <w:right w:val="none" w:sz="0" w:space="0" w:color="auto"/>
            </w:tcBorders>
          </w:tcPr>
          <w:p w14:paraId="295A3791" w14:textId="77777777" w:rsidR="00CF443D" w:rsidRPr="004641D8" w:rsidRDefault="00CF443D" w:rsidP="00BA078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4641D8">
              <w:rPr>
                <w:rFonts w:ascii="Arial" w:hAnsi="Arial" w:cs="Arial"/>
                <w:color w:val="auto"/>
              </w:rPr>
              <w:t>Contains basic patient information typically collected at enrollment.</w:t>
            </w:r>
          </w:p>
        </w:tc>
      </w:tr>
      <w:tr w:rsidR="00CF443D" w:rsidRPr="004641D8" w14:paraId="783D4B21" w14:textId="77777777" w:rsidTr="00BA0780">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Pr>
          <w:p w14:paraId="30A8F433" w14:textId="77777777" w:rsidR="00CF443D" w:rsidRPr="004641D8" w:rsidRDefault="00CF443D" w:rsidP="00BA0780">
            <w:pPr>
              <w:tabs>
                <w:tab w:val="left" w:pos="6255"/>
              </w:tabs>
              <w:jc w:val="right"/>
              <w:rPr>
                <w:rFonts w:ascii="Arial" w:hAnsi="Arial" w:cs="Arial"/>
                <w:b w:val="0"/>
              </w:rPr>
            </w:pPr>
            <w:proofErr w:type="spellStart"/>
            <w:r w:rsidRPr="004641D8">
              <w:rPr>
                <w:rFonts w:ascii="Arial" w:hAnsi="Arial" w:cs="Arial"/>
                <w:b w:val="0"/>
                <w:bCs w:val="0"/>
                <w:color w:val="auto"/>
              </w:rPr>
              <w:t>record_id</w:t>
            </w:r>
            <w:proofErr w:type="spellEnd"/>
          </w:p>
        </w:tc>
        <w:tc>
          <w:tcPr>
            <w:tcW w:w="7380" w:type="dxa"/>
            <w:tcBorders>
              <w:top w:val="single" w:sz="4" w:space="0" w:color="auto"/>
            </w:tcBorders>
          </w:tcPr>
          <w:p w14:paraId="5CAD1CF8"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Study ID</w:t>
            </w:r>
          </w:p>
        </w:tc>
      </w:tr>
      <w:tr w:rsidR="00CF443D" w:rsidRPr="004641D8" w14:paraId="2E524B3B" w14:textId="77777777" w:rsidTr="00BA0780">
        <w:tc>
          <w:tcPr>
            <w:cnfStyle w:val="001000000000" w:firstRow="0" w:lastRow="0" w:firstColumn="1" w:lastColumn="0" w:oddVBand="0" w:evenVBand="0" w:oddHBand="0" w:evenHBand="0" w:firstRowFirstColumn="0" w:firstRowLastColumn="0" w:lastRowFirstColumn="0" w:lastRowLastColumn="0"/>
            <w:tcW w:w="1980" w:type="dxa"/>
          </w:tcPr>
          <w:p w14:paraId="6278268D"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male_y</w:t>
            </w:r>
            <w:proofErr w:type="spellEnd"/>
          </w:p>
          <w:p w14:paraId="366BC8EA"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birth_d</w:t>
            </w:r>
            <w:proofErr w:type="spellEnd"/>
          </w:p>
          <w:p w14:paraId="60077CBE"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hiv_diagnosis_d</w:t>
            </w:r>
            <w:proofErr w:type="spellEnd"/>
          </w:p>
          <w:p w14:paraId="1A4966A8" w14:textId="77777777" w:rsidR="00CF443D" w:rsidRPr="004641D8" w:rsidRDefault="00CF443D" w:rsidP="00BA0780">
            <w:pPr>
              <w:tabs>
                <w:tab w:val="left" w:pos="6255"/>
              </w:tabs>
              <w:jc w:val="right"/>
              <w:rPr>
                <w:rFonts w:ascii="Arial" w:hAnsi="Arial" w:cs="Arial"/>
              </w:rPr>
            </w:pPr>
            <w:r w:rsidRPr="004641D8">
              <w:rPr>
                <w:rFonts w:ascii="Arial" w:hAnsi="Arial" w:cs="Arial"/>
                <w:b w:val="0"/>
                <w:bCs w:val="0"/>
              </w:rPr>
              <w:t>mode</w:t>
            </w:r>
          </w:p>
          <w:p w14:paraId="0CF40883"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recart_y</w:t>
            </w:r>
            <w:proofErr w:type="spellEnd"/>
          </w:p>
          <w:p w14:paraId="08F73607"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aids_y</w:t>
            </w:r>
            <w:proofErr w:type="spellEnd"/>
          </w:p>
          <w:p w14:paraId="0EE05302"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aids_d</w:t>
            </w:r>
            <w:proofErr w:type="spellEnd"/>
          </w:p>
          <w:p w14:paraId="4EDD2A80"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aids_cl_y</w:t>
            </w:r>
            <w:proofErr w:type="spellEnd"/>
          </w:p>
          <w:p w14:paraId="15B441E0"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aids_cl_d</w:t>
            </w:r>
            <w:proofErr w:type="spellEnd"/>
          </w:p>
          <w:p w14:paraId="3F4FEBE4"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baseline_d</w:t>
            </w:r>
            <w:proofErr w:type="spellEnd"/>
          </w:p>
          <w:p w14:paraId="78196889"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pmtct</w:t>
            </w:r>
            <w:proofErr w:type="spellEnd"/>
          </w:p>
          <w:p w14:paraId="01CC4064"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birth_mode</w:t>
            </w:r>
            <w:proofErr w:type="spellEnd"/>
          </w:p>
        </w:tc>
        <w:tc>
          <w:tcPr>
            <w:tcW w:w="7380" w:type="dxa"/>
            <w:shd w:val="clear" w:color="auto" w:fill="auto"/>
          </w:tcPr>
          <w:p w14:paraId="13CEF01B"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Sex</w:t>
            </w:r>
          </w:p>
          <w:p w14:paraId="04DE02FF"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Birth date</w:t>
            </w:r>
          </w:p>
          <w:p w14:paraId="5425AA2E"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HIV diagnosis date</w:t>
            </w:r>
          </w:p>
          <w:p w14:paraId="43FE93BB"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Mode of transmission</w:t>
            </w:r>
          </w:p>
          <w:p w14:paraId="187651CA"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Prior ART?</w:t>
            </w:r>
          </w:p>
          <w:p w14:paraId="0E2C7898"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AIDS diagnosis prior to first visit?</w:t>
            </w:r>
          </w:p>
          <w:p w14:paraId="5B1B1A43"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Date of prior AIDS diagnosis</w:t>
            </w:r>
          </w:p>
          <w:p w14:paraId="39CB5B46"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Clinical AIDS diagnosis prior to first visit?</w:t>
            </w:r>
          </w:p>
          <w:p w14:paraId="49796B97"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Date of clinical AIDS diagnosis prior to first visit</w:t>
            </w:r>
          </w:p>
          <w:p w14:paraId="52214D8E"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First visit date at CCASAnet clinic</w:t>
            </w:r>
          </w:p>
          <w:p w14:paraId="62A92849"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Received PMTCT as an infant? (pediatric sites only)</w:t>
            </w:r>
          </w:p>
          <w:p w14:paraId="0E7B6159"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Birth mode (pediatric sites only)</w:t>
            </w:r>
          </w:p>
        </w:tc>
      </w:tr>
      <w:tr w:rsidR="00CF443D" w:rsidRPr="004641D8" w14:paraId="584DD19B"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shd w:val="clear" w:color="auto" w:fill="auto"/>
          </w:tcPr>
          <w:p w14:paraId="261CDD3E" w14:textId="77777777" w:rsidR="00CF443D" w:rsidRPr="004641D8" w:rsidRDefault="00CF443D" w:rsidP="00BA0780">
            <w:pPr>
              <w:jc w:val="both"/>
              <w:rPr>
                <w:rFonts w:ascii="Arial" w:eastAsiaTheme="majorEastAsia" w:hAnsi="Arial" w:cs="Arial"/>
                <w:bCs w:val="0"/>
                <w:i/>
                <w:iCs/>
                <w:color w:val="4472C4" w:themeColor="accent1"/>
              </w:rPr>
            </w:pPr>
            <w:proofErr w:type="spellStart"/>
            <w:r w:rsidRPr="004641D8">
              <w:rPr>
                <w:rFonts w:ascii="Arial" w:hAnsi="Arial" w:cs="Arial"/>
                <w:color w:val="auto"/>
              </w:rPr>
              <w:t>tblLTFU</w:t>
            </w:r>
            <w:proofErr w:type="spellEnd"/>
          </w:p>
        </w:tc>
        <w:tc>
          <w:tcPr>
            <w:tcW w:w="7380" w:type="dxa"/>
            <w:tcBorders>
              <w:top w:val="single" w:sz="4" w:space="0" w:color="auto"/>
              <w:bottom w:val="single" w:sz="4" w:space="0" w:color="auto"/>
            </w:tcBorders>
            <w:shd w:val="clear" w:color="auto" w:fill="auto"/>
          </w:tcPr>
          <w:p w14:paraId="3C605FF3" w14:textId="77777777" w:rsidR="00CF443D" w:rsidRPr="004641D8" w:rsidRDefault="00CF443D" w:rsidP="00BA078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4641D8">
              <w:rPr>
                <w:rFonts w:ascii="Arial" w:hAnsi="Arial" w:cs="Arial"/>
                <w:b/>
                <w:color w:val="auto"/>
              </w:rPr>
              <w:t>Contains death and drop-out information collected during follow-up.</w:t>
            </w:r>
          </w:p>
        </w:tc>
      </w:tr>
      <w:tr w:rsidR="00CF443D" w:rsidRPr="004641D8" w14:paraId="26B76B93"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shd w:val="clear" w:color="auto" w:fill="auto"/>
          </w:tcPr>
          <w:p w14:paraId="3C6F0977" w14:textId="77777777" w:rsidR="00CF443D" w:rsidRPr="004641D8" w:rsidRDefault="00CF443D" w:rsidP="00BA0780">
            <w:pPr>
              <w:tabs>
                <w:tab w:val="left" w:pos="6255"/>
              </w:tabs>
              <w:jc w:val="right"/>
              <w:rPr>
                <w:rFonts w:ascii="Arial" w:hAnsi="Arial" w:cs="Arial"/>
                <w:b w:val="0"/>
              </w:rPr>
            </w:pPr>
            <w:proofErr w:type="spellStart"/>
            <w:r w:rsidRPr="004641D8">
              <w:rPr>
                <w:rFonts w:ascii="Arial" w:hAnsi="Arial" w:cs="Arial"/>
                <w:b w:val="0"/>
                <w:bCs w:val="0"/>
                <w:color w:val="auto"/>
              </w:rPr>
              <w:t>drop_y</w:t>
            </w:r>
            <w:proofErr w:type="spellEnd"/>
          </w:p>
        </w:tc>
        <w:tc>
          <w:tcPr>
            <w:tcW w:w="7380" w:type="dxa"/>
            <w:tcBorders>
              <w:top w:val="single" w:sz="4" w:space="0" w:color="auto"/>
            </w:tcBorders>
            <w:shd w:val="clear" w:color="auto" w:fill="auto"/>
          </w:tcPr>
          <w:p w14:paraId="0ACAF220"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Has patient been dropped from cohort?</w:t>
            </w:r>
          </w:p>
        </w:tc>
      </w:tr>
      <w:tr w:rsidR="00CF443D" w:rsidRPr="004641D8" w14:paraId="7B786E7D"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shd w:val="clear" w:color="auto" w:fill="auto"/>
          </w:tcPr>
          <w:p w14:paraId="65A6B7D9"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drop_d</w:t>
            </w:r>
            <w:proofErr w:type="spellEnd"/>
          </w:p>
          <w:p w14:paraId="47E7EAAE"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drop_rs</w:t>
            </w:r>
            <w:proofErr w:type="spellEnd"/>
          </w:p>
          <w:p w14:paraId="2722EFCD"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death_y</w:t>
            </w:r>
            <w:proofErr w:type="spellEnd"/>
          </w:p>
          <w:p w14:paraId="0256561B"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death_d</w:t>
            </w:r>
            <w:proofErr w:type="spellEnd"/>
          </w:p>
        </w:tc>
        <w:tc>
          <w:tcPr>
            <w:tcW w:w="7380" w:type="dxa"/>
            <w:tcBorders>
              <w:bottom w:val="single" w:sz="4" w:space="0" w:color="auto"/>
            </w:tcBorders>
            <w:shd w:val="clear" w:color="auto" w:fill="auto"/>
          </w:tcPr>
          <w:p w14:paraId="4531F9FD"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Date of drop</w:t>
            </w:r>
          </w:p>
          <w:p w14:paraId="295030E3"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Reason for dropping</w:t>
            </w:r>
          </w:p>
          <w:p w14:paraId="04703402"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Did the patient die?</w:t>
            </w:r>
          </w:p>
          <w:p w14:paraId="5F87E566"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Date of death</w:t>
            </w:r>
          </w:p>
        </w:tc>
      </w:tr>
      <w:tr w:rsidR="00CF443D" w:rsidRPr="004641D8" w14:paraId="35A6DEED"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shd w:val="clear" w:color="auto" w:fill="auto"/>
          </w:tcPr>
          <w:p w14:paraId="5633BBF4" w14:textId="77777777" w:rsidR="00CF443D" w:rsidRPr="004641D8" w:rsidRDefault="00CF443D" w:rsidP="00BA0780">
            <w:pPr>
              <w:jc w:val="both"/>
              <w:rPr>
                <w:rFonts w:ascii="Arial" w:eastAsiaTheme="majorEastAsia" w:hAnsi="Arial" w:cs="Arial"/>
                <w:bCs w:val="0"/>
                <w:i/>
                <w:iCs/>
                <w:color w:val="4472C4" w:themeColor="accent1"/>
              </w:rPr>
            </w:pPr>
            <w:proofErr w:type="spellStart"/>
            <w:r w:rsidRPr="004641D8">
              <w:rPr>
                <w:rFonts w:ascii="Arial" w:hAnsi="Arial" w:cs="Arial"/>
                <w:color w:val="auto"/>
              </w:rPr>
              <w:t>tblVIS</w:t>
            </w:r>
            <w:proofErr w:type="spellEnd"/>
          </w:p>
        </w:tc>
        <w:tc>
          <w:tcPr>
            <w:tcW w:w="7380" w:type="dxa"/>
            <w:tcBorders>
              <w:top w:val="single" w:sz="4" w:space="0" w:color="auto"/>
              <w:bottom w:val="single" w:sz="4" w:space="0" w:color="auto"/>
            </w:tcBorders>
            <w:shd w:val="clear" w:color="auto" w:fill="auto"/>
          </w:tcPr>
          <w:p w14:paraId="19BE53F0" w14:textId="77777777" w:rsidR="00CF443D" w:rsidRPr="004641D8" w:rsidRDefault="00CF443D" w:rsidP="00BA078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4641D8">
              <w:rPr>
                <w:rFonts w:ascii="Arial" w:hAnsi="Arial" w:cs="Arial"/>
                <w:b/>
                <w:color w:val="auto"/>
              </w:rPr>
              <w:t>Contains visit-related information.</w:t>
            </w:r>
          </w:p>
        </w:tc>
      </w:tr>
      <w:tr w:rsidR="00CF443D" w:rsidRPr="004641D8" w14:paraId="451D97CF"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shd w:val="clear" w:color="auto" w:fill="auto"/>
          </w:tcPr>
          <w:p w14:paraId="5DC3018A" w14:textId="77777777" w:rsidR="00CF443D" w:rsidRPr="004641D8" w:rsidRDefault="00CF443D" w:rsidP="00BA0780">
            <w:pPr>
              <w:tabs>
                <w:tab w:val="left" w:pos="6255"/>
              </w:tabs>
              <w:jc w:val="right"/>
              <w:rPr>
                <w:rFonts w:ascii="Arial" w:hAnsi="Arial" w:cs="Arial"/>
                <w:b w:val="0"/>
              </w:rPr>
            </w:pPr>
            <w:proofErr w:type="spellStart"/>
            <w:r w:rsidRPr="004641D8">
              <w:rPr>
                <w:rFonts w:ascii="Arial" w:hAnsi="Arial" w:cs="Arial"/>
                <w:b w:val="0"/>
                <w:bCs w:val="0"/>
                <w:color w:val="auto"/>
              </w:rPr>
              <w:t>visit_d</w:t>
            </w:r>
            <w:proofErr w:type="spellEnd"/>
          </w:p>
        </w:tc>
        <w:tc>
          <w:tcPr>
            <w:tcW w:w="7380" w:type="dxa"/>
            <w:tcBorders>
              <w:top w:val="single" w:sz="4" w:space="0" w:color="auto"/>
            </w:tcBorders>
            <w:shd w:val="clear" w:color="auto" w:fill="auto"/>
          </w:tcPr>
          <w:p w14:paraId="1D1EE400"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Visit date</w:t>
            </w:r>
          </w:p>
        </w:tc>
      </w:tr>
      <w:tr w:rsidR="00CF443D" w:rsidRPr="004641D8" w14:paraId="1D84E242"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shd w:val="clear" w:color="auto" w:fill="auto"/>
          </w:tcPr>
          <w:p w14:paraId="1B55C8CD" w14:textId="77777777" w:rsidR="00CF443D" w:rsidRPr="004641D8" w:rsidRDefault="00CF443D" w:rsidP="00BA0780">
            <w:pPr>
              <w:tabs>
                <w:tab w:val="left" w:pos="6255"/>
              </w:tabs>
              <w:jc w:val="right"/>
              <w:rPr>
                <w:rFonts w:ascii="Arial" w:hAnsi="Arial" w:cs="Arial"/>
              </w:rPr>
            </w:pPr>
            <w:r w:rsidRPr="004641D8">
              <w:rPr>
                <w:rFonts w:ascii="Arial" w:hAnsi="Arial" w:cs="Arial"/>
                <w:b w:val="0"/>
                <w:bCs w:val="0"/>
              </w:rPr>
              <w:t>height</w:t>
            </w:r>
          </w:p>
          <w:p w14:paraId="450529D4" w14:textId="77777777" w:rsidR="00CF443D" w:rsidRPr="004641D8" w:rsidRDefault="00CF443D" w:rsidP="00BA0780">
            <w:pPr>
              <w:tabs>
                <w:tab w:val="left" w:pos="6255"/>
              </w:tabs>
              <w:jc w:val="right"/>
              <w:rPr>
                <w:rFonts w:ascii="Arial" w:hAnsi="Arial" w:cs="Arial"/>
              </w:rPr>
            </w:pPr>
            <w:r w:rsidRPr="004641D8">
              <w:rPr>
                <w:rFonts w:ascii="Arial" w:hAnsi="Arial" w:cs="Arial"/>
                <w:b w:val="0"/>
                <w:bCs w:val="0"/>
              </w:rPr>
              <w:t>weight</w:t>
            </w:r>
          </w:p>
          <w:p w14:paraId="72227D2F"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cdcstage</w:t>
            </w:r>
            <w:proofErr w:type="spellEnd"/>
          </w:p>
          <w:p w14:paraId="302965BE"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whostage</w:t>
            </w:r>
            <w:proofErr w:type="spellEnd"/>
          </w:p>
        </w:tc>
        <w:tc>
          <w:tcPr>
            <w:tcW w:w="7380" w:type="dxa"/>
            <w:tcBorders>
              <w:bottom w:val="single" w:sz="4" w:space="0" w:color="auto"/>
            </w:tcBorders>
            <w:shd w:val="clear" w:color="auto" w:fill="auto"/>
          </w:tcPr>
          <w:p w14:paraId="3F30F2A1"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Height (in cm)</w:t>
            </w:r>
          </w:p>
          <w:p w14:paraId="53D8E4B3"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Weight (in kg)</w:t>
            </w:r>
          </w:p>
          <w:p w14:paraId="42CA9B8A"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CDC stage</w:t>
            </w:r>
          </w:p>
          <w:p w14:paraId="71BDE847"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WHO stage</w:t>
            </w:r>
          </w:p>
        </w:tc>
      </w:tr>
      <w:tr w:rsidR="00CF443D" w:rsidRPr="004641D8" w14:paraId="7AD7BF1C"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shd w:val="clear" w:color="auto" w:fill="auto"/>
          </w:tcPr>
          <w:p w14:paraId="0DE8B833" w14:textId="77777777" w:rsidR="00CF443D" w:rsidRPr="004641D8" w:rsidRDefault="00CF443D" w:rsidP="00BA0780">
            <w:pPr>
              <w:jc w:val="both"/>
              <w:rPr>
                <w:rFonts w:ascii="Arial" w:eastAsiaTheme="majorEastAsia" w:hAnsi="Arial" w:cs="Arial"/>
                <w:bCs w:val="0"/>
                <w:i/>
                <w:iCs/>
                <w:color w:val="4472C4" w:themeColor="accent1"/>
              </w:rPr>
            </w:pPr>
            <w:r w:rsidRPr="004641D8">
              <w:rPr>
                <w:rFonts w:ascii="Arial" w:hAnsi="Arial" w:cs="Arial"/>
                <w:color w:val="auto"/>
              </w:rPr>
              <w:t>tblLAB_CD4</w:t>
            </w:r>
          </w:p>
        </w:tc>
        <w:tc>
          <w:tcPr>
            <w:tcW w:w="7380" w:type="dxa"/>
            <w:tcBorders>
              <w:top w:val="single" w:sz="4" w:space="0" w:color="auto"/>
              <w:bottom w:val="single" w:sz="4" w:space="0" w:color="auto"/>
            </w:tcBorders>
            <w:shd w:val="clear" w:color="auto" w:fill="auto"/>
          </w:tcPr>
          <w:p w14:paraId="33EF352D" w14:textId="77777777" w:rsidR="00CF443D" w:rsidRPr="004641D8" w:rsidRDefault="00CF443D" w:rsidP="00BA078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4641D8">
              <w:rPr>
                <w:rFonts w:ascii="Arial" w:hAnsi="Arial" w:cs="Arial"/>
                <w:b/>
                <w:color w:val="auto"/>
              </w:rPr>
              <w:t>Contains CD4 lab measurement.</w:t>
            </w:r>
          </w:p>
        </w:tc>
      </w:tr>
      <w:tr w:rsidR="00CF443D" w:rsidRPr="004641D8" w14:paraId="24EAB2B8"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shd w:val="clear" w:color="auto" w:fill="auto"/>
          </w:tcPr>
          <w:p w14:paraId="41CB851D" w14:textId="77777777" w:rsidR="00CF443D" w:rsidRPr="004641D8" w:rsidRDefault="00CF443D" w:rsidP="00BA0780">
            <w:pPr>
              <w:tabs>
                <w:tab w:val="left" w:pos="6255"/>
              </w:tabs>
              <w:jc w:val="right"/>
              <w:rPr>
                <w:rFonts w:ascii="Arial" w:hAnsi="Arial" w:cs="Arial"/>
                <w:b w:val="0"/>
              </w:rPr>
            </w:pPr>
            <w:r w:rsidRPr="004641D8">
              <w:rPr>
                <w:rFonts w:ascii="Arial" w:hAnsi="Arial" w:cs="Arial"/>
                <w:b w:val="0"/>
                <w:bCs w:val="0"/>
                <w:color w:val="auto"/>
              </w:rPr>
              <w:t>cd4_d</w:t>
            </w:r>
          </w:p>
        </w:tc>
        <w:tc>
          <w:tcPr>
            <w:tcW w:w="7380" w:type="dxa"/>
            <w:tcBorders>
              <w:top w:val="single" w:sz="4" w:space="0" w:color="auto"/>
            </w:tcBorders>
            <w:shd w:val="clear" w:color="auto" w:fill="auto"/>
          </w:tcPr>
          <w:p w14:paraId="37BE91C3"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CD4 date</w:t>
            </w:r>
          </w:p>
        </w:tc>
      </w:tr>
      <w:tr w:rsidR="00CF443D" w:rsidRPr="004641D8" w14:paraId="789BFA46"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shd w:val="clear" w:color="auto" w:fill="auto"/>
          </w:tcPr>
          <w:p w14:paraId="5AD6FE41" w14:textId="77777777" w:rsidR="00CF443D" w:rsidRPr="004641D8" w:rsidRDefault="00CF443D" w:rsidP="00BA0780">
            <w:pPr>
              <w:tabs>
                <w:tab w:val="left" w:pos="6255"/>
              </w:tabs>
              <w:jc w:val="right"/>
              <w:rPr>
                <w:rFonts w:ascii="Arial" w:hAnsi="Arial" w:cs="Arial"/>
              </w:rPr>
            </w:pPr>
            <w:r w:rsidRPr="004641D8">
              <w:rPr>
                <w:rFonts w:ascii="Arial" w:hAnsi="Arial" w:cs="Arial"/>
                <w:b w:val="0"/>
                <w:bCs w:val="0"/>
              </w:rPr>
              <w:t>cd4_v</w:t>
            </w:r>
          </w:p>
          <w:p w14:paraId="04E4F369" w14:textId="77777777" w:rsidR="00CF443D" w:rsidRPr="004641D8" w:rsidRDefault="00CF443D" w:rsidP="00BA0780">
            <w:pPr>
              <w:tabs>
                <w:tab w:val="left" w:pos="6255"/>
              </w:tabs>
              <w:jc w:val="right"/>
              <w:rPr>
                <w:rFonts w:ascii="Arial" w:hAnsi="Arial" w:cs="Arial"/>
              </w:rPr>
            </w:pPr>
            <w:r w:rsidRPr="004641D8">
              <w:rPr>
                <w:rFonts w:ascii="Arial" w:hAnsi="Arial" w:cs="Arial"/>
                <w:b w:val="0"/>
                <w:bCs w:val="0"/>
              </w:rPr>
              <w:t>cd4_per</w:t>
            </w:r>
          </w:p>
        </w:tc>
        <w:tc>
          <w:tcPr>
            <w:tcW w:w="7380" w:type="dxa"/>
            <w:tcBorders>
              <w:bottom w:val="single" w:sz="4" w:space="0" w:color="auto"/>
            </w:tcBorders>
            <w:shd w:val="clear" w:color="auto" w:fill="auto"/>
          </w:tcPr>
          <w:p w14:paraId="5E5AB6EB"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CD4 value</w:t>
            </w:r>
          </w:p>
          <w:p w14:paraId="592842EA"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CD4 percent</w:t>
            </w:r>
          </w:p>
        </w:tc>
      </w:tr>
      <w:tr w:rsidR="00CF443D" w:rsidRPr="004641D8" w14:paraId="761ED5D4"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shd w:val="clear" w:color="auto" w:fill="auto"/>
          </w:tcPr>
          <w:p w14:paraId="12DD4585" w14:textId="77777777" w:rsidR="00CF443D" w:rsidRPr="004641D8" w:rsidRDefault="00CF443D" w:rsidP="00BA0780">
            <w:pPr>
              <w:jc w:val="both"/>
              <w:rPr>
                <w:rFonts w:ascii="Arial" w:eastAsiaTheme="majorEastAsia" w:hAnsi="Arial" w:cs="Arial"/>
                <w:bCs w:val="0"/>
                <w:i/>
                <w:iCs/>
                <w:color w:val="4472C4" w:themeColor="accent1"/>
              </w:rPr>
            </w:pPr>
            <w:proofErr w:type="spellStart"/>
            <w:r w:rsidRPr="004641D8">
              <w:rPr>
                <w:rFonts w:ascii="Arial" w:hAnsi="Arial" w:cs="Arial"/>
                <w:color w:val="auto"/>
              </w:rPr>
              <w:t>tblLAB_RNA</w:t>
            </w:r>
            <w:proofErr w:type="spellEnd"/>
          </w:p>
        </w:tc>
        <w:tc>
          <w:tcPr>
            <w:tcW w:w="7380" w:type="dxa"/>
            <w:tcBorders>
              <w:top w:val="single" w:sz="4" w:space="0" w:color="auto"/>
              <w:bottom w:val="single" w:sz="4" w:space="0" w:color="auto"/>
            </w:tcBorders>
            <w:shd w:val="clear" w:color="auto" w:fill="auto"/>
          </w:tcPr>
          <w:p w14:paraId="4DC0BCFB" w14:textId="77777777" w:rsidR="00CF443D" w:rsidRPr="004641D8" w:rsidRDefault="00CF443D" w:rsidP="00BA078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4641D8">
              <w:rPr>
                <w:rFonts w:ascii="Arial" w:hAnsi="Arial" w:cs="Arial"/>
                <w:b/>
                <w:color w:val="auto"/>
              </w:rPr>
              <w:t>Contains viral load lab measurement.</w:t>
            </w:r>
          </w:p>
        </w:tc>
      </w:tr>
      <w:tr w:rsidR="00CF443D" w:rsidRPr="004641D8" w14:paraId="6EEB3D7B"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shd w:val="clear" w:color="auto" w:fill="auto"/>
          </w:tcPr>
          <w:p w14:paraId="17FE0E65" w14:textId="77777777" w:rsidR="00CF443D" w:rsidRPr="004641D8" w:rsidRDefault="00CF443D" w:rsidP="00BA0780">
            <w:pPr>
              <w:tabs>
                <w:tab w:val="left" w:pos="6255"/>
              </w:tabs>
              <w:jc w:val="right"/>
              <w:rPr>
                <w:rFonts w:ascii="Arial" w:hAnsi="Arial" w:cs="Arial"/>
                <w:b w:val="0"/>
              </w:rPr>
            </w:pPr>
            <w:proofErr w:type="spellStart"/>
            <w:r w:rsidRPr="004641D8">
              <w:rPr>
                <w:rFonts w:ascii="Arial" w:hAnsi="Arial" w:cs="Arial"/>
                <w:b w:val="0"/>
                <w:bCs w:val="0"/>
                <w:color w:val="auto"/>
              </w:rPr>
              <w:t>rna_d</w:t>
            </w:r>
            <w:proofErr w:type="spellEnd"/>
          </w:p>
        </w:tc>
        <w:tc>
          <w:tcPr>
            <w:tcW w:w="7380" w:type="dxa"/>
            <w:tcBorders>
              <w:top w:val="single" w:sz="4" w:space="0" w:color="auto"/>
            </w:tcBorders>
            <w:shd w:val="clear" w:color="auto" w:fill="auto"/>
          </w:tcPr>
          <w:p w14:paraId="087AED38"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Viral load date</w:t>
            </w:r>
          </w:p>
        </w:tc>
      </w:tr>
      <w:tr w:rsidR="00CF443D" w:rsidRPr="004641D8" w14:paraId="016311D8"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1A2841B"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rna_v</w:t>
            </w:r>
            <w:proofErr w:type="spellEnd"/>
          </w:p>
        </w:tc>
        <w:tc>
          <w:tcPr>
            <w:tcW w:w="7380" w:type="dxa"/>
            <w:shd w:val="clear" w:color="auto" w:fill="auto"/>
          </w:tcPr>
          <w:p w14:paraId="62B2D35A"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Viral load value</w:t>
            </w:r>
          </w:p>
        </w:tc>
      </w:tr>
      <w:tr w:rsidR="00CF443D" w:rsidRPr="004641D8" w14:paraId="14E329B1"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shd w:val="clear" w:color="auto" w:fill="auto"/>
          </w:tcPr>
          <w:p w14:paraId="50B03F65" w14:textId="77777777" w:rsidR="00CF443D" w:rsidRPr="004641D8" w:rsidRDefault="00CF443D" w:rsidP="00BA0780">
            <w:pPr>
              <w:jc w:val="both"/>
              <w:rPr>
                <w:rFonts w:ascii="Arial" w:eastAsiaTheme="majorEastAsia" w:hAnsi="Arial" w:cs="Arial"/>
                <w:bCs w:val="0"/>
                <w:i/>
                <w:iCs/>
                <w:color w:val="4472C4" w:themeColor="accent1"/>
              </w:rPr>
            </w:pPr>
            <w:proofErr w:type="spellStart"/>
            <w:r w:rsidRPr="004641D8">
              <w:rPr>
                <w:rFonts w:ascii="Arial" w:hAnsi="Arial" w:cs="Arial"/>
                <w:color w:val="auto"/>
              </w:rPr>
              <w:t>tblART</w:t>
            </w:r>
            <w:proofErr w:type="spellEnd"/>
          </w:p>
        </w:tc>
        <w:tc>
          <w:tcPr>
            <w:tcW w:w="7380" w:type="dxa"/>
            <w:tcBorders>
              <w:top w:val="single" w:sz="4" w:space="0" w:color="auto"/>
              <w:bottom w:val="single" w:sz="4" w:space="0" w:color="auto"/>
            </w:tcBorders>
            <w:shd w:val="clear" w:color="auto" w:fill="auto"/>
          </w:tcPr>
          <w:p w14:paraId="147CDAD0" w14:textId="77777777" w:rsidR="00CF443D" w:rsidRPr="004641D8" w:rsidRDefault="00CF443D" w:rsidP="00BA078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4641D8">
              <w:rPr>
                <w:rFonts w:ascii="Arial" w:hAnsi="Arial" w:cs="Arial"/>
                <w:b/>
                <w:color w:val="auto"/>
              </w:rPr>
              <w:t>Contains antiretroviral therapy (ART) information.</w:t>
            </w:r>
          </w:p>
        </w:tc>
      </w:tr>
      <w:tr w:rsidR="00CF443D" w:rsidRPr="004641D8" w14:paraId="643D7381"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shd w:val="clear" w:color="auto" w:fill="auto"/>
          </w:tcPr>
          <w:p w14:paraId="69C333C1" w14:textId="77777777" w:rsidR="00CF443D" w:rsidRPr="004641D8" w:rsidRDefault="00CF443D" w:rsidP="00BA0780">
            <w:pPr>
              <w:tabs>
                <w:tab w:val="left" w:pos="6255"/>
              </w:tabs>
              <w:jc w:val="right"/>
              <w:rPr>
                <w:rFonts w:ascii="Arial" w:hAnsi="Arial" w:cs="Arial"/>
                <w:b w:val="0"/>
              </w:rPr>
            </w:pPr>
            <w:proofErr w:type="spellStart"/>
            <w:r w:rsidRPr="004641D8">
              <w:rPr>
                <w:rFonts w:ascii="Arial" w:hAnsi="Arial" w:cs="Arial"/>
                <w:b w:val="0"/>
                <w:bCs w:val="0"/>
                <w:color w:val="auto"/>
              </w:rPr>
              <w:t>art_id</w:t>
            </w:r>
            <w:proofErr w:type="spellEnd"/>
          </w:p>
        </w:tc>
        <w:tc>
          <w:tcPr>
            <w:tcW w:w="7380" w:type="dxa"/>
            <w:tcBorders>
              <w:top w:val="single" w:sz="4" w:space="0" w:color="auto"/>
            </w:tcBorders>
            <w:shd w:val="clear" w:color="auto" w:fill="auto"/>
          </w:tcPr>
          <w:p w14:paraId="00A565C2"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ART regimen</w:t>
            </w:r>
          </w:p>
        </w:tc>
      </w:tr>
      <w:tr w:rsidR="00CF443D" w:rsidRPr="004641D8" w14:paraId="60FD25A4"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shd w:val="clear" w:color="auto" w:fill="auto"/>
          </w:tcPr>
          <w:p w14:paraId="24850644"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art_sd</w:t>
            </w:r>
            <w:proofErr w:type="spellEnd"/>
          </w:p>
          <w:p w14:paraId="1E4E1AF3"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art_ed</w:t>
            </w:r>
            <w:proofErr w:type="spellEnd"/>
          </w:p>
          <w:p w14:paraId="356C9141"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art_rs</w:t>
            </w:r>
            <w:proofErr w:type="spellEnd"/>
          </w:p>
        </w:tc>
        <w:tc>
          <w:tcPr>
            <w:tcW w:w="7380" w:type="dxa"/>
            <w:tcBorders>
              <w:bottom w:val="single" w:sz="4" w:space="0" w:color="auto"/>
            </w:tcBorders>
            <w:shd w:val="clear" w:color="auto" w:fill="auto"/>
          </w:tcPr>
          <w:p w14:paraId="210D2E33"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Start date of ART regimen</w:t>
            </w:r>
          </w:p>
          <w:p w14:paraId="11B22E3A"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End date of ART regimen</w:t>
            </w:r>
          </w:p>
          <w:p w14:paraId="7BA4166C"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Reason for stopping ART regimen</w:t>
            </w:r>
          </w:p>
        </w:tc>
      </w:tr>
      <w:tr w:rsidR="00CF443D" w:rsidRPr="004641D8" w14:paraId="51347397"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shd w:val="clear" w:color="auto" w:fill="auto"/>
          </w:tcPr>
          <w:p w14:paraId="6A9A00E2" w14:textId="77777777" w:rsidR="00CF443D" w:rsidRPr="004641D8" w:rsidRDefault="00CF443D" w:rsidP="00BA0780">
            <w:pPr>
              <w:jc w:val="both"/>
              <w:rPr>
                <w:rFonts w:ascii="Arial" w:eastAsiaTheme="majorEastAsia" w:hAnsi="Arial" w:cs="Arial"/>
                <w:bCs w:val="0"/>
                <w:i/>
                <w:iCs/>
                <w:color w:val="4472C4" w:themeColor="accent1"/>
              </w:rPr>
            </w:pPr>
            <w:proofErr w:type="spellStart"/>
            <w:r w:rsidRPr="004641D8">
              <w:rPr>
                <w:rFonts w:ascii="Arial" w:hAnsi="Arial" w:cs="Arial"/>
                <w:color w:val="auto"/>
              </w:rPr>
              <w:t>tblCEP</w:t>
            </w:r>
            <w:proofErr w:type="spellEnd"/>
          </w:p>
        </w:tc>
        <w:tc>
          <w:tcPr>
            <w:tcW w:w="7380" w:type="dxa"/>
            <w:tcBorders>
              <w:top w:val="single" w:sz="4" w:space="0" w:color="auto"/>
              <w:bottom w:val="single" w:sz="4" w:space="0" w:color="auto"/>
            </w:tcBorders>
            <w:shd w:val="clear" w:color="auto" w:fill="auto"/>
          </w:tcPr>
          <w:p w14:paraId="3120C50E" w14:textId="77777777" w:rsidR="00CF443D" w:rsidRPr="004641D8" w:rsidRDefault="00CF443D" w:rsidP="00BA078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4641D8">
              <w:rPr>
                <w:rFonts w:ascii="Arial" w:hAnsi="Arial" w:cs="Arial"/>
                <w:b/>
                <w:color w:val="auto"/>
              </w:rPr>
              <w:t>Contains clinical events including serious non-AIDS conditions.</w:t>
            </w:r>
          </w:p>
        </w:tc>
      </w:tr>
      <w:tr w:rsidR="00CF443D" w:rsidRPr="004641D8" w14:paraId="7C9FAB06"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shd w:val="clear" w:color="auto" w:fill="auto"/>
          </w:tcPr>
          <w:p w14:paraId="644348F6" w14:textId="77777777" w:rsidR="00CF443D" w:rsidRPr="004641D8" w:rsidRDefault="00CF443D" w:rsidP="00BA0780">
            <w:pPr>
              <w:tabs>
                <w:tab w:val="left" w:pos="6255"/>
              </w:tabs>
              <w:jc w:val="right"/>
              <w:rPr>
                <w:rFonts w:ascii="Arial" w:hAnsi="Arial" w:cs="Arial"/>
                <w:b w:val="0"/>
              </w:rPr>
            </w:pPr>
            <w:proofErr w:type="spellStart"/>
            <w:r w:rsidRPr="004641D8">
              <w:rPr>
                <w:rFonts w:ascii="Arial" w:hAnsi="Arial" w:cs="Arial"/>
                <w:b w:val="0"/>
                <w:bCs w:val="0"/>
                <w:color w:val="auto"/>
              </w:rPr>
              <w:t>ce_d</w:t>
            </w:r>
            <w:proofErr w:type="spellEnd"/>
          </w:p>
        </w:tc>
        <w:tc>
          <w:tcPr>
            <w:tcW w:w="7380" w:type="dxa"/>
            <w:tcBorders>
              <w:top w:val="single" w:sz="4" w:space="0" w:color="auto"/>
            </w:tcBorders>
            <w:shd w:val="clear" w:color="auto" w:fill="auto"/>
          </w:tcPr>
          <w:p w14:paraId="0452EECC" w14:textId="77777777" w:rsidR="00CF443D" w:rsidRPr="004641D8" w:rsidRDefault="00CF443D" w:rsidP="00BA0780">
            <w:pPr>
              <w:tabs>
                <w:tab w:val="left" w:pos="6255"/>
              </w:tabs>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641D8">
              <w:rPr>
                <w:rFonts w:ascii="Arial" w:hAnsi="Arial" w:cs="Arial"/>
                <w:bCs/>
              </w:rPr>
              <w:t>Date of disease diagnosis</w:t>
            </w:r>
          </w:p>
        </w:tc>
      </w:tr>
      <w:tr w:rsidR="00CF443D" w:rsidRPr="004641D8" w14:paraId="5B9CB896" w14:textId="77777777" w:rsidTr="00BA0780">
        <w:tblPrEx>
          <w:tblBorders>
            <w:top w:val="single" w:sz="8" w:space="0" w:color="000000" w:themeColor="text1"/>
            <w:bottom w:val="single" w:sz="8" w:space="0" w:color="000000" w:themeColor="text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1470F7BF" w14:textId="77777777" w:rsidR="00CF443D" w:rsidRPr="004641D8" w:rsidRDefault="00CF443D" w:rsidP="00BA0780">
            <w:pPr>
              <w:tabs>
                <w:tab w:val="left" w:pos="6255"/>
              </w:tabs>
              <w:jc w:val="right"/>
              <w:rPr>
                <w:rFonts w:ascii="Arial" w:hAnsi="Arial" w:cs="Arial"/>
              </w:rPr>
            </w:pPr>
            <w:proofErr w:type="spellStart"/>
            <w:r w:rsidRPr="004641D8">
              <w:rPr>
                <w:rFonts w:ascii="Arial" w:hAnsi="Arial" w:cs="Arial"/>
                <w:b w:val="0"/>
                <w:bCs w:val="0"/>
              </w:rPr>
              <w:t>ce_id</w:t>
            </w:r>
            <w:proofErr w:type="spellEnd"/>
          </w:p>
        </w:tc>
        <w:tc>
          <w:tcPr>
            <w:tcW w:w="7380" w:type="dxa"/>
            <w:shd w:val="clear" w:color="auto" w:fill="auto"/>
          </w:tcPr>
          <w:p w14:paraId="4CDD29E3" w14:textId="77777777" w:rsidR="00CF443D" w:rsidRPr="004641D8" w:rsidRDefault="00CF443D" w:rsidP="00BA0780">
            <w:pPr>
              <w:tabs>
                <w:tab w:val="left" w:pos="6255"/>
              </w:tabs>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641D8">
              <w:rPr>
                <w:rFonts w:ascii="Arial" w:hAnsi="Arial" w:cs="Arial"/>
                <w:bCs/>
              </w:rPr>
              <w:t>Disease code</w:t>
            </w:r>
          </w:p>
        </w:tc>
      </w:tr>
    </w:tbl>
    <w:p w14:paraId="26624B81" w14:textId="77777777" w:rsidR="00CF443D" w:rsidRPr="004641D8" w:rsidRDefault="00CF443D" w:rsidP="00CF443D">
      <w:pPr>
        <w:spacing w:line="360" w:lineRule="auto"/>
        <w:rPr>
          <w:rFonts w:ascii="Arial" w:hAnsi="Arial" w:cs="Arial"/>
          <w:sz w:val="20"/>
          <w:szCs w:val="20"/>
        </w:rPr>
      </w:pPr>
      <w:r w:rsidRPr="004641D8">
        <w:rPr>
          <w:rFonts w:ascii="Arial" w:hAnsi="Arial" w:cs="Arial"/>
          <w:sz w:val="20"/>
          <w:szCs w:val="20"/>
        </w:rPr>
        <w:t>The CCASAnet data structure roughly follows data exchange protocols outlined by the HIV Cohorts Data Exchange Protocol (HICDEP) and the International epidemiology Databases to Evaluate AIDS (</w:t>
      </w:r>
      <w:proofErr w:type="spellStart"/>
      <w:r w:rsidRPr="004641D8">
        <w:rPr>
          <w:rFonts w:ascii="Arial" w:hAnsi="Arial" w:cs="Arial"/>
          <w:sz w:val="20"/>
          <w:szCs w:val="20"/>
        </w:rPr>
        <w:t>IeDEA</w:t>
      </w:r>
      <w:proofErr w:type="spellEnd"/>
      <w:r w:rsidRPr="004641D8">
        <w:rPr>
          <w:rFonts w:ascii="Arial" w:hAnsi="Arial" w:cs="Arial"/>
          <w:sz w:val="20"/>
          <w:szCs w:val="20"/>
        </w:rPr>
        <w:t>) (12-13).</w:t>
      </w:r>
    </w:p>
    <w:p w14:paraId="23F754C1" w14:textId="77777777" w:rsidR="00CF443D" w:rsidRPr="004641D8" w:rsidRDefault="00CF443D" w:rsidP="00CF443D">
      <w:pPr>
        <w:spacing w:line="360" w:lineRule="auto"/>
        <w:rPr>
          <w:rFonts w:ascii="Arial" w:hAnsi="Arial" w:cs="Arial"/>
        </w:rPr>
      </w:pPr>
    </w:p>
    <w:p w14:paraId="627B2F20" w14:textId="77777777" w:rsidR="00CF443D" w:rsidRPr="004641D8" w:rsidRDefault="00CF443D" w:rsidP="00CF443D">
      <w:pPr>
        <w:pStyle w:val="Caption"/>
        <w:keepNext/>
        <w:rPr>
          <w:rFonts w:ascii="Arial" w:hAnsi="Arial" w:cs="Arial"/>
          <w:color w:val="auto"/>
          <w:sz w:val="24"/>
          <w:szCs w:val="24"/>
        </w:rPr>
      </w:pPr>
      <w:r w:rsidRPr="004641D8">
        <w:rPr>
          <w:rFonts w:ascii="Arial" w:hAnsi="Arial" w:cs="Arial"/>
          <w:color w:val="auto"/>
          <w:sz w:val="24"/>
          <w:szCs w:val="24"/>
        </w:rPr>
        <w:t>Table S2. Comparing baseline and follow-up characteristics of patients who were only self-audited and who were self- and travel-audited</w:t>
      </w:r>
    </w:p>
    <w:tbl>
      <w:tblPr>
        <w:tblStyle w:val="ListTable7Colorful1"/>
        <w:tblW w:w="0" w:type="auto"/>
        <w:tblLook w:val="04A0" w:firstRow="1" w:lastRow="0" w:firstColumn="1" w:lastColumn="0" w:noHBand="0" w:noVBand="1"/>
      </w:tblPr>
      <w:tblGrid>
        <w:gridCol w:w="3690"/>
        <w:gridCol w:w="2340"/>
        <w:gridCol w:w="2250"/>
        <w:gridCol w:w="1070"/>
      </w:tblGrid>
      <w:tr w:rsidR="00CF443D" w:rsidRPr="004641D8" w14:paraId="0CA50B65" w14:textId="77777777" w:rsidTr="00BA07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Borders>
              <w:top w:val="single" w:sz="4" w:space="0" w:color="auto"/>
              <w:bottom w:val="single" w:sz="4" w:space="0" w:color="auto"/>
            </w:tcBorders>
          </w:tcPr>
          <w:p w14:paraId="2ACBD59D" w14:textId="77777777" w:rsidR="00CF443D" w:rsidRPr="004641D8" w:rsidRDefault="00CF443D" w:rsidP="00BA0780">
            <w:pPr>
              <w:jc w:val="left"/>
              <w:rPr>
                <w:rFonts w:ascii="Arial" w:hAnsi="Arial" w:cs="Arial"/>
                <w:b/>
                <w:i w:val="0"/>
                <w:color w:val="auto"/>
                <w:sz w:val="22"/>
                <w:szCs w:val="22"/>
              </w:rPr>
            </w:pPr>
            <w:r w:rsidRPr="004641D8">
              <w:rPr>
                <w:rFonts w:ascii="Arial" w:hAnsi="Arial" w:cs="Arial"/>
                <w:b/>
                <w:i w:val="0"/>
                <w:color w:val="auto"/>
                <w:sz w:val="22"/>
                <w:szCs w:val="22"/>
              </w:rPr>
              <w:t>Variable</w:t>
            </w:r>
          </w:p>
        </w:tc>
        <w:tc>
          <w:tcPr>
            <w:tcW w:w="2340" w:type="dxa"/>
            <w:tcBorders>
              <w:top w:val="single" w:sz="4" w:space="0" w:color="auto"/>
              <w:bottom w:val="single" w:sz="4" w:space="0" w:color="auto"/>
            </w:tcBorders>
          </w:tcPr>
          <w:p w14:paraId="68CEAC98" w14:textId="77777777" w:rsidR="00CF443D" w:rsidRPr="004641D8" w:rsidRDefault="00CF443D" w:rsidP="00BA0780">
            <w:pP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2"/>
                <w:szCs w:val="22"/>
              </w:rPr>
            </w:pPr>
            <w:r w:rsidRPr="004641D8">
              <w:rPr>
                <w:rFonts w:ascii="Arial" w:hAnsi="Arial" w:cs="Arial"/>
                <w:b/>
                <w:i w:val="0"/>
                <w:sz w:val="22"/>
                <w:szCs w:val="22"/>
              </w:rPr>
              <w:t>Self- and travel-audited (n = 65)</w:t>
            </w:r>
          </w:p>
        </w:tc>
        <w:tc>
          <w:tcPr>
            <w:tcW w:w="2250" w:type="dxa"/>
            <w:tcBorders>
              <w:top w:val="single" w:sz="4" w:space="0" w:color="auto"/>
              <w:bottom w:val="single" w:sz="4" w:space="0" w:color="auto"/>
            </w:tcBorders>
          </w:tcPr>
          <w:p w14:paraId="5BC024C6" w14:textId="77777777" w:rsidR="00CF443D" w:rsidRPr="004641D8" w:rsidRDefault="00CF443D" w:rsidP="00BA0780">
            <w:pP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2"/>
                <w:szCs w:val="22"/>
              </w:rPr>
            </w:pPr>
            <w:r w:rsidRPr="004641D8">
              <w:rPr>
                <w:rFonts w:ascii="Arial" w:hAnsi="Arial" w:cs="Arial"/>
                <w:b/>
                <w:i w:val="0"/>
                <w:sz w:val="22"/>
                <w:szCs w:val="22"/>
              </w:rPr>
              <w:t>Self-audited only (n = 65)</w:t>
            </w:r>
          </w:p>
        </w:tc>
        <w:tc>
          <w:tcPr>
            <w:tcW w:w="1070" w:type="dxa"/>
            <w:tcBorders>
              <w:top w:val="single" w:sz="4" w:space="0" w:color="auto"/>
              <w:bottom w:val="single" w:sz="4" w:space="0" w:color="auto"/>
            </w:tcBorders>
          </w:tcPr>
          <w:p w14:paraId="754FACCC" w14:textId="77777777" w:rsidR="00CF443D" w:rsidRPr="004641D8" w:rsidRDefault="00CF443D" w:rsidP="00BA0780">
            <w:pP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2"/>
                <w:szCs w:val="22"/>
              </w:rPr>
            </w:pPr>
            <w:r w:rsidRPr="004641D8">
              <w:rPr>
                <w:rFonts w:ascii="Arial" w:hAnsi="Arial" w:cs="Arial"/>
                <w:b/>
                <w:i w:val="0"/>
                <w:color w:val="auto"/>
                <w:sz w:val="22"/>
                <w:szCs w:val="22"/>
              </w:rPr>
              <w:t>P-Value</w:t>
            </w:r>
          </w:p>
        </w:tc>
      </w:tr>
      <w:tr w:rsidR="00CF443D" w:rsidRPr="004641D8" w14:paraId="4B78C3B7"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auto"/>
              <w:right w:val="none" w:sz="0" w:space="0" w:color="auto"/>
            </w:tcBorders>
            <w:shd w:val="clear" w:color="auto" w:fill="auto"/>
          </w:tcPr>
          <w:p w14:paraId="32B2C9C7" w14:textId="77777777" w:rsidR="00CF443D" w:rsidRPr="004641D8" w:rsidRDefault="00CF443D" w:rsidP="00BA0780">
            <w:pPr>
              <w:jc w:val="left"/>
              <w:rPr>
                <w:rFonts w:ascii="Arial" w:hAnsi="Arial" w:cs="Arial"/>
                <w:i w:val="0"/>
                <w:sz w:val="22"/>
                <w:szCs w:val="22"/>
              </w:rPr>
            </w:pPr>
            <w:r w:rsidRPr="004641D8">
              <w:rPr>
                <w:rFonts w:ascii="Arial" w:hAnsi="Arial" w:cs="Arial"/>
                <w:b/>
                <w:i w:val="0"/>
                <w:sz w:val="22"/>
                <w:szCs w:val="22"/>
              </w:rPr>
              <w:t xml:space="preserve">Age at first clinic visit </w:t>
            </w:r>
            <w:r w:rsidRPr="004641D8">
              <w:rPr>
                <w:rFonts w:ascii="Arial" w:hAnsi="Arial" w:cs="Arial"/>
                <w:i w:val="0"/>
                <w:sz w:val="22"/>
                <w:szCs w:val="22"/>
              </w:rPr>
              <w:t>mean(</w:t>
            </w:r>
            <w:proofErr w:type="spellStart"/>
            <w:r w:rsidRPr="004641D8">
              <w:rPr>
                <w:rFonts w:ascii="Arial" w:hAnsi="Arial" w:cs="Arial"/>
                <w:i w:val="0"/>
                <w:sz w:val="22"/>
                <w:szCs w:val="22"/>
              </w:rPr>
              <w:t>sd</w:t>
            </w:r>
            <w:proofErr w:type="spellEnd"/>
            <w:r w:rsidRPr="004641D8">
              <w:rPr>
                <w:rFonts w:ascii="Arial" w:hAnsi="Arial" w:cs="Arial"/>
                <w:i w:val="0"/>
                <w:sz w:val="22"/>
                <w:szCs w:val="22"/>
              </w:rPr>
              <w:t>)</w:t>
            </w:r>
          </w:p>
        </w:tc>
        <w:tc>
          <w:tcPr>
            <w:tcW w:w="2340" w:type="dxa"/>
            <w:tcBorders>
              <w:top w:val="single" w:sz="4" w:space="0" w:color="auto"/>
            </w:tcBorders>
            <w:shd w:val="clear" w:color="auto" w:fill="auto"/>
          </w:tcPr>
          <w:p w14:paraId="0FF3B7F4"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15.3 years (17.9)</w:t>
            </w:r>
          </w:p>
        </w:tc>
        <w:tc>
          <w:tcPr>
            <w:tcW w:w="2250" w:type="dxa"/>
            <w:tcBorders>
              <w:top w:val="single" w:sz="4" w:space="0" w:color="auto"/>
            </w:tcBorders>
            <w:shd w:val="clear" w:color="auto" w:fill="auto"/>
          </w:tcPr>
          <w:p w14:paraId="13E4CB42"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18.5 years (18.9)</w:t>
            </w:r>
          </w:p>
        </w:tc>
        <w:tc>
          <w:tcPr>
            <w:tcW w:w="1070" w:type="dxa"/>
            <w:tcBorders>
              <w:top w:val="single" w:sz="4" w:space="0" w:color="auto"/>
            </w:tcBorders>
            <w:shd w:val="clear" w:color="auto" w:fill="auto"/>
          </w:tcPr>
          <w:p w14:paraId="4B565E9E"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0.55</w:t>
            </w:r>
          </w:p>
        </w:tc>
      </w:tr>
      <w:tr w:rsidR="00CF443D" w:rsidRPr="004641D8" w14:paraId="5DDFF44C"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72F92808" w14:textId="77777777" w:rsidR="00CF443D" w:rsidRPr="004641D8" w:rsidRDefault="00CF443D" w:rsidP="00BA0780">
            <w:pPr>
              <w:jc w:val="left"/>
              <w:rPr>
                <w:rFonts w:ascii="Arial" w:hAnsi="Arial" w:cs="Arial"/>
                <w:b/>
                <w:i w:val="0"/>
                <w:sz w:val="22"/>
                <w:szCs w:val="22"/>
              </w:rPr>
            </w:pPr>
            <w:r w:rsidRPr="004641D8">
              <w:rPr>
                <w:rFonts w:ascii="Arial" w:hAnsi="Arial" w:cs="Arial"/>
                <w:b/>
                <w:i w:val="0"/>
                <w:sz w:val="22"/>
                <w:szCs w:val="22"/>
              </w:rPr>
              <w:t xml:space="preserve">Age at death </w:t>
            </w:r>
            <w:r w:rsidRPr="004641D8">
              <w:rPr>
                <w:rFonts w:ascii="Arial" w:hAnsi="Arial" w:cs="Arial"/>
                <w:i w:val="0"/>
                <w:sz w:val="22"/>
                <w:szCs w:val="22"/>
              </w:rPr>
              <w:t>mean(</w:t>
            </w:r>
            <w:proofErr w:type="spellStart"/>
            <w:r w:rsidRPr="004641D8">
              <w:rPr>
                <w:rFonts w:ascii="Arial" w:hAnsi="Arial" w:cs="Arial"/>
                <w:i w:val="0"/>
                <w:sz w:val="22"/>
                <w:szCs w:val="22"/>
              </w:rPr>
              <w:t>sd</w:t>
            </w:r>
            <w:proofErr w:type="spellEnd"/>
            <w:r w:rsidRPr="004641D8">
              <w:rPr>
                <w:rFonts w:ascii="Arial" w:hAnsi="Arial" w:cs="Arial"/>
                <w:i w:val="0"/>
                <w:sz w:val="22"/>
                <w:szCs w:val="22"/>
              </w:rPr>
              <w:t>)</w:t>
            </w:r>
          </w:p>
        </w:tc>
        <w:tc>
          <w:tcPr>
            <w:tcW w:w="2340" w:type="dxa"/>
            <w:shd w:val="clear" w:color="auto" w:fill="auto"/>
          </w:tcPr>
          <w:p w14:paraId="5B81B1F7"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18.0 years (21.2)</w:t>
            </w:r>
          </w:p>
        </w:tc>
        <w:tc>
          <w:tcPr>
            <w:tcW w:w="2250" w:type="dxa"/>
            <w:shd w:val="clear" w:color="auto" w:fill="auto"/>
          </w:tcPr>
          <w:p w14:paraId="199542B3"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31.3 years (24.5)</w:t>
            </w:r>
          </w:p>
        </w:tc>
        <w:tc>
          <w:tcPr>
            <w:tcW w:w="1070" w:type="dxa"/>
            <w:shd w:val="clear" w:color="auto" w:fill="auto"/>
          </w:tcPr>
          <w:p w14:paraId="0E2C8B12"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0.36</w:t>
            </w:r>
          </w:p>
        </w:tc>
      </w:tr>
      <w:tr w:rsidR="00CF443D" w:rsidRPr="004641D8" w14:paraId="7E4DA482"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73AC01BD" w14:textId="77777777" w:rsidR="00CF443D" w:rsidRPr="004641D8" w:rsidRDefault="00CF443D" w:rsidP="00BA0780">
            <w:pPr>
              <w:jc w:val="left"/>
              <w:rPr>
                <w:rFonts w:ascii="Arial" w:hAnsi="Arial" w:cs="Arial"/>
                <w:b/>
                <w:i w:val="0"/>
                <w:sz w:val="22"/>
                <w:szCs w:val="22"/>
              </w:rPr>
            </w:pPr>
            <w:r w:rsidRPr="004641D8">
              <w:rPr>
                <w:rFonts w:ascii="Arial" w:hAnsi="Arial" w:cs="Arial"/>
                <w:b/>
                <w:i w:val="0"/>
                <w:sz w:val="22"/>
                <w:szCs w:val="22"/>
              </w:rPr>
              <w:t xml:space="preserve">Number of form entries </w:t>
            </w:r>
            <w:r w:rsidRPr="004641D8">
              <w:rPr>
                <w:rFonts w:ascii="Arial" w:hAnsi="Arial" w:cs="Arial"/>
                <w:i w:val="0"/>
                <w:sz w:val="22"/>
                <w:szCs w:val="22"/>
              </w:rPr>
              <w:t>mean(</w:t>
            </w:r>
            <w:proofErr w:type="spellStart"/>
            <w:r w:rsidRPr="004641D8">
              <w:rPr>
                <w:rFonts w:ascii="Arial" w:hAnsi="Arial" w:cs="Arial"/>
                <w:i w:val="0"/>
                <w:sz w:val="22"/>
                <w:szCs w:val="22"/>
              </w:rPr>
              <w:t>sd</w:t>
            </w:r>
            <w:proofErr w:type="spellEnd"/>
            <w:r w:rsidRPr="004641D8">
              <w:rPr>
                <w:rFonts w:ascii="Arial" w:hAnsi="Arial" w:cs="Arial"/>
                <w:i w:val="0"/>
                <w:sz w:val="22"/>
                <w:szCs w:val="22"/>
              </w:rPr>
              <w:t>)</w:t>
            </w:r>
          </w:p>
        </w:tc>
        <w:tc>
          <w:tcPr>
            <w:tcW w:w="2340" w:type="dxa"/>
            <w:shd w:val="clear" w:color="auto" w:fill="auto"/>
          </w:tcPr>
          <w:p w14:paraId="28CBB2B6"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250" w:type="dxa"/>
            <w:shd w:val="clear" w:color="auto" w:fill="auto"/>
          </w:tcPr>
          <w:p w14:paraId="2993BE1F"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70" w:type="dxa"/>
            <w:shd w:val="clear" w:color="auto" w:fill="auto"/>
          </w:tcPr>
          <w:p w14:paraId="23F1621C"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F443D" w:rsidRPr="004641D8" w14:paraId="48CE400F"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03AD155A" w14:textId="77777777" w:rsidR="00CF443D" w:rsidRPr="004641D8" w:rsidRDefault="00CF443D" w:rsidP="00BA0780">
            <w:pPr>
              <w:jc w:val="left"/>
              <w:rPr>
                <w:rFonts w:ascii="Arial" w:hAnsi="Arial" w:cs="Arial"/>
                <w:i w:val="0"/>
                <w:sz w:val="22"/>
                <w:szCs w:val="22"/>
              </w:rPr>
            </w:pPr>
            <w:r w:rsidRPr="004641D8">
              <w:rPr>
                <w:rFonts w:ascii="Arial" w:hAnsi="Arial" w:cs="Arial"/>
                <w:i w:val="0"/>
                <w:sz w:val="22"/>
                <w:szCs w:val="22"/>
              </w:rPr>
              <w:t xml:space="preserve">     ART regimen</w:t>
            </w:r>
          </w:p>
        </w:tc>
        <w:tc>
          <w:tcPr>
            <w:tcW w:w="2340" w:type="dxa"/>
            <w:shd w:val="clear" w:color="auto" w:fill="auto"/>
          </w:tcPr>
          <w:p w14:paraId="2218D691"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2.7 (2.5)</w:t>
            </w:r>
          </w:p>
        </w:tc>
        <w:tc>
          <w:tcPr>
            <w:tcW w:w="2250" w:type="dxa"/>
            <w:shd w:val="clear" w:color="auto" w:fill="auto"/>
          </w:tcPr>
          <w:p w14:paraId="2DEC4D59"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3.6 (3.0)</w:t>
            </w:r>
          </w:p>
        </w:tc>
        <w:tc>
          <w:tcPr>
            <w:tcW w:w="1070" w:type="dxa"/>
            <w:shd w:val="clear" w:color="auto" w:fill="auto"/>
          </w:tcPr>
          <w:p w14:paraId="5D600C8C"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0.06</w:t>
            </w:r>
          </w:p>
        </w:tc>
      </w:tr>
      <w:tr w:rsidR="00CF443D" w:rsidRPr="004641D8" w14:paraId="3690128A"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2B7C5A30" w14:textId="77777777" w:rsidR="00CF443D" w:rsidRPr="004641D8" w:rsidRDefault="00CF443D" w:rsidP="00BA0780">
            <w:pPr>
              <w:jc w:val="left"/>
              <w:rPr>
                <w:rFonts w:ascii="Arial" w:hAnsi="Arial" w:cs="Arial"/>
                <w:i w:val="0"/>
                <w:sz w:val="22"/>
                <w:szCs w:val="22"/>
              </w:rPr>
            </w:pPr>
            <w:r w:rsidRPr="004641D8">
              <w:rPr>
                <w:rFonts w:ascii="Arial" w:hAnsi="Arial" w:cs="Arial"/>
                <w:i w:val="0"/>
                <w:sz w:val="22"/>
                <w:szCs w:val="22"/>
              </w:rPr>
              <w:t xml:space="preserve">     CD4 labs</w:t>
            </w:r>
          </w:p>
        </w:tc>
        <w:tc>
          <w:tcPr>
            <w:tcW w:w="2340" w:type="dxa"/>
            <w:shd w:val="clear" w:color="auto" w:fill="auto"/>
          </w:tcPr>
          <w:p w14:paraId="5C9CBC00"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17.4 (16.3)</w:t>
            </w:r>
          </w:p>
        </w:tc>
        <w:tc>
          <w:tcPr>
            <w:tcW w:w="2250" w:type="dxa"/>
            <w:shd w:val="clear" w:color="auto" w:fill="auto"/>
          </w:tcPr>
          <w:p w14:paraId="03E540AB"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21.4 (19.2)</w:t>
            </w:r>
          </w:p>
        </w:tc>
        <w:tc>
          <w:tcPr>
            <w:tcW w:w="1070" w:type="dxa"/>
            <w:shd w:val="clear" w:color="auto" w:fill="auto"/>
          </w:tcPr>
          <w:p w14:paraId="0CEE8C7B"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0.09</w:t>
            </w:r>
          </w:p>
        </w:tc>
      </w:tr>
      <w:tr w:rsidR="00CF443D" w:rsidRPr="004641D8" w14:paraId="34D57384"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50241964" w14:textId="77777777" w:rsidR="00CF443D" w:rsidRPr="004641D8" w:rsidRDefault="00CF443D" w:rsidP="00BA0780">
            <w:pPr>
              <w:jc w:val="left"/>
              <w:rPr>
                <w:rFonts w:ascii="Arial" w:hAnsi="Arial" w:cs="Arial"/>
                <w:i w:val="0"/>
                <w:sz w:val="22"/>
                <w:szCs w:val="22"/>
              </w:rPr>
            </w:pPr>
            <w:r w:rsidRPr="004641D8">
              <w:rPr>
                <w:rFonts w:ascii="Arial" w:hAnsi="Arial" w:cs="Arial"/>
                <w:i w:val="0"/>
                <w:sz w:val="22"/>
                <w:szCs w:val="22"/>
              </w:rPr>
              <w:t xml:space="preserve">     Clinical endpoints</w:t>
            </w:r>
          </w:p>
        </w:tc>
        <w:tc>
          <w:tcPr>
            <w:tcW w:w="2340" w:type="dxa"/>
            <w:shd w:val="clear" w:color="auto" w:fill="auto"/>
          </w:tcPr>
          <w:p w14:paraId="13EEE254"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5.9 (9.2)</w:t>
            </w:r>
          </w:p>
        </w:tc>
        <w:tc>
          <w:tcPr>
            <w:tcW w:w="2250" w:type="dxa"/>
            <w:shd w:val="clear" w:color="auto" w:fill="auto"/>
          </w:tcPr>
          <w:p w14:paraId="4E6D718E"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6.6 (8.0)</w:t>
            </w:r>
          </w:p>
        </w:tc>
        <w:tc>
          <w:tcPr>
            <w:tcW w:w="1070" w:type="dxa"/>
            <w:shd w:val="clear" w:color="auto" w:fill="auto"/>
          </w:tcPr>
          <w:p w14:paraId="57AA2189"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0.62</w:t>
            </w:r>
          </w:p>
        </w:tc>
      </w:tr>
      <w:tr w:rsidR="00CF443D" w:rsidRPr="004641D8" w14:paraId="49DA0679"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7BBD5442" w14:textId="77777777" w:rsidR="00CF443D" w:rsidRPr="004641D8" w:rsidRDefault="00CF443D" w:rsidP="00BA0780">
            <w:pPr>
              <w:jc w:val="left"/>
              <w:rPr>
                <w:rFonts w:ascii="Arial" w:hAnsi="Arial" w:cs="Arial"/>
                <w:i w:val="0"/>
                <w:sz w:val="22"/>
                <w:szCs w:val="22"/>
              </w:rPr>
            </w:pPr>
            <w:r w:rsidRPr="004641D8">
              <w:rPr>
                <w:rFonts w:ascii="Arial" w:hAnsi="Arial" w:cs="Arial"/>
                <w:i w:val="0"/>
                <w:sz w:val="22"/>
                <w:szCs w:val="22"/>
              </w:rPr>
              <w:t xml:space="preserve">     Viral load labs</w:t>
            </w:r>
          </w:p>
        </w:tc>
        <w:tc>
          <w:tcPr>
            <w:tcW w:w="2340" w:type="dxa"/>
            <w:shd w:val="clear" w:color="auto" w:fill="auto"/>
          </w:tcPr>
          <w:p w14:paraId="295668DB"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17.8 (16.3)</w:t>
            </w:r>
          </w:p>
        </w:tc>
        <w:tc>
          <w:tcPr>
            <w:tcW w:w="2250" w:type="dxa"/>
            <w:shd w:val="clear" w:color="auto" w:fill="auto"/>
          </w:tcPr>
          <w:p w14:paraId="73015D37"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20.6 (18.1)</w:t>
            </w:r>
          </w:p>
        </w:tc>
        <w:tc>
          <w:tcPr>
            <w:tcW w:w="1070" w:type="dxa"/>
            <w:shd w:val="clear" w:color="auto" w:fill="auto"/>
          </w:tcPr>
          <w:p w14:paraId="16620803"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0.20</w:t>
            </w:r>
          </w:p>
        </w:tc>
      </w:tr>
      <w:tr w:rsidR="00CF443D" w:rsidRPr="004641D8" w14:paraId="0B57B35A"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4C373050" w14:textId="77777777" w:rsidR="00CF443D" w:rsidRPr="004641D8" w:rsidRDefault="00CF443D" w:rsidP="00BA0780">
            <w:pPr>
              <w:jc w:val="left"/>
              <w:rPr>
                <w:rFonts w:ascii="Arial" w:hAnsi="Arial" w:cs="Arial"/>
                <w:i w:val="0"/>
                <w:sz w:val="22"/>
                <w:szCs w:val="22"/>
              </w:rPr>
            </w:pPr>
            <w:r w:rsidRPr="004641D8">
              <w:rPr>
                <w:rFonts w:ascii="Arial" w:hAnsi="Arial" w:cs="Arial"/>
                <w:i w:val="0"/>
                <w:sz w:val="22"/>
                <w:szCs w:val="22"/>
              </w:rPr>
              <w:t xml:space="preserve">     Visits</w:t>
            </w:r>
          </w:p>
        </w:tc>
        <w:tc>
          <w:tcPr>
            <w:tcW w:w="2340" w:type="dxa"/>
            <w:shd w:val="clear" w:color="auto" w:fill="auto"/>
          </w:tcPr>
          <w:p w14:paraId="7C455D87"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43.4 (44.8)</w:t>
            </w:r>
          </w:p>
        </w:tc>
        <w:tc>
          <w:tcPr>
            <w:tcW w:w="2250" w:type="dxa"/>
            <w:shd w:val="clear" w:color="auto" w:fill="auto"/>
          </w:tcPr>
          <w:p w14:paraId="0C21F689"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57.4 (58.1)</w:t>
            </w:r>
          </w:p>
        </w:tc>
        <w:tc>
          <w:tcPr>
            <w:tcW w:w="1070" w:type="dxa"/>
            <w:shd w:val="clear" w:color="auto" w:fill="auto"/>
          </w:tcPr>
          <w:p w14:paraId="0DFBAE3B"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0.15</w:t>
            </w:r>
          </w:p>
        </w:tc>
      </w:tr>
      <w:tr w:rsidR="00CF443D" w:rsidRPr="004641D8" w14:paraId="66555AA5"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3E8833BA" w14:textId="77777777" w:rsidR="00CF443D" w:rsidRPr="004641D8" w:rsidRDefault="00CF443D" w:rsidP="00BA0780">
            <w:pPr>
              <w:jc w:val="left"/>
              <w:rPr>
                <w:rFonts w:ascii="Arial" w:hAnsi="Arial" w:cs="Arial"/>
                <w:b/>
                <w:i w:val="0"/>
                <w:color w:val="auto"/>
                <w:sz w:val="22"/>
                <w:szCs w:val="22"/>
              </w:rPr>
            </w:pPr>
            <w:r w:rsidRPr="004641D8">
              <w:rPr>
                <w:rFonts w:ascii="Arial" w:hAnsi="Arial" w:cs="Arial"/>
                <w:b/>
                <w:i w:val="0"/>
                <w:sz w:val="22"/>
                <w:szCs w:val="22"/>
              </w:rPr>
              <w:t>Sex (% male)</w:t>
            </w:r>
          </w:p>
        </w:tc>
        <w:tc>
          <w:tcPr>
            <w:tcW w:w="2340" w:type="dxa"/>
            <w:shd w:val="clear" w:color="auto" w:fill="auto"/>
          </w:tcPr>
          <w:p w14:paraId="0A352A9C"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41 (63%)</w:t>
            </w:r>
          </w:p>
        </w:tc>
        <w:tc>
          <w:tcPr>
            <w:tcW w:w="2250" w:type="dxa"/>
            <w:shd w:val="clear" w:color="auto" w:fill="auto"/>
          </w:tcPr>
          <w:p w14:paraId="34B05374"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37 (57%)</w:t>
            </w:r>
          </w:p>
        </w:tc>
        <w:tc>
          <w:tcPr>
            <w:tcW w:w="1070" w:type="dxa"/>
            <w:shd w:val="clear" w:color="auto" w:fill="auto"/>
          </w:tcPr>
          <w:p w14:paraId="6B7E4621"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0.52</w:t>
            </w:r>
          </w:p>
        </w:tc>
      </w:tr>
      <w:tr w:rsidR="00CF443D" w:rsidRPr="004641D8" w14:paraId="38697EA9"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7383531D" w14:textId="77777777" w:rsidR="00CF443D" w:rsidRPr="004641D8" w:rsidRDefault="00CF443D" w:rsidP="00BA0780">
            <w:pPr>
              <w:jc w:val="left"/>
              <w:rPr>
                <w:rFonts w:ascii="Arial" w:hAnsi="Arial" w:cs="Arial"/>
                <w:b/>
                <w:i w:val="0"/>
                <w:color w:val="auto"/>
                <w:sz w:val="22"/>
                <w:szCs w:val="22"/>
              </w:rPr>
            </w:pPr>
            <w:r w:rsidRPr="004641D8">
              <w:rPr>
                <w:rFonts w:ascii="Arial" w:hAnsi="Arial" w:cs="Arial"/>
                <w:b/>
                <w:i w:val="0"/>
                <w:sz w:val="22"/>
                <w:szCs w:val="22"/>
              </w:rPr>
              <w:t>Dead (% yes)</w:t>
            </w:r>
          </w:p>
        </w:tc>
        <w:tc>
          <w:tcPr>
            <w:tcW w:w="2340" w:type="dxa"/>
            <w:shd w:val="clear" w:color="auto" w:fill="auto"/>
          </w:tcPr>
          <w:p w14:paraId="10188450"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12 (18%)</w:t>
            </w:r>
          </w:p>
        </w:tc>
        <w:tc>
          <w:tcPr>
            <w:tcW w:w="2250" w:type="dxa"/>
            <w:shd w:val="clear" w:color="auto" w:fill="auto"/>
          </w:tcPr>
          <w:p w14:paraId="17989F72"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14 (22%)</w:t>
            </w:r>
          </w:p>
        </w:tc>
        <w:tc>
          <w:tcPr>
            <w:tcW w:w="1070" w:type="dxa"/>
            <w:shd w:val="clear" w:color="auto" w:fill="auto"/>
          </w:tcPr>
          <w:p w14:paraId="55299C99"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0.51</w:t>
            </w:r>
          </w:p>
        </w:tc>
      </w:tr>
      <w:tr w:rsidR="00CF443D" w:rsidRPr="004641D8" w14:paraId="53125407"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422CF482" w14:textId="77777777" w:rsidR="00CF443D" w:rsidRPr="004641D8" w:rsidRDefault="00CF443D" w:rsidP="00BA0780">
            <w:pPr>
              <w:jc w:val="left"/>
              <w:rPr>
                <w:rFonts w:ascii="Arial" w:hAnsi="Arial" w:cs="Arial"/>
                <w:b/>
                <w:i w:val="0"/>
                <w:color w:val="auto"/>
                <w:sz w:val="22"/>
                <w:szCs w:val="22"/>
              </w:rPr>
            </w:pPr>
            <w:r w:rsidRPr="004641D8">
              <w:rPr>
                <w:rFonts w:ascii="Arial" w:hAnsi="Arial" w:cs="Arial"/>
                <w:b/>
                <w:i w:val="0"/>
                <w:sz w:val="22"/>
                <w:szCs w:val="22"/>
              </w:rPr>
              <w:t>AIDS (% yes)</w:t>
            </w:r>
          </w:p>
        </w:tc>
        <w:tc>
          <w:tcPr>
            <w:tcW w:w="2340" w:type="dxa"/>
            <w:shd w:val="clear" w:color="auto" w:fill="auto"/>
          </w:tcPr>
          <w:p w14:paraId="51ACF445"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20 (31%)</w:t>
            </w:r>
          </w:p>
        </w:tc>
        <w:tc>
          <w:tcPr>
            <w:tcW w:w="2250" w:type="dxa"/>
            <w:shd w:val="clear" w:color="auto" w:fill="auto"/>
          </w:tcPr>
          <w:p w14:paraId="7323DB1F"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17 (26%)</w:t>
            </w:r>
          </w:p>
        </w:tc>
        <w:tc>
          <w:tcPr>
            <w:tcW w:w="1070" w:type="dxa"/>
            <w:shd w:val="clear" w:color="auto" w:fill="auto"/>
          </w:tcPr>
          <w:p w14:paraId="419A2F38"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0.12</w:t>
            </w:r>
          </w:p>
        </w:tc>
      </w:tr>
      <w:tr w:rsidR="00CF443D" w:rsidRPr="004641D8" w14:paraId="16CA3C0C"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012E84D6" w14:textId="77777777" w:rsidR="00CF443D" w:rsidRPr="004641D8" w:rsidRDefault="00CF443D" w:rsidP="00BA0780">
            <w:pPr>
              <w:jc w:val="left"/>
              <w:rPr>
                <w:rFonts w:ascii="Arial" w:hAnsi="Arial" w:cs="Arial"/>
                <w:b/>
                <w:i w:val="0"/>
                <w:color w:val="auto"/>
                <w:sz w:val="22"/>
                <w:szCs w:val="22"/>
              </w:rPr>
            </w:pPr>
            <w:r w:rsidRPr="004641D8">
              <w:rPr>
                <w:rFonts w:ascii="Arial" w:hAnsi="Arial" w:cs="Arial"/>
                <w:b/>
                <w:i w:val="0"/>
                <w:sz w:val="22"/>
                <w:szCs w:val="22"/>
              </w:rPr>
              <w:t>Prior ART (% yes)</w:t>
            </w:r>
          </w:p>
        </w:tc>
        <w:tc>
          <w:tcPr>
            <w:tcW w:w="2340" w:type="dxa"/>
            <w:shd w:val="clear" w:color="auto" w:fill="auto"/>
          </w:tcPr>
          <w:p w14:paraId="70AAB59E"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10 (15%)</w:t>
            </w:r>
          </w:p>
        </w:tc>
        <w:tc>
          <w:tcPr>
            <w:tcW w:w="2250" w:type="dxa"/>
            <w:shd w:val="clear" w:color="auto" w:fill="auto"/>
          </w:tcPr>
          <w:p w14:paraId="60067139"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9 (14%)</w:t>
            </w:r>
          </w:p>
        </w:tc>
        <w:tc>
          <w:tcPr>
            <w:tcW w:w="1070" w:type="dxa"/>
            <w:shd w:val="clear" w:color="auto" w:fill="auto"/>
          </w:tcPr>
          <w:p w14:paraId="723282A1"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0.83</w:t>
            </w:r>
          </w:p>
        </w:tc>
      </w:tr>
      <w:tr w:rsidR="00CF443D" w:rsidRPr="004641D8" w14:paraId="087AB0E1"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676E5F04" w14:textId="77777777" w:rsidR="00CF443D" w:rsidRPr="004641D8" w:rsidRDefault="00CF443D" w:rsidP="00BA0780">
            <w:pPr>
              <w:jc w:val="left"/>
              <w:rPr>
                <w:rFonts w:ascii="Arial" w:hAnsi="Arial" w:cs="Arial"/>
                <w:b/>
                <w:i w:val="0"/>
                <w:color w:val="auto"/>
                <w:sz w:val="22"/>
                <w:szCs w:val="22"/>
              </w:rPr>
            </w:pPr>
            <w:r w:rsidRPr="004641D8">
              <w:rPr>
                <w:rFonts w:ascii="Arial" w:hAnsi="Arial" w:cs="Arial"/>
                <w:b/>
                <w:i w:val="0"/>
                <w:sz w:val="22"/>
                <w:szCs w:val="22"/>
              </w:rPr>
              <w:t>Drop from cohort (% yes)</w:t>
            </w:r>
          </w:p>
        </w:tc>
        <w:tc>
          <w:tcPr>
            <w:tcW w:w="2340" w:type="dxa"/>
            <w:shd w:val="clear" w:color="auto" w:fill="auto"/>
          </w:tcPr>
          <w:p w14:paraId="1040014F"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22 (34%)</w:t>
            </w:r>
          </w:p>
        </w:tc>
        <w:tc>
          <w:tcPr>
            <w:tcW w:w="2250" w:type="dxa"/>
            <w:shd w:val="clear" w:color="auto" w:fill="auto"/>
          </w:tcPr>
          <w:p w14:paraId="027EF9E9"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16 (25%)</w:t>
            </w:r>
          </w:p>
        </w:tc>
        <w:tc>
          <w:tcPr>
            <w:tcW w:w="1070" w:type="dxa"/>
            <w:shd w:val="clear" w:color="auto" w:fill="auto"/>
          </w:tcPr>
          <w:p w14:paraId="5C461AB0"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0.44</w:t>
            </w:r>
          </w:p>
        </w:tc>
      </w:tr>
      <w:tr w:rsidR="00CF443D" w:rsidRPr="004641D8" w14:paraId="43612C28"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65E0512C" w14:textId="77777777" w:rsidR="00CF443D" w:rsidRPr="004641D8" w:rsidRDefault="00CF443D" w:rsidP="00BA0780">
            <w:pPr>
              <w:jc w:val="left"/>
              <w:rPr>
                <w:rFonts w:ascii="Arial" w:hAnsi="Arial" w:cs="Arial"/>
                <w:b/>
                <w:i w:val="0"/>
                <w:color w:val="auto"/>
                <w:sz w:val="22"/>
                <w:szCs w:val="22"/>
              </w:rPr>
            </w:pPr>
            <w:r w:rsidRPr="004641D8">
              <w:rPr>
                <w:rFonts w:ascii="Arial" w:hAnsi="Arial" w:cs="Arial"/>
                <w:b/>
                <w:i w:val="0"/>
                <w:sz w:val="22"/>
                <w:szCs w:val="22"/>
              </w:rPr>
              <w:t>Reason for dropping*</w:t>
            </w:r>
          </w:p>
        </w:tc>
        <w:tc>
          <w:tcPr>
            <w:tcW w:w="2340" w:type="dxa"/>
            <w:shd w:val="clear" w:color="auto" w:fill="auto"/>
          </w:tcPr>
          <w:p w14:paraId="6996EFFB"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2250" w:type="dxa"/>
            <w:shd w:val="clear" w:color="auto" w:fill="auto"/>
          </w:tcPr>
          <w:p w14:paraId="5E8158B5"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1070" w:type="dxa"/>
            <w:shd w:val="clear" w:color="auto" w:fill="auto"/>
          </w:tcPr>
          <w:p w14:paraId="23350081"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CF443D" w:rsidRPr="004641D8" w14:paraId="74D5F71F"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01E7C577" w14:textId="77777777" w:rsidR="00CF443D" w:rsidRPr="004641D8" w:rsidRDefault="00CF443D" w:rsidP="00BA0780">
            <w:pPr>
              <w:jc w:val="left"/>
              <w:rPr>
                <w:rFonts w:ascii="Arial" w:hAnsi="Arial" w:cs="Arial"/>
                <w:i w:val="0"/>
                <w:color w:val="auto"/>
                <w:sz w:val="22"/>
                <w:szCs w:val="22"/>
              </w:rPr>
            </w:pPr>
            <w:r w:rsidRPr="004641D8">
              <w:rPr>
                <w:rFonts w:ascii="Arial" w:hAnsi="Arial" w:cs="Arial"/>
                <w:i w:val="0"/>
                <w:sz w:val="22"/>
                <w:szCs w:val="22"/>
              </w:rPr>
              <w:t xml:space="preserve">     LTFU/ not known to be dead</w:t>
            </w:r>
          </w:p>
        </w:tc>
        <w:tc>
          <w:tcPr>
            <w:tcW w:w="2340" w:type="dxa"/>
            <w:shd w:val="clear" w:color="auto" w:fill="auto"/>
          </w:tcPr>
          <w:p w14:paraId="338F0BEC"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8 (36%)</w:t>
            </w:r>
          </w:p>
        </w:tc>
        <w:tc>
          <w:tcPr>
            <w:tcW w:w="2250" w:type="dxa"/>
            <w:shd w:val="clear" w:color="auto" w:fill="auto"/>
          </w:tcPr>
          <w:p w14:paraId="11C91E3A"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5 (31%)</w:t>
            </w:r>
          </w:p>
        </w:tc>
        <w:tc>
          <w:tcPr>
            <w:tcW w:w="1070" w:type="dxa"/>
            <w:shd w:val="clear" w:color="auto" w:fill="auto"/>
          </w:tcPr>
          <w:p w14:paraId="6B99581B"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Ref</w:t>
            </w:r>
          </w:p>
        </w:tc>
      </w:tr>
      <w:tr w:rsidR="00CF443D" w:rsidRPr="004641D8" w14:paraId="14B21386"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4F764F14" w14:textId="77777777" w:rsidR="00CF443D" w:rsidRPr="004641D8" w:rsidRDefault="00CF443D" w:rsidP="00BA0780">
            <w:pPr>
              <w:jc w:val="left"/>
              <w:rPr>
                <w:rFonts w:ascii="Arial" w:hAnsi="Arial" w:cs="Arial"/>
                <w:i w:val="0"/>
                <w:color w:val="auto"/>
                <w:sz w:val="22"/>
                <w:szCs w:val="22"/>
              </w:rPr>
            </w:pPr>
            <w:r w:rsidRPr="004641D8">
              <w:rPr>
                <w:rFonts w:ascii="Arial" w:hAnsi="Arial" w:cs="Arial"/>
                <w:i w:val="0"/>
                <w:sz w:val="22"/>
                <w:szCs w:val="22"/>
              </w:rPr>
              <w:t xml:space="preserve">     Other</w:t>
            </w:r>
          </w:p>
        </w:tc>
        <w:tc>
          <w:tcPr>
            <w:tcW w:w="2340" w:type="dxa"/>
            <w:shd w:val="clear" w:color="auto" w:fill="auto"/>
          </w:tcPr>
          <w:p w14:paraId="08C4A4FC"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8 (36%)</w:t>
            </w:r>
          </w:p>
        </w:tc>
        <w:tc>
          <w:tcPr>
            <w:tcW w:w="2250" w:type="dxa"/>
            <w:shd w:val="clear" w:color="auto" w:fill="auto"/>
          </w:tcPr>
          <w:p w14:paraId="7AFA0E8A"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7 (44%)</w:t>
            </w:r>
          </w:p>
        </w:tc>
        <w:tc>
          <w:tcPr>
            <w:tcW w:w="1070" w:type="dxa"/>
            <w:shd w:val="clear" w:color="auto" w:fill="auto"/>
          </w:tcPr>
          <w:p w14:paraId="660CD0C5"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0.77</w:t>
            </w:r>
          </w:p>
        </w:tc>
      </w:tr>
      <w:tr w:rsidR="00CF443D" w:rsidRPr="004641D8" w14:paraId="2320F131"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0EA3BC1F" w14:textId="77777777" w:rsidR="00CF443D" w:rsidRPr="004641D8" w:rsidRDefault="00CF443D" w:rsidP="00BA0780">
            <w:pPr>
              <w:jc w:val="left"/>
              <w:rPr>
                <w:rFonts w:ascii="Arial" w:hAnsi="Arial" w:cs="Arial"/>
                <w:i w:val="0"/>
                <w:color w:val="auto"/>
                <w:sz w:val="22"/>
                <w:szCs w:val="22"/>
              </w:rPr>
            </w:pPr>
            <w:r w:rsidRPr="004641D8">
              <w:rPr>
                <w:rFonts w:ascii="Arial" w:hAnsi="Arial" w:cs="Arial"/>
                <w:i w:val="0"/>
                <w:sz w:val="22"/>
                <w:szCs w:val="22"/>
              </w:rPr>
              <w:t xml:space="preserve">     Transfer to another center</w:t>
            </w:r>
          </w:p>
        </w:tc>
        <w:tc>
          <w:tcPr>
            <w:tcW w:w="2340" w:type="dxa"/>
            <w:shd w:val="clear" w:color="auto" w:fill="auto"/>
          </w:tcPr>
          <w:p w14:paraId="3A74ACD5"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6 (27%)</w:t>
            </w:r>
          </w:p>
        </w:tc>
        <w:tc>
          <w:tcPr>
            <w:tcW w:w="2250" w:type="dxa"/>
            <w:shd w:val="clear" w:color="auto" w:fill="auto"/>
          </w:tcPr>
          <w:p w14:paraId="29172A5E"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4 (25%)</w:t>
            </w:r>
          </w:p>
        </w:tc>
        <w:tc>
          <w:tcPr>
            <w:tcW w:w="1070" w:type="dxa"/>
            <w:shd w:val="clear" w:color="auto" w:fill="auto"/>
          </w:tcPr>
          <w:p w14:paraId="78C11A75"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0.77</w:t>
            </w:r>
          </w:p>
        </w:tc>
      </w:tr>
      <w:tr w:rsidR="00CF443D" w:rsidRPr="004641D8" w14:paraId="0C4BC975"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41D1B3DA" w14:textId="77777777" w:rsidR="00CF443D" w:rsidRPr="004641D8" w:rsidRDefault="00CF443D" w:rsidP="00BA0780">
            <w:pPr>
              <w:jc w:val="left"/>
              <w:rPr>
                <w:rFonts w:ascii="Arial" w:hAnsi="Arial" w:cs="Arial"/>
                <w:i w:val="0"/>
                <w:sz w:val="22"/>
                <w:szCs w:val="22"/>
              </w:rPr>
            </w:pPr>
            <w:r w:rsidRPr="004641D8">
              <w:rPr>
                <w:rFonts w:ascii="Arial" w:hAnsi="Arial" w:cs="Arial"/>
                <w:b/>
                <w:i w:val="0"/>
                <w:sz w:val="22"/>
                <w:szCs w:val="22"/>
              </w:rPr>
              <w:t>Mode of transmission</w:t>
            </w:r>
          </w:p>
        </w:tc>
        <w:tc>
          <w:tcPr>
            <w:tcW w:w="2340" w:type="dxa"/>
            <w:shd w:val="clear" w:color="auto" w:fill="auto"/>
          </w:tcPr>
          <w:p w14:paraId="24ED7DE0"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50" w:type="dxa"/>
            <w:shd w:val="clear" w:color="auto" w:fill="auto"/>
          </w:tcPr>
          <w:p w14:paraId="4602BF62"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70" w:type="dxa"/>
            <w:shd w:val="clear" w:color="auto" w:fill="auto"/>
          </w:tcPr>
          <w:p w14:paraId="7274F79A"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F443D" w:rsidRPr="004641D8" w14:paraId="65C39DA9"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527C4061" w14:textId="77777777" w:rsidR="00CF443D" w:rsidRPr="004641D8" w:rsidRDefault="00CF443D" w:rsidP="00BA0780">
            <w:pPr>
              <w:jc w:val="left"/>
              <w:rPr>
                <w:rFonts w:ascii="Arial" w:hAnsi="Arial" w:cs="Arial"/>
                <w:b/>
                <w:i w:val="0"/>
                <w:color w:val="auto"/>
                <w:sz w:val="22"/>
                <w:szCs w:val="22"/>
              </w:rPr>
            </w:pPr>
            <w:r w:rsidRPr="004641D8">
              <w:rPr>
                <w:rFonts w:ascii="Arial" w:hAnsi="Arial" w:cs="Arial"/>
                <w:i w:val="0"/>
                <w:color w:val="auto"/>
                <w:sz w:val="22"/>
                <w:szCs w:val="22"/>
              </w:rPr>
              <w:t xml:space="preserve">     Heterosexual Contact</w:t>
            </w:r>
          </w:p>
        </w:tc>
        <w:tc>
          <w:tcPr>
            <w:tcW w:w="2340" w:type="dxa"/>
            <w:shd w:val="clear" w:color="auto" w:fill="auto"/>
          </w:tcPr>
          <w:p w14:paraId="03BEAFE5"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n = 7 (11%)</w:t>
            </w:r>
          </w:p>
        </w:tc>
        <w:tc>
          <w:tcPr>
            <w:tcW w:w="2250" w:type="dxa"/>
            <w:shd w:val="clear" w:color="auto" w:fill="auto"/>
          </w:tcPr>
          <w:p w14:paraId="456E91D3"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n = 13 (20%)</w:t>
            </w:r>
          </w:p>
        </w:tc>
        <w:tc>
          <w:tcPr>
            <w:tcW w:w="1070" w:type="dxa"/>
            <w:shd w:val="clear" w:color="auto" w:fill="auto"/>
          </w:tcPr>
          <w:p w14:paraId="3DDD16E1"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Ref</w:t>
            </w:r>
          </w:p>
        </w:tc>
      </w:tr>
      <w:tr w:rsidR="00CF443D" w:rsidRPr="004641D8" w14:paraId="0689B36F"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1C845A20" w14:textId="77777777" w:rsidR="00CF443D" w:rsidRPr="004641D8" w:rsidRDefault="00CF443D" w:rsidP="00BA0780">
            <w:pPr>
              <w:jc w:val="left"/>
              <w:rPr>
                <w:rFonts w:ascii="Arial" w:hAnsi="Arial" w:cs="Arial"/>
                <w:b/>
                <w:i w:val="0"/>
                <w:sz w:val="22"/>
                <w:szCs w:val="22"/>
              </w:rPr>
            </w:pPr>
            <w:r w:rsidRPr="004641D8">
              <w:rPr>
                <w:rFonts w:ascii="Arial" w:hAnsi="Arial" w:cs="Arial"/>
                <w:i w:val="0"/>
                <w:sz w:val="22"/>
                <w:szCs w:val="22"/>
              </w:rPr>
              <w:t xml:space="preserve">     Homosexual</w:t>
            </w:r>
            <w:r w:rsidRPr="004641D8">
              <w:rPr>
                <w:rFonts w:ascii="Arial" w:hAnsi="Arial" w:cs="Arial"/>
                <w:i w:val="0"/>
                <w:color w:val="auto"/>
                <w:sz w:val="22"/>
                <w:szCs w:val="22"/>
              </w:rPr>
              <w:t>/bisexual</w:t>
            </w:r>
            <w:r w:rsidRPr="004641D8">
              <w:rPr>
                <w:rFonts w:ascii="Arial" w:hAnsi="Arial" w:cs="Arial"/>
                <w:i w:val="0"/>
                <w:sz w:val="22"/>
                <w:szCs w:val="22"/>
              </w:rPr>
              <w:t xml:space="preserve"> contact</w:t>
            </w:r>
          </w:p>
        </w:tc>
        <w:tc>
          <w:tcPr>
            <w:tcW w:w="2340" w:type="dxa"/>
            <w:shd w:val="clear" w:color="auto" w:fill="auto"/>
          </w:tcPr>
          <w:p w14:paraId="1C824F86"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n = 9 (14%)</w:t>
            </w:r>
          </w:p>
        </w:tc>
        <w:tc>
          <w:tcPr>
            <w:tcW w:w="2250" w:type="dxa"/>
            <w:shd w:val="clear" w:color="auto" w:fill="auto"/>
          </w:tcPr>
          <w:p w14:paraId="4E318F9C"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n = 9 (14%)</w:t>
            </w:r>
          </w:p>
        </w:tc>
        <w:tc>
          <w:tcPr>
            <w:tcW w:w="1070" w:type="dxa"/>
            <w:shd w:val="clear" w:color="auto" w:fill="auto"/>
          </w:tcPr>
          <w:p w14:paraId="5E5F3BE5"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0.28</w:t>
            </w:r>
          </w:p>
        </w:tc>
      </w:tr>
      <w:tr w:rsidR="00CF443D" w:rsidRPr="004641D8" w14:paraId="10B807B3"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6BB56ABC" w14:textId="77777777" w:rsidR="00CF443D" w:rsidRPr="004641D8" w:rsidRDefault="00CF443D" w:rsidP="00BA0780">
            <w:pPr>
              <w:jc w:val="left"/>
              <w:rPr>
                <w:rFonts w:ascii="Arial" w:hAnsi="Arial" w:cs="Arial"/>
                <w:b/>
                <w:i w:val="0"/>
                <w:color w:val="auto"/>
                <w:sz w:val="22"/>
                <w:szCs w:val="22"/>
              </w:rPr>
            </w:pPr>
            <w:r w:rsidRPr="004641D8">
              <w:rPr>
                <w:rFonts w:ascii="Arial" w:hAnsi="Arial" w:cs="Arial"/>
                <w:i w:val="0"/>
                <w:sz w:val="22"/>
                <w:szCs w:val="22"/>
              </w:rPr>
              <w:t xml:space="preserve">     Perinatal</w:t>
            </w:r>
          </w:p>
        </w:tc>
        <w:tc>
          <w:tcPr>
            <w:tcW w:w="2340" w:type="dxa"/>
            <w:shd w:val="clear" w:color="auto" w:fill="auto"/>
          </w:tcPr>
          <w:p w14:paraId="29CC9E17"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39 (60%)</w:t>
            </w:r>
          </w:p>
        </w:tc>
        <w:tc>
          <w:tcPr>
            <w:tcW w:w="2250" w:type="dxa"/>
            <w:shd w:val="clear" w:color="auto" w:fill="auto"/>
          </w:tcPr>
          <w:p w14:paraId="29D9B27F"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sz w:val="22"/>
                <w:szCs w:val="22"/>
              </w:rPr>
              <w:t>n = 31 (48%)</w:t>
            </w:r>
          </w:p>
        </w:tc>
        <w:tc>
          <w:tcPr>
            <w:tcW w:w="1070" w:type="dxa"/>
            <w:shd w:val="clear" w:color="auto" w:fill="auto"/>
          </w:tcPr>
          <w:p w14:paraId="1FA17952"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4641D8">
              <w:rPr>
                <w:rFonts w:ascii="Arial" w:hAnsi="Arial" w:cs="Arial"/>
                <w:color w:val="auto"/>
                <w:sz w:val="22"/>
                <w:szCs w:val="22"/>
              </w:rPr>
              <w:t>0.45</w:t>
            </w:r>
          </w:p>
        </w:tc>
      </w:tr>
      <w:tr w:rsidR="00CF443D" w:rsidRPr="004641D8" w14:paraId="2C4E573E" w14:textId="77777777" w:rsidTr="00BA0780">
        <w:tc>
          <w:tcPr>
            <w:cnfStyle w:val="001000000000" w:firstRow="0" w:lastRow="0" w:firstColumn="1" w:lastColumn="0" w:oddVBand="0" w:evenVBand="0" w:oddHBand="0" w:evenHBand="0" w:firstRowFirstColumn="0" w:firstRowLastColumn="0" w:lastRowFirstColumn="0" w:lastRowLastColumn="0"/>
            <w:tcW w:w="3690" w:type="dxa"/>
            <w:tcBorders>
              <w:right w:val="none" w:sz="0" w:space="0" w:color="auto"/>
            </w:tcBorders>
            <w:shd w:val="clear" w:color="auto" w:fill="auto"/>
          </w:tcPr>
          <w:p w14:paraId="7F0C0762" w14:textId="77777777" w:rsidR="00CF443D" w:rsidRPr="004641D8" w:rsidRDefault="00CF443D" w:rsidP="00BA0780">
            <w:pPr>
              <w:jc w:val="left"/>
              <w:rPr>
                <w:rFonts w:ascii="Arial" w:hAnsi="Arial" w:cs="Arial"/>
                <w:i w:val="0"/>
                <w:sz w:val="22"/>
                <w:szCs w:val="22"/>
              </w:rPr>
            </w:pPr>
            <w:r w:rsidRPr="004641D8">
              <w:rPr>
                <w:rFonts w:ascii="Arial" w:hAnsi="Arial" w:cs="Arial"/>
                <w:i w:val="0"/>
                <w:sz w:val="22"/>
                <w:szCs w:val="22"/>
              </w:rPr>
              <w:t xml:space="preserve">     Other</w:t>
            </w:r>
          </w:p>
        </w:tc>
        <w:tc>
          <w:tcPr>
            <w:tcW w:w="2340" w:type="dxa"/>
            <w:shd w:val="clear" w:color="auto" w:fill="auto"/>
          </w:tcPr>
          <w:p w14:paraId="0B8444FF"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n = 2 (3%)</w:t>
            </w:r>
          </w:p>
        </w:tc>
        <w:tc>
          <w:tcPr>
            <w:tcW w:w="2250" w:type="dxa"/>
            <w:shd w:val="clear" w:color="auto" w:fill="auto"/>
          </w:tcPr>
          <w:p w14:paraId="6C57B0FE"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n = 2 (3%)</w:t>
            </w:r>
          </w:p>
        </w:tc>
        <w:tc>
          <w:tcPr>
            <w:tcW w:w="1070" w:type="dxa"/>
            <w:shd w:val="clear" w:color="auto" w:fill="auto"/>
          </w:tcPr>
          <w:p w14:paraId="7B2DEF9D" w14:textId="77777777" w:rsidR="00CF443D" w:rsidRPr="004641D8" w:rsidRDefault="00CF443D" w:rsidP="00BA078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41D8">
              <w:rPr>
                <w:rFonts w:ascii="Arial" w:hAnsi="Arial" w:cs="Arial"/>
                <w:sz w:val="22"/>
                <w:szCs w:val="22"/>
              </w:rPr>
              <w:t>0.86</w:t>
            </w:r>
          </w:p>
        </w:tc>
      </w:tr>
      <w:tr w:rsidR="00CF443D" w:rsidRPr="004641D8" w14:paraId="7546AE96" w14:textId="77777777" w:rsidTr="00BA0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bottom w:val="single" w:sz="4" w:space="0" w:color="auto"/>
              <w:right w:val="none" w:sz="0" w:space="0" w:color="auto"/>
            </w:tcBorders>
            <w:shd w:val="clear" w:color="auto" w:fill="auto"/>
          </w:tcPr>
          <w:p w14:paraId="5475AD14" w14:textId="77777777" w:rsidR="00CF443D" w:rsidRPr="004641D8" w:rsidRDefault="00CF443D" w:rsidP="00BA0780">
            <w:pPr>
              <w:jc w:val="left"/>
              <w:rPr>
                <w:rFonts w:ascii="Arial" w:hAnsi="Arial" w:cs="Arial"/>
                <w:i w:val="0"/>
                <w:sz w:val="22"/>
                <w:szCs w:val="22"/>
              </w:rPr>
            </w:pPr>
            <w:r w:rsidRPr="004641D8">
              <w:rPr>
                <w:rFonts w:ascii="Arial" w:hAnsi="Arial" w:cs="Arial"/>
                <w:i w:val="0"/>
                <w:color w:val="auto"/>
                <w:sz w:val="22"/>
                <w:szCs w:val="22"/>
              </w:rPr>
              <w:t xml:space="preserve">     </w:t>
            </w:r>
            <w:r w:rsidRPr="004641D8">
              <w:rPr>
                <w:rFonts w:ascii="Arial" w:hAnsi="Arial" w:cs="Arial"/>
                <w:i w:val="0"/>
                <w:sz w:val="22"/>
                <w:szCs w:val="22"/>
              </w:rPr>
              <w:t>Unknown</w:t>
            </w:r>
          </w:p>
        </w:tc>
        <w:tc>
          <w:tcPr>
            <w:tcW w:w="2340" w:type="dxa"/>
            <w:tcBorders>
              <w:bottom w:val="single" w:sz="4" w:space="0" w:color="auto"/>
            </w:tcBorders>
            <w:shd w:val="clear" w:color="auto" w:fill="auto"/>
          </w:tcPr>
          <w:p w14:paraId="417DC403"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n = 8 (12%)</w:t>
            </w:r>
          </w:p>
        </w:tc>
        <w:tc>
          <w:tcPr>
            <w:tcW w:w="2250" w:type="dxa"/>
            <w:tcBorders>
              <w:bottom w:val="single" w:sz="4" w:space="0" w:color="auto"/>
            </w:tcBorders>
            <w:shd w:val="clear" w:color="auto" w:fill="auto"/>
          </w:tcPr>
          <w:p w14:paraId="10D58893"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n = 10 (15%)</w:t>
            </w:r>
          </w:p>
        </w:tc>
        <w:tc>
          <w:tcPr>
            <w:tcW w:w="1070" w:type="dxa"/>
            <w:tcBorders>
              <w:bottom w:val="single" w:sz="4" w:space="0" w:color="auto"/>
            </w:tcBorders>
            <w:shd w:val="clear" w:color="auto" w:fill="auto"/>
          </w:tcPr>
          <w:p w14:paraId="6AE52EF0" w14:textId="77777777" w:rsidR="00CF443D" w:rsidRPr="004641D8" w:rsidRDefault="00CF443D" w:rsidP="00BA078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41D8">
              <w:rPr>
                <w:rFonts w:ascii="Arial" w:hAnsi="Arial" w:cs="Arial"/>
                <w:sz w:val="22"/>
                <w:szCs w:val="22"/>
              </w:rPr>
              <w:t>0.49</w:t>
            </w:r>
          </w:p>
        </w:tc>
      </w:tr>
    </w:tbl>
    <w:p w14:paraId="33A4A502" w14:textId="0DF95903" w:rsidR="00CF443D" w:rsidRDefault="00CF443D" w:rsidP="00CF443D">
      <w:pPr>
        <w:autoSpaceDE w:val="0"/>
        <w:autoSpaceDN w:val="0"/>
        <w:adjustRightInd w:val="0"/>
        <w:spacing w:line="360" w:lineRule="auto"/>
        <w:jc w:val="both"/>
        <w:rPr>
          <w:rFonts w:ascii="Arial" w:hAnsi="Arial" w:cs="Arial"/>
          <w:sz w:val="20"/>
          <w:szCs w:val="20"/>
        </w:rPr>
      </w:pPr>
      <w:r w:rsidRPr="004641D8">
        <w:rPr>
          <w:rFonts w:ascii="Arial" w:hAnsi="Arial" w:cs="Arial"/>
          <w:sz w:val="20"/>
          <w:szCs w:val="20"/>
        </w:rPr>
        <w:t xml:space="preserve">P-values are from the Wald tests for the coefficient effects in logistic regression models for whether the patient was included in the analysis, controlling for site. *proportions of reason for dropping are limited to subjects who were dropped. </w:t>
      </w:r>
    </w:p>
    <w:p w14:paraId="69F70952" w14:textId="38B5DEA2" w:rsidR="00FD321D" w:rsidRDefault="00FD321D">
      <w:pPr>
        <w:rPr>
          <w:rFonts w:ascii="Arial" w:eastAsiaTheme="minorEastAsia" w:hAnsi="Arial" w:cs="Arial"/>
          <w:b/>
          <w:bCs/>
        </w:rPr>
      </w:pPr>
      <w:bookmarkStart w:id="0" w:name="_GoBack"/>
      <w:bookmarkEnd w:id="0"/>
    </w:p>
    <w:p w14:paraId="4E5B0296" w14:textId="77777777" w:rsidR="00CF443D" w:rsidRPr="004641D8" w:rsidRDefault="00CF443D" w:rsidP="00CF443D">
      <w:pPr>
        <w:spacing w:line="360" w:lineRule="auto"/>
        <w:rPr>
          <w:rFonts w:ascii="Arial" w:hAnsi="Arial" w:cs="Arial"/>
          <w:sz w:val="22"/>
          <w:szCs w:val="22"/>
        </w:rPr>
      </w:pPr>
      <w:r w:rsidRPr="004641D8">
        <w:rPr>
          <w:rFonts w:ascii="Arial" w:hAnsi="Arial" w:cs="Arial"/>
          <w:noProof/>
          <w:sz w:val="22"/>
          <w:szCs w:val="22"/>
        </w:rPr>
        <w:lastRenderedPageBreak/>
        <w:drawing>
          <wp:inline distT="0" distB="0" distL="0" distR="0" wp14:anchorId="68EB4955" wp14:editId="256940A9">
            <wp:extent cx="5772647" cy="4074810"/>
            <wp:effectExtent l="0" t="0" r="6350" b="1905"/>
            <wp:docPr id="1" name="Picture 3">
              <a:extLst xmlns:a="http://schemas.openxmlformats.org/drawingml/2006/main">
                <a:ext uri="{FF2B5EF4-FFF2-40B4-BE49-F238E27FC236}">
                  <a16:creationId xmlns:a16="http://schemas.microsoft.com/office/drawing/2014/main" id="{15E7CB7B-EFB4-0D42-AEBB-DC75DE4ABA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5E7CB7B-EFB4-0D42-AEBB-DC75DE4ABA6B}"/>
                        </a:ext>
                      </a:extLst>
                    </pic:cNvPr>
                    <pic:cNvPicPr>
                      <a:picLocks noChangeAspect="1"/>
                    </pic:cNvPicPr>
                  </pic:nvPicPr>
                  <pic:blipFill>
                    <a:blip r:embed="rId6"/>
                    <a:stretch>
                      <a:fillRect/>
                    </a:stretch>
                  </pic:blipFill>
                  <pic:spPr>
                    <a:xfrm>
                      <a:off x="0" y="0"/>
                      <a:ext cx="5784863" cy="4083433"/>
                    </a:xfrm>
                    <a:prstGeom prst="rect">
                      <a:avLst/>
                    </a:prstGeom>
                    <a:ln>
                      <a:noFill/>
                    </a:ln>
                  </pic:spPr>
                </pic:pic>
              </a:graphicData>
            </a:graphic>
          </wp:inline>
        </w:drawing>
      </w:r>
    </w:p>
    <w:p w14:paraId="147F0B90" w14:textId="77777777" w:rsidR="00CF443D" w:rsidRPr="004641D8" w:rsidRDefault="00CF443D" w:rsidP="00CF443D">
      <w:pPr>
        <w:pStyle w:val="Caption"/>
        <w:keepNext/>
        <w:rPr>
          <w:rFonts w:ascii="Arial" w:hAnsi="Arial" w:cs="Arial"/>
          <w:color w:val="auto"/>
          <w:sz w:val="24"/>
          <w:szCs w:val="24"/>
        </w:rPr>
      </w:pPr>
      <w:r w:rsidRPr="004641D8">
        <w:rPr>
          <w:rFonts w:ascii="Arial" w:hAnsi="Arial" w:cs="Arial"/>
          <w:color w:val="auto"/>
          <w:sz w:val="24"/>
          <w:szCs w:val="24"/>
        </w:rPr>
        <w:t xml:space="preserve">Figure S1. Average proportion of discordant entries per patient by variable by site (sized by number of audited patient records). </w:t>
      </w:r>
      <w:r w:rsidRPr="004641D8">
        <w:rPr>
          <w:rFonts w:ascii="Arial" w:hAnsi="Arial" w:cs="Arial"/>
          <w:b w:val="0"/>
          <w:color w:val="auto"/>
          <w:sz w:val="24"/>
          <w:szCs w:val="24"/>
        </w:rPr>
        <w:t>For variables that are collected once, this is the proportion of patients whose entries were discordant. For variables that are collected more than once, this is the average of the per-patient proportion of entries that were discordant.</w:t>
      </w:r>
    </w:p>
    <w:p w14:paraId="0F94AD63" w14:textId="77777777" w:rsidR="00BA17F4" w:rsidRPr="004641D8" w:rsidRDefault="00482488">
      <w:pPr>
        <w:rPr>
          <w:rFonts w:ascii="Arial" w:hAnsi="Arial" w:cs="Arial"/>
        </w:rPr>
      </w:pPr>
    </w:p>
    <w:sectPr w:rsidR="00BA17F4" w:rsidRPr="004641D8" w:rsidSect="0030780A">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7C8FE" w14:textId="77777777" w:rsidR="00482488" w:rsidRDefault="00482488">
      <w:r>
        <w:separator/>
      </w:r>
    </w:p>
  </w:endnote>
  <w:endnote w:type="continuationSeparator" w:id="0">
    <w:p w14:paraId="3B1412FD" w14:textId="77777777" w:rsidR="00482488" w:rsidRDefault="0048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3103949"/>
      <w:docPartObj>
        <w:docPartGallery w:val="Page Numbers (Bottom of Page)"/>
        <w:docPartUnique/>
      </w:docPartObj>
    </w:sdtPr>
    <w:sdtEndPr>
      <w:rPr>
        <w:rStyle w:val="PageNumber"/>
      </w:rPr>
    </w:sdtEndPr>
    <w:sdtContent>
      <w:p w14:paraId="3570BEB8" w14:textId="77777777" w:rsidR="00584942" w:rsidRDefault="00CF443D" w:rsidP="00C425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515B01" w14:textId="77777777" w:rsidR="00584942" w:rsidRDefault="00482488" w:rsidP="00ED5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403487"/>
      <w:docPartObj>
        <w:docPartGallery w:val="Page Numbers (Bottom of Page)"/>
        <w:docPartUnique/>
      </w:docPartObj>
    </w:sdtPr>
    <w:sdtEndPr>
      <w:rPr>
        <w:rStyle w:val="PageNumber"/>
      </w:rPr>
    </w:sdtEndPr>
    <w:sdtContent>
      <w:p w14:paraId="1D1915D4" w14:textId="77777777" w:rsidR="00584942" w:rsidRDefault="00CF443D" w:rsidP="00C425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66730F1" w14:textId="77777777" w:rsidR="00584942" w:rsidRDefault="00482488" w:rsidP="009A47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EBDFE" w14:textId="77777777" w:rsidR="00482488" w:rsidRDefault="00482488">
      <w:r>
        <w:separator/>
      </w:r>
    </w:p>
  </w:footnote>
  <w:footnote w:type="continuationSeparator" w:id="0">
    <w:p w14:paraId="291834D9" w14:textId="77777777" w:rsidR="00482488" w:rsidRDefault="0048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9930044"/>
      <w:docPartObj>
        <w:docPartGallery w:val="Page Numbers (Top of Page)"/>
        <w:docPartUnique/>
      </w:docPartObj>
    </w:sdtPr>
    <w:sdtEndPr>
      <w:rPr>
        <w:rStyle w:val="PageNumber"/>
      </w:rPr>
    </w:sdtEndPr>
    <w:sdtContent>
      <w:p w14:paraId="51E253C2" w14:textId="77777777" w:rsidR="00584942" w:rsidRDefault="00CF443D" w:rsidP="00C425A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B41470" w14:textId="77777777" w:rsidR="00584942" w:rsidRDefault="00482488" w:rsidP="00ED54B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B8E8" w14:textId="77777777" w:rsidR="00584942" w:rsidRPr="009E663D" w:rsidRDefault="00482488" w:rsidP="008F3D32">
    <w:pPr>
      <w:pStyle w:val="Header"/>
      <w:ind w:right="360"/>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3D"/>
    <w:rsid w:val="002748A3"/>
    <w:rsid w:val="002A0FFB"/>
    <w:rsid w:val="002F3F2C"/>
    <w:rsid w:val="003454E3"/>
    <w:rsid w:val="00432A0F"/>
    <w:rsid w:val="004641D8"/>
    <w:rsid w:val="00482488"/>
    <w:rsid w:val="004A0C55"/>
    <w:rsid w:val="0054022C"/>
    <w:rsid w:val="006B436C"/>
    <w:rsid w:val="00724C58"/>
    <w:rsid w:val="00792C9C"/>
    <w:rsid w:val="009630CE"/>
    <w:rsid w:val="00A029AD"/>
    <w:rsid w:val="00A5295F"/>
    <w:rsid w:val="00AC30E4"/>
    <w:rsid w:val="00CF443D"/>
    <w:rsid w:val="00F17901"/>
    <w:rsid w:val="00FD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97E1"/>
  <w15:chartTrackingRefBased/>
  <w15:docId w15:val="{DD7F693B-06DA-AF46-A84B-12426F10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44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7Colorful1">
    <w:name w:val="List Table 7 Colorful1"/>
    <w:basedOn w:val="TableNormal"/>
    <w:uiPriority w:val="52"/>
    <w:rsid w:val="00CF443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CF443D"/>
    <w:pPr>
      <w:tabs>
        <w:tab w:val="center" w:pos="4680"/>
        <w:tab w:val="right" w:pos="9360"/>
      </w:tabs>
    </w:pPr>
  </w:style>
  <w:style w:type="character" w:customStyle="1" w:styleId="HeaderChar">
    <w:name w:val="Header Char"/>
    <w:basedOn w:val="DefaultParagraphFont"/>
    <w:link w:val="Header"/>
    <w:uiPriority w:val="99"/>
    <w:rsid w:val="00CF443D"/>
    <w:rPr>
      <w:rFonts w:ascii="Times New Roman" w:eastAsia="Times New Roman" w:hAnsi="Times New Roman" w:cs="Times New Roman"/>
    </w:rPr>
  </w:style>
  <w:style w:type="paragraph" w:styleId="Footer">
    <w:name w:val="footer"/>
    <w:basedOn w:val="Normal"/>
    <w:link w:val="FooterChar"/>
    <w:uiPriority w:val="99"/>
    <w:unhideWhenUsed/>
    <w:rsid w:val="00CF443D"/>
    <w:pPr>
      <w:tabs>
        <w:tab w:val="center" w:pos="4680"/>
        <w:tab w:val="right" w:pos="9360"/>
      </w:tabs>
    </w:pPr>
  </w:style>
  <w:style w:type="character" w:customStyle="1" w:styleId="FooterChar">
    <w:name w:val="Footer Char"/>
    <w:basedOn w:val="DefaultParagraphFont"/>
    <w:link w:val="Footer"/>
    <w:uiPriority w:val="99"/>
    <w:rsid w:val="00CF443D"/>
    <w:rPr>
      <w:rFonts w:ascii="Times New Roman" w:eastAsia="Times New Roman" w:hAnsi="Times New Roman" w:cs="Times New Roman"/>
    </w:rPr>
  </w:style>
  <w:style w:type="character" w:styleId="PageNumber">
    <w:name w:val="page number"/>
    <w:basedOn w:val="DefaultParagraphFont"/>
    <w:uiPriority w:val="99"/>
    <w:semiHidden/>
    <w:unhideWhenUsed/>
    <w:rsid w:val="00CF443D"/>
  </w:style>
  <w:style w:type="paragraph" w:styleId="Caption">
    <w:name w:val="caption"/>
    <w:basedOn w:val="Normal"/>
    <w:next w:val="Normal"/>
    <w:uiPriority w:val="35"/>
    <w:unhideWhenUsed/>
    <w:qFormat/>
    <w:rsid w:val="00CF443D"/>
    <w:pPr>
      <w:spacing w:after="200"/>
    </w:pPr>
    <w:rPr>
      <w:rFonts w:asciiTheme="minorHAnsi" w:eastAsiaTheme="minorEastAsia" w:hAnsiTheme="minorHAnsi" w:cstheme="minorBidi"/>
      <w:b/>
      <w:bCs/>
      <w:color w:val="4472C4" w:themeColor="accent1"/>
      <w:sz w:val="18"/>
      <w:szCs w:val="18"/>
    </w:rPr>
  </w:style>
  <w:style w:type="table" w:customStyle="1" w:styleId="LightShading3">
    <w:name w:val="Light Shading3"/>
    <w:basedOn w:val="TableNormal"/>
    <w:uiPriority w:val="60"/>
    <w:rsid w:val="00CF443D"/>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F443D"/>
    <w:rPr>
      <w:sz w:val="18"/>
      <w:szCs w:val="18"/>
    </w:rPr>
  </w:style>
  <w:style w:type="character" w:customStyle="1" w:styleId="BalloonTextChar">
    <w:name w:val="Balloon Text Char"/>
    <w:basedOn w:val="DefaultParagraphFont"/>
    <w:link w:val="BalloonText"/>
    <w:uiPriority w:val="99"/>
    <w:semiHidden/>
    <w:rsid w:val="00CF443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Lotspeich, Sarah C</dc:creator>
  <cp:keywords/>
  <dc:description/>
  <cp:lastModifiedBy>Lotspeich, Sarah C</cp:lastModifiedBy>
  <cp:revision>4</cp:revision>
  <cp:lastPrinted>2019-06-07T05:29:00Z</cp:lastPrinted>
  <dcterms:created xsi:type="dcterms:W3CDTF">2019-06-07T05:28:00Z</dcterms:created>
  <dcterms:modified xsi:type="dcterms:W3CDTF">2019-10-31T14:24:00Z</dcterms:modified>
</cp:coreProperties>
</file>