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76D" w:rsidRPr="00A5676D" w:rsidRDefault="00A5676D" w:rsidP="00A5676D">
      <w:pPr>
        <w:spacing w:after="160" w:line="259" w:lineRule="auto"/>
        <w:jc w:val="center"/>
        <w:rPr>
          <w:rFonts w:ascii="Times New Roman" w:eastAsia="Calibri" w:hAnsi="Times New Roman" w:cs="Times New Roman"/>
          <w:b/>
          <w:sz w:val="24"/>
          <w:szCs w:val="24"/>
        </w:rPr>
      </w:pPr>
      <w:r w:rsidRPr="00A5676D">
        <w:rPr>
          <w:rFonts w:ascii="Times New Roman" w:eastAsia="Calibri" w:hAnsi="Times New Roman" w:cs="Calibri"/>
          <w:b/>
          <w:sz w:val="24"/>
        </w:rPr>
        <w:t>Appendix 1.</w:t>
      </w:r>
    </w:p>
    <w:p w:rsidR="00A5676D" w:rsidRPr="00A5676D" w:rsidRDefault="00A5676D" w:rsidP="00A5676D">
      <w:pPr>
        <w:jc w:val="center"/>
        <w:rPr>
          <w:rFonts w:ascii="Times New Roman" w:eastAsia="Cambria" w:hAnsi="Times New Roman" w:cs="Times New Roman"/>
          <w:b/>
          <w:sz w:val="24"/>
          <w:szCs w:val="24"/>
        </w:rPr>
      </w:pPr>
      <w:r w:rsidRPr="00A5676D">
        <w:rPr>
          <w:rFonts w:ascii="Times New Roman" w:eastAsia="Cambria" w:hAnsi="Times New Roman" w:cs="Times New Roman"/>
          <w:b/>
          <w:sz w:val="24"/>
          <w:szCs w:val="24"/>
        </w:rPr>
        <w:t xml:space="preserve">AMC Training Needs Assessment </w:t>
      </w:r>
    </w:p>
    <w:p w:rsidR="00A5676D" w:rsidRPr="00A5676D" w:rsidRDefault="00A5676D" w:rsidP="00A5676D">
      <w:pPr>
        <w:spacing w:after="160" w:line="259" w:lineRule="auto"/>
        <w:jc w:val="center"/>
        <w:rPr>
          <w:rFonts w:ascii="Times New Roman" w:eastAsia="Calibri" w:hAnsi="Times New Roman" w:cs="Times New Roman"/>
          <w:b/>
          <w:sz w:val="24"/>
          <w:szCs w:val="24"/>
        </w:rPr>
      </w:pPr>
      <w:r w:rsidRPr="00A5676D">
        <w:rPr>
          <w:rFonts w:ascii="Times New Roman" w:eastAsia="Calibri" w:hAnsi="Times New Roman" w:cs="Times New Roman"/>
          <w:b/>
          <w:sz w:val="24"/>
          <w:szCs w:val="24"/>
        </w:rPr>
        <w:t>Clinical Investigator Survey</w:t>
      </w:r>
    </w:p>
    <w:p w:rsidR="00A5676D" w:rsidRPr="00A5676D" w:rsidRDefault="00A5676D" w:rsidP="00A5676D">
      <w:pPr>
        <w:spacing w:after="160" w:line="259" w:lineRule="auto"/>
        <w:jc w:val="both"/>
        <w:rPr>
          <w:rFonts w:ascii="Times New Roman" w:eastAsia="Calibri" w:hAnsi="Times New Roman" w:cs="Times New Roman"/>
          <w:sz w:val="24"/>
          <w:szCs w:val="24"/>
        </w:rPr>
      </w:pPr>
      <w:r w:rsidRPr="00A5676D">
        <w:rPr>
          <w:rFonts w:ascii="Times New Roman" w:eastAsia="Calibri" w:hAnsi="Times New Roman" w:cs="Times New Roman"/>
          <w:sz w:val="24"/>
          <w:szCs w:val="24"/>
        </w:rPr>
        <w:t xml:space="preserve">Objective: The purpose of this survey is to identify areas in which the AIDS Malignancy Consortium Operations (AMC) can provide additional training.  </w:t>
      </w:r>
    </w:p>
    <w:p w:rsidR="00A5676D" w:rsidRPr="00A5676D" w:rsidRDefault="00A5676D" w:rsidP="00A5676D">
      <w:pPr>
        <w:spacing w:after="160" w:line="259" w:lineRule="auto"/>
        <w:jc w:val="both"/>
        <w:rPr>
          <w:rFonts w:ascii="Times New Roman" w:eastAsia="Calibri" w:hAnsi="Times New Roman" w:cs="Times New Roman"/>
          <w:sz w:val="24"/>
          <w:szCs w:val="24"/>
        </w:rPr>
      </w:pPr>
      <w:r w:rsidRPr="00A5676D">
        <w:rPr>
          <w:rFonts w:ascii="Times New Roman" w:eastAsia="Calibri" w:hAnsi="Times New Roman" w:cs="Times New Roman"/>
          <w:sz w:val="24"/>
          <w:szCs w:val="24"/>
        </w:rPr>
        <w:t xml:space="preserve">Investigators responsible for AMC studies or who are expected to contribute to the scientific agenda are required to complete this survey. Your participation will allow the AMC to develop a more effective training curriculum for the Group. </w:t>
      </w:r>
    </w:p>
    <w:p w:rsidR="00A5676D" w:rsidRPr="00A5676D" w:rsidRDefault="00A5676D" w:rsidP="00A5676D">
      <w:pPr>
        <w:spacing w:after="160" w:line="259" w:lineRule="auto"/>
        <w:rPr>
          <w:rFonts w:ascii="Times New Roman" w:eastAsia="Calibri" w:hAnsi="Times New Roman" w:cs="Times New Roman"/>
          <w:sz w:val="24"/>
          <w:szCs w:val="24"/>
        </w:rPr>
      </w:pPr>
      <w:bookmarkStart w:id="0" w:name="_Hlk520301251"/>
      <w:r w:rsidRPr="00A5676D">
        <w:rPr>
          <w:rFonts w:ascii="Times New Roman" w:eastAsia="Calibri" w:hAnsi="Times New Roman" w:cs="Times New Roman"/>
          <w:sz w:val="24"/>
          <w:szCs w:val="24"/>
        </w:rPr>
        <w:t xml:space="preserve">All responses to this survey are anonymous, the answers you provide cannot be linked back to you. Responses will be reviewed and assessed in aggregate. </w:t>
      </w:r>
    </w:p>
    <w:bookmarkEnd w:id="0"/>
    <w:p w:rsidR="00A5676D" w:rsidRPr="00A5676D" w:rsidRDefault="00A5676D" w:rsidP="00A5676D">
      <w:pPr>
        <w:spacing w:after="160" w:line="259" w:lineRule="auto"/>
        <w:rPr>
          <w:rFonts w:ascii="Times New Roman" w:eastAsia="Calibri" w:hAnsi="Times New Roman" w:cs="Times New Roman"/>
          <w:b/>
          <w:sz w:val="24"/>
          <w:szCs w:val="24"/>
        </w:rPr>
      </w:pPr>
      <w:r w:rsidRPr="00A5676D">
        <w:rPr>
          <w:rFonts w:ascii="Times New Roman" w:eastAsia="Calibri" w:hAnsi="Times New Roman" w:cs="Times New Roman"/>
          <w:b/>
          <w:sz w:val="24"/>
          <w:szCs w:val="24"/>
        </w:rPr>
        <w:t xml:space="preserve">Site: </w:t>
      </w:r>
    </w:p>
    <w:p w:rsidR="00A5676D" w:rsidRPr="00A5676D" w:rsidRDefault="00A5676D" w:rsidP="00A5676D">
      <w:pPr>
        <w:numPr>
          <w:ilvl w:val="0"/>
          <w:numId w:val="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Bugando Medical Centre </w:t>
      </w:r>
    </w:p>
    <w:p w:rsidR="00A5676D" w:rsidRPr="00A5676D" w:rsidRDefault="00A5676D" w:rsidP="00A5676D">
      <w:pPr>
        <w:numPr>
          <w:ilvl w:val="0"/>
          <w:numId w:val="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Fundación Huesped </w:t>
      </w:r>
    </w:p>
    <w:p w:rsidR="00A5676D" w:rsidRPr="00A5676D" w:rsidRDefault="00A5676D" w:rsidP="00A5676D">
      <w:pPr>
        <w:numPr>
          <w:ilvl w:val="0"/>
          <w:numId w:val="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Hospital Universitario Professor Edgar Santos (HUPES)</w:t>
      </w:r>
    </w:p>
    <w:p w:rsidR="00A5676D" w:rsidRPr="00A5676D" w:rsidRDefault="00A5676D" w:rsidP="00A5676D">
      <w:pPr>
        <w:numPr>
          <w:ilvl w:val="0"/>
          <w:numId w:val="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Instituto Nacional de Cancerologia </w:t>
      </w:r>
    </w:p>
    <w:p w:rsidR="00A5676D" w:rsidRPr="00A5676D" w:rsidRDefault="00A5676D" w:rsidP="00A5676D">
      <w:pPr>
        <w:numPr>
          <w:ilvl w:val="0"/>
          <w:numId w:val="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Instituto Nacional de Cancer Jose Alencar (INCA)</w:t>
      </w:r>
    </w:p>
    <w:p w:rsidR="00A5676D" w:rsidRPr="00A5676D" w:rsidRDefault="00A5676D" w:rsidP="00A5676D">
      <w:pPr>
        <w:numPr>
          <w:ilvl w:val="0"/>
          <w:numId w:val="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Kamuzu Central Hospital </w:t>
      </w:r>
    </w:p>
    <w:p w:rsidR="00A5676D" w:rsidRPr="00A5676D" w:rsidRDefault="00A5676D" w:rsidP="00A5676D">
      <w:pPr>
        <w:numPr>
          <w:ilvl w:val="0"/>
          <w:numId w:val="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Moi Teaching and Referral Hospital </w:t>
      </w:r>
    </w:p>
    <w:p w:rsidR="00A5676D" w:rsidRPr="00A5676D" w:rsidRDefault="00A5676D" w:rsidP="00A5676D">
      <w:pPr>
        <w:numPr>
          <w:ilvl w:val="0"/>
          <w:numId w:val="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Parirenyatwa Hospital </w:t>
      </w:r>
    </w:p>
    <w:p w:rsidR="00A5676D" w:rsidRPr="00A5676D" w:rsidRDefault="00A5676D" w:rsidP="00A5676D">
      <w:pPr>
        <w:numPr>
          <w:ilvl w:val="0"/>
          <w:numId w:val="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Stellenbosch University </w:t>
      </w:r>
    </w:p>
    <w:p w:rsidR="00A5676D" w:rsidRPr="00A5676D" w:rsidRDefault="00A5676D" w:rsidP="00A5676D">
      <w:pPr>
        <w:numPr>
          <w:ilvl w:val="0"/>
          <w:numId w:val="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Uganda Cancer Institute </w:t>
      </w:r>
    </w:p>
    <w:p w:rsidR="00A5676D" w:rsidRPr="00A5676D" w:rsidRDefault="00A5676D" w:rsidP="00A5676D">
      <w:pPr>
        <w:numPr>
          <w:ilvl w:val="0"/>
          <w:numId w:val="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University of Witwatersrand </w:t>
      </w:r>
    </w:p>
    <w:p w:rsidR="00A5676D" w:rsidRPr="00A5676D" w:rsidRDefault="00A5676D" w:rsidP="00A5676D">
      <w:pPr>
        <w:numPr>
          <w:ilvl w:val="0"/>
          <w:numId w:val="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University of Zimbabwe, College of Health Sciences</w:t>
      </w:r>
    </w:p>
    <w:p w:rsidR="00A5676D" w:rsidRPr="00A5676D" w:rsidRDefault="00A5676D" w:rsidP="00A5676D">
      <w:pPr>
        <w:spacing w:line="259" w:lineRule="auto"/>
        <w:rPr>
          <w:rFonts w:ascii="Times New Roman" w:eastAsia="Calibri" w:hAnsi="Times New Roman" w:cs="Times New Roman"/>
          <w:b/>
          <w:sz w:val="24"/>
          <w:szCs w:val="24"/>
        </w:rPr>
      </w:pPr>
    </w:p>
    <w:p w:rsidR="00A5676D" w:rsidRPr="00A5676D" w:rsidRDefault="00A5676D" w:rsidP="00A5676D">
      <w:pPr>
        <w:spacing w:after="160" w:line="259" w:lineRule="auto"/>
        <w:rPr>
          <w:rFonts w:ascii="Times New Roman" w:eastAsia="Calibri" w:hAnsi="Times New Roman" w:cs="Times New Roman"/>
          <w:b/>
          <w:sz w:val="24"/>
          <w:szCs w:val="24"/>
        </w:rPr>
      </w:pPr>
      <w:r w:rsidRPr="00A5676D">
        <w:rPr>
          <w:rFonts w:ascii="Times New Roman" w:eastAsia="Calibri" w:hAnsi="Times New Roman" w:cs="Times New Roman"/>
          <w:b/>
          <w:sz w:val="24"/>
          <w:szCs w:val="24"/>
        </w:rPr>
        <w:t xml:space="preserve">Country: </w:t>
      </w:r>
    </w:p>
    <w:p w:rsidR="00A5676D" w:rsidRPr="00A5676D" w:rsidRDefault="00A5676D" w:rsidP="00A5676D">
      <w:pPr>
        <w:numPr>
          <w:ilvl w:val="0"/>
          <w:numId w:val="2"/>
        </w:numPr>
        <w:spacing w:after="160" w:line="259" w:lineRule="auto"/>
        <w:rPr>
          <w:rFonts w:ascii="Times New Roman" w:eastAsia="Calibri" w:hAnsi="Times New Roman" w:cs="Times New Roman"/>
          <w:sz w:val="24"/>
          <w:szCs w:val="24"/>
        </w:rPr>
      </w:pPr>
      <w:r w:rsidRPr="00A5676D">
        <w:rPr>
          <w:rFonts w:ascii="Times New Roman" w:eastAsia="Calibri" w:hAnsi="Times New Roman" w:cs="Times New Roman"/>
          <w:sz w:val="24"/>
          <w:szCs w:val="24"/>
        </w:rPr>
        <w:t>Argentina</w:t>
      </w:r>
    </w:p>
    <w:p w:rsidR="00A5676D" w:rsidRPr="00A5676D" w:rsidRDefault="00A5676D" w:rsidP="00A5676D">
      <w:pPr>
        <w:numPr>
          <w:ilvl w:val="0"/>
          <w:numId w:val="2"/>
        </w:numPr>
        <w:spacing w:after="160" w:line="259" w:lineRule="auto"/>
        <w:rPr>
          <w:rFonts w:ascii="Times New Roman" w:eastAsia="Calibri" w:hAnsi="Times New Roman" w:cs="Times New Roman"/>
          <w:sz w:val="24"/>
          <w:szCs w:val="24"/>
        </w:rPr>
      </w:pPr>
      <w:r w:rsidRPr="00A5676D">
        <w:rPr>
          <w:rFonts w:ascii="Times New Roman" w:eastAsia="Calibri" w:hAnsi="Times New Roman" w:cs="Times New Roman"/>
          <w:sz w:val="24"/>
          <w:szCs w:val="24"/>
        </w:rPr>
        <w:t xml:space="preserve">Brazil </w:t>
      </w:r>
    </w:p>
    <w:p w:rsidR="00A5676D" w:rsidRPr="00A5676D" w:rsidRDefault="00A5676D" w:rsidP="00A5676D">
      <w:pPr>
        <w:numPr>
          <w:ilvl w:val="0"/>
          <w:numId w:val="2"/>
        </w:numPr>
        <w:spacing w:after="160" w:line="259" w:lineRule="auto"/>
        <w:rPr>
          <w:rFonts w:ascii="Times New Roman" w:eastAsia="Calibri" w:hAnsi="Times New Roman" w:cs="Times New Roman"/>
          <w:sz w:val="24"/>
          <w:szCs w:val="24"/>
        </w:rPr>
      </w:pPr>
      <w:r w:rsidRPr="00A5676D">
        <w:rPr>
          <w:rFonts w:ascii="Times New Roman" w:eastAsia="Calibri" w:hAnsi="Times New Roman" w:cs="Times New Roman"/>
          <w:sz w:val="24"/>
          <w:szCs w:val="24"/>
        </w:rPr>
        <w:t>Kenya</w:t>
      </w:r>
    </w:p>
    <w:p w:rsidR="00A5676D" w:rsidRPr="00A5676D" w:rsidRDefault="00A5676D" w:rsidP="00A5676D">
      <w:pPr>
        <w:numPr>
          <w:ilvl w:val="0"/>
          <w:numId w:val="2"/>
        </w:numPr>
        <w:spacing w:after="160" w:line="259" w:lineRule="auto"/>
        <w:rPr>
          <w:rFonts w:ascii="Times New Roman" w:eastAsia="Calibri" w:hAnsi="Times New Roman" w:cs="Times New Roman"/>
          <w:sz w:val="24"/>
          <w:szCs w:val="24"/>
        </w:rPr>
      </w:pPr>
      <w:r w:rsidRPr="00A5676D">
        <w:rPr>
          <w:rFonts w:ascii="Times New Roman" w:eastAsia="Calibri" w:hAnsi="Times New Roman" w:cs="Times New Roman"/>
          <w:sz w:val="24"/>
          <w:szCs w:val="24"/>
        </w:rPr>
        <w:t xml:space="preserve">Malawi </w:t>
      </w:r>
    </w:p>
    <w:p w:rsidR="00A5676D" w:rsidRPr="00A5676D" w:rsidRDefault="00A5676D" w:rsidP="00A5676D">
      <w:pPr>
        <w:numPr>
          <w:ilvl w:val="0"/>
          <w:numId w:val="2"/>
        </w:numPr>
        <w:spacing w:after="160" w:line="259" w:lineRule="auto"/>
        <w:rPr>
          <w:rFonts w:ascii="Times New Roman" w:eastAsia="Calibri" w:hAnsi="Times New Roman" w:cs="Times New Roman"/>
          <w:sz w:val="24"/>
          <w:szCs w:val="24"/>
        </w:rPr>
      </w:pPr>
      <w:r w:rsidRPr="00A5676D">
        <w:rPr>
          <w:rFonts w:ascii="Times New Roman" w:eastAsia="Calibri" w:hAnsi="Times New Roman" w:cs="Times New Roman"/>
          <w:sz w:val="24"/>
          <w:szCs w:val="24"/>
        </w:rPr>
        <w:t>Mexico</w:t>
      </w:r>
    </w:p>
    <w:p w:rsidR="00A5676D" w:rsidRPr="00A5676D" w:rsidRDefault="00A5676D" w:rsidP="00A5676D">
      <w:pPr>
        <w:numPr>
          <w:ilvl w:val="0"/>
          <w:numId w:val="2"/>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South Africa</w:t>
      </w:r>
    </w:p>
    <w:p w:rsidR="00A5676D" w:rsidRPr="00A5676D" w:rsidRDefault="00A5676D" w:rsidP="00A5676D">
      <w:pPr>
        <w:numPr>
          <w:ilvl w:val="0"/>
          <w:numId w:val="2"/>
        </w:numPr>
        <w:spacing w:after="160" w:line="259" w:lineRule="auto"/>
        <w:rPr>
          <w:rFonts w:ascii="Times New Roman" w:eastAsia="Calibri" w:hAnsi="Times New Roman" w:cs="Times New Roman"/>
          <w:sz w:val="24"/>
          <w:szCs w:val="24"/>
        </w:rPr>
      </w:pPr>
      <w:r w:rsidRPr="00A5676D">
        <w:rPr>
          <w:rFonts w:ascii="Times New Roman" w:eastAsia="Calibri" w:hAnsi="Times New Roman" w:cs="Times New Roman"/>
          <w:sz w:val="24"/>
          <w:szCs w:val="24"/>
        </w:rPr>
        <w:t>Tanzania</w:t>
      </w:r>
    </w:p>
    <w:p w:rsidR="00A5676D" w:rsidRPr="00A5676D" w:rsidRDefault="00A5676D" w:rsidP="00A5676D">
      <w:pPr>
        <w:numPr>
          <w:ilvl w:val="0"/>
          <w:numId w:val="2"/>
        </w:numPr>
        <w:spacing w:after="160" w:line="259" w:lineRule="auto"/>
        <w:rPr>
          <w:rFonts w:ascii="Times New Roman" w:eastAsia="Calibri" w:hAnsi="Times New Roman" w:cs="Times New Roman"/>
          <w:sz w:val="24"/>
          <w:szCs w:val="24"/>
        </w:rPr>
      </w:pPr>
      <w:r w:rsidRPr="00A5676D">
        <w:rPr>
          <w:rFonts w:ascii="Times New Roman" w:eastAsia="Calibri" w:hAnsi="Times New Roman" w:cs="Times New Roman"/>
          <w:sz w:val="24"/>
          <w:szCs w:val="24"/>
        </w:rPr>
        <w:t>Uganda</w:t>
      </w:r>
    </w:p>
    <w:p w:rsidR="00A5676D" w:rsidRPr="00A5676D" w:rsidRDefault="00A5676D" w:rsidP="00A5676D">
      <w:pPr>
        <w:numPr>
          <w:ilvl w:val="0"/>
          <w:numId w:val="2"/>
        </w:numPr>
        <w:spacing w:after="160" w:line="259" w:lineRule="auto"/>
        <w:rPr>
          <w:rFonts w:ascii="Times New Roman" w:eastAsia="Calibri" w:hAnsi="Times New Roman" w:cs="Times New Roman"/>
          <w:sz w:val="24"/>
          <w:szCs w:val="24"/>
        </w:rPr>
      </w:pPr>
      <w:r w:rsidRPr="00A5676D">
        <w:rPr>
          <w:rFonts w:ascii="Times New Roman" w:eastAsia="Calibri" w:hAnsi="Times New Roman" w:cs="Times New Roman"/>
          <w:sz w:val="24"/>
          <w:szCs w:val="24"/>
        </w:rPr>
        <w:t xml:space="preserve">Zimbabwe </w:t>
      </w:r>
    </w:p>
    <w:p w:rsidR="00A5676D" w:rsidRPr="00A5676D" w:rsidRDefault="00A5676D" w:rsidP="00A5676D">
      <w:pPr>
        <w:spacing w:after="160" w:line="259" w:lineRule="auto"/>
        <w:rPr>
          <w:rFonts w:ascii="Times New Roman" w:eastAsia="Calibri" w:hAnsi="Times New Roman" w:cs="Times New Roman"/>
          <w:b/>
          <w:sz w:val="24"/>
          <w:szCs w:val="24"/>
          <w:u w:val="single"/>
        </w:rPr>
      </w:pPr>
      <w:r w:rsidRPr="00A5676D">
        <w:rPr>
          <w:rFonts w:ascii="Times New Roman" w:eastAsia="Calibri" w:hAnsi="Times New Roman" w:cs="Times New Roman"/>
          <w:b/>
          <w:sz w:val="24"/>
          <w:szCs w:val="24"/>
          <w:u w:val="single"/>
        </w:rPr>
        <w:t>___________________________________________________________________</w:t>
      </w:r>
    </w:p>
    <w:p w:rsidR="00A5676D" w:rsidRPr="00A5676D" w:rsidRDefault="00A5676D" w:rsidP="00A5676D">
      <w:pPr>
        <w:spacing w:after="160" w:line="259" w:lineRule="auto"/>
        <w:rPr>
          <w:rFonts w:ascii="Times New Roman" w:eastAsia="Calibri" w:hAnsi="Times New Roman" w:cs="Times New Roman"/>
          <w:sz w:val="24"/>
          <w:szCs w:val="24"/>
        </w:rPr>
        <w:sectPr w:rsidR="00A5676D" w:rsidRPr="00A5676D" w:rsidSect="00685C1F">
          <w:footerReference w:type="default" r:id="rId5"/>
          <w:pgSz w:w="12240" w:h="15840"/>
          <w:pgMar w:top="1080" w:right="1440" w:bottom="1080" w:left="1440" w:header="720" w:footer="720" w:gutter="0"/>
          <w:cols w:space="720"/>
          <w:docGrid w:linePitch="360"/>
        </w:sectPr>
      </w:pPr>
    </w:p>
    <w:p w:rsidR="00A5676D" w:rsidRPr="00A5676D" w:rsidRDefault="00A5676D" w:rsidP="00A5676D">
      <w:pPr>
        <w:spacing w:after="160" w:line="259" w:lineRule="auto"/>
        <w:rPr>
          <w:rFonts w:ascii="Times New Roman" w:eastAsia="Calibri" w:hAnsi="Times New Roman" w:cs="Times New Roman"/>
          <w:sz w:val="24"/>
          <w:szCs w:val="24"/>
          <w:u w:val="single"/>
        </w:rPr>
      </w:pPr>
      <w:r w:rsidRPr="00A5676D">
        <w:rPr>
          <w:rFonts w:ascii="Times New Roman" w:eastAsia="Calibri" w:hAnsi="Times New Roman" w:cs="Times New Roman"/>
          <w:sz w:val="24"/>
          <w:szCs w:val="24"/>
          <w:u w:val="single"/>
        </w:rPr>
        <w:lastRenderedPageBreak/>
        <w:t xml:space="preserve">Instructions for Investigators </w:t>
      </w:r>
    </w:p>
    <w:p w:rsidR="00A5676D" w:rsidRPr="00A5676D" w:rsidRDefault="00A5676D" w:rsidP="00A5676D">
      <w:pPr>
        <w:spacing w:after="160" w:line="259" w:lineRule="auto"/>
        <w:rPr>
          <w:rFonts w:ascii="Times New Roman" w:eastAsia="Calibri" w:hAnsi="Times New Roman" w:cs="Times New Roman"/>
          <w:sz w:val="24"/>
          <w:szCs w:val="24"/>
        </w:rPr>
      </w:pPr>
      <w:r w:rsidRPr="00A5676D">
        <w:rPr>
          <w:rFonts w:ascii="Times New Roman" w:eastAsia="Calibri" w:hAnsi="Times New Roman" w:cs="Times New Roman"/>
          <w:sz w:val="24"/>
          <w:szCs w:val="24"/>
        </w:rPr>
        <w:t xml:space="preserve">In order to perform effectively as a clinical site investigator or PI of multi-center clinical trials you need relevant skills. You will see listed below a range of skilled activities commonly performed by AMC clinical site investigators or PIs of multi-center clinical trials. </w:t>
      </w:r>
    </w:p>
    <w:p w:rsidR="00A5676D" w:rsidRPr="00A5676D" w:rsidRDefault="00A5676D" w:rsidP="00A5676D">
      <w:pPr>
        <w:spacing w:after="160" w:line="259" w:lineRule="auto"/>
        <w:rPr>
          <w:rFonts w:ascii="Times New Roman" w:eastAsia="Calibri" w:hAnsi="Times New Roman" w:cs="Times New Roman"/>
          <w:sz w:val="24"/>
          <w:szCs w:val="24"/>
        </w:rPr>
      </w:pPr>
      <w:r w:rsidRPr="00A5676D">
        <w:rPr>
          <w:rFonts w:ascii="Times New Roman" w:eastAsia="Calibri" w:hAnsi="Times New Roman" w:cs="Times New Roman"/>
          <w:sz w:val="24"/>
          <w:szCs w:val="24"/>
        </w:rPr>
        <w:t xml:space="preserve">Look at each of these competencies and rate each one by indicating: </w:t>
      </w:r>
    </w:p>
    <w:p w:rsidR="00A5676D" w:rsidRPr="00A5676D" w:rsidRDefault="00A5676D" w:rsidP="00A5676D">
      <w:pPr>
        <w:spacing w:after="160" w:line="259" w:lineRule="auto"/>
        <w:ind w:left="360" w:hanging="360"/>
        <w:rPr>
          <w:rFonts w:ascii="Times New Roman" w:eastAsia="Calibri" w:hAnsi="Times New Roman" w:cs="Times New Roman"/>
          <w:sz w:val="24"/>
          <w:szCs w:val="24"/>
        </w:rPr>
      </w:pPr>
      <w:r w:rsidRPr="00A5676D">
        <w:rPr>
          <w:rFonts w:ascii="Times New Roman" w:eastAsia="Calibri" w:hAnsi="Times New Roman" w:cs="Times New Roman"/>
          <w:sz w:val="24"/>
          <w:szCs w:val="24"/>
        </w:rPr>
        <w:t xml:space="preserve">(1) How </w:t>
      </w:r>
      <w:r w:rsidRPr="00A5676D">
        <w:rPr>
          <w:rFonts w:ascii="Times New Roman" w:eastAsia="Calibri" w:hAnsi="Times New Roman" w:cs="Times New Roman"/>
          <w:b/>
          <w:i/>
          <w:sz w:val="24"/>
          <w:szCs w:val="24"/>
        </w:rPr>
        <w:t>important</w:t>
      </w:r>
      <w:r w:rsidRPr="00A5676D">
        <w:rPr>
          <w:rFonts w:ascii="Times New Roman" w:eastAsia="Calibri" w:hAnsi="Times New Roman" w:cs="Times New Roman"/>
          <w:sz w:val="24"/>
          <w:szCs w:val="24"/>
        </w:rPr>
        <w:t xml:space="preserve"> the activity is to the successful performance of your role.  </w:t>
      </w:r>
      <w:r w:rsidRPr="00A5676D">
        <w:rPr>
          <w:rFonts w:ascii="Times New Roman" w:eastAsia="Calibri" w:hAnsi="Times New Roman" w:cs="Times New Roman"/>
          <w:sz w:val="24"/>
          <w:szCs w:val="24"/>
        </w:rPr>
        <w:br/>
        <w:t>0- Unnecessary, no relevance to my role</w:t>
      </w:r>
      <w:r w:rsidRPr="00A5676D">
        <w:rPr>
          <w:rFonts w:ascii="Times New Roman" w:eastAsia="Calibri" w:hAnsi="Times New Roman" w:cs="Times New Roman"/>
          <w:sz w:val="24"/>
          <w:szCs w:val="24"/>
        </w:rPr>
        <w:br/>
        <w:t xml:space="preserve">1- Has some relevance to my role, but not my responsibility </w:t>
      </w:r>
      <w:r w:rsidRPr="00A5676D">
        <w:rPr>
          <w:rFonts w:ascii="Times New Roman" w:eastAsia="Calibri" w:hAnsi="Times New Roman" w:cs="Times New Roman"/>
          <w:sz w:val="24"/>
          <w:szCs w:val="24"/>
        </w:rPr>
        <w:br/>
        <w:t xml:space="preserve">2- Relevant to my role, but not a major component </w:t>
      </w:r>
      <w:r w:rsidRPr="00A5676D">
        <w:rPr>
          <w:rFonts w:ascii="Times New Roman" w:eastAsia="Calibri" w:hAnsi="Times New Roman" w:cs="Times New Roman"/>
          <w:sz w:val="24"/>
          <w:szCs w:val="24"/>
        </w:rPr>
        <w:br/>
        <w:t xml:space="preserve">3- Significant to my role and part of my job responsibilities </w:t>
      </w:r>
      <w:r w:rsidRPr="00A5676D">
        <w:rPr>
          <w:rFonts w:ascii="Times New Roman" w:eastAsia="Calibri" w:hAnsi="Times New Roman" w:cs="Times New Roman"/>
          <w:sz w:val="24"/>
          <w:szCs w:val="24"/>
        </w:rPr>
        <w:br/>
        <w:t xml:space="preserve">4- Major part of my responsibility or supervisory expectations </w:t>
      </w:r>
    </w:p>
    <w:p w:rsidR="00A5676D" w:rsidRPr="00A5676D" w:rsidRDefault="00A5676D" w:rsidP="00A5676D">
      <w:pPr>
        <w:spacing w:line="259" w:lineRule="auto"/>
        <w:ind w:left="360" w:hanging="360"/>
        <w:rPr>
          <w:rFonts w:ascii="Times New Roman" w:eastAsia="Calibri" w:hAnsi="Times New Roman" w:cs="Times New Roman"/>
          <w:sz w:val="24"/>
          <w:szCs w:val="24"/>
        </w:rPr>
      </w:pPr>
      <w:r w:rsidRPr="00A5676D">
        <w:rPr>
          <w:rFonts w:ascii="Times New Roman" w:eastAsia="Calibri" w:hAnsi="Times New Roman" w:cs="Times New Roman"/>
          <w:sz w:val="24"/>
          <w:szCs w:val="24"/>
        </w:rPr>
        <w:t xml:space="preserve">(2) How well you </w:t>
      </w:r>
      <w:r w:rsidRPr="00A5676D">
        <w:rPr>
          <w:rFonts w:ascii="Times New Roman" w:eastAsia="Calibri" w:hAnsi="Times New Roman" w:cs="Times New Roman"/>
          <w:b/>
          <w:i/>
          <w:sz w:val="24"/>
          <w:szCs w:val="24"/>
        </w:rPr>
        <w:t xml:space="preserve">perform </w:t>
      </w:r>
      <w:r w:rsidRPr="00A5676D">
        <w:rPr>
          <w:rFonts w:ascii="Times New Roman" w:eastAsia="Calibri" w:hAnsi="Times New Roman" w:cs="Times New Roman"/>
          <w:sz w:val="24"/>
          <w:szCs w:val="24"/>
        </w:rPr>
        <w:t xml:space="preserve">that activity today. </w:t>
      </w:r>
    </w:p>
    <w:p w:rsidR="00A5676D" w:rsidRPr="00A5676D" w:rsidRDefault="00A5676D" w:rsidP="00A5676D">
      <w:pPr>
        <w:pBdr>
          <w:bottom w:val="single" w:sz="4" w:space="1" w:color="auto"/>
        </w:pBdr>
        <w:spacing w:line="259" w:lineRule="auto"/>
        <w:ind w:left="360" w:hanging="360"/>
        <w:rPr>
          <w:rFonts w:ascii="Times New Roman" w:eastAsia="Calibri" w:hAnsi="Times New Roman" w:cs="Times New Roman"/>
          <w:sz w:val="24"/>
          <w:szCs w:val="24"/>
        </w:rPr>
      </w:pPr>
      <w:r w:rsidRPr="00A5676D">
        <w:rPr>
          <w:rFonts w:ascii="Times New Roman" w:eastAsia="Calibri" w:hAnsi="Times New Roman" w:cs="Times New Roman"/>
          <w:sz w:val="24"/>
          <w:szCs w:val="24"/>
        </w:rPr>
        <w:tab/>
        <w:t>0- Never been exposed to this content</w:t>
      </w:r>
      <w:r w:rsidRPr="00A5676D">
        <w:rPr>
          <w:rFonts w:ascii="Times New Roman" w:eastAsia="Calibri" w:hAnsi="Times New Roman" w:cs="Times New Roman"/>
          <w:sz w:val="24"/>
          <w:szCs w:val="24"/>
        </w:rPr>
        <w:br/>
        <w:t>1- Aware of the content, but never needed to become further informed</w:t>
      </w:r>
      <w:r w:rsidRPr="00A5676D">
        <w:rPr>
          <w:rFonts w:ascii="Times New Roman" w:eastAsia="Calibri" w:hAnsi="Times New Roman" w:cs="Times New Roman"/>
          <w:sz w:val="24"/>
          <w:szCs w:val="24"/>
        </w:rPr>
        <w:br/>
        <w:t>2- Exposed and sufficiently aware of content that I can look up what might be necessary for my role</w:t>
      </w:r>
      <w:r w:rsidRPr="00A5676D">
        <w:rPr>
          <w:rFonts w:ascii="Times New Roman" w:eastAsia="Calibri" w:hAnsi="Times New Roman" w:cs="Times New Roman"/>
          <w:sz w:val="24"/>
          <w:szCs w:val="24"/>
        </w:rPr>
        <w:br/>
        <w:t xml:space="preserve">3- Competent – Able to interpret or discuss concepts and use knowledge to solve simple problems based on application concepts </w:t>
      </w:r>
      <w:r w:rsidRPr="00A5676D">
        <w:rPr>
          <w:rFonts w:ascii="Times New Roman" w:eastAsia="Calibri" w:hAnsi="Times New Roman" w:cs="Times New Roman"/>
          <w:sz w:val="24"/>
          <w:szCs w:val="24"/>
        </w:rPr>
        <w:br/>
        <w:t>4- Mastery – Able to apply knowledge to complex problems, integrate information, and create solutions</w:t>
      </w:r>
    </w:p>
    <w:p w:rsidR="00A5676D" w:rsidRPr="00A5676D" w:rsidRDefault="00A5676D" w:rsidP="00A5676D">
      <w:pPr>
        <w:spacing w:after="160" w:line="259" w:lineRule="auto"/>
        <w:rPr>
          <w:rFonts w:ascii="Times New Roman" w:eastAsia="Times New Roman" w:hAnsi="Times New Roman" w:cs="Times New Roman"/>
          <w:b/>
          <w:sz w:val="24"/>
          <w:szCs w:val="24"/>
        </w:rPr>
      </w:pPr>
      <w:r w:rsidRPr="00A5676D">
        <w:rPr>
          <w:rFonts w:ascii="Times New Roman" w:eastAsia="Times New Roman" w:hAnsi="Times New Roman" w:cs="Times New Roman"/>
          <w:b/>
          <w:sz w:val="24"/>
          <w:szCs w:val="24"/>
        </w:rPr>
        <w:t>SCIENTIFIC CONCEPTS AND RESEARCH DESIGN</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Identify clinically important questions that are potentially testable clinical research hypotheses, through review of the professional literature.</w:t>
      </w:r>
    </w:p>
    <w:p w:rsidR="00A5676D" w:rsidRPr="00A5676D" w:rsidRDefault="00A5676D" w:rsidP="00A5676D">
      <w:pPr>
        <w:numPr>
          <w:ilvl w:val="0"/>
          <w:numId w:val="4"/>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4"/>
        </w:numPr>
        <w:spacing w:after="160" w:line="259" w:lineRule="auto"/>
        <w:contextualSpacing/>
        <w:rPr>
          <w:rFonts w:ascii="Times New Roman" w:eastAsia="Times New Roman" w:hAnsi="Times New Roman" w:cs="Times New Roman"/>
          <w:color w:val="000000"/>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Cambria" w:hAnsi="Times New Roman" w:cs="Times New Roman"/>
          <w:b/>
          <w:color w:val="000000"/>
          <w:sz w:val="24"/>
          <w:szCs w:val="24"/>
        </w:rPr>
      </w:pPr>
      <w:r w:rsidRPr="00A5676D">
        <w:rPr>
          <w:rFonts w:ascii="Times New Roman" w:eastAsia="Cambria" w:hAnsi="Times New Roman" w:cs="Times New Roman"/>
          <w:b/>
          <w:color w:val="000000"/>
          <w:sz w:val="24"/>
          <w:szCs w:val="24"/>
        </w:rPr>
        <w:t>Evaluate the appropriateness, advantages and disadvantages of clinical trial designs.</w:t>
      </w:r>
    </w:p>
    <w:p w:rsidR="00A5676D" w:rsidRPr="00A5676D" w:rsidRDefault="00A5676D" w:rsidP="00A5676D">
      <w:pPr>
        <w:numPr>
          <w:ilvl w:val="0"/>
          <w:numId w:val="5"/>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5"/>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Design a clinical trial that operationalizes a testable hypothesis.</w:t>
      </w:r>
    </w:p>
    <w:p w:rsidR="00A5676D" w:rsidRPr="00A5676D" w:rsidRDefault="00A5676D" w:rsidP="00A5676D">
      <w:pPr>
        <w:numPr>
          <w:ilvl w:val="0"/>
          <w:numId w:val="6"/>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6"/>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Implement operational adjustments in clinical trials needed for HIV+ populations.</w:t>
      </w:r>
    </w:p>
    <w:p w:rsidR="00A5676D" w:rsidRPr="00A5676D" w:rsidRDefault="00A5676D" w:rsidP="00A5676D">
      <w:pPr>
        <w:numPr>
          <w:ilvl w:val="0"/>
          <w:numId w:val="7"/>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7"/>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Cambria" w:hAnsi="Times New Roman" w:cs="Times New Roman"/>
          <w:b/>
          <w:sz w:val="24"/>
          <w:szCs w:val="24"/>
        </w:rPr>
      </w:pPr>
      <w:r w:rsidRPr="00A5676D">
        <w:rPr>
          <w:rFonts w:ascii="Times New Roman" w:eastAsia="Times New Roman" w:hAnsi="Times New Roman" w:cs="Times New Roman"/>
          <w:b/>
          <w:color w:val="000000"/>
          <w:sz w:val="24"/>
          <w:szCs w:val="24"/>
        </w:rPr>
        <w:t>Design biospecimen collection processes to address the protocol objectives appropriate for people living with HIV (for example, quantity/volume of specimen, and subject informed consent).</w:t>
      </w:r>
    </w:p>
    <w:p w:rsidR="00A5676D" w:rsidRPr="00A5676D" w:rsidRDefault="00A5676D" w:rsidP="00A5676D">
      <w:pPr>
        <w:numPr>
          <w:ilvl w:val="0"/>
          <w:numId w:val="8"/>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8"/>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Critically evaluate results from clinical trials.</w:t>
      </w:r>
    </w:p>
    <w:p w:rsidR="00A5676D" w:rsidRPr="00A5676D" w:rsidRDefault="00A5676D" w:rsidP="00A5676D">
      <w:pPr>
        <w:numPr>
          <w:ilvl w:val="1"/>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Cambria" w:hAnsi="Times New Roman" w:cs="Times New Roman"/>
          <w:sz w:val="24"/>
          <w:szCs w:val="24"/>
        </w:rPr>
        <w:lastRenderedPageBreak/>
        <w:t xml:space="preserve">How important is this activity to the successful performance of your role? </w:t>
      </w:r>
    </w:p>
    <w:p w:rsidR="00A5676D" w:rsidRPr="00A5676D" w:rsidRDefault="00A5676D" w:rsidP="00A5676D">
      <w:pPr>
        <w:numPr>
          <w:ilvl w:val="1"/>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spacing w:after="160" w:line="259" w:lineRule="auto"/>
        <w:rPr>
          <w:rFonts w:ascii="Times New Roman" w:eastAsia="Calibri" w:hAnsi="Times New Roman" w:cs="Times New Roman"/>
          <w:b/>
          <w:sz w:val="24"/>
          <w:szCs w:val="24"/>
          <w:u w:val="single"/>
        </w:rPr>
      </w:pPr>
      <w:r w:rsidRPr="00A5676D">
        <w:rPr>
          <w:rFonts w:ascii="Times New Roman" w:eastAsia="Times New Roman" w:hAnsi="Times New Roman" w:cs="Times New Roman"/>
          <w:b/>
          <w:sz w:val="24"/>
          <w:szCs w:val="24"/>
        </w:rPr>
        <w:t>ETHICAL AND PARTICIPANT SAFETY CONSIDERATIONS</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Differentiate between standard of care and clinical trial activities.</w:t>
      </w:r>
    </w:p>
    <w:p w:rsidR="00A5676D" w:rsidRPr="00A5676D" w:rsidRDefault="00A5676D" w:rsidP="00A5676D">
      <w:pPr>
        <w:numPr>
          <w:ilvl w:val="0"/>
          <w:numId w:val="9"/>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How important is this activity to the successful performance of your role?)</w:t>
      </w:r>
    </w:p>
    <w:p w:rsidR="00A5676D" w:rsidRPr="00A5676D" w:rsidRDefault="00A5676D" w:rsidP="00A5676D">
      <w:pPr>
        <w:numPr>
          <w:ilvl w:val="0"/>
          <w:numId w:val="9"/>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Define the concepts “clinical equipoise” as related to the conduct of a clinical trial.</w:t>
      </w:r>
    </w:p>
    <w:p w:rsidR="00A5676D" w:rsidRPr="00A5676D" w:rsidRDefault="00A5676D" w:rsidP="00A5676D">
      <w:pPr>
        <w:numPr>
          <w:ilvl w:val="0"/>
          <w:numId w:val="10"/>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10"/>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Apply relevant principles of human subject protections and privacy throughout all stages of a clinical trial.</w:t>
      </w:r>
    </w:p>
    <w:p w:rsidR="00A5676D" w:rsidRPr="00A5676D" w:rsidRDefault="00A5676D" w:rsidP="00A5676D">
      <w:pPr>
        <w:numPr>
          <w:ilvl w:val="0"/>
          <w:numId w:val="1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How important is this activity to the successful performance of your role?</w:t>
      </w:r>
    </w:p>
    <w:p w:rsidR="00A5676D" w:rsidRPr="00A5676D" w:rsidRDefault="00A5676D" w:rsidP="00A5676D">
      <w:pPr>
        <w:numPr>
          <w:ilvl w:val="0"/>
          <w:numId w:val="1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How well do you consider that you currently perform this activity?</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Define vulnerable populations and additional safeguards needed for protection of those populations.</w:t>
      </w:r>
    </w:p>
    <w:p w:rsidR="00A5676D" w:rsidRPr="00A5676D" w:rsidRDefault="00A5676D" w:rsidP="00A5676D">
      <w:pPr>
        <w:numPr>
          <w:ilvl w:val="0"/>
          <w:numId w:val="12"/>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12"/>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How well do you consider that you currently perform this activity?</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Explain how inclusion and exclusion criteria are included in a clinical trial protocol to assure human subject protection.</w:t>
      </w:r>
    </w:p>
    <w:p w:rsidR="00A5676D" w:rsidRPr="00A5676D" w:rsidRDefault="00A5676D" w:rsidP="00A5676D">
      <w:pPr>
        <w:numPr>
          <w:ilvl w:val="0"/>
          <w:numId w:val="13"/>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13"/>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Cambria" w:hAnsi="Times New Roman" w:cs="Times New Roman"/>
          <w:b/>
          <w:sz w:val="24"/>
          <w:szCs w:val="24"/>
        </w:rPr>
      </w:pPr>
      <w:r w:rsidRPr="00A5676D">
        <w:rPr>
          <w:rFonts w:ascii="Times New Roman" w:eastAsia="Times New Roman" w:hAnsi="Times New Roman" w:cs="Times New Roman"/>
          <w:b/>
          <w:color w:val="000000"/>
          <w:sz w:val="24"/>
          <w:szCs w:val="24"/>
        </w:rPr>
        <w:t>Summarize the principles and methods of distributing and balancing risk and benefit through selection and management of clinical trial subjects.</w:t>
      </w:r>
    </w:p>
    <w:p w:rsidR="00A5676D" w:rsidRPr="00A5676D" w:rsidRDefault="00A5676D" w:rsidP="00A5676D">
      <w:pPr>
        <w:numPr>
          <w:ilvl w:val="0"/>
          <w:numId w:val="14"/>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14"/>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How well do you consider that you currently perform this activity?</w:t>
      </w:r>
    </w:p>
    <w:p w:rsidR="00A5676D" w:rsidRPr="00A5676D" w:rsidRDefault="00A5676D" w:rsidP="00A5676D">
      <w:pPr>
        <w:spacing w:after="160" w:line="259" w:lineRule="auto"/>
        <w:rPr>
          <w:rFonts w:ascii="Times New Roman" w:eastAsia="Times New Roman" w:hAnsi="Times New Roman" w:cs="Times New Roman"/>
          <w:b/>
          <w:sz w:val="24"/>
          <w:szCs w:val="24"/>
        </w:rPr>
      </w:pPr>
      <w:r w:rsidRPr="00A5676D">
        <w:rPr>
          <w:rFonts w:ascii="Times New Roman" w:eastAsia="Times New Roman" w:hAnsi="Times New Roman" w:cs="Times New Roman"/>
          <w:b/>
          <w:sz w:val="24"/>
          <w:szCs w:val="24"/>
        </w:rPr>
        <w:t>MEDICATION DEVELOPMENT AND REGULATION</w:t>
      </w:r>
    </w:p>
    <w:p w:rsidR="00A5676D" w:rsidRPr="00A5676D" w:rsidRDefault="00A5676D" w:rsidP="00A5676D">
      <w:pPr>
        <w:spacing w:after="160" w:line="259" w:lineRule="auto"/>
        <w:rPr>
          <w:rFonts w:ascii="Times New Roman" w:eastAsia="Times New Roman" w:hAnsi="Times New Roman" w:cs="Times New Roman"/>
          <w:b/>
          <w:sz w:val="24"/>
          <w:szCs w:val="24"/>
        </w:rPr>
      </w:pPr>
      <w:r w:rsidRPr="00A5676D">
        <w:rPr>
          <w:rFonts w:ascii="Times New Roman" w:eastAsia="Times New Roman" w:hAnsi="Times New Roman" w:cs="Times New Roman"/>
          <w:b/>
          <w:sz w:val="24"/>
          <w:szCs w:val="24"/>
        </w:rPr>
        <w:t>In the context of conducting clinical trials answer the following survey items:</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Describe specific processes and phases that must be followed to satisfy regulatory requirements.</w:t>
      </w:r>
    </w:p>
    <w:p w:rsidR="00A5676D" w:rsidRPr="00A5676D" w:rsidRDefault="00A5676D" w:rsidP="00A5676D">
      <w:pPr>
        <w:numPr>
          <w:ilvl w:val="0"/>
          <w:numId w:val="15"/>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15"/>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Cambria" w:hAnsi="Times New Roman" w:cs="Times New Roman"/>
          <w:b/>
          <w:sz w:val="24"/>
          <w:szCs w:val="24"/>
        </w:rPr>
      </w:pPr>
      <w:r w:rsidRPr="00A5676D">
        <w:rPr>
          <w:rFonts w:ascii="Times New Roman" w:eastAsia="Cambria" w:hAnsi="Times New Roman" w:cs="Times New Roman"/>
          <w:b/>
          <w:sz w:val="24"/>
          <w:szCs w:val="24"/>
        </w:rPr>
        <w:t>Identify my country’s regulatory agencies and the role of the agency in clinical trial oversight</w:t>
      </w:r>
    </w:p>
    <w:p w:rsidR="00A5676D" w:rsidRPr="00A5676D" w:rsidRDefault="00A5676D" w:rsidP="00A5676D">
      <w:pPr>
        <w:numPr>
          <w:ilvl w:val="0"/>
          <w:numId w:val="16"/>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16"/>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Explain the safety reporting requirements of regulatory agencies.</w:t>
      </w:r>
    </w:p>
    <w:p w:rsidR="00A5676D" w:rsidRPr="00A5676D" w:rsidRDefault="00A5676D" w:rsidP="00A5676D">
      <w:pPr>
        <w:numPr>
          <w:ilvl w:val="0"/>
          <w:numId w:val="17"/>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17"/>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Differentiate the roles and responsibilities of the sponsor, investigator, and supporting study team for investigational product development.</w:t>
      </w:r>
    </w:p>
    <w:p w:rsidR="00A5676D" w:rsidRPr="00A5676D" w:rsidRDefault="00A5676D" w:rsidP="00A5676D">
      <w:pPr>
        <w:numPr>
          <w:ilvl w:val="0"/>
          <w:numId w:val="18"/>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lastRenderedPageBreak/>
        <w:t xml:space="preserve">How important is this activity to the successful performance of your role? </w:t>
      </w:r>
    </w:p>
    <w:p w:rsidR="00A5676D" w:rsidRPr="00A5676D" w:rsidRDefault="00A5676D" w:rsidP="00A5676D">
      <w:pPr>
        <w:numPr>
          <w:ilvl w:val="0"/>
          <w:numId w:val="18"/>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spacing w:after="160" w:line="259" w:lineRule="auto"/>
        <w:rPr>
          <w:rFonts w:ascii="Times New Roman" w:eastAsia="Times New Roman" w:hAnsi="Times New Roman" w:cs="Times New Roman"/>
          <w:b/>
          <w:sz w:val="24"/>
          <w:szCs w:val="24"/>
        </w:rPr>
      </w:pPr>
      <w:r w:rsidRPr="00A5676D">
        <w:rPr>
          <w:rFonts w:ascii="Times New Roman" w:eastAsia="Times New Roman" w:hAnsi="Times New Roman" w:cs="Times New Roman"/>
          <w:b/>
          <w:sz w:val="24"/>
          <w:szCs w:val="24"/>
        </w:rPr>
        <w:t>CLINICAL TRIALS OPERATIONS AND GOOD CLINICAL PRACTICE (GCPs)</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Explain how the design, purpose, and conduct of individual clinical trials fit into the goal of achieving a new intervention.</w:t>
      </w:r>
    </w:p>
    <w:p w:rsidR="00A5676D" w:rsidRPr="00A5676D" w:rsidRDefault="00A5676D" w:rsidP="00A5676D">
      <w:pPr>
        <w:numPr>
          <w:ilvl w:val="0"/>
          <w:numId w:val="19"/>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19"/>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How well do you consider that you currently perform this activity?</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sz w:val="24"/>
          <w:szCs w:val="24"/>
        </w:rPr>
      </w:pPr>
      <w:r w:rsidRPr="00A5676D">
        <w:rPr>
          <w:rFonts w:ascii="Times New Roman" w:eastAsia="Times New Roman" w:hAnsi="Times New Roman" w:cs="Times New Roman"/>
          <w:b/>
          <w:sz w:val="24"/>
          <w:szCs w:val="24"/>
        </w:rPr>
        <w:t>Understand the purpose of a Clinical Research Organization (CRO) and the role of the CRO in the clinical trial.</w:t>
      </w:r>
    </w:p>
    <w:p w:rsidR="00A5676D" w:rsidRPr="00A5676D" w:rsidRDefault="00A5676D" w:rsidP="00A5676D">
      <w:pPr>
        <w:numPr>
          <w:ilvl w:val="0"/>
          <w:numId w:val="20"/>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20"/>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Describe the roles and responsibilities of the clinical investigational team when conducting a clinical trial.</w:t>
      </w:r>
    </w:p>
    <w:p w:rsidR="00A5676D" w:rsidRPr="00A5676D" w:rsidRDefault="00A5676D" w:rsidP="00A5676D">
      <w:pPr>
        <w:numPr>
          <w:ilvl w:val="0"/>
          <w:numId w:val="22"/>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2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Identify my site’s stakeholders (signing authority, finance, Institutional Review Board, Community Advisory Board, etc.)</w:t>
      </w:r>
    </w:p>
    <w:p w:rsidR="00A5676D" w:rsidRPr="00A5676D" w:rsidRDefault="00A5676D" w:rsidP="00A5676D">
      <w:pPr>
        <w:numPr>
          <w:ilvl w:val="0"/>
          <w:numId w:val="2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2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Evaluate the conduct and documentation of clinical trials as required for compliance with Good Clinical Practice (GCP) guidelines.</w:t>
      </w:r>
    </w:p>
    <w:p w:rsidR="00A5676D" w:rsidRPr="00A5676D" w:rsidRDefault="00A5676D" w:rsidP="00A5676D">
      <w:pPr>
        <w:numPr>
          <w:ilvl w:val="0"/>
          <w:numId w:val="23"/>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23"/>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Describe appropriate control, storage, and dispensing of investigational products.</w:t>
      </w:r>
    </w:p>
    <w:p w:rsidR="00A5676D" w:rsidRPr="00A5676D" w:rsidRDefault="00A5676D" w:rsidP="00A5676D">
      <w:pPr>
        <w:numPr>
          <w:ilvl w:val="0"/>
          <w:numId w:val="24"/>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24"/>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Differentiate and identify serious and non-serious adverse events (AEs).</w:t>
      </w:r>
    </w:p>
    <w:p w:rsidR="00A5676D" w:rsidRPr="00A5676D" w:rsidRDefault="00A5676D" w:rsidP="00A5676D">
      <w:pPr>
        <w:numPr>
          <w:ilvl w:val="0"/>
          <w:numId w:val="25"/>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25"/>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Describe the role of the investigator in reviewing and assessing each adverse event.</w:t>
      </w:r>
    </w:p>
    <w:p w:rsidR="00A5676D" w:rsidRPr="00A5676D" w:rsidRDefault="00A5676D" w:rsidP="00A5676D">
      <w:pPr>
        <w:numPr>
          <w:ilvl w:val="1"/>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1"/>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Describe the Serious Adverse Events (SAE)/Adverse Events (AE) reporting requirements to Institutional Review Boards) IRBs/ Institutional Ethics Committees (IECs), sponsors, and regulatory authorities.</w:t>
      </w:r>
    </w:p>
    <w:p w:rsidR="00A5676D" w:rsidRPr="00A5676D" w:rsidRDefault="00A5676D" w:rsidP="00A5676D">
      <w:pPr>
        <w:numPr>
          <w:ilvl w:val="0"/>
          <w:numId w:val="26"/>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26"/>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How well do you consider that you currently perform this activity?</w:t>
      </w:r>
    </w:p>
    <w:p w:rsidR="00A5676D" w:rsidRPr="00A5676D" w:rsidRDefault="00A5676D" w:rsidP="00A5676D">
      <w:pPr>
        <w:numPr>
          <w:ilvl w:val="0"/>
          <w:numId w:val="3"/>
        </w:numPr>
        <w:spacing w:after="160" w:line="259" w:lineRule="auto"/>
        <w:contextualSpacing/>
        <w:rPr>
          <w:rFonts w:ascii="Times New Roman" w:eastAsia="Cambria" w:hAnsi="Times New Roman" w:cs="Times New Roman"/>
          <w:b/>
          <w:sz w:val="24"/>
          <w:szCs w:val="24"/>
        </w:rPr>
      </w:pPr>
      <w:r w:rsidRPr="00A5676D">
        <w:rPr>
          <w:rFonts w:ascii="Times New Roman" w:eastAsia="Times New Roman" w:hAnsi="Times New Roman" w:cs="Times New Roman"/>
          <w:b/>
          <w:color w:val="000000"/>
          <w:sz w:val="24"/>
          <w:szCs w:val="24"/>
        </w:rPr>
        <w:t>Categorize adverse events with standard controlled terminology such as Common Terminology Criteria for Adverse Events (CTCAE)</w:t>
      </w:r>
    </w:p>
    <w:p w:rsidR="00A5676D" w:rsidRPr="00A5676D" w:rsidRDefault="00A5676D" w:rsidP="00A5676D">
      <w:pPr>
        <w:numPr>
          <w:ilvl w:val="0"/>
          <w:numId w:val="27"/>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job? </w:t>
      </w:r>
    </w:p>
    <w:p w:rsidR="00A5676D" w:rsidRPr="00A5676D" w:rsidRDefault="00A5676D" w:rsidP="00A5676D">
      <w:pPr>
        <w:numPr>
          <w:ilvl w:val="0"/>
          <w:numId w:val="27"/>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How well do you consider that you currently perform this activity?</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lastRenderedPageBreak/>
        <w:t>Describe the purpose and process for monitoring clinical trials.</w:t>
      </w:r>
    </w:p>
    <w:p w:rsidR="00A5676D" w:rsidRPr="00A5676D" w:rsidRDefault="00A5676D" w:rsidP="00A5676D">
      <w:pPr>
        <w:numPr>
          <w:ilvl w:val="0"/>
          <w:numId w:val="28"/>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28"/>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Host a clinical trial audit and respond to audit findings.</w:t>
      </w:r>
    </w:p>
    <w:p w:rsidR="00A5676D" w:rsidRPr="00A5676D" w:rsidRDefault="00A5676D" w:rsidP="00A5676D">
      <w:pPr>
        <w:numPr>
          <w:ilvl w:val="0"/>
          <w:numId w:val="29"/>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29"/>
        </w:numPr>
        <w:spacing w:after="160" w:line="259" w:lineRule="auto"/>
        <w:contextualSpacing/>
        <w:rPr>
          <w:rFonts w:ascii="Times New Roman" w:eastAsia="Cambria" w:hAnsi="Times New Roman" w:cs="Times New Roman"/>
          <w:b/>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Cambria" w:hAnsi="Times New Roman" w:cs="Times New Roman"/>
          <w:sz w:val="24"/>
          <w:szCs w:val="24"/>
        </w:rPr>
      </w:pPr>
      <w:r w:rsidRPr="00A5676D">
        <w:rPr>
          <w:rFonts w:ascii="Times New Roman" w:eastAsia="Times New Roman" w:hAnsi="Times New Roman" w:cs="Times New Roman"/>
          <w:b/>
          <w:color w:val="000000"/>
          <w:sz w:val="24"/>
          <w:szCs w:val="24"/>
        </w:rPr>
        <w:t>Follow regulatory reporting processes for unanticipated adverse events during a clinical trial.</w:t>
      </w:r>
    </w:p>
    <w:p w:rsidR="00A5676D" w:rsidRPr="00A5676D" w:rsidRDefault="00A5676D" w:rsidP="00A5676D">
      <w:pPr>
        <w:numPr>
          <w:ilvl w:val="0"/>
          <w:numId w:val="30"/>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30"/>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spacing w:after="160" w:line="259" w:lineRule="auto"/>
        <w:rPr>
          <w:rFonts w:ascii="Times New Roman" w:eastAsia="Times New Roman" w:hAnsi="Times New Roman" w:cs="Times New Roman"/>
          <w:b/>
          <w:sz w:val="24"/>
          <w:szCs w:val="24"/>
        </w:rPr>
      </w:pPr>
      <w:r w:rsidRPr="00A5676D">
        <w:rPr>
          <w:rFonts w:ascii="Times New Roman" w:eastAsia="Times New Roman" w:hAnsi="Times New Roman" w:cs="Times New Roman"/>
          <w:b/>
          <w:sz w:val="24"/>
          <w:szCs w:val="24"/>
        </w:rPr>
        <w:t>STUDY AND SITE MANAGEMENT</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Evaluate proposed clinical trials for feasibility and scope, given available time and resources.</w:t>
      </w:r>
    </w:p>
    <w:p w:rsidR="00A5676D" w:rsidRPr="00A5676D" w:rsidRDefault="00A5676D" w:rsidP="00A5676D">
      <w:pPr>
        <w:numPr>
          <w:ilvl w:val="0"/>
          <w:numId w:val="3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3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 xml:space="preserve">Develop and manage the financial, timeline, and cross-disciplinary personnel resources necessary to conduct a clinical trial. </w:t>
      </w:r>
    </w:p>
    <w:p w:rsidR="00A5676D" w:rsidRPr="00A5676D" w:rsidRDefault="00A5676D" w:rsidP="00A5676D">
      <w:pPr>
        <w:numPr>
          <w:ilvl w:val="0"/>
          <w:numId w:val="32"/>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32"/>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Evaluate clinical trial risk and determine training to mitigate risk and improve study quality in the context of applicable regulations.</w:t>
      </w:r>
    </w:p>
    <w:p w:rsidR="00A5676D" w:rsidRPr="00A5676D" w:rsidRDefault="00A5676D" w:rsidP="00A5676D">
      <w:pPr>
        <w:numPr>
          <w:ilvl w:val="0"/>
          <w:numId w:val="33"/>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33"/>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Develop strategies to manage participant recruitment, study activities, and track progress.</w:t>
      </w:r>
    </w:p>
    <w:p w:rsidR="00A5676D" w:rsidRPr="00A5676D" w:rsidRDefault="00A5676D" w:rsidP="00A5676D">
      <w:pPr>
        <w:numPr>
          <w:ilvl w:val="0"/>
          <w:numId w:val="34"/>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34"/>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Identify the legal and regulatory responsibilities, liabilities, and accountabilities that are involved in the conduct of clinical trials.</w:t>
      </w:r>
    </w:p>
    <w:p w:rsidR="00A5676D" w:rsidRPr="00A5676D" w:rsidRDefault="00A5676D" w:rsidP="00A5676D">
      <w:pPr>
        <w:numPr>
          <w:ilvl w:val="0"/>
          <w:numId w:val="35"/>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35"/>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
        </w:numPr>
        <w:spacing w:before="240"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Identify and explain the specific procedural, documentation, and oversight requirements of PIs, sponsors and regulatory authorities related to the conduct of a clinical trial.</w:t>
      </w:r>
    </w:p>
    <w:p w:rsidR="00A5676D" w:rsidRPr="00A5676D" w:rsidRDefault="00A5676D" w:rsidP="00A5676D">
      <w:pPr>
        <w:numPr>
          <w:ilvl w:val="0"/>
          <w:numId w:val="36"/>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36"/>
        </w:numPr>
        <w:spacing w:after="160" w:line="259" w:lineRule="auto"/>
        <w:contextualSpacing/>
        <w:rPr>
          <w:rFonts w:ascii="Times New Roman" w:eastAsia="Cambria" w:hAnsi="Times New Roman" w:cs="Times New Roman"/>
          <w:b/>
          <w:sz w:val="24"/>
          <w:szCs w:val="24"/>
          <w:u w:val="single"/>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spacing w:after="160" w:line="259" w:lineRule="auto"/>
        <w:rPr>
          <w:rFonts w:ascii="Times New Roman" w:eastAsia="Times New Roman" w:hAnsi="Times New Roman" w:cs="Times New Roman"/>
          <w:b/>
          <w:sz w:val="24"/>
          <w:szCs w:val="24"/>
        </w:rPr>
      </w:pPr>
      <w:r w:rsidRPr="00A5676D">
        <w:rPr>
          <w:rFonts w:ascii="Times New Roman" w:eastAsia="Times New Roman" w:hAnsi="Times New Roman" w:cs="Times New Roman"/>
          <w:b/>
          <w:sz w:val="24"/>
          <w:szCs w:val="24"/>
        </w:rPr>
        <w:t>DATA MANAGEMENT AND INFORMATICS</w:t>
      </w:r>
    </w:p>
    <w:p w:rsidR="00A5676D" w:rsidRPr="00A5676D" w:rsidRDefault="00A5676D" w:rsidP="00A5676D">
      <w:pPr>
        <w:spacing w:line="259" w:lineRule="auto"/>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36. Describe the role of statistics and informatics.</w:t>
      </w:r>
    </w:p>
    <w:p w:rsidR="00A5676D" w:rsidRPr="00A5676D" w:rsidRDefault="00A5676D" w:rsidP="00A5676D">
      <w:pPr>
        <w:numPr>
          <w:ilvl w:val="0"/>
          <w:numId w:val="37"/>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37"/>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spacing w:line="259" w:lineRule="auto"/>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37. Describe the flow and management of data through a clinical trial.</w:t>
      </w:r>
    </w:p>
    <w:p w:rsidR="00A5676D" w:rsidRPr="00A5676D" w:rsidRDefault="00A5676D" w:rsidP="00A5676D">
      <w:pPr>
        <w:numPr>
          <w:ilvl w:val="0"/>
          <w:numId w:val="38"/>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lastRenderedPageBreak/>
        <w:t xml:space="preserve">How important is this activity to the successful performance of your role? </w:t>
      </w:r>
    </w:p>
    <w:p w:rsidR="00A5676D" w:rsidRPr="00A5676D" w:rsidRDefault="00A5676D" w:rsidP="00A5676D">
      <w:pPr>
        <w:numPr>
          <w:ilvl w:val="0"/>
          <w:numId w:val="38"/>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9"/>
        </w:numPr>
        <w:spacing w:before="240" w:after="160" w:line="259" w:lineRule="auto"/>
        <w:contextualSpacing/>
        <w:rPr>
          <w:rFonts w:ascii="Times New Roman" w:eastAsia="Cambria" w:hAnsi="Times New Roman" w:cs="Times New Roman"/>
          <w:sz w:val="24"/>
          <w:szCs w:val="24"/>
        </w:rPr>
      </w:pPr>
      <w:r w:rsidRPr="00A5676D">
        <w:rPr>
          <w:rFonts w:ascii="Times New Roman" w:eastAsia="Times New Roman" w:hAnsi="Times New Roman" w:cs="Times New Roman"/>
          <w:b/>
          <w:color w:val="000000"/>
          <w:sz w:val="24"/>
          <w:szCs w:val="24"/>
        </w:rPr>
        <w:t>Identify best practices for data standardization, collection, capture, and management for a clinical trial.</w:t>
      </w:r>
    </w:p>
    <w:p w:rsidR="00A5676D" w:rsidRPr="00A5676D" w:rsidRDefault="00A5676D" w:rsidP="00A5676D">
      <w:pPr>
        <w:numPr>
          <w:ilvl w:val="0"/>
          <w:numId w:val="40"/>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40"/>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9"/>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Summarize the process of electronic data capture and the importance of information technology in data collection, capture and management.</w:t>
      </w:r>
    </w:p>
    <w:p w:rsidR="00A5676D" w:rsidRPr="00A5676D" w:rsidRDefault="00A5676D" w:rsidP="00A5676D">
      <w:pPr>
        <w:numPr>
          <w:ilvl w:val="0"/>
          <w:numId w:val="4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4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9"/>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Describe the Good Clinical Practice (GCP) requirements for data correction and queries.</w:t>
      </w:r>
    </w:p>
    <w:p w:rsidR="00A5676D" w:rsidRPr="00A5676D" w:rsidRDefault="00A5676D" w:rsidP="00A5676D">
      <w:pPr>
        <w:numPr>
          <w:ilvl w:val="0"/>
          <w:numId w:val="42"/>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42"/>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9"/>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Describe the significance of data quality assurance systems and how standard operating procedures are used to guide these processes.</w:t>
      </w:r>
    </w:p>
    <w:p w:rsidR="00A5676D" w:rsidRPr="00A5676D" w:rsidRDefault="00A5676D" w:rsidP="00A5676D">
      <w:pPr>
        <w:numPr>
          <w:ilvl w:val="0"/>
          <w:numId w:val="43"/>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43"/>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9"/>
        </w:numPr>
        <w:spacing w:after="160" w:line="259" w:lineRule="auto"/>
        <w:contextualSpacing/>
        <w:jc w:val="both"/>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Describe the requirements and local procedures for archiving study records.</w:t>
      </w:r>
    </w:p>
    <w:p w:rsidR="00A5676D" w:rsidRPr="00A5676D" w:rsidRDefault="00A5676D" w:rsidP="00A5676D">
      <w:pPr>
        <w:numPr>
          <w:ilvl w:val="0"/>
          <w:numId w:val="44"/>
        </w:numPr>
        <w:spacing w:after="160" w:line="259" w:lineRule="auto"/>
        <w:contextualSpacing/>
        <w:jc w:val="both"/>
        <w:rPr>
          <w:rFonts w:ascii="Times New Roman" w:eastAsia="Times New Roman" w:hAnsi="Times New Roman" w:cs="Times New Roman"/>
          <w:color w:val="000000"/>
          <w:sz w:val="24"/>
          <w:szCs w:val="24"/>
        </w:rPr>
      </w:pPr>
      <w:r w:rsidRPr="00A5676D">
        <w:rPr>
          <w:rFonts w:ascii="Times New Roman" w:eastAsia="Cambria" w:hAnsi="Times New Roman" w:cs="Times New Roman"/>
          <w:sz w:val="24"/>
          <w:szCs w:val="24"/>
        </w:rPr>
        <w:t>How important is this activity to the successful performance of your job?</w:t>
      </w:r>
    </w:p>
    <w:p w:rsidR="00A5676D" w:rsidRPr="00A5676D" w:rsidRDefault="00A5676D" w:rsidP="00A5676D">
      <w:pPr>
        <w:numPr>
          <w:ilvl w:val="0"/>
          <w:numId w:val="44"/>
        </w:numPr>
        <w:spacing w:after="160" w:line="259" w:lineRule="auto"/>
        <w:contextualSpacing/>
        <w:jc w:val="both"/>
        <w:rPr>
          <w:rFonts w:ascii="Times New Roman" w:eastAsia="Times New Roman" w:hAnsi="Times New Roman" w:cs="Times New Roman"/>
          <w:color w:val="000000"/>
          <w:sz w:val="24"/>
          <w:szCs w:val="24"/>
        </w:rPr>
      </w:pPr>
      <w:r w:rsidRPr="00A5676D">
        <w:rPr>
          <w:rFonts w:ascii="Times New Roman" w:eastAsia="Cambria" w:hAnsi="Times New Roman" w:cs="Times New Roman"/>
          <w:sz w:val="24"/>
          <w:szCs w:val="24"/>
        </w:rPr>
        <w:t>How well do you consider that you currently perform this activity?</w:t>
      </w:r>
    </w:p>
    <w:p w:rsidR="00A5676D" w:rsidRPr="00A5676D" w:rsidRDefault="00A5676D" w:rsidP="00A5676D">
      <w:pPr>
        <w:spacing w:line="259" w:lineRule="auto"/>
        <w:rPr>
          <w:rFonts w:ascii="Times New Roman" w:eastAsia="Times New Roman" w:hAnsi="Times New Roman" w:cs="Times New Roman"/>
          <w:b/>
          <w:sz w:val="24"/>
          <w:szCs w:val="24"/>
        </w:rPr>
      </w:pPr>
      <w:r w:rsidRPr="00A5676D">
        <w:rPr>
          <w:rFonts w:ascii="Times New Roman" w:eastAsia="Times New Roman" w:hAnsi="Times New Roman" w:cs="Times New Roman"/>
          <w:b/>
          <w:sz w:val="24"/>
          <w:szCs w:val="24"/>
        </w:rPr>
        <w:t>LEADERSHIP AND PROFESSIONALISM</w:t>
      </w:r>
    </w:p>
    <w:p w:rsidR="00A5676D" w:rsidRPr="00A5676D" w:rsidRDefault="00A5676D" w:rsidP="00A5676D">
      <w:pPr>
        <w:spacing w:line="259" w:lineRule="auto"/>
        <w:rPr>
          <w:rFonts w:ascii="Times New Roman" w:eastAsia="Times New Roman" w:hAnsi="Times New Roman" w:cs="Times New Roman"/>
          <w:b/>
          <w:sz w:val="24"/>
          <w:szCs w:val="24"/>
        </w:rPr>
      </w:pPr>
    </w:p>
    <w:p w:rsidR="00A5676D" w:rsidRPr="00A5676D" w:rsidRDefault="00A5676D" w:rsidP="00A5676D">
      <w:pPr>
        <w:numPr>
          <w:ilvl w:val="0"/>
          <w:numId w:val="39"/>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Apply the principles and practices of leadership in management and mentorship.</w:t>
      </w:r>
    </w:p>
    <w:p w:rsidR="00A5676D" w:rsidRPr="00A5676D" w:rsidRDefault="00A5676D" w:rsidP="00A5676D">
      <w:pPr>
        <w:numPr>
          <w:ilvl w:val="0"/>
          <w:numId w:val="45"/>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45"/>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How well do you consider that you currently perform this activity?</w:t>
      </w:r>
    </w:p>
    <w:p w:rsidR="00A5676D" w:rsidRPr="00A5676D" w:rsidRDefault="00A5676D" w:rsidP="00A5676D">
      <w:pPr>
        <w:numPr>
          <w:ilvl w:val="0"/>
          <w:numId w:val="39"/>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Identify, analyze, and address ethical and professional conflicts associated with the conduct of clinical trials.</w:t>
      </w:r>
    </w:p>
    <w:p w:rsidR="00A5676D" w:rsidRPr="00A5676D" w:rsidRDefault="00A5676D" w:rsidP="00A5676D">
      <w:pPr>
        <w:numPr>
          <w:ilvl w:val="0"/>
          <w:numId w:val="46"/>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46"/>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9"/>
        </w:numPr>
        <w:spacing w:after="160" w:line="259" w:lineRule="auto"/>
        <w:contextualSpacing/>
        <w:rPr>
          <w:rFonts w:ascii="Times New Roman" w:eastAsia="Times New Roman" w:hAnsi="Times New Roman" w:cs="Times New Roman"/>
          <w:b/>
          <w:sz w:val="24"/>
          <w:szCs w:val="24"/>
        </w:rPr>
      </w:pPr>
      <w:r w:rsidRPr="00A5676D">
        <w:rPr>
          <w:rFonts w:ascii="Times New Roman" w:eastAsia="Times New Roman" w:hAnsi="Times New Roman" w:cs="Times New Roman"/>
          <w:b/>
          <w:sz w:val="24"/>
          <w:szCs w:val="24"/>
        </w:rPr>
        <w:t>Identify and apply professional guidelines and codes of ethics as they relate to the conduct of clinical trials.</w:t>
      </w:r>
    </w:p>
    <w:p w:rsidR="00A5676D" w:rsidRPr="00A5676D" w:rsidRDefault="00A5676D" w:rsidP="00A5676D">
      <w:pPr>
        <w:numPr>
          <w:ilvl w:val="0"/>
          <w:numId w:val="47"/>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47"/>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9"/>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Recognize the potential effects of cultural diversity and the need for cultural competency in the design and conduct of clinical trials.</w:t>
      </w:r>
    </w:p>
    <w:p w:rsidR="00A5676D" w:rsidRPr="00A5676D" w:rsidRDefault="00A5676D" w:rsidP="00A5676D">
      <w:pPr>
        <w:numPr>
          <w:ilvl w:val="0"/>
          <w:numId w:val="48"/>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48"/>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spacing w:after="160" w:line="259" w:lineRule="auto"/>
        <w:rPr>
          <w:rFonts w:ascii="Times New Roman" w:eastAsia="Times New Roman" w:hAnsi="Times New Roman" w:cs="Times New Roman"/>
          <w:b/>
          <w:sz w:val="24"/>
          <w:szCs w:val="24"/>
        </w:rPr>
      </w:pPr>
      <w:r w:rsidRPr="00A5676D">
        <w:rPr>
          <w:rFonts w:ascii="Times New Roman" w:eastAsia="Times New Roman" w:hAnsi="Times New Roman" w:cs="Times New Roman"/>
          <w:b/>
          <w:sz w:val="24"/>
          <w:szCs w:val="24"/>
        </w:rPr>
        <w:t>COMMUNICATION AND TEAMWORK</w:t>
      </w:r>
    </w:p>
    <w:p w:rsidR="00A5676D" w:rsidRPr="00A5676D" w:rsidRDefault="00A5676D" w:rsidP="00A5676D">
      <w:pPr>
        <w:numPr>
          <w:ilvl w:val="0"/>
          <w:numId w:val="39"/>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Discuss the relationship and appropriate communication between sponsor, contract research organizations, and clinical research site.</w:t>
      </w:r>
    </w:p>
    <w:p w:rsidR="00A5676D" w:rsidRPr="00A5676D" w:rsidRDefault="00A5676D" w:rsidP="00A5676D">
      <w:pPr>
        <w:numPr>
          <w:ilvl w:val="0"/>
          <w:numId w:val="49"/>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lastRenderedPageBreak/>
        <w:t xml:space="preserve">How important is this activity to the successful performance of your role? </w:t>
      </w:r>
    </w:p>
    <w:p w:rsidR="00A5676D" w:rsidRPr="00A5676D" w:rsidRDefault="00A5676D" w:rsidP="00A5676D">
      <w:pPr>
        <w:numPr>
          <w:ilvl w:val="0"/>
          <w:numId w:val="49"/>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9"/>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Write a scientific publication reporting the results of a clinical trial.</w:t>
      </w:r>
    </w:p>
    <w:p w:rsidR="00A5676D" w:rsidRPr="00A5676D" w:rsidRDefault="00A5676D" w:rsidP="00A5676D">
      <w:pPr>
        <w:numPr>
          <w:ilvl w:val="0"/>
          <w:numId w:val="50"/>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50"/>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9"/>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Effectively communicate the content and relevance of clinical trial findings to colleagues, advocacy groups, and the nonscientist community.</w:t>
      </w:r>
    </w:p>
    <w:p w:rsidR="00A5676D" w:rsidRPr="00A5676D" w:rsidRDefault="00A5676D" w:rsidP="00A5676D">
      <w:pPr>
        <w:numPr>
          <w:ilvl w:val="0"/>
          <w:numId w:val="5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51"/>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9"/>
        </w:numPr>
        <w:spacing w:after="160" w:line="259" w:lineRule="auto"/>
        <w:contextualSpacing/>
        <w:rPr>
          <w:rFonts w:ascii="Times New Roman" w:eastAsia="Times New Roman" w:hAnsi="Times New Roman" w:cs="Times New Roman"/>
          <w:b/>
          <w:color w:val="000000"/>
          <w:sz w:val="24"/>
          <w:szCs w:val="24"/>
        </w:rPr>
      </w:pPr>
      <w:r w:rsidRPr="00A5676D">
        <w:rPr>
          <w:rFonts w:ascii="Times New Roman" w:eastAsia="Times New Roman" w:hAnsi="Times New Roman" w:cs="Times New Roman"/>
          <w:b/>
          <w:color w:val="000000"/>
          <w:sz w:val="24"/>
          <w:szCs w:val="24"/>
        </w:rPr>
        <w:t>Describe the methods necessary to work effectively with multidisciplinary and interprofessional research teams.</w:t>
      </w:r>
    </w:p>
    <w:p w:rsidR="00A5676D" w:rsidRPr="00A5676D" w:rsidRDefault="00A5676D" w:rsidP="00A5676D">
      <w:pPr>
        <w:numPr>
          <w:ilvl w:val="0"/>
          <w:numId w:val="52"/>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role? </w:t>
      </w:r>
    </w:p>
    <w:p w:rsidR="00A5676D" w:rsidRPr="00A5676D" w:rsidRDefault="00A5676D" w:rsidP="00A5676D">
      <w:pPr>
        <w:numPr>
          <w:ilvl w:val="0"/>
          <w:numId w:val="52"/>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spacing w:after="160" w:line="259" w:lineRule="auto"/>
        <w:rPr>
          <w:rFonts w:ascii="Times New Roman" w:eastAsia="Times New Roman" w:hAnsi="Times New Roman" w:cs="Times New Roman"/>
          <w:b/>
          <w:sz w:val="24"/>
          <w:szCs w:val="24"/>
        </w:rPr>
      </w:pPr>
      <w:r w:rsidRPr="00A5676D">
        <w:rPr>
          <w:rFonts w:ascii="Times New Roman" w:eastAsia="Times New Roman" w:hAnsi="Times New Roman" w:cs="Times New Roman"/>
          <w:b/>
          <w:sz w:val="24"/>
          <w:szCs w:val="24"/>
        </w:rPr>
        <w:t>ENGAGING WITH COMMUNITIES</w:t>
      </w:r>
    </w:p>
    <w:p w:rsidR="00A5676D" w:rsidRPr="00A5676D" w:rsidRDefault="00A5676D" w:rsidP="00A5676D">
      <w:pPr>
        <w:numPr>
          <w:ilvl w:val="0"/>
          <w:numId w:val="39"/>
        </w:numPr>
        <w:spacing w:after="160" w:line="259" w:lineRule="auto"/>
        <w:contextualSpacing/>
        <w:rPr>
          <w:rFonts w:ascii="Times New Roman" w:eastAsia="Cambria" w:hAnsi="Times New Roman" w:cs="Times New Roman"/>
          <w:b/>
          <w:color w:val="000000"/>
          <w:sz w:val="24"/>
          <w:szCs w:val="24"/>
        </w:rPr>
      </w:pPr>
      <w:r w:rsidRPr="00A5676D">
        <w:rPr>
          <w:rFonts w:ascii="Times New Roman" w:eastAsia="Cambria" w:hAnsi="Times New Roman" w:cs="Times New Roman"/>
          <w:b/>
          <w:color w:val="000000"/>
          <w:sz w:val="24"/>
          <w:szCs w:val="24"/>
        </w:rPr>
        <w:t>Form and maintain equitable partnerships with public health departments, local agencies, and community organizations, to understand local population health needs and to jointly address them through clinical research.</w:t>
      </w:r>
    </w:p>
    <w:p w:rsidR="00A5676D" w:rsidRPr="00A5676D" w:rsidRDefault="00A5676D" w:rsidP="00A5676D">
      <w:pPr>
        <w:numPr>
          <w:ilvl w:val="0"/>
          <w:numId w:val="53"/>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w:t>
      </w:r>
      <w:r w:rsidRPr="00A5676D">
        <w:rPr>
          <w:rFonts w:ascii="Times New Roman" w:eastAsia="Cambria" w:hAnsi="Times New Roman" w:cs="Times New Roman"/>
          <w:b/>
          <w:i/>
          <w:sz w:val="24"/>
          <w:szCs w:val="24"/>
        </w:rPr>
        <w:t>desired</w:t>
      </w:r>
      <w:r w:rsidRPr="00A5676D">
        <w:rPr>
          <w:rFonts w:ascii="Times New Roman" w:eastAsia="Cambria" w:hAnsi="Times New Roman" w:cs="Times New Roman"/>
          <w:sz w:val="24"/>
          <w:szCs w:val="24"/>
        </w:rPr>
        <w:t xml:space="preserve"> role? </w:t>
      </w:r>
    </w:p>
    <w:p w:rsidR="00A5676D" w:rsidRPr="00A5676D" w:rsidRDefault="00A5676D" w:rsidP="00A5676D">
      <w:pPr>
        <w:numPr>
          <w:ilvl w:val="0"/>
          <w:numId w:val="53"/>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A5676D" w:rsidRPr="00A5676D" w:rsidRDefault="00A5676D" w:rsidP="00A5676D">
      <w:pPr>
        <w:numPr>
          <w:ilvl w:val="0"/>
          <w:numId w:val="39"/>
        </w:numPr>
        <w:spacing w:after="160" w:line="259" w:lineRule="auto"/>
        <w:contextualSpacing/>
        <w:rPr>
          <w:rFonts w:ascii="Times New Roman" w:eastAsia="Cambria" w:hAnsi="Times New Roman" w:cs="Times New Roman"/>
          <w:b/>
          <w:sz w:val="24"/>
          <w:szCs w:val="24"/>
        </w:rPr>
      </w:pPr>
      <w:r w:rsidRPr="00A5676D">
        <w:rPr>
          <w:rFonts w:ascii="Times New Roman" w:eastAsia="Cambria" w:hAnsi="Times New Roman" w:cs="Times New Roman"/>
          <w:b/>
          <w:sz w:val="24"/>
          <w:szCs w:val="24"/>
        </w:rPr>
        <w:t>Form and/or maintain interactions with local Community Advisory Board (CAB) to inform and educate members regarding clinical studies and in turn to receive feedback from CAB members regarding all aspects of clinical trials.</w:t>
      </w:r>
    </w:p>
    <w:p w:rsidR="00A5676D" w:rsidRPr="00A5676D" w:rsidRDefault="00A5676D" w:rsidP="00A5676D">
      <w:pPr>
        <w:numPr>
          <w:ilvl w:val="0"/>
          <w:numId w:val="54"/>
        </w:numPr>
        <w:spacing w:after="160" w:line="259" w:lineRule="auto"/>
        <w:contextualSpacing/>
        <w:rPr>
          <w:rFonts w:ascii="Times New Roman" w:eastAsia="Cambria" w:hAnsi="Times New Roman" w:cs="Times New Roman"/>
          <w:sz w:val="24"/>
          <w:szCs w:val="24"/>
        </w:rPr>
      </w:pPr>
      <w:r w:rsidRPr="00A5676D">
        <w:rPr>
          <w:rFonts w:ascii="Times New Roman" w:eastAsia="Cambria" w:hAnsi="Times New Roman" w:cs="Times New Roman"/>
          <w:sz w:val="24"/>
          <w:szCs w:val="24"/>
        </w:rPr>
        <w:t xml:space="preserve">How important is this activity to the successful performance of your </w:t>
      </w:r>
      <w:r w:rsidRPr="00A5676D">
        <w:rPr>
          <w:rFonts w:ascii="Times New Roman" w:eastAsia="Cambria" w:hAnsi="Times New Roman" w:cs="Times New Roman"/>
          <w:b/>
          <w:i/>
          <w:sz w:val="24"/>
          <w:szCs w:val="24"/>
        </w:rPr>
        <w:t>desired</w:t>
      </w:r>
      <w:r w:rsidRPr="00A5676D">
        <w:rPr>
          <w:rFonts w:ascii="Times New Roman" w:eastAsia="Cambria" w:hAnsi="Times New Roman" w:cs="Times New Roman"/>
          <w:sz w:val="24"/>
          <w:szCs w:val="24"/>
        </w:rPr>
        <w:t xml:space="preserve"> role? </w:t>
      </w:r>
    </w:p>
    <w:p w:rsidR="00A5676D" w:rsidRPr="00A5676D" w:rsidRDefault="00A5676D" w:rsidP="00A5676D">
      <w:pPr>
        <w:numPr>
          <w:ilvl w:val="0"/>
          <w:numId w:val="54"/>
        </w:numPr>
        <w:spacing w:before="240" w:after="160" w:line="259" w:lineRule="auto"/>
        <w:contextualSpacing/>
        <w:rPr>
          <w:rFonts w:ascii="Times New Roman" w:eastAsia="Times New Roman" w:hAnsi="Times New Roman" w:cs="Times New Roman"/>
          <w:sz w:val="24"/>
          <w:szCs w:val="24"/>
        </w:rPr>
      </w:pPr>
      <w:r w:rsidRPr="00A5676D">
        <w:rPr>
          <w:rFonts w:ascii="Times New Roman" w:eastAsia="Cambria" w:hAnsi="Times New Roman" w:cs="Times New Roman"/>
          <w:sz w:val="24"/>
          <w:szCs w:val="24"/>
        </w:rPr>
        <w:t xml:space="preserve">How well do you consider that you currently perform this activity?  </w:t>
      </w:r>
    </w:p>
    <w:p w:rsidR="00431213" w:rsidRDefault="00431213">
      <w:bookmarkStart w:id="1" w:name="_GoBack"/>
      <w:bookmarkEnd w:id="1"/>
    </w:p>
    <w:sectPr w:rsidR="00431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D1" w:rsidRPr="00B525F0" w:rsidRDefault="00A5676D">
    <w:pPr>
      <w:pStyle w:val="Footer1"/>
      <w:tabs>
        <w:tab w:val="clear" w:pos="4680"/>
        <w:tab w:val="clear" w:pos="9360"/>
      </w:tabs>
      <w:jc w:val="center"/>
      <w:rPr>
        <w:rFonts w:ascii="Times New Roman" w:hAnsi="Times New Roman"/>
        <w:caps/>
        <w:noProof/>
      </w:rPr>
    </w:pPr>
    <w:r w:rsidRPr="00B525F0">
      <w:rPr>
        <w:rFonts w:ascii="Times New Roman" w:hAnsi="Times New Roman"/>
        <w:caps/>
      </w:rPr>
      <w:fldChar w:fldCharType="begin"/>
    </w:r>
    <w:r w:rsidRPr="00D3179F">
      <w:rPr>
        <w:rFonts w:ascii="Times New Roman" w:hAnsi="Times New Roman"/>
        <w:caps/>
      </w:rPr>
      <w:instrText xml:space="preserve"> PAGE   \* MERGEFORMAT </w:instrText>
    </w:r>
    <w:r w:rsidRPr="00B525F0">
      <w:rPr>
        <w:rFonts w:ascii="Times New Roman" w:hAnsi="Times New Roman"/>
        <w:caps/>
      </w:rPr>
      <w:fldChar w:fldCharType="separate"/>
    </w:r>
    <w:r>
      <w:rPr>
        <w:rFonts w:ascii="Times New Roman" w:hAnsi="Times New Roman"/>
        <w:caps/>
        <w:noProof/>
      </w:rPr>
      <w:t>7</w:t>
    </w:r>
    <w:r w:rsidRPr="00B525F0">
      <w:rPr>
        <w:rFonts w:ascii="Times New Roman" w:hAnsi="Times New Roman"/>
        <w:caps/>
        <w:noProof/>
      </w:rPr>
      <w:fldChar w:fldCharType="end"/>
    </w:r>
  </w:p>
  <w:p w:rsidR="005B60D1" w:rsidRDefault="00A5676D">
    <w:pPr>
      <w:pStyle w:val="Footer1"/>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4E0"/>
    <w:multiLevelType w:val="hybridMultilevel"/>
    <w:tmpl w:val="DB2E3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830DB0"/>
    <w:multiLevelType w:val="hybridMultilevel"/>
    <w:tmpl w:val="C6CAC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A11067"/>
    <w:multiLevelType w:val="hybridMultilevel"/>
    <w:tmpl w:val="EDB254A6"/>
    <w:lvl w:ilvl="0" w:tplc="04090001">
      <w:start w:val="1"/>
      <w:numFmt w:val="bullet"/>
      <w:lvlText w:val=""/>
      <w:lvlJc w:val="left"/>
      <w:pPr>
        <w:ind w:left="720" w:hanging="360"/>
      </w:pPr>
      <w:rPr>
        <w:rFonts w:ascii="Symbol" w:hAnsi="Symbo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C66E3"/>
    <w:multiLevelType w:val="hybridMultilevel"/>
    <w:tmpl w:val="B9847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935522"/>
    <w:multiLevelType w:val="hybridMultilevel"/>
    <w:tmpl w:val="60E84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DB66C3"/>
    <w:multiLevelType w:val="hybridMultilevel"/>
    <w:tmpl w:val="1F324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63BAF"/>
    <w:multiLevelType w:val="hybridMultilevel"/>
    <w:tmpl w:val="B40A5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F84EB9"/>
    <w:multiLevelType w:val="hybridMultilevel"/>
    <w:tmpl w:val="C7602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1A547B"/>
    <w:multiLevelType w:val="hybridMultilevel"/>
    <w:tmpl w:val="763EB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8F5352"/>
    <w:multiLevelType w:val="hybridMultilevel"/>
    <w:tmpl w:val="53DA5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954563"/>
    <w:multiLevelType w:val="hybridMultilevel"/>
    <w:tmpl w:val="477CC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9B3E77"/>
    <w:multiLevelType w:val="hybridMultilevel"/>
    <w:tmpl w:val="535AF3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104D7D"/>
    <w:multiLevelType w:val="hybridMultilevel"/>
    <w:tmpl w:val="F64C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C3014E"/>
    <w:multiLevelType w:val="hybridMultilevel"/>
    <w:tmpl w:val="6B449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4022AE"/>
    <w:multiLevelType w:val="hybridMultilevel"/>
    <w:tmpl w:val="4D96D0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4B0138"/>
    <w:multiLevelType w:val="hybridMultilevel"/>
    <w:tmpl w:val="D090D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895246"/>
    <w:multiLevelType w:val="hybridMultilevel"/>
    <w:tmpl w:val="1466D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48D64AB"/>
    <w:multiLevelType w:val="hybridMultilevel"/>
    <w:tmpl w:val="80DC0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80216E"/>
    <w:multiLevelType w:val="hybridMultilevel"/>
    <w:tmpl w:val="3DA08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243ECF"/>
    <w:multiLevelType w:val="hybridMultilevel"/>
    <w:tmpl w:val="8834A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906B09"/>
    <w:multiLevelType w:val="hybridMultilevel"/>
    <w:tmpl w:val="F8323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3B700E"/>
    <w:multiLevelType w:val="hybridMultilevel"/>
    <w:tmpl w:val="5540F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46B3058"/>
    <w:multiLevelType w:val="hybridMultilevel"/>
    <w:tmpl w:val="B87C0E0E"/>
    <w:lvl w:ilvl="0" w:tplc="04090001">
      <w:start w:val="1"/>
      <w:numFmt w:val="bullet"/>
      <w:lvlText w:val=""/>
      <w:lvlJc w:val="left"/>
      <w:pPr>
        <w:ind w:left="720" w:hanging="360"/>
      </w:pPr>
      <w:rPr>
        <w:rFonts w:ascii="Symbol" w:hAnsi="Symbo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9456E1"/>
    <w:multiLevelType w:val="hybridMultilevel"/>
    <w:tmpl w:val="6F161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7C27FA"/>
    <w:multiLevelType w:val="hybridMultilevel"/>
    <w:tmpl w:val="6F8CC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CC5859"/>
    <w:multiLevelType w:val="hybridMultilevel"/>
    <w:tmpl w:val="202C9F10"/>
    <w:lvl w:ilvl="0" w:tplc="FFE0CF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A64331"/>
    <w:multiLevelType w:val="hybridMultilevel"/>
    <w:tmpl w:val="DF9E6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FC69D9"/>
    <w:multiLevelType w:val="hybridMultilevel"/>
    <w:tmpl w:val="CDFCE1E6"/>
    <w:lvl w:ilvl="0" w:tplc="FFE0CF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73E28"/>
    <w:multiLevelType w:val="hybridMultilevel"/>
    <w:tmpl w:val="9C4A6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E60644"/>
    <w:multiLevelType w:val="hybridMultilevel"/>
    <w:tmpl w:val="25C08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C674059"/>
    <w:multiLevelType w:val="hybridMultilevel"/>
    <w:tmpl w:val="25660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2416D6"/>
    <w:multiLevelType w:val="hybridMultilevel"/>
    <w:tmpl w:val="63E25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F8B3C86"/>
    <w:multiLevelType w:val="hybridMultilevel"/>
    <w:tmpl w:val="600047E6"/>
    <w:lvl w:ilvl="0" w:tplc="0088A8F0">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E30310"/>
    <w:multiLevelType w:val="hybridMultilevel"/>
    <w:tmpl w:val="65C25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374637C"/>
    <w:multiLevelType w:val="hybridMultilevel"/>
    <w:tmpl w:val="AF004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38B31C1"/>
    <w:multiLevelType w:val="hybridMultilevel"/>
    <w:tmpl w:val="D0CCD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8AF79B3"/>
    <w:multiLevelType w:val="hybridMultilevel"/>
    <w:tmpl w:val="6956A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A095863"/>
    <w:multiLevelType w:val="hybridMultilevel"/>
    <w:tmpl w:val="29B2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07395F"/>
    <w:multiLevelType w:val="hybridMultilevel"/>
    <w:tmpl w:val="7E923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F3A71D7"/>
    <w:multiLevelType w:val="hybridMultilevel"/>
    <w:tmpl w:val="24C63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F8C4B19"/>
    <w:multiLevelType w:val="hybridMultilevel"/>
    <w:tmpl w:val="93EE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66618A"/>
    <w:multiLevelType w:val="hybridMultilevel"/>
    <w:tmpl w:val="81B22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305087E"/>
    <w:multiLevelType w:val="hybridMultilevel"/>
    <w:tmpl w:val="118A3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6035483"/>
    <w:multiLevelType w:val="hybridMultilevel"/>
    <w:tmpl w:val="DA5C9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66155F9"/>
    <w:multiLevelType w:val="hybridMultilevel"/>
    <w:tmpl w:val="DFD23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8E14C3B"/>
    <w:multiLevelType w:val="hybridMultilevel"/>
    <w:tmpl w:val="6E70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165995"/>
    <w:multiLevelType w:val="hybridMultilevel"/>
    <w:tmpl w:val="FE383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DA06A88"/>
    <w:multiLevelType w:val="hybridMultilevel"/>
    <w:tmpl w:val="9912E278"/>
    <w:lvl w:ilvl="0" w:tplc="D70EB5AA">
      <w:start w:val="38"/>
      <w:numFmt w:val="decimal"/>
      <w:lvlText w:val="%1."/>
      <w:lvlJc w:val="left"/>
      <w:pPr>
        <w:ind w:left="360" w:hanging="360"/>
      </w:pPr>
      <w:rPr>
        <w:rFonts w:eastAsia="Times New Roman" w:hint="default"/>
        <w:b/>
        <w:color w:val="000000"/>
      </w:rPr>
    </w:lvl>
    <w:lvl w:ilvl="1" w:tplc="FE4679E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F391F14"/>
    <w:multiLevelType w:val="hybridMultilevel"/>
    <w:tmpl w:val="11A8A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13D7D70"/>
    <w:multiLevelType w:val="hybridMultilevel"/>
    <w:tmpl w:val="F774A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4081918"/>
    <w:multiLevelType w:val="hybridMultilevel"/>
    <w:tmpl w:val="E27C2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4856511"/>
    <w:multiLevelType w:val="hybridMultilevel"/>
    <w:tmpl w:val="2438F4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4BF0875"/>
    <w:multiLevelType w:val="hybridMultilevel"/>
    <w:tmpl w:val="543A9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F900F1A"/>
    <w:multiLevelType w:val="hybridMultilevel"/>
    <w:tmpl w:val="F976B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25"/>
  </w:num>
  <w:num w:numId="3">
    <w:abstractNumId w:val="32"/>
  </w:num>
  <w:num w:numId="4">
    <w:abstractNumId w:val="51"/>
  </w:num>
  <w:num w:numId="5">
    <w:abstractNumId w:val="29"/>
  </w:num>
  <w:num w:numId="6">
    <w:abstractNumId w:val="52"/>
  </w:num>
  <w:num w:numId="7">
    <w:abstractNumId w:val="48"/>
  </w:num>
  <w:num w:numId="8">
    <w:abstractNumId w:val="12"/>
  </w:num>
  <w:num w:numId="9">
    <w:abstractNumId w:val="18"/>
  </w:num>
  <w:num w:numId="10">
    <w:abstractNumId w:val="39"/>
  </w:num>
  <w:num w:numId="11">
    <w:abstractNumId w:val="9"/>
  </w:num>
  <w:num w:numId="12">
    <w:abstractNumId w:val="6"/>
  </w:num>
  <w:num w:numId="13">
    <w:abstractNumId w:val="10"/>
  </w:num>
  <w:num w:numId="14">
    <w:abstractNumId w:val="30"/>
  </w:num>
  <w:num w:numId="15">
    <w:abstractNumId w:val="43"/>
  </w:num>
  <w:num w:numId="16">
    <w:abstractNumId w:val="35"/>
  </w:num>
  <w:num w:numId="17">
    <w:abstractNumId w:val="38"/>
  </w:num>
  <w:num w:numId="18">
    <w:abstractNumId w:val="24"/>
  </w:num>
  <w:num w:numId="19">
    <w:abstractNumId w:val="7"/>
  </w:num>
  <w:num w:numId="20">
    <w:abstractNumId w:val="20"/>
  </w:num>
  <w:num w:numId="21">
    <w:abstractNumId w:val="36"/>
  </w:num>
  <w:num w:numId="22">
    <w:abstractNumId w:val="53"/>
  </w:num>
  <w:num w:numId="23">
    <w:abstractNumId w:val="0"/>
  </w:num>
  <w:num w:numId="24">
    <w:abstractNumId w:val="21"/>
  </w:num>
  <w:num w:numId="25">
    <w:abstractNumId w:val="3"/>
  </w:num>
  <w:num w:numId="26">
    <w:abstractNumId w:val="50"/>
  </w:num>
  <w:num w:numId="27">
    <w:abstractNumId w:val="17"/>
  </w:num>
  <w:num w:numId="28">
    <w:abstractNumId w:val="42"/>
  </w:num>
  <w:num w:numId="29">
    <w:abstractNumId w:val="1"/>
  </w:num>
  <w:num w:numId="30">
    <w:abstractNumId w:val="33"/>
  </w:num>
  <w:num w:numId="31">
    <w:abstractNumId w:val="16"/>
  </w:num>
  <w:num w:numId="32">
    <w:abstractNumId w:val="34"/>
  </w:num>
  <w:num w:numId="33">
    <w:abstractNumId w:val="31"/>
  </w:num>
  <w:num w:numId="34">
    <w:abstractNumId w:val="23"/>
  </w:num>
  <w:num w:numId="35">
    <w:abstractNumId w:val="15"/>
  </w:num>
  <w:num w:numId="36">
    <w:abstractNumId w:val="5"/>
  </w:num>
  <w:num w:numId="37">
    <w:abstractNumId w:val="49"/>
  </w:num>
  <w:num w:numId="38">
    <w:abstractNumId w:val="46"/>
  </w:num>
  <w:num w:numId="39">
    <w:abstractNumId w:val="47"/>
  </w:num>
  <w:num w:numId="40">
    <w:abstractNumId w:val="28"/>
  </w:num>
  <w:num w:numId="41">
    <w:abstractNumId w:val="8"/>
  </w:num>
  <w:num w:numId="42">
    <w:abstractNumId w:val="44"/>
  </w:num>
  <w:num w:numId="43">
    <w:abstractNumId w:val="2"/>
  </w:num>
  <w:num w:numId="44">
    <w:abstractNumId w:val="14"/>
  </w:num>
  <w:num w:numId="45">
    <w:abstractNumId w:val="22"/>
  </w:num>
  <w:num w:numId="46">
    <w:abstractNumId w:val="45"/>
  </w:num>
  <w:num w:numId="47">
    <w:abstractNumId w:val="37"/>
  </w:num>
  <w:num w:numId="48">
    <w:abstractNumId w:val="40"/>
  </w:num>
  <w:num w:numId="49">
    <w:abstractNumId w:val="26"/>
  </w:num>
  <w:num w:numId="50">
    <w:abstractNumId w:val="4"/>
  </w:num>
  <w:num w:numId="51">
    <w:abstractNumId w:val="19"/>
  </w:num>
  <w:num w:numId="52">
    <w:abstractNumId w:val="13"/>
  </w:num>
  <w:num w:numId="53">
    <w:abstractNumId w:val="11"/>
  </w:num>
  <w:num w:numId="54">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6D"/>
    <w:rsid w:val="00431213"/>
    <w:rsid w:val="00A5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1CAB7-C2C1-4D4A-B3E2-AF80C4FE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A5676D"/>
    <w:pPr>
      <w:tabs>
        <w:tab w:val="center" w:pos="4680"/>
        <w:tab w:val="right" w:pos="9360"/>
      </w:tabs>
    </w:pPr>
    <w:rPr>
      <w:rFonts w:ascii="Cambria" w:eastAsia="Cambria" w:hAnsi="Cambria" w:cs="Times New Roman"/>
    </w:rPr>
  </w:style>
  <w:style w:type="character" w:customStyle="1" w:styleId="FooterChar">
    <w:name w:val="Footer Char"/>
    <w:basedOn w:val="DefaultParagraphFont"/>
    <w:link w:val="Footer1"/>
    <w:uiPriority w:val="99"/>
    <w:rsid w:val="00A5676D"/>
    <w:rPr>
      <w:rFonts w:ascii="Cambria" w:eastAsia="Cambria" w:hAnsi="Cambria" w:cs="Times New Roman"/>
    </w:rPr>
  </w:style>
  <w:style w:type="paragraph" w:styleId="Footer">
    <w:name w:val="footer"/>
    <w:basedOn w:val="Normal"/>
    <w:link w:val="FooterChar1"/>
    <w:uiPriority w:val="99"/>
    <w:semiHidden/>
    <w:unhideWhenUsed/>
    <w:rsid w:val="00A5676D"/>
    <w:pPr>
      <w:tabs>
        <w:tab w:val="center" w:pos="4680"/>
        <w:tab w:val="right" w:pos="9360"/>
      </w:tabs>
    </w:pPr>
  </w:style>
  <w:style w:type="character" w:customStyle="1" w:styleId="FooterChar1">
    <w:name w:val="Footer Char1"/>
    <w:basedOn w:val="DefaultParagraphFont"/>
    <w:link w:val="Footer"/>
    <w:uiPriority w:val="99"/>
    <w:semiHidden/>
    <w:rsid w:val="00A56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2407</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Jeannette Y.</dc:creator>
  <cp:keywords/>
  <dc:description/>
  <cp:lastModifiedBy>Lee, Jeannette Y.</cp:lastModifiedBy>
  <cp:revision>1</cp:revision>
  <dcterms:created xsi:type="dcterms:W3CDTF">2020-04-15T18:39:00Z</dcterms:created>
  <dcterms:modified xsi:type="dcterms:W3CDTF">2020-04-15T18:40:00Z</dcterms:modified>
</cp:coreProperties>
</file>