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3F870" w14:textId="4BDF6B78" w:rsidR="00303833" w:rsidRDefault="008D3E76" w:rsidP="003038B6">
      <w:pPr>
        <w:jc w:val="center"/>
        <w:rPr>
          <w:rFonts w:ascii="Arial" w:hAnsi="Arial" w:cs="Arial"/>
          <w:b/>
        </w:rPr>
      </w:pPr>
      <w:r>
        <w:rPr>
          <w:rFonts w:ascii="Arial" w:hAnsi="Arial" w:cs="Arial"/>
          <w:b/>
        </w:rPr>
        <w:t>Suppl</w:t>
      </w:r>
      <w:r w:rsidR="007B2D03">
        <w:rPr>
          <w:rFonts w:ascii="Arial" w:hAnsi="Arial" w:cs="Arial"/>
          <w:b/>
        </w:rPr>
        <w:t>ementary</w:t>
      </w:r>
      <w:r w:rsidR="0053363D" w:rsidRPr="005A3D3C">
        <w:rPr>
          <w:rFonts w:ascii="Arial" w:hAnsi="Arial" w:cs="Arial"/>
          <w:b/>
        </w:rPr>
        <w:t xml:space="preserve"> </w:t>
      </w:r>
      <w:r w:rsidR="009D657C">
        <w:rPr>
          <w:rFonts w:ascii="Arial" w:hAnsi="Arial" w:cs="Arial"/>
          <w:b/>
        </w:rPr>
        <w:t>Material</w:t>
      </w:r>
    </w:p>
    <w:p w14:paraId="5861AFB3" w14:textId="69B73BDA" w:rsidR="005A3D3C" w:rsidRDefault="005A3D3C" w:rsidP="003038B6">
      <w:pPr>
        <w:jc w:val="center"/>
        <w:rPr>
          <w:rFonts w:ascii="Arial" w:hAnsi="Arial" w:cs="Arial"/>
          <w:b/>
        </w:rPr>
      </w:pPr>
    </w:p>
    <w:p w14:paraId="185D9743" w14:textId="0A75E6F9" w:rsidR="009D657C" w:rsidRPr="009D657C" w:rsidRDefault="009D657C" w:rsidP="009D657C">
      <w:pPr>
        <w:widowControl w:val="0"/>
        <w:autoSpaceDE w:val="0"/>
        <w:autoSpaceDN w:val="0"/>
        <w:adjustRightInd w:val="0"/>
        <w:spacing w:line="480" w:lineRule="auto"/>
        <w:rPr>
          <w:rFonts w:ascii="Arial" w:hAnsi="Arial" w:cs="Arial"/>
          <w:bCs/>
          <w:i/>
          <w:iCs/>
        </w:rPr>
      </w:pPr>
      <w:r w:rsidRPr="009D657C">
        <w:rPr>
          <w:rFonts w:ascii="Arial" w:hAnsi="Arial" w:cs="Arial"/>
          <w:b/>
        </w:rPr>
        <w:t>Supplementary Table 1.</w:t>
      </w:r>
      <w:r w:rsidRPr="00465EDC">
        <w:rPr>
          <w:rFonts w:ascii="Arial" w:hAnsi="Arial" w:cs="Arial"/>
          <w:b/>
        </w:rPr>
        <w:t xml:space="preserve"> </w:t>
      </w:r>
      <w:r w:rsidRPr="009D657C">
        <w:rPr>
          <w:rFonts w:ascii="Arial" w:hAnsi="Arial" w:cs="Arial"/>
          <w:bCs/>
          <w:i/>
          <w:iCs/>
        </w:rPr>
        <w:t xml:space="preserve">Domains and </w:t>
      </w:r>
      <w:r w:rsidR="00007E73">
        <w:rPr>
          <w:rFonts w:ascii="Arial" w:hAnsi="Arial" w:cs="Arial"/>
          <w:bCs/>
          <w:i/>
          <w:iCs/>
        </w:rPr>
        <w:t>Sp</w:t>
      </w:r>
      <w:r w:rsidRPr="009D657C">
        <w:rPr>
          <w:rFonts w:ascii="Arial" w:hAnsi="Arial" w:cs="Arial"/>
          <w:bCs/>
          <w:i/>
          <w:iCs/>
        </w:rPr>
        <w:t xml:space="preserve">ecific </w:t>
      </w:r>
      <w:r w:rsidR="00007E73">
        <w:rPr>
          <w:rFonts w:ascii="Arial" w:hAnsi="Arial" w:cs="Arial"/>
          <w:bCs/>
          <w:i/>
          <w:iCs/>
        </w:rPr>
        <w:t>I</w:t>
      </w:r>
      <w:r w:rsidRPr="009D657C">
        <w:rPr>
          <w:rFonts w:ascii="Arial" w:hAnsi="Arial" w:cs="Arial"/>
          <w:bCs/>
          <w:i/>
          <w:iCs/>
        </w:rPr>
        <w:t xml:space="preserve">tems </w:t>
      </w:r>
      <w:r w:rsidR="00007E73">
        <w:rPr>
          <w:rFonts w:ascii="Arial" w:hAnsi="Arial" w:cs="Arial"/>
          <w:bCs/>
          <w:i/>
          <w:iCs/>
        </w:rPr>
        <w:t>A</w:t>
      </w:r>
      <w:r w:rsidRPr="009D657C">
        <w:rPr>
          <w:rFonts w:ascii="Arial" w:hAnsi="Arial" w:cs="Arial"/>
          <w:bCs/>
          <w:i/>
          <w:iCs/>
        </w:rPr>
        <w:t xml:space="preserve">sked on the Dissemination and Implementation Environmental Scan </w:t>
      </w:r>
      <w:r w:rsidR="00007E73">
        <w:rPr>
          <w:rFonts w:ascii="Arial" w:hAnsi="Arial" w:cs="Arial"/>
          <w:bCs/>
          <w:i/>
          <w:iCs/>
        </w:rPr>
        <w:t>S</w:t>
      </w:r>
      <w:r w:rsidRPr="009D657C">
        <w:rPr>
          <w:rFonts w:ascii="Arial" w:hAnsi="Arial" w:cs="Arial"/>
          <w:bCs/>
          <w:i/>
          <w:iCs/>
        </w:rPr>
        <w:t>urve</w:t>
      </w:r>
      <w:r w:rsidR="005A79F7">
        <w:rPr>
          <w:rFonts w:ascii="Arial" w:hAnsi="Arial" w:cs="Arial"/>
          <w:bCs/>
          <w:i/>
          <w:iCs/>
        </w:rPr>
        <w:t>y</w:t>
      </w:r>
    </w:p>
    <w:tbl>
      <w:tblPr>
        <w:tblStyle w:val="TableGrid"/>
        <w:tblW w:w="0" w:type="auto"/>
        <w:tblLook w:val="04A0" w:firstRow="1" w:lastRow="0" w:firstColumn="1" w:lastColumn="0" w:noHBand="0" w:noVBand="1"/>
      </w:tblPr>
      <w:tblGrid>
        <w:gridCol w:w="4315"/>
        <w:gridCol w:w="4315"/>
      </w:tblGrid>
      <w:tr w:rsidR="009D657C" w:rsidRPr="00465EDC" w14:paraId="5E4A2636" w14:textId="77777777" w:rsidTr="00B629DE">
        <w:tc>
          <w:tcPr>
            <w:tcW w:w="4315" w:type="dxa"/>
          </w:tcPr>
          <w:p w14:paraId="5980A7BA" w14:textId="77777777" w:rsidR="009D657C" w:rsidRPr="00465EDC" w:rsidRDefault="009D657C" w:rsidP="00B629DE">
            <w:pPr>
              <w:widowControl w:val="0"/>
              <w:autoSpaceDE w:val="0"/>
              <w:autoSpaceDN w:val="0"/>
              <w:adjustRightInd w:val="0"/>
              <w:rPr>
                <w:rFonts w:ascii="Arial" w:hAnsi="Arial" w:cs="Arial"/>
                <w:b/>
              </w:rPr>
            </w:pPr>
            <w:r w:rsidRPr="00465EDC">
              <w:rPr>
                <w:rFonts w:ascii="Arial" w:hAnsi="Arial" w:cs="Arial"/>
                <w:b/>
              </w:rPr>
              <w:t>Domain</w:t>
            </w:r>
          </w:p>
        </w:tc>
        <w:tc>
          <w:tcPr>
            <w:tcW w:w="4315" w:type="dxa"/>
          </w:tcPr>
          <w:p w14:paraId="37AF61DD" w14:textId="77777777" w:rsidR="009D657C" w:rsidRPr="00465EDC" w:rsidRDefault="009D657C" w:rsidP="00B629DE">
            <w:pPr>
              <w:widowControl w:val="0"/>
              <w:autoSpaceDE w:val="0"/>
              <w:autoSpaceDN w:val="0"/>
              <w:adjustRightInd w:val="0"/>
              <w:rPr>
                <w:rFonts w:ascii="Arial" w:hAnsi="Arial" w:cs="Arial"/>
                <w:b/>
              </w:rPr>
            </w:pPr>
            <w:r w:rsidRPr="00465EDC">
              <w:rPr>
                <w:rFonts w:ascii="Arial" w:hAnsi="Arial" w:cs="Arial"/>
                <w:b/>
              </w:rPr>
              <w:t>Specific items asked</w:t>
            </w:r>
          </w:p>
        </w:tc>
      </w:tr>
      <w:tr w:rsidR="009D657C" w:rsidRPr="00465EDC" w14:paraId="42E50414" w14:textId="77777777" w:rsidTr="00B629DE">
        <w:tc>
          <w:tcPr>
            <w:tcW w:w="4315" w:type="dxa"/>
          </w:tcPr>
          <w:p w14:paraId="5DA8D808" w14:textId="5E4EEE61" w:rsidR="009D657C" w:rsidRPr="00465EDC" w:rsidRDefault="009D657C" w:rsidP="00B629DE">
            <w:pPr>
              <w:widowControl w:val="0"/>
              <w:autoSpaceDE w:val="0"/>
              <w:autoSpaceDN w:val="0"/>
              <w:adjustRightInd w:val="0"/>
              <w:rPr>
                <w:rFonts w:ascii="Arial" w:hAnsi="Arial" w:cs="Arial"/>
              </w:rPr>
            </w:pPr>
            <w:r w:rsidRPr="00465EDC">
              <w:rPr>
                <w:rFonts w:ascii="Arial" w:hAnsi="Arial" w:cs="Arial"/>
              </w:rPr>
              <w:t xml:space="preserve">D&amp;I </w:t>
            </w:r>
            <w:r w:rsidR="00D06C58">
              <w:rPr>
                <w:rFonts w:ascii="Arial" w:hAnsi="Arial" w:cs="Arial"/>
              </w:rPr>
              <w:t>g</w:t>
            </w:r>
            <w:r w:rsidRPr="00465EDC">
              <w:rPr>
                <w:rFonts w:ascii="Arial" w:hAnsi="Arial" w:cs="Arial"/>
              </w:rPr>
              <w:t>eneral questions (repeated from Dolor et al, 20</w:t>
            </w:r>
            <w:r w:rsidR="007D01E4">
              <w:rPr>
                <w:rFonts w:ascii="Arial" w:hAnsi="Arial" w:cs="Arial"/>
              </w:rPr>
              <w:t>19</w:t>
            </w:r>
            <w:r w:rsidRPr="00465EDC">
              <w:rPr>
                <w:rFonts w:ascii="Arial" w:hAnsi="Arial" w:cs="Arial"/>
              </w:rPr>
              <w:t xml:space="preserve"> paper)</w:t>
            </w:r>
            <w:r w:rsidR="00D53B4A">
              <w:rPr>
                <w:rFonts w:ascii="Arial" w:hAnsi="Arial" w:cs="Arial"/>
                <w:vertAlign w:val="superscript"/>
              </w:rPr>
              <w:t>3</w:t>
            </w:r>
            <w:r w:rsidR="002F0ACA">
              <w:rPr>
                <w:rFonts w:ascii="Arial" w:hAnsi="Arial" w:cs="Arial"/>
                <w:vertAlign w:val="superscript"/>
              </w:rPr>
              <w:t>5</w:t>
            </w:r>
            <w:r w:rsidRPr="00465EDC">
              <w:rPr>
                <w:rFonts w:ascii="Arial" w:hAnsi="Arial" w:cs="Arial"/>
              </w:rPr>
              <w:t xml:space="preserve"> </w:t>
            </w:r>
          </w:p>
        </w:tc>
        <w:tc>
          <w:tcPr>
            <w:tcW w:w="4315" w:type="dxa"/>
          </w:tcPr>
          <w:p w14:paraId="317492C2" w14:textId="77777777" w:rsidR="009D657C" w:rsidRPr="00465EDC" w:rsidRDefault="009D657C" w:rsidP="009D657C">
            <w:pPr>
              <w:pStyle w:val="ListParagraph"/>
              <w:widowControl w:val="0"/>
              <w:numPr>
                <w:ilvl w:val="0"/>
                <w:numId w:val="32"/>
              </w:numPr>
              <w:autoSpaceDE w:val="0"/>
              <w:autoSpaceDN w:val="0"/>
              <w:adjustRightInd w:val="0"/>
              <w:rPr>
                <w:rFonts w:ascii="Arial" w:hAnsi="Arial" w:cs="Arial"/>
              </w:rPr>
            </w:pPr>
            <w:r w:rsidRPr="00465EDC">
              <w:rPr>
                <w:rFonts w:ascii="Arial" w:hAnsi="Arial" w:cs="Arial"/>
              </w:rPr>
              <w:t xml:space="preserve">Whether the CTSA directly funds: 1) D&amp;I science programs/resources (e.g. D&amp;I consultation services), 2) D&amp;I science trainings/workforce development (e.g. D&amp;I workshop), or 3) D&amp;I scientific research projects (e.g. D&amp;I pilot funding); (note: direct support was defined as CTSA-allocated funds, partial or full, for D&amp;I science activities); </w:t>
            </w:r>
          </w:p>
          <w:p w14:paraId="602EECDF" w14:textId="77777777" w:rsidR="009D657C" w:rsidRPr="00465EDC" w:rsidRDefault="009D657C" w:rsidP="009D657C">
            <w:pPr>
              <w:pStyle w:val="ListParagraph"/>
              <w:widowControl w:val="0"/>
              <w:numPr>
                <w:ilvl w:val="0"/>
                <w:numId w:val="32"/>
              </w:numPr>
              <w:autoSpaceDE w:val="0"/>
              <w:autoSpaceDN w:val="0"/>
              <w:adjustRightInd w:val="0"/>
              <w:rPr>
                <w:rFonts w:ascii="Arial" w:hAnsi="Arial" w:cs="Arial"/>
              </w:rPr>
            </w:pPr>
            <w:r w:rsidRPr="00465EDC">
              <w:rPr>
                <w:rFonts w:ascii="Arial" w:hAnsi="Arial" w:cs="Arial"/>
              </w:rPr>
              <w:t>Whether the CTSA collaborates on or supports (without use of CTSA funds, defined as indirect support) the same three D&amp;I science activities listed above;</w:t>
            </w:r>
          </w:p>
          <w:p w14:paraId="03422366" w14:textId="77777777" w:rsidR="009D657C" w:rsidRPr="00465EDC" w:rsidRDefault="009D657C" w:rsidP="009D657C">
            <w:pPr>
              <w:pStyle w:val="ListParagraph"/>
              <w:widowControl w:val="0"/>
              <w:numPr>
                <w:ilvl w:val="0"/>
                <w:numId w:val="32"/>
              </w:numPr>
              <w:autoSpaceDE w:val="0"/>
              <w:autoSpaceDN w:val="0"/>
              <w:adjustRightInd w:val="0"/>
              <w:rPr>
                <w:rFonts w:ascii="Arial" w:hAnsi="Arial" w:cs="Arial"/>
              </w:rPr>
            </w:pPr>
            <w:r w:rsidRPr="00465EDC">
              <w:rPr>
                <w:rFonts w:ascii="Arial" w:hAnsi="Arial" w:cs="Arial"/>
              </w:rPr>
              <w:t>If D&amp;I science activities are funded, the challenges or barriers they encountered in developing and supporting D&amp;I science activities within their CTSA;</w:t>
            </w:r>
          </w:p>
          <w:p w14:paraId="1B54A140" w14:textId="77777777" w:rsidR="009D657C" w:rsidRPr="00465EDC" w:rsidRDefault="009D657C" w:rsidP="009D657C">
            <w:pPr>
              <w:pStyle w:val="ListParagraph"/>
              <w:widowControl w:val="0"/>
              <w:numPr>
                <w:ilvl w:val="0"/>
                <w:numId w:val="32"/>
              </w:numPr>
              <w:autoSpaceDE w:val="0"/>
              <w:autoSpaceDN w:val="0"/>
              <w:adjustRightInd w:val="0"/>
              <w:rPr>
                <w:rFonts w:ascii="Arial" w:hAnsi="Arial" w:cs="Arial"/>
              </w:rPr>
            </w:pPr>
            <w:r w:rsidRPr="00465EDC">
              <w:rPr>
                <w:rFonts w:ascii="Arial" w:hAnsi="Arial" w:cs="Arial"/>
              </w:rPr>
              <w:t xml:space="preserve">If no D&amp;I science activities are funded by the CTSA, the reasons why; </w:t>
            </w:r>
          </w:p>
          <w:p w14:paraId="18BAD9A3" w14:textId="77777777" w:rsidR="009D657C" w:rsidRPr="00465EDC" w:rsidRDefault="009D657C" w:rsidP="009D657C">
            <w:pPr>
              <w:pStyle w:val="ListParagraph"/>
              <w:widowControl w:val="0"/>
              <w:numPr>
                <w:ilvl w:val="0"/>
                <w:numId w:val="32"/>
              </w:numPr>
              <w:autoSpaceDE w:val="0"/>
              <w:autoSpaceDN w:val="0"/>
              <w:adjustRightInd w:val="0"/>
              <w:rPr>
                <w:rFonts w:ascii="Arial" w:hAnsi="Arial" w:cs="Arial"/>
              </w:rPr>
            </w:pPr>
            <w:r w:rsidRPr="00465EDC">
              <w:rPr>
                <w:rFonts w:ascii="Arial" w:hAnsi="Arial" w:cs="Arial"/>
              </w:rPr>
              <w:t>To list up to three things that would help their CTSA program in supporting researchers to include D&amp;I science activities across all phases of translational research (besides funding);</w:t>
            </w:r>
          </w:p>
          <w:p w14:paraId="533C1456" w14:textId="77777777" w:rsidR="009D657C" w:rsidRPr="00465EDC" w:rsidRDefault="009D657C" w:rsidP="009D657C">
            <w:pPr>
              <w:pStyle w:val="ListParagraph"/>
              <w:widowControl w:val="0"/>
              <w:numPr>
                <w:ilvl w:val="0"/>
                <w:numId w:val="32"/>
              </w:numPr>
              <w:autoSpaceDE w:val="0"/>
              <w:autoSpaceDN w:val="0"/>
              <w:adjustRightInd w:val="0"/>
              <w:rPr>
                <w:rFonts w:ascii="Arial" w:hAnsi="Arial" w:cs="Arial"/>
              </w:rPr>
            </w:pPr>
            <w:r w:rsidRPr="00465EDC">
              <w:rPr>
                <w:rFonts w:ascii="Arial" w:hAnsi="Arial" w:cs="Arial"/>
              </w:rPr>
              <w:t xml:space="preserve">To identify three existing services/resources available to the larger CTSA Consortium that can be used more strategically to support D&amp;I science within the overall CTSA program. </w:t>
            </w:r>
          </w:p>
        </w:tc>
      </w:tr>
      <w:tr w:rsidR="009D657C" w:rsidRPr="00465EDC" w14:paraId="4F6C9381" w14:textId="77777777" w:rsidTr="00B629DE">
        <w:tc>
          <w:tcPr>
            <w:tcW w:w="4315" w:type="dxa"/>
          </w:tcPr>
          <w:p w14:paraId="66DA4F20" w14:textId="77777777" w:rsidR="009D657C" w:rsidRPr="00465EDC" w:rsidRDefault="009D657C" w:rsidP="00B629DE">
            <w:pPr>
              <w:widowControl w:val="0"/>
              <w:autoSpaceDE w:val="0"/>
              <w:autoSpaceDN w:val="0"/>
              <w:adjustRightInd w:val="0"/>
              <w:rPr>
                <w:rFonts w:ascii="Arial" w:hAnsi="Arial" w:cs="Arial"/>
              </w:rPr>
            </w:pPr>
            <w:r w:rsidRPr="00465EDC">
              <w:rPr>
                <w:rFonts w:ascii="Arial" w:hAnsi="Arial" w:cs="Arial"/>
              </w:rPr>
              <w:t>D&amp;I Resource/Program</w:t>
            </w:r>
          </w:p>
        </w:tc>
        <w:tc>
          <w:tcPr>
            <w:tcW w:w="4315" w:type="dxa"/>
          </w:tcPr>
          <w:p w14:paraId="601A72FD" w14:textId="77777777" w:rsidR="009D657C" w:rsidRPr="00465EDC" w:rsidRDefault="009D657C" w:rsidP="009D657C">
            <w:pPr>
              <w:pStyle w:val="ListParagraph"/>
              <w:widowControl w:val="0"/>
              <w:numPr>
                <w:ilvl w:val="0"/>
                <w:numId w:val="32"/>
              </w:numPr>
              <w:autoSpaceDE w:val="0"/>
              <w:autoSpaceDN w:val="0"/>
              <w:adjustRightInd w:val="0"/>
              <w:rPr>
                <w:rFonts w:ascii="Arial" w:hAnsi="Arial" w:cs="Arial"/>
              </w:rPr>
            </w:pPr>
            <w:r w:rsidRPr="00465EDC">
              <w:rPr>
                <w:rFonts w:ascii="Arial" w:hAnsi="Arial" w:cs="Arial"/>
              </w:rPr>
              <w:t>Funded by CTSA, or not funded</w:t>
            </w:r>
          </w:p>
          <w:p w14:paraId="71BA311E" w14:textId="15E0FEA9" w:rsidR="009D657C" w:rsidRPr="00465EDC" w:rsidRDefault="009D657C" w:rsidP="009D657C">
            <w:pPr>
              <w:pStyle w:val="ListParagraph"/>
              <w:widowControl w:val="0"/>
              <w:numPr>
                <w:ilvl w:val="0"/>
                <w:numId w:val="32"/>
              </w:numPr>
              <w:autoSpaceDE w:val="0"/>
              <w:autoSpaceDN w:val="0"/>
              <w:adjustRightInd w:val="0"/>
              <w:rPr>
                <w:rFonts w:ascii="Arial" w:hAnsi="Arial" w:cs="Arial"/>
              </w:rPr>
            </w:pPr>
            <w:r w:rsidRPr="00465EDC">
              <w:rPr>
                <w:rFonts w:ascii="Arial" w:hAnsi="Arial" w:cs="Arial"/>
              </w:rPr>
              <w:t xml:space="preserve">Title and </w:t>
            </w:r>
            <w:r w:rsidR="00664286">
              <w:rPr>
                <w:rFonts w:ascii="Arial" w:hAnsi="Arial" w:cs="Arial"/>
              </w:rPr>
              <w:t>d</w:t>
            </w:r>
            <w:r w:rsidRPr="00465EDC">
              <w:rPr>
                <w:rFonts w:ascii="Arial" w:hAnsi="Arial" w:cs="Arial"/>
              </w:rPr>
              <w:t>escription</w:t>
            </w:r>
          </w:p>
          <w:p w14:paraId="0EFB4A9B" w14:textId="77777777" w:rsidR="009D657C" w:rsidRPr="00465EDC" w:rsidRDefault="009D657C" w:rsidP="009D657C">
            <w:pPr>
              <w:pStyle w:val="ListParagraph"/>
              <w:widowControl w:val="0"/>
              <w:numPr>
                <w:ilvl w:val="0"/>
                <w:numId w:val="32"/>
              </w:numPr>
              <w:autoSpaceDE w:val="0"/>
              <w:autoSpaceDN w:val="0"/>
              <w:adjustRightInd w:val="0"/>
              <w:rPr>
                <w:rFonts w:ascii="Arial" w:hAnsi="Arial" w:cs="Arial"/>
              </w:rPr>
            </w:pPr>
            <w:r w:rsidRPr="00465EDC">
              <w:rPr>
                <w:rFonts w:ascii="Arial" w:hAnsi="Arial" w:cs="Arial"/>
              </w:rPr>
              <w:t xml:space="preserve">If not CTSA funded, then how does </w:t>
            </w:r>
            <w:r w:rsidRPr="00465EDC">
              <w:rPr>
                <w:rFonts w:ascii="Arial" w:hAnsi="Arial" w:cs="Arial"/>
              </w:rPr>
              <w:lastRenderedPageBreak/>
              <w:t>CTSA support or collaborate with this program</w:t>
            </w:r>
          </w:p>
          <w:p w14:paraId="5969D5C7" w14:textId="77777777" w:rsidR="009D657C" w:rsidRPr="00465EDC" w:rsidRDefault="009D657C" w:rsidP="009D657C">
            <w:pPr>
              <w:pStyle w:val="ListParagraph"/>
              <w:widowControl w:val="0"/>
              <w:numPr>
                <w:ilvl w:val="0"/>
                <w:numId w:val="32"/>
              </w:numPr>
              <w:autoSpaceDE w:val="0"/>
              <w:autoSpaceDN w:val="0"/>
              <w:adjustRightInd w:val="0"/>
              <w:rPr>
                <w:rFonts w:ascii="Arial" w:hAnsi="Arial" w:cs="Arial"/>
              </w:rPr>
            </w:pPr>
            <w:r w:rsidRPr="00465EDC">
              <w:rPr>
                <w:rFonts w:ascii="Arial" w:hAnsi="Arial" w:cs="Arial"/>
              </w:rPr>
              <w:t>Type of faculty/staff funded and not funded by CTSA (MD, PhD, MS)</w:t>
            </w:r>
          </w:p>
          <w:p w14:paraId="4C3B1958" w14:textId="77777777" w:rsidR="009D657C" w:rsidRPr="00465EDC" w:rsidRDefault="009D657C" w:rsidP="009D657C">
            <w:pPr>
              <w:pStyle w:val="ListParagraph"/>
              <w:widowControl w:val="0"/>
              <w:numPr>
                <w:ilvl w:val="0"/>
                <w:numId w:val="32"/>
              </w:numPr>
              <w:autoSpaceDE w:val="0"/>
              <w:autoSpaceDN w:val="0"/>
              <w:adjustRightInd w:val="0"/>
              <w:rPr>
                <w:rFonts w:ascii="Arial" w:hAnsi="Arial" w:cs="Arial"/>
              </w:rPr>
            </w:pPr>
            <w:r w:rsidRPr="00465EDC">
              <w:rPr>
                <w:rFonts w:ascii="Arial" w:hAnsi="Arial" w:cs="Arial"/>
              </w:rPr>
              <w:t>Who uses program</w:t>
            </w:r>
          </w:p>
          <w:p w14:paraId="12482DF2" w14:textId="77777777" w:rsidR="009D657C" w:rsidRPr="00465EDC" w:rsidRDefault="009D657C" w:rsidP="009D657C">
            <w:pPr>
              <w:pStyle w:val="ListParagraph"/>
              <w:widowControl w:val="0"/>
              <w:numPr>
                <w:ilvl w:val="0"/>
                <w:numId w:val="32"/>
              </w:numPr>
              <w:autoSpaceDE w:val="0"/>
              <w:autoSpaceDN w:val="0"/>
              <w:adjustRightInd w:val="0"/>
              <w:rPr>
                <w:rFonts w:ascii="Arial" w:hAnsi="Arial" w:cs="Arial"/>
              </w:rPr>
            </w:pPr>
            <w:r w:rsidRPr="00465EDC">
              <w:rPr>
                <w:rFonts w:ascii="Arial" w:hAnsi="Arial" w:cs="Arial"/>
              </w:rPr>
              <w:t xml:space="preserve">How many use program </w:t>
            </w:r>
            <w:proofErr w:type="gramStart"/>
            <w:r w:rsidRPr="00465EDC">
              <w:rPr>
                <w:rFonts w:ascii="Arial" w:hAnsi="Arial" w:cs="Arial"/>
              </w:rPr>
              <w:t>annually</w:t>
            </w:r>
            <w:proofErr w:type="gramEnd"/>
          </w:p>
          <w:p w14:paraId="761762BF" w14:textId="77777777" w:rsidR="009D657C" w:rsidRPr="00465EDC" w:rsidRDefault="009D657C" w:rsidP="009D657C">
            <w:pPr>
              <w:pStyle w:val="ListParagraph"/>
              <w:widowControl w:val="0"/>
              <w:numPr>
                <w:ilvl w:val="0"/>
                <w:numId w:val="32"/>
              </w:numPr>
              <w:autoSpaceDE w:val="0"/>
              <w:autoSpaceDN w:val="0"/>
              <w:adjustRightInd w:val="0"/>
              <w:rPr>
                <w:rFonts w:ascii="Arial" w:hAnsi="Arial" w:cs="Arial"/>
              </w:rPr>
            </w:pPr>
            <w:r w:rsidRPr="00465EDC">
              <w:rPr>
                <w:rFonts w:ascii="Arial" w:hAnsi="Arial" w:cs="Arial"/>
              </w:rPr>
              <w:t>Integration of program with other programs, modules, and activities</w:t>
            </w:r>
          </w:p>
          <w:p w14:paraId="7A341E50" w14:textId="77777777" w:rsidR="009D657C" w:rsidRPr="00465EDC" w:rsidRDefault="009D657C" w:rsidP="009D657C">
            <w:pPr>
              <w:pStyle w:val="ListParagraph"/>
              <w:widowControl w:val="0"/>
              <w:numPr>
                <w:ilvl w:val="0"/>
                <w:numId w:val="32"/>
              </w:numPr>
              <w:autoSpaceDE w:val="0"/>
              <w:autoSpaceDN w:val="0"/>
              <w:adjustRightInd w:val="0"/>
              <w:rPr>
                <w:rFonts w:ascii="Arial" w:hAnsi="Arial" w:cs="Arial"/>
              </w:rPr>
            </w:pPr>
            <w:r w:rsidRPr="00465EDC">
              <w:rPr>
                <w:rFonts w:ascii="Arial" w:hAnsi="Arial" w:cs="Arial"/>
              </w:rPr>
              <w:t>Promotion of program by CTSA within institution, and/or across CTSA consortium</w:t>
            </w:r>
          </w:p>
          <w:p w14:paraId="3C7BD6AD" w14:textId="77777777" w:rsidR="009D657C" w:rsidRPr="00465EDC" w:rsidRDefault="009D657C" w:rsidP="009D657C">
            <w:pPr>
              <w:pStyle w:val="ListParagraph"/>
              <w:widowControl w:val="0"/>
              <w:numPr>
                <w:ilvl w:val="0"/>
                <w:numId w:val="32"/>
              </w:numPr>
              <w:autoSpaceDE w:val="0"/>
              <w:autoSpaceDN w:val="0"/>
              <w:adjustRightInd w:val="0"/>
              <w:rPr>
                <w:rFonts w:ascii="Arial" w:hAnsi="Arial" w:cs="Arial"/>
              </w:rPr>
            </w:pPr>
            <w:r w:rsidRPr="00465EDC">
              <w:rPr>
                <w:rFonts w:ascii="Arial" w:hAnsi="Arial" w:cs="Arial"/>
              </w:rPr>
              <w:t>Metrics used to measure success of program</w:t>
            </w:r>
          </w:p>
          <w:p w14:paraId="75E78F2C" w14:textId="77777777" w:rsidR="009D657C" w:rsidRPr="00465EDC" w:rsidRDefault="009D657C" w:rsidP="009D657C">
            <w:pPr>
              <w:pStyle w:val="ListParagraph"/>
              <w:widowControl w:val="0"/>
              <w:numPr>
                <w:ilvl w:val="0"/>
                <w:numId w:val="32"/>
              </w:numPr>
              <w:autoSpaceDE w:val="0"/>
              <w:autoSpaceDN w:val="0"/>
              <w:adjustRightInd w:val="0"/>
              <w:rPr>
                <w:rFonts w:ascii="Arial" w:hAnsi="Arial" w:cs="Arial"/>
              </w:rPr>
            </w:pPr>
            <w:r w:rsidRPr="00465EDC">
              <w:rPr>
                <w:rFonts w:ascii="Arial" w:hAnsi="Arial" w:cs="Arial"/>
              </w:rPr>
              <w:t>Level of funding or other resources provided to D&amp;I program</w:t>
            </w:r>
          </w:p>
        </w:tc>
      </w:tr>
      <w:tr w:rsidR="009D657C" w:rsidRPr="00465EDC" w14:paraId="756F858B" w14:textId="77777777" w:rsidTr="00B629DE">
        <w:tc>
          <w:tcPr>
            <w:tcW w:w="4315" w:type="dxa"/>
          </w:tcPr>
          <w:p w14:paraId="136393E8" w14:textId="77777777" w:rsidR="009D657C" w:rsidRPr="00465EDC" w:rsidRDefault="009D657C" w:rsidP="00B629DE">
            <w:pPr>
              <w:widowControl w:val="0"/>
              <w:autoSpaceDE w:val="0"/>
              <w:autoSpaceDN w:val="0"/>
              <w:adjustRightInd w:val="0"/>
              <w:rPr>
                <w:rFonts w:ascii="Arial" w:hAnsi="Arial" w:cs="Arial"/>
              </w:rPr>
            </w:pPr>
            <w:r w:rsidRPr="00465EDC">
              <w:rPr>
                <w:rFonts w:ascii="Arial" w:hAnsi="Arial" w:cs="Arial"/>
              </w:rPr>
              <w:lastRenderedPageBreak/>
              <w:t>D&amp;I Training/Workforce Development</w:t>
            </w:r>
          </w:p>
        </w:tc>
        <w:tc>
          <w:tcPr>
            <w:tcW w:w="4315" w:type="dxa"/>
          </w:tcPr>
          <w:p w14:paraId="6E2DEF2A" w14:textId="77777777" w:rsidR="009D657C" w:rsidRPr="00465EDC" w:rsidRDefault="009D657C" w:rsidP="009D657C">
            <w:pPr>
              <w:pStyle w:val="ListParagraph"/>
              <w:widowControl w:val="0"/>
              <w:numPr>
                <w:ilvl w:val="0"/>
                <w:numId w:val="32"/>
              </w:numPr>
              <w:autoSpaceDE w:val="0"/>
              <w:autoSpaceDN w:val="0"/>
              <w:adjustRightInd w:val="0"/>
              <w:rPr>
                <w:rFonts w:ascii="Arial" w:hAnsi="Arial" w:cs="Arial"/>
              </w:rPr>
            </w:pPr>
            <w:r w:rsidRPr="00465EDC">
              <w:rPr>
                <w:rFonts w:ascii="Arial" w:hAnsi="Arial" w:cs="Arial"/>
              </w:rPr>
              <w:t>Funded by CTSA, or not funded</w:t>
            </w:r>
          </w:p>
          <w:p w14:paraId="733D0DD3" w14:textId="6B54530C" w:rsidR="009D657C" w:rsidRPr="00465EDC" w:rsidRDefault="009D657C" w:rsidP="009D657C">
            <w:pPr>
              <w:pStyle w:val="ListParagraph"/>
              <w:widowControl w:val="0"/>
              <w:numPr>
                <w:ilvl w:val="0"/>
                <w:numId w:val="32"/>
              </w:numPr>
              <w:autoSpaceDE w:val="0"/>
              <w:autoSpaceDN w:val="0"/>
              <w:adjustRightInd w:val="0"/>
              <w:rPr>
                <w:rFonts w:ascii="Arial" w:hAnsi="Arial" w:cs="Arial"/>
              </w:rPr>
            </w:pPr>
            <w:r w:rsidRPr="00465EDC">
              <w:rPr>
                <w:rFonts w:ascii="Arial" w:hAnsi="Arial" w:cs="Arial"/>
              </w:rPr>
              <w:t xml:space="preserve">Title and </w:t>
            </w:r>
            <w:r w:rsidR="00664286">
              <w:rPr>
                <w:rFonts w:ascii="Arial" w:hAnsi="Arial" w:cs="Arial"/>
              </w:rPr>
              <w:t>d</w:t>
            </w:r>
            <w:r w:rsidRPr="00465EDC">
              <w:rPr>
                <w:rFonts w:ascii="Arial" w:hAnsi="Arial" w:cs="Arial"/>
              </w:rPr>
              <w:t>escription</w:t>
            </w:r>
          </w:p>
          <w:p w14:paraId="08484354" w14:textId="77777777" w:rsidR="009D657C" w:rsidRPr="00465EDC" w:rsidRDefault="009D657C" w:rsidP="009D657C">
            <w:pPr>
              <w:pStyle w:val="ListParagraph"/>
              <w:widowControl w:val="0"/>
              <w:numPr>
                <w:ilvl w:val="0"/>
                <w:numId w:val="32"/>
              </w:numPr>
              <w:autoSpaceDE w:val="0"/>
              <w:autoSpaceDN w:val="0"/>
              <w:adjustRightInd w:val="0"/>
              <w:rPr>
                <w:rFonts w:ascii="Arial" w:hAnsi="Arial" w:cs="Arial"/>
              </w:rPr>
            </w:pPr>
            <w:r w:rsidRPr="00465EDC">
              <w:rPr>
                <w:rFonts w:ascii="Arial" w:hAnsi="Arial" w:cs="Arial"/>
              </w:rPr>
              <w:t>If not CTSA funded, then how does CTSA support or collaborate on the training activity</w:t>
            </w:r>
          </w:p>
          <w:p w14:paraId="574BA1BD" w14:textId="77777777" w:rsidR="009D657C" w:rsidRPr="00465EDC" w:rsidRDefault="009D657C" w:rsidP="009D657C">
            <w:pPr>
              <w:pStyle w:val="ListParagraph"/>
              <w:widowControl w:val="0"/>
              <w:numPr>
                <w:ilvl w:val="0"/>
                <w:numId w:val="32"/>
              </w:numPr>
              <w:autoSpaceDE w:val="0"/>
              <w:autoSpaceDN w:val="0"/>
              <w:adjustRightInd w:val="0"/>
              <w:rPr>
                <w:rFonts w:ascii="Arial" w:hAnsi="Arial" w:cs="Arial"/>
              </w:rPr>
            </w:pPr>
            <w:r w:rsidRPr="00465EDC">
              <w:rPr>
                <w:rFonts w:ascii="Arial" w:hAnsi="Arial" w:cs="Arial"/>
              </w:rPr>
              <w:t>Type of faculty/staff funded and not funded by CTSA (MD, PhD, MS)</w:t>
            </w:r>
          </w:p>
          <w:p w14:paraId="0B88C0A8" w14:textId="77777777" w:rsidR="009D657C" w:rsidRPr="00465EDC" w:rsidRDefault="009D657C" w:rsidP="009D657C">
            <w:pPr>
              <w:pStyle w:val="ListParagraph"/>
              <w:widowControl w:val="0"/>
              <w:numPr>
                <w:ilvl w:val="0"/>
                <w:numId w:val="32"/>
              </w:numPr>
              <w:autoSpaceDE w:val="0"/>
              <w:autoSpaceDN w:val="0"/>
              <w:adjustRightInd w:val="0"/>
              <w:rPr>
                <w:rFonts w:ascii="Arial" w:hAnsi="Arial" w:cs="Arial"/>
              </w:rPr>
            </w:pPr>
            <w:r w:rsidRPr="00465EDC">
              <w:rPr>
                <w:rFonts w:ascii="Arial" w:hAnsi="Arial" w:cs="Arial"/>
              </w:rPr>
              <w:t>Who uses training</w:t>
            </w:r>
          </w:p>
          <w:p w14:paraId="18539D37" w14:textId="77777777" w:rsidR="009D657C" w:rsidRPr="00465EDC" w:rsidRDefault="009D657C" w:rsidP="009D657C">
            <w:pPr>
              <w:pStyle w:val="ListParagraph"/>
              <w:widowControl w:val="0"/>
              <w:numPr>
                <w:ilvl w:val="0"/>
                <w:numId w:val="32"/>
              </w:numPr>
              <w:autoSpaceDE w:val="0"/>
              <w:autoSpaceDN w:val="0"/>
              <w:adjustRightInd w:val="0"/>
              <w:rPr>
                <w:rFonts w:ascii="Arial" w:hAnsi="Arial" w:cs="Arial"/>
              </w:rPr>
            </w:pPr>
            <w:r w:rsidRPr="00465EDC">
              <w:rPr>
                <w:rFonts w:ascii="Arial" w:hAnsi="Arial" w:cs="Arial"/>
              </w:rPr>
              <w:t>How many are trained</w:t>
            </w:r>
          </w:p>
          <w:p w14:paraId="5AC2F296" w14:textId="77777777" w:rsidR="009D657C" w:rsidRPr="00465EDC" w:rsidRDefault="009D657C" w:rsidP="009D657C">
            <w:pPr>
              <w:pStyle w:val="ListParagraph"/>
              <w:widowControl w:val="0"/>
              <w:numPr>
                <w:ilvl w:val="0"/>
                <w:numId w:val="32"/>
              </w:numPr>
              <w:autoSpaceDE w:val="0"/>
              <w:autoSpaceDN w:val="0"/>
              <w:adjustRightInd w:val="0"/>
              <w:rPr>
                <w:rFonts w:ascii="Arial" w:hAnsi="Arial" w:cs="Arial"/>
              </w:rPr>
            </w:pPr>
            <w:r w:rsidRPr="00465EDC">
              <w:rPr>
                <w:rFonts w:ascii="Arial" w:hAnsi="Arial" w:cs="Arial"/>
              </w:rPr>
              <w:t>Integration of training with other programs, modules, and activities</w:t>
            </w:r>
          </w:p>
          <w:p w14:paraId="03E159C2" w14:textId="77777777" w:rsidR="009D657C" w:rsidRPr="00465EDC" w:rsidRDefault="009D657C" w:rsidP="009D657C">
            <w:pPr>
              <w:pStyle w:val="ListParagraph"/>
              <w:widowControl w:val="0"/>
              <w:numPr>
                <w:ilvl w:val="0"/>
                <w:numId w:val="32"/>
              </w:numPr>
              <w:autoSpaceDE w:val="0"/>
              <w:autoSpaceDN w:val="0"/>
              <w:adjustRightInd w:val="0"/>
              <w:rPr>
                <w:rFonts w:ascii="Arial" w:hAnsi="Arial" w:cs="Arial"/>
              </w:rPr>
            </w:pPr>
            <w:r w:rsidRPr="00465EDC">
              <w:rPr>
                <w:rFonts w:ascii="Arial" w:hAnsi="Arial" w:cs="Arial"/>
              </w:rPr>
              <w:t>Promotion of training by CTSA within institution, and/or across CTSA consortium</w:t>
            </w:r>
          </w:p>
          <w:p w14:paraId="773D2537" w14:textId="77777777" w:rsidR="009D657C" w:rsidRPr="00465EDC" w:rsidRDefault="009D657C" w:rsidP="009D657C">
            <w:pPr>
              <w:pStyle w:val="ListParagraph"/>
              <w:widowControl w:val="0"/>
              <w:numPr>
                <w:ilvl w:val="0"/>
                <w:numId w:val="32"/>
              </w:numPr>
              <w:autoSpaceDE w:val="0"/>
              <w:autoSpaceDN w:val="0"/>
              <w:adjustRightInd w:val="0"/>
              <w:rPr>
                <w:rFonts w:ascii="Arial" w:hAnsi="Arial" w:cs="Arial"/>
              </w:rPr>
            </w:pPr>
            <w:r w:rsidRPr="00465EDC">
              <w:rPr>
                <w:rFonts w:ascii="Arial" w:hAnsi="Arial" w:cs="Arial"/>
              </w:rPr>
              <w:t>Metrics used to measure success of training</w:t>
            </w:r>
          </w:p>
          <w:p w14:paraId="7FC9A297" w14:textId="77777777" w:rsidR="009D657C" w:rsidRPr="00465EDC" w:rsidRDefault="009D657C" w:rsidP="009D657C">
            <w:pPr>
              <w:pStyle w:val="ListParagraph"/>
              <w:widowControl w:val="0"/>
              <w:numPr>
                <w:ilvl w:val="0"/>
                <w:numId w:val="32"/>
              </w:numPr>
              <w:autoSpaceDE w:val="0"/>
              <w:autoSpaceDN w:val="0"/>
              <w:adjustRightInd w:val="0"/>
              <w:rPr>
                <w:rFonts w:ascii="Arial" w:hAnsi="Arial" w:cs="Arial"/>
              </w:rPr>
            </w:pPr>
            <w:r w:rsidRPr="00465EDC">
              <w:rPr>
                <w:rFonts w:ascii="Arial" w:hAnsi="Arial" w:cs="Arial"/>
              </w:rPr>
              <w:t>Level of funding or other resources provided to D&amp;I program</w:t>
            </w:r>
          </w:p>
        </w:tc>
      </w:tr>
      <w:tr w:rsidR="009D657C" w:rsidRPr="00465EDC" w14:paraId="4F61601F" w14:textId="77777777" w:rsidTr="00B629DE">
        <w:tc>
          <w:tcPr>
            <w:tcW w:w="4315" w:type="dxa"/>
          </w:tcPr>
          <w:p w14:paraId="52632E17" w14:textId="77777777" w:rsidR="009D657C" w:rsidRPr="00465EDC" w:rsidRDefault="009D657C" w:rsidP="00B629DE">
            <w:pPr>
              <w:widowControl w:val="0"/>
              <w:autoSpaceDE w:val="0"/>
              <w:autoSpaceDN w:val="0"/>
              <w:adjustRightInd w:val="0"/>
              <w:rPr>
                <w:rFonts w:ascii="Arial" w:hAnsi="Arial" w:cs="Arial"/>
              </w:rPr>
            </w:pPr>
            <w:r w:rsidRPr="00465EDC">
              <w:rPr>
                <w:rFonts w:ascii="Arial" w:hAnsi="Arial" w:cs="Arial"/>
              </w:rPr>
              <w:t>D&amp;I Scientific Activity</w:t>
            </w:r>
          </w:p>
        </w:tc>
        <w:tc>
          <w:tcPr>
            <w:tcW w:w="4315" w:type="dxa"/>
          </w:tcPr>
          <w:p w14:paraId="41EC074A" w14:textId="77777777" w:rsidR="009D657C" w:rsidRPr="00465EDC" w:rsidRDefault="009D657C" w:rsidP="009D657C">
            <w:pPr>
              <w:pStyle w:val="ListParagraph"/>
              <w:widowControl w:val="0"/>
              <w:numPr>
                <w:ilvl w:val="0"/>
                <w:numId w:val="32"/>
              </w:numPr>
              <w:autoSpaceDE w:val="0"/>
              <w:autoSpaceDN w:val="0"/>
              <w:adjustRightInd w:val="0"/>
              <w:rPr>
                <w:rFonts w:ascii="Arial" w:hAnsi="Arial" w:cs="Arial"/>
              </w:rPr>
            </w:pPr>
            <w:r w:rsidRPr="00465EDC">
              <w:rPr>
                <w:rFonts w:ascii="Arial" w:hAnsi="Arial" w:cs="Arial"/>
              </w:rPr>
              <w:t>Funded by CTSA, or not funded</w:t>
            </w:r>
          </w:p>
          <w:p w14:paraId="16E0810B" w14:textId="13B9FEE9" w:rsidR="009D657C" w:rsidRPr="00465EDC" w:rsidRDefault="009D657C" w:rsidP="009D657C">
            <w:pPr>
              <w:pStyle w:val="ListParagraph"/>
              <w:widowControl w:val="0"/>
              <w:numPr>
                <w:ilvl w:val="0"/>
                <w:numId w:val="32"/>
              </w:numPr>
              <w:autoSpaceDE w:val="0"/>
              <w:autoSpaceDN w:val="0"/>
              <w:adjustRightInd w:val="0"/>
              <w:rPr>
                <w:rFonts w:ascii="Arial" w:hAnsi="Arial" w:cs="Arial"/>
              </w:rPr>
            </w:pPr>
            <w:r w:rsidRPr="00465EDC">
              <w:rPr>
                <w:rFonts w:ascii="Arial" w:hAnsi="Arial" w:cs="Arial"/>
              </w:rPr>
              <w:t xml:space="preserve">Title and </w:t>
            </w:r>
            <w:r w:rsidR="00664286">
              <w:rPr>
                <w:rFonts w:ascii="Arial" w:hAnsi="Arial" w:cs="Arial"/>
              </w:rPr>
              <w:t>d</w:t>
            </w:r>
            <w:r w:rsidRPr="00465EDC">
              <w:rPr>
                <w:rFonts w:ascii="Arial" w:hAnsi="Arial" w:cs="Arial"/>
              </w:rPr>
              <w:t>escription</w:t>
            </w:r>
          </w:p>
          <w:p w14:paraId="3DC350B2" w14:textId="77777777" w:rsidR="009D657C" w:rsidRPr="00465EDC" w:rsidRDefault="009D657C" w:rsidP="009D657C">
            <w:pPr>
              <w:pStyle w:val="ListParagraph"/>
              <w:widowControl w:val="0"/>
              <w:numPr>
                <w:ilvl w:val="0"/>
                <w:numId w:val="32"/>
              </w:numPr>
              <w:autoSpaceDE w:val="0"/>
              <w:autoSpaceDN w:val="0"/>
              <w:adjustRightInd w:val="0"/>
              <w:rPr>
                <w:rFonts w:ascii="Arial" w:hAnsi="Arial" w:cs="Arial"/>
              </w:rPr>
            </w:pPr>
            <w:r w:rsidRPr="00465EDC">
              <w:rPr>
                <w:rFonts w:ascii="Arial" w:hAnsi="Arial" w:cs="Arial"/>
              </w:rPr>
              <w:t>If not CTSA funded, then how does CTSA support or collaborate on the scientific activity</w:t>
            </w:r>
          </w:p>
          <w:p w14:paraId="08FBA45E" w14:textId="77777777" w:rsidR="009D657C" w:rsidRPr="00465EDC" w:rsidRDefault="009D657C" w:rsidP="009D657C">
            <w:pPr>
              <w:pStyle w:val="ListParagraph"/>
              <w:widowControl w:val="0"/>
              <w:numPr>
                <w:ilvl w:val="0"/>
                <w:numId w:val="32"/>
              </w:numPr>
              <w:autoSpaceDE w:val="0"/>
              <w:autoSpaceDN w:val="0"/>
              <w:adjustRightInd w:val="0"/>
              <w:rPr>
                <w:rFonts w:ascii="Arial" w:hAnsi="Arial" w:cs="Arial"/>
              </w:rPr>
            </w:pPr>
            <w:r w:rsidRPr="00465EDC">
              <w:rPr>
                <w:rFonts w:ascii="Arial" w:hAnsi="Arial" w:cs="Arial"/>
              </w:rPr>
              <w:t>Type of faculty/staff funded and not funded by CTSA (MD, PhD, MS)</w:t>
            </w:r>
          </w:p>
          <w:p w14:paraId="38DD6C9C" w14:textId="77777777" w:rsidR="009D657C" w:rsidRPr="00465EDC" w:rsidRDefault="009D657C" w:rsidP="009D657C">
            <w:pPr>
              <w:pStyle w:val="ListParagraph"/>
              <w:widowControl w:val="0"/>
              <w:numPr>
                <w:ilvl w:val="0"/>
                <w:numId w:val="32"/>
              </w:numPr>
              <w:autoSpaceDE w:val="0"/>
              <w:autoSpaceDN w:val="0"/>
              <w:adjustRightInd w:val="0"/>
              <w:rPr>
                <w:rFonts w:ascii="Arial" w:hAnsi="Arial" w:cs="Arial"/>
              </w:rPr>
            </w:pPr>
            <w:r w:rsidRPr="00465EDC">
              <w:rPr>
                <w:rFonts w:ascii="Arial" w:hAnsi="Arial" w:cs="Arial"/>
              </w:rPr>
              <w:t xml:space="preserve">Integration of scientific work with other programs, modules, and </w:t>
            </w:r>
            <w:r w:rsidRPr="00465EDC">
              <w:rPr>
                <w:rFonts w:ascii="Arial" w:hAnsi="Arial" w:cs="Arial"/>
              </w:rPr>
              <w:lastRenderedPageBreak/>
              <w:t>activities</w:t>
            </w:r>
          </w:p>
          <w:p w14:paraId="219C7AEF" w14:textId="77777777" w:rsidR="009D657C" w:rsidRPr="00465EDC" w:rsidRDefault="009D657C" w:rsidP="009D657C">
            <w:pPr>
              <w:pStyle w:val="ListParagraph"/>
              <w:widowControl w:val="0"/>
              <w:numPr>
                <w:ilvl w:val="0"/>
                <w:numId w:val="32"/>
              </w:numPr>
              <w:autoSpaceDE w:val="0"/>
              <w:autoSpaceDN w:val="0"/>
              <w:adjustRightInd w:val="0"/>
              <w:rPr>
                <w:rFonts w:ascii="Arial" w:hAnsi="Arial" w:cs="Arial"/>
              </w:rPr>
            </w:pPr>
            <w:r w:rsidRPr="00465EDC">
              <w:rPr>
                <w:rFonts w:ascii="Arial" w:hAnsi="Arial" w:cs="Arial"/>
              </w:rPr>
              <w:t>Communication of scientific work by CTSA across CTSA consortium</w:t>
            </w:r>
          </w:p>
          <w:p w14:paraId="0B24E9A3" w14:textId="77777777" w:rsidR="009D657C" w:rsidRPr="00465EDC" w:rsidRDefault="009D657C" w:rsidP="009D657C">
            <w:pPr>
              <w:pStyle w:val="ListParagraph"/>
              <w:widowControl w:val="0"/>
              <w:numPr>
                <w:ilvl w:val="0"/>
                <w:numId w:val="32"/>
              </w:numPr>
              <w:autoSpaceDE w:val="0"/>
              <w:autoSpaceDN w:val="0"/>
              <w:adjustRightInd w:val="0"/>
              <w:rPr>
                <w:rFonts w:ascii="Arial" w:hAnsi="Arial" w:cs="Arial"/>
              </w:rPr>
            </w:pPr>
            <w:r w:rsidRPr="00465EDC">
              <w:rPr>
                <w:rFonts w:ascii="Arial" w:hAnsi="Arial" w:cs="Arial"/>
              </w:rPr>
              <w:t>Metrics used to measure success of scientific activity</w:t>
            </w:r>
          </w:p>
          <w:p w14:paraId="2223B848" w14:textId="77777777" w:rsidR="009D657C" w:rsidRPr="00465EDC" w:rsidRDefault="009D657C" w:rsidP="009D657C">
            <w:pPr>
              <w:pStyle w:val="ListParagraph"/>
              <w:widowControl w:val="0"/>
              <w:numPr>
                <w:ilvl w:val="0"/>
                <w:numId w:val="32"/>
              </w:numPr>
              <w:autoSpaceDE w:val="0"/>
              <w:autoSpaceDN w:val="0"/>
              <w:adjustRightInd w:val="0"/>
              <w:rPr>
                <w:rFonts w:ascii="Arial" w:hAnsi="Arial" w:cs="Arial"/>
              </w:rPr>
            </w:pPr>
            <w:r w:rsidRPr="00465EDC">
              <w:rPr>
                <w:rFonts w:ascii="Arial" w:hAnsi="Arial" w:cs="Arial"/>
              </w:rPr>
              <w:t>Level of funding or other resources provided to D&amp;I scientific activity</w:t>
            </w:r>
          </w:p>
        </w:tc>
      </w:tr>
      <w:tr w:rsidR="00505BB1" w:rsidRPr="00465EDC" w14:paraId="2891180C" w14:textId="77777777" w:rsidTr="00B629DE">
        <w:tc>
          <w:tcPr>
            <w:tcW w:w="4315" w:type="dxa"/>
          </w:tcPr>
          <w:p w14:paraId="4DA99BC7" w14:textId="65BDC9F8" w:rsidR="00505BB1" w:rsidRPr="00465EDC" w:rsidRDefault="00505BB1" w:rsidP="00B629DE">
            <w:pPr>
              <w:widowControl w:val="0"/>
              <w:autoSpaceDE w:val="0"/>
              <w:autoSpaceDN w:val="0"/>
              <w:adjustRightInd w:val="0"/>
              <w:rPr>
                <w:rFonts w:ascii="Arial" w:hAnsi="Arial" w:cs="Arial"/>
              </w:rPr>
            </w:pPr>
            <w:r>
              <w:rPr>
                <w:rFonts w:ascii="Arial" w:hAnsi="Arial" w:cs="Arial"/>
              </w:rPr>
              <w:lastRenderedPageBreak/>
              <w:t>Priorities &amp; Needs</w:t>
            </w:r>
          </w:p>
        </w:tc>
        <w:tc>
          <w:tcPr>
            <w:tcW w:w="4315" w:type="dxa"/>
          </w:tcPr>
          <w:p w14:paraId="2AC0D56F" w14:textId="77777777" w:rsidR="00505BB1" w:rsidRDefault="00505BB1" w:rsidP="009D657C">
            <w:pPr>
              <w:pStyle w:val="ListParagraph"/>
              <w:widowControl w:val="0"/>
              <w:numPr>
                <w:ilvl w:val="0"/>
                <w:numId w:val="32"/>
              </w:numPr>
              <w:autoSpaceDE w:val="0"/>
              <w:autoSpaceDN w:val="0"/>
              <w:adjustRightInd w:val="0"/>
              <w:rPr>
                <w:rFonts w:ascii="Arial" w:hAnsi="Arial" w:cs="Arial"/>
              </w:rPr>
            </w:pPr>
            <w:r>
              <w:rPr>
                <w:rFonts w:ascii="Arial" w:hAnsi="Arial" w:cs="Arial"/>
              </w:rPr>
              <w:t>What are the goals for D&amp;I science activities within your CTSA</w:t>
            </w:r>
          </w:p>
          <w:p w14:paraId="7ECA0E3C" w14:textId="17F7374B" w:rsidR="00505BB1" w:rsidRPr="00465EDC" w:rsidRDefault="00505BB1" w:rsidP="009D657C">
            <w:pPr>
              <w:pStyle w:val="ListParagraph"/>
              <w:widowControl w:val="0"/>
              <w:numPr>
                <w:ilvl w:val="0"/>
                <w:numId w:val="32"/>
              </w:numPr>
              <w:autoSpaceDE w:val="0"/>
              <w:autoSpaceDN w:val="0"/>
              <w:adjustRightInd w:val="0"/>
              <w:rPr>
                <w:rFonts w:ascii="Arial" w:hAnsi="Arial" w:cs="Arial"/>
              </w:rPr>
            </w:pPr>
            <w:r>
              <w:rPr>
                <w:rFonts w:ascii="Arial" w:hAnsi="Arial" w:cs="Arial"/>
              </w:rPr>
              <w:t>What are the priority topics for D&amp;I science activities within your CTSA</w:t>
            </w:r>
          </w:p>
        </w:tc>
      </w:tr>
    </w:tbl>
    <w:p w14:paraId="735E8BE0" w14:textId="42AE9BF9" w:rsidR="009D657C" w:rsidRPr="000800F9" w:rsidRDefault="000800F9" w:rsidP="000D19BE">
      <w:pPr>
        <w:rPr>
          <w:rFonts w:ascii="Arial" w:hAnsi="Arial" w:cs="Arial"/>
        </w:rPr>
      </w:pPr>
      <w:r>
        <w:rPr>
          <w:rFonts w:ascii="Arial" w:hAnsi="Arial" w:cs="Arial"/>
        </w:rPr>
        <w:t>CTSA, Clinical and Translational Science Award; D&amp;I, dissemination and implementation</w:t>
      </w:r>
      <w:r w:rsidR="00674ACB">
        <w:rPr>
          <w:rFonts w:ascii="Arial" w:hAnsi="Arial" w:cs="Arial"/>
        </w:rPr>
        <w:t>.</w:t>
      </w:r>
    </w:p>
    <w:p w14:paraId="7C8A62C8" w14:textId="77777777" w:rsidR="009D657C" w:rsidRDefault="009D657C">
      <w:pPr>
        <w:rPr>
          <w:rFonts w:ascii="Arial" w:hAnsi="Arial" w:cs="Arial"/>
          <w:b/>
          <w:bCs/>
        </w:rPr>
      </w:pPr>
      <w:r>
        <w:rPr>
          <w:rFonts w:ascii="Arial" w:hAnsi="Arial" w:cs="Arial"/>
          <w:b/>
          <w:bCs/>
        </w:rPr>
        <w:br w:type="page"/>
      </w:r>
    </w:p>
    <w:p w14:paraId="35800D36" w14:textId="039B49DE" w:rsidR="00C61D36" w:rsidRPr="005A3D3C" w:rsidRDefault="009D657C" w:rsidP="007B2D03">
      <w:pPr>
        <w:spacing w:line="480" w:lineRule="auto"/>
        <w:rPr>
          <w:rFonts w:ascii="Arial" w:hAnsi="Arial" w:cs="Arial"/>
          <w:b/>
        </w:rPr>
      </w:pPr>
      <w:r>
        <w:rPr>
          <w:rFonts w:ascii="Arial" w:hAnsi="Arial" w:cs="Arial"/>
          <w:b/>
          <w:bCs/>
        </w:rPr>
        <w:lastRenderedPageBreak/>
        <w:t>Supplemen</w:t>
      </w:r>
      <w:r w:rsidR="007054C1">
        <w:rPr>
          <w:rFonts w:ascii="Arial" w:hAnsi="Arial" w:cs="Arial"/>
          <w:b/>
          <w:bCs/>
        </w:rPr>
        <w:t xml:space="preserve">tary </w:t>
      </w:r>
      <w:r w:rsidR="00E759B4" w:rsidRPr="00E759B4">
        <w:rPr>
          <w:rFonts w:ascii="Arial" w:hAnsi="Arial" w:cs="Arial"/>
          <w:b/>
          <w:bCs/>
        </w:rPr>
        <w:t>Table 2.</w:t>
      </w:r>
      <w:r w:rsidR="00E759B4" w:rsidRPr="005A3D3C">
        <w:rPr>
          <w:rFonts w:ascii="Arial" w:hAnsi="Arial" w:cs="Arial"/>
        </w:rPr>
        <w:t xml:space="preserve"> </w:t>
      </w:r>
      <w:r w:rsidR="00E759B4" w:rsidRPr="00E759B4">
        <w:rPr>
          <w:rFonts w:ascii="Arial" w:hAnsi="Arial" w:cs="Arial"/>
          <w:i/>
          <w:iCs/>
        </w:rPr>
        <w:t>Challenges/</w:t>
      </w:r>
      <w:r w:rsidR="00030FED">
        <w:rPr>
          <w:rFonts w:ascii="Arial" w:hAnsi="Arial" w:cs="Arial"/>
          <w:i/>
          <w:iCs/>
        </w:rPr>
        <w:t>B</w:t>
      </w:r>
      <w:r w:rsidR="00E759B4" w:rsidRPr="00E759B4">
        <w:rPr>
          <w:rFonts w:ascii="Arial" w:hAnsi="Arial" w:cs="Arial"/>
          <w:i/>
          <w:iCs/>
        </w:rPr>
        <w:t xml:space="preserve">arriers to </w:t>
      </w:r>
      <w:r w:rsidR="00030FED">
        <w:rPr>
          <w:rFonts w:ascii="Arial" w:hAnsi="Arial" w:cs="Arial"/>
          <w:i/>
          <w:iCs/>
        </w:rPr>
        <w:t>D</w:t>
      </w:r>
      <w:r w:rsidR="00E759B4" w:rsidRPr="00E759B4">
        <w:rPr>
          <w:rFonts w:ascii="Arial" w:hAnsi="Arial" w:cs="Arial"/>
          <w:i/>
          <w:iCs/>
        </w:rPr>
        <w:t>eveloping/</w:t>
      </w:r>
      <w:r w:rsidR="00030FED">
        <w:rPr>
          <w:rFonts w:ascii="Arial" w:hAnsi="Arial" w:cs="Arial"/>
          <w:i/>
          <w:iCs/>
        </w:rPr>
        <w:t>S</w:t>
      </w:r>
      <w:r w:rsidR="00E759B4" w:rsidRPr="00E759B4">
        <w:rPr>
          <w:rFonts w:ascii="Arial" w:hAnsi="Arial" w:cs="Arial"/>
          <w:i/>
          <w:iCs/>
        </w:rPr>
        <w:t xml:space="preserve">upporting D&amp;I </w:t>
      </w:r>
      <w:r w:rsidR="00030FED">
        <w:rPr>
          <w:rFonts w:ascii="Arial" w:hAnsi="Arial" w:cs="Arial"/>
          <w:i/>
          <w:iCs/>
        </w:rPr>
        <w:t>S</w:t>
      </w:r>
      <w:r w:rsidR="00E759B4" w:rsidRPr="00E759B4">
        <w:rPr>
          <w:rFonts w:ascii="Arial" w:hAnsi="Arial" w:cs="Arial"/>
          <w:i/>
          <w:iCs/>
        </w:rPr>
        <w:t xml:space="preserve">cience </w:t>
      </w:r>
      <w:r w:rsidR="00030FED">
        <w:rPr>
          <w:rFonts w:ascii="Arial" w:hAnsi="Arial" w:cs="Arial"/>
          <w:i/>
          <w:iCs/>
        </w:rPr>
        <w:t>A</w:t>
      </w:r>
      <w:r w:rsidR="00E759B4" w:rsidRPr="00E759B4">
        <w:rPr>
          <w:rFonts w:ascii="Arial" w:hAnsi="Arial" w:cs="Arial"/>
          <w:i/>
          <w:iCs/>
        </w:rPr>
        <w:t>ctivities at CTSAs</w:t>
      </w:r>
    </w:p>
    <w:tbl>
      <w:tblPr>
        <w:tblStyle w:val="GridTable2-Accent31"/>
        <w:tblW w:w="9459" w:type="dxa"/>
        <w:tblLook w:val="04A0" w:firstRow="1" w:lastRow="0" w:firstColumn="1" w:lastColumn="0" w:noHBand="0" w:noVBand="1"/>
      </w:tblPr>
      <w:tblGrid>
        <w:gridCol w:w="6669"/>
        <w:gridCol w:w="2790"/>
      </w:tblGrid>
      <w:tr w:rsidR="00836B97" w:rsidRPr="005A3D3C" w14:paraId="07D01A28" w14:textId="77777777" w:rsidTr="00A65E39">
        <w:trPr>
          <w:cnfStyle w:val="100000000000" w:firstRow="1" w:lastRow="0" w:firstColumn="0" w:lastColumn="0" w:oddVBand="0" w:evenVBand="0" w:oddHBand="0"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6669" w:type="dxa"/>
            <w:hideMark/>
          </w:tcPr>
          <w:p w14:paraId="7E9EC131" w14:textId="3E55D626" w:rsidR="00836B97" w:rsidRPr="005A3D3C" w:rsidRDefault="006665A3" w:rsidP="00A65E39">
            <w:pPr>
              <w:rPr>
                <w:rFonts w:ascii="Arial" w:hAnsi="Arial" w:cs="Arial"/>
              </w:rPr>
            </w:pPr>
            <w:r>
              <w:rPr>
                <w:rFonts w:ascii="Arial" w:hAnsi="Arial" w:cs="Arial"/>
              </w:rPr>
              <w:t>Challenges/barriers</w:t>
            </w:r>
          </w:p>
        </w:tc>
        <w:tc>
          <w:tcPr>
            <w:tcW w:w="2790" w:type="dxa"/>
            <w:hideMark/>
          </w:tcPr>
          <w:p w14:paraId="2B667335" w14:textId="067B8275" w:rsidR="00836B97" w:rsidRPr="005A3D3C" w:rsidRDefault="00836B97" w:rsidP="00A65E39">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3D3C">
              <w:rPr>
                <w:rFonts w:ascii="Arial" w:hAnsi="Arial" w:cs="Arial"/>
              </w:rPr>
              <w:t xml:space="preserve">CTSAs </w:t>
            </w:r>
            <w:r w:rsidR="007B6061">
              <w:rPr>
                <w:rFonts w:ascii="Arial" w:hAnsi="Arial" w:cs="Arial"/>
              </w:rPr>
              <w:t>r</w:t>
            </w:r>
            <w:r w:rsidRPr="005A3D3C">
              <w:rPr>
                <w:rFonts w:ascii="Arial" w:hAnsi="Arial" w:cs="Arial"/>
              </w:rPr>
              <w:t>eporting (n=35)</w:t>
            </w:r>
          </w:p>
          <w:p w14:paraId="145E7C38" w14:textId="77777777" w:rsidR="00836B97" w:rsidRPr="005A3D3C" w:rsidRDefault="00836B97" w:rsidP="00A65E39">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3D3C">
              <w:rPr>
                <w:rFonts w:ascii="Arial" w:hAnsi="Arial" w:cs="Arial"/>
              </w:rPr>
              <w:t>N (</w:t>
            </w:r>
            <w:proofErr w:type="gramStart"/>
            <w:r w:rsidRPr="005A3D3C">
              <w:rPr>
                <w:rFonts w:ascii="Arial" w:hAnsi="Arial" w:cs="Arial"/>
              </w:rPr>
              <w:t xml:space="preserve">%)   </w:t>
            </w:r>
            <w:proofErr w:type="gramEnd"/>
            <w:r w:rsidRPr="005A3D3C">
              <w:rPr>
                <w:rFonts w:ascii="Arial" w:hAnsi="Arial" w:cs="Arial"/>
              </w:rPr>
              <w:t xml:space="preserve"> </w:t>
            </w:r>
          </w:p>
        </w:tc>
      </w:tr>
      <w:tr w:rsidR="00836B97" w:rsidRPr="005A3D3C" w14:paraId="4DDB948B" w14:textId="77777777" w:rsidTr="00A65E3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669" w:type="dxa"/>
            <w:hideMark/>
          </w:tcPr>
          <w:p w14:paraId="558831A5" w14:textId="77777777" w:rsidR="00836B97" w:rsidRPr="005A3D3C" w:rsidRDefault="00836B97" w:rsidP="00A65E39">
            <w:pPr>
              <w:numPr>
                <w:ilvl w:val="0"/>
                <w:numId w:val="27"/>
              </w:numPr>
              <w:ind w:left="360"/>
              <w:rPr>
                <w:rFonts w:ascii="Arial" w:hAnsi="Arial" w:cs="Arial"/>
                <w:b w:val="0"/>
                <w:i/>
              </w:rPr>
            </w:pPr>
            <w:r w:rsidRPr="005A3D3C">
              <w:rPr>
                <w:rFonts w:ascii="Arial" w:hAnsi="Arial" w:cs="Arial"/>
                <w:b w:val="0"/>
                <w:i/>
              </w:rPr>
              <w:t>Inadequate D&amp;I science workforce</w:t>
            </w:r>
          </w:p>
        </w:tc>
        <w:tc>
          <w:tcPr>
            <w:tcW w:w="2790" w:type="dxa"/>
            <w:hideMark/>
          </w:tcPr>
          <w:p w14:paraId="64E55ADC" w14:textId="77777777" w:rsidR="00836B97" w:rsidRPr="005A3D3C" w:rsidRDefault="00836B97" w:rsidP="00A65E3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A3D3C">
              <w:rPr>
                <w:rFonts w:ascii="Arial" w:hAnsi="Arial" w:cs="Arial"/>
                <w:bCs/>
              </w:rPr>
              <w:t>16 (45.7%)</w:t>
            </w:r>
          </w:p>
        </w:tc>
      </w:tr>
      <w:tr w:rsidR="00836B97" w:rsidRPr="005A3D3C" w14:paraId="7AE653E6" w14:textId="77777777" w:rsidTr="00A65E39">
        <w:trPr>
          <w:trHeight w:val="157"/>
        </w:trPr>
        <w:tc>
          <w:tcPr>
            <w:cnfStyle w:val="001000000000" w:firstRow="0" w:lastRow="0" w:firstColumn="1" w:lastColumn="0" w:oddVBand="0" w:evenVBand="0" w:oddHBand="0" w:evenHBand="0" w:firstRowFirstColumn="0" w:firstRowLastColumn="0" w:lastRowFirstColumn="0" w:lastRowLastColumn="0"/>
            <w:tcW w:w="6669" w:type="dxa"/>
            <w:hideMark/>
          </w:tcPr>
          <w:p w14:paraId="7BDE848A" w14:textId="77777777" w:rsidR="00836B97" w:rsidRPr="005A3D3C" w:rsidRDefault="00836B97" w:rsidP="00A65E39">
            <w:pPr>
              <w:numPr>
                <w:ilvl w:val="0"/>
                <w:numId w:val="27"/>
              </w:numPr>
              <w:ind w:left="360"/>
              <w:rPr>
                <w:rFonts w:ascii="Arial" w:hAnsi="Arial" w:cs="Arial"/>
                <w:b w:val="0"/>
                <w:i/>
              </w:rPr>
            </w:pPr>
            <w:r w:rsidRPr="005A3D3C">
              <w:rPr>
                <w:rFonts w:ascii="Arial" w:hAnsi="Arial" w:cs="Arial"/>
                <w:b w:val="0"/>
                <w:i/>
              </w:rPr>
              <w:t>Lack of understanding of D&amp;I science</w:t>
            </w:r>
          </w:p>
        </w:tc>
        <w:tc>
          <w:tcPr>
            <w:tcW w:w="2790" w:type="dxa"/>
            <w:hideMark/>
          </w:tcPr>
          <w:p w14:paraId="228F9F7D" w14:textId="77777777" w:rsidR="00836B97" w:rsidRPr="005A3D3C" w:rsidRDefault="00836B97" w:rsidP="00A65E3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A3D3C">
              <w:rPr>
                <w:rFonts w:ascii="Arial" w:hAnsi="Arial" w:cs="Arial"/>
                <w:bCs/>
              </w:rPr>
              <w:t>9 (25.7%)</w:t>
            </w:r>
          </w:p>
        </w:tc>
      </w:tr>
      <w:tr w:rsidR="00836B97" w:rsidRPr="005A3D3C" w14:paraId="4B762F7E" w14:textId="77777777" w:rsidTr="00A65E39">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6669" w:type="dxa"/>
            <w:hideMark/>
          </w:tcPr>
          <w:p w14:paraId="712DA86C" w14:textId="77777777" w:rsidR="00836B97" w:rsidRPr="005A3D3C" w:rsidRDefault="00836B97" w:rsidP="00A65E39">
            <w:pPr>
              <w:numPr>
                <w:ilvl w:val="0"/>
                <w:numId w:val="27"/>
              </w:numPr>
              <w:ind w:left="360"/>
              <w:rPr>
                <w:rFonts w:ascii="Arial" w:hAnsi="Arial" w:cs="Arial"/>
                <w:b w:val="0"/>
                <w:i/>
              </w:rPr>
            </w:pPr>
            <w:r w:rsidRPr="005A3D3C">
              <w:rPr>
                <w:rFonts w:ascii="Arial" w:hAnsi="Arial" w:cs="Arial"/>
                <w:b w:val="0"/>
                <w:i/>
              </w:rPr>
              <w:t>Funding</w:t>
            </w:r>
          </w:p>
          <w:p w14:paraId="7FA31976" w14:textId="77777777" w:rsidR="00836B97" w:rsidRPr="005A3D3C" w:rsidRDefault="00836B97" w:rsidP="00A65E39">
            <w:pPr>
              <w:numPr>
                <w:ilvl w:val="0"/>
                <w:numId w:val="27"/>
              </w:numPr>
              <w:ind w:left="360"/>
              <w:rPr>
                <w:rFonts w:ascii="Arial" w:hAnsi="Arial" w:cs="Arial"/>
                <w:b w:val="0"/>
                <w:i/>
              </w:rPr>
            </w:pPr>
            <w:r w:rsidRPr="005A3D3C">
              <w:rPr>
                <w:rFonts w:ascii="Arial" w:hAnsi="Arial" w:cs="Arial"/>
                <w:b w:val="0"/>
                <w:i/>
              </w:rPr>
              <w:t>Cultural shift</w:t>
            </w:r>
          </w:p>
        </w:tc>
        <w:tc>
          <w:tcPr>
            <w:tcW w:w="2790" w:type="dxa"/>
            <w:hideMark/>
          </w:tcPr>
          <w:p w14:paraId="2F14C92A" w14:textId="77777777" w:rsidR="00836B97" w:rsidRPr="005A3D3C" w:rsidRDefault="00836B97" w:rsidP="00A65E3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A3D3C">
              <w:rPr>
                <w:rFonts w:ascii="Arial" w:hAnsi="Arial" w:cs="Arial"/>
                <w:bCs/>
              </w:rPr>
              <w:t>8 (22.9%)</w:t>
            </w:r>
          </w:p>
        </w:tc>
      </w:tr>
      <w:tr w:rsidR="00836B97" w:rsidRPr="005A3D3C" w14:paraId="6C7124AF" w14:textId="77777777" w:rsidTr="00A65E39">
        <w:trPr>
          <w:trHeight w:val="96"/>
        </w:trPr>
        <w:tc>
          <w:tcPr>
            <w:cnfStyle w:val="001000000000" w:firstRow="0" w:lastRow="0" w:firstColumn="1" w:lastColumn="0" w:oddVBand="0" w:evenVBand="0" w:oddHBand="0" w:evenHBand="0" w:firstRowFirstColumn="0" w:firstRowLastColumn="0" w:lastRowFirstColumn="0" w:lastRowLastColumn="0"/>
            <w:tcW w:w="6669" w:type="dxa"/>
            <w:hideMark/>
          </w:tcPr>
          <w:p w14:paraId="1008C972" w14:textId="77777777" w:rsidR="00836B97" w:rsidRPr="005A3D3C" w:rsidRDefault="00836B97" w:rsidP="00A65E39">
            <w:pPr>
              <w:numPr>
                <w:ilvl w:val="0"/>
                <w:numId w:val="27"/>
              </w:numPr>
              <w:ind w:left="360"/>
              <w:rPr>
                <w:rFonts w:ascii="Arial" w:hAnsi="Arial" w:cs="Arial"/>
                <w:b w:val="0"/>
                <w:i/>
              </w:rPr>
            </w:pPr>
            <w:r w:rsidRPr="005A3D3C">
              <w:rPr>
                <w:rFonts w:ascii="Arial" w:hAnsi="Arial" w:cs="Arial"/>
                <w:b w:val="0"/>
                <w:i/>
              </w:rPr>
              <w:t xml:space="preserve">Lack of awareness of D&amp;I science resources </w:t>
            </w:r>
          </w:p>
        </w:tc>
        <w:tc>
          <w:tcPr>
            <w:tcW w:w="2790" w:type="dxa"/>
            <w:hideMark/>
          </w:tcPr>
          <w:p w14:paraId="3C24D7A2" w14:textId="77777777" w:rsidR="00836B97" w:rsidRPr="005A3D3C" w:rsidRDefault="00836B97" w:rsidP="00A65E3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A3D3C">
              <w:rPr>
                <w:rFonts w:ascii="Arial" w:hAnsi="Arial" w:cs="Arial"/>
                <w:bCs/>
              </w:rPr>
              <w:t>6 (17.1%)</w:t>
            </w:r>
          </w:p>
        </w:tc>
      </w:tr>
      <w:tr w:rsidR="00836B97" w:rsidRPr="005A3D3C" w14:paraId="75675FAD" w14:textId="77777777" w:rsidTr="00A65E39">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6669" w:type="dxa"/>
            <w:hideMark/>
          </w:tcPr>
          <w:p w14:paraId="4B994EAD" w14:textId="77777777" w:rsidR="00836B97" w:rsidRPr="005A3D3C" w:rsidRDefault="00836B97" w:rsidP="00A65E39">
            <w:pPr>
              <w:numPr>
                <w:ilvl w:val="0"/>
                <w:numId w:val="27"/>
              </w:numPr>
              <w:ind w:left="360"/>
              <w:rPr>
                <w:rFonts w:ascii="Arial" w:hAnsi="Arial" w:cs="Arial"/>
                <w:b w:val="0"/>
                <w:i/>
              </w:rPr>
            </w:pPr>
            <w:r w:rsidRPr="005A3D3C">
              <w:rPr>
                <w:rFonts w:ascii="Arial" w:hAnsi="Arial" w:cs="Arial"/>
                <w:b w:val="0"/>
                <w:i/>
              </w:rPr>
              <w:t>Limitation of existing CTSA structure</w:t>
            </w:r>
          </w:p>
        </w:tc>
        <w:tc>
          <w:tcPr>
            <w:tcW w:w="2790" w:type="dxa"/>
            <w:hideMark/>
          </w:tcPr>
          <w:p w14:paraId="536C1B7D" w14:textId="77777777" w:rsidR="00836B97" w:rsidRPr="005A3D3C" w:rsidRDefault="00836B97" w:rsidP="00A65E3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A3D3C">
              <w:rPr>
                <w:rFonts w:ascii="Arial" w:hAnsi="Arial" w:cs="Arial"/>
                <w:bCs/>
              </w:rPr>
              <w:t>5 (14.3%)</w:t>
            </w:r>
          </w:p>
        </w:tc>
      </w:tr>
      <w:tr w:rsidR="00836B97" w:rsidRPr="005A3D3C" w14:paraId="3F17F45A" w14:textId="77777777" w:rsidTr="00A65E39">
        <w:trPr>
          <w:trHeight w:val="473"/>
        </w:trPr>
        <w:tc>
          <w:tcPr>
            <w:cnfStyle w:val="001000000000" w:firstRow="0" w:lastRow="0" w:firstColumn="1" w:lastColumn="0" w:oddVBand="0" w:evenVBand="0" w:oddHBand="0" w:evenHBand="0" w:firstRowFirstColumn="0" w:firstRowLastColumn="0" w:lastRowFirstColumn="0" w:lastRowLastColumn="0"/>
            <w:tcW w:w="6669" w:type="dxa"/>
            <w:hideMark/>
          </w:tcPr>
          <w:p w14:paraId="19CE64D0" w14:textId="77777777" w:rsidR="00836B97" w:rsidRPr="005A3D3C" w:rsidRDefault="00836B97" w:rsidP="00A65E39">
            <w:pPr>
              <w:numPr>
                <w:ilvl w:val="0"/>
                <w:numId w:val="27"/>
              </w:numPr>
              <w:ind w:left="360"/>
              <w:rPr>
                <w:rFonts w:ascii="Arial" w:hAnsi="Arial" w:cs="Arial"/>
                <w:b w:val="0"/>
                <w:i/>
              </w:rPr>
            </w:pPr>
            <w:r w:rsidRPr="005A3D3C">
              <w:rPr>
                <w:rFonts w:ascii="Arial" w:hAnsi="Arial" w:cs="Arial"/>
                <w:b w:val="0"/>
                <w:i/>
              </w:rPr>
              <w:t xml:space="preserve">Engagement and competing priorities of clinician workforce/health systems </w:t>
            </w:r>
          </w:p>
        </w:tc>
        <w:tc>
          <w:tcPr>
            <w:tcW w:w="2790" w:type="dxa"/>
            <w:hideMark/>
          </w:tcPr>
          <w:p w14:paraId="1DFE47DF" w14:textId="77777777" w:rsidR="00836B97" w:rsidRPr="005A3D3C" w:rsidRDefault="00836B97" w:rsidP="00A65E3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A3D3C">
              <w:rPr>
                <w:rFonts w:ascii="Arial" w:hAnsi="Arial" w:cs="Arial"/>
                <w:bCs/>
              </w:rPr>
              <w:t>4 (11.4%)</w:t>
            </w:r>
          </w:p>
        </w:tc>
      </w:tr>
      <w:tr w:rsidR="00836B97" w:rsidRPr="005A3D3C" w14:paraId="63903BD9" w14:textId="77777777" w:rsidTr="00A65E39">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6669" w:type="dxa"/>
            <w:hideMark/>
          </w:tcPr>
          <w:p w14:paraId="1505FF55" w14:textId="77777777" w:rsidR="00836B97" w:rsidRPr="005A3D3C" w:rsidRDefault="00836B97" w:rsidP="00A65E39">
            <w:pPr>
              <w:numPr>
                <w:ilvl w:val="0"/>
                <w:numId w:val="27"/>
              </w:numPr>
              <w:ind w:left="360"/>
              <w:rPr>
                <w:rFonts w:ascii="Arial" w:hAnsi="Arial" w:cs="Arial"/>
                <w:b w:val="0"/>
                <w:i/>
              </w:rPr>
            </w:pPr>
            <w:r w:rsidRPr="005A3D3C">
              <w:rPr>
                <w:rFonts w:ascii="Arial" w:hAnsi="Arial" w:cs="Arial"/>
                <w:b w:val="0"/>
                <w:i/>
              </w:rPr>
              <w:t>Lack of distinction between CE and D&amp;I</w:t>
            </w:r>
          </w:p>
          <w:p w14:paraId="2221232B" w14:textId="77777777" w:rsidR="00836B97" w:rsidRPr="005A3D3C" w:rsidRDefault="00836B97" w:rsidP="00A65E39">
            <w:pPr>
              <w:numPr>
                <w:ilvl w:val="0"/>
                <w:numId w:val="27"/>
              </w:numPr>
              <w:ind w:left="360"/>
              <w:rPr>
                <w:rFonts w:ascii="Arial" w:hAnsi="Arial" w:cs="Arial"/>
                <w:b w:val="0"/>
                <w:i/>
              </w:rPr>
            </w:pPr>
            <w:r w:rsidRPr="005A3D3C">
              <w:rPr>
                <w:rFonts w:ascii="Arial" w:hAnsi="Arial" w:cs="Arial"/>
                <w:b w:val="0"/>
                <w:i/>
              </w:rPr>
              <w:t>Lack of D&amp;I science mentors</w:t>
            </w:r>
          </w:p>
          <w:p w14:paraId="6C4EE071" w14:textId="77777777" w:rsidR="00836B97" w:rsidRPr="005A3D3C" w:rsidRDefault="00836B97" w:rsidP="00A65E39">
            <w:pPr>
              <w:numPr>
                <w:ilvl w:val="0"/>
                <w:numId w:val="27"/>
              </w:numPr>
              <w:ind w:left="360"/>
              <w:rPr>
                <w:rFonts w:ascii="Arial" w:hAnsi="Arial" w:cs="Arial"/>
                <w:b w:val="0"/>
                <w:i/>
              </w:rPr>
            </w:pPr>
            <w:r w:rsidRPr="005A3D3C">
              <w:rPr>
                <w:rFonts w:ascii="Arial" w:hAnsi="Arial" w:cs="Arial"/>
                <w:b w:val="0"/>
                <w:i/>
              </w:rPr>
              <w:t>Training</w:t>
            </w:r>
          </w:p>
        </w:tc>
        <w:tc>
          <w:tcPr>
            <w:tcW w:w="2790" w:type="dxa"/>
            <w:hideMark/>
          </w:tcPr>
          <w:p w14:paraId="29053541" w14:textId="77777777" w:rsidR="00836B97" w:rsidRPr="005A3D3C" w:rsidRDefault="00836B97" w:rsidP="00A65E3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A3D3C">
              <w:rPr>
                <w:rFonts w:ascii="Arial" w:hAnsi="Arial" w:cs="Arial"/>
                <w:bCs/>
              </w:rPr>
              <w:t>3 (8.6%)</w:t>
            </w:r>
          </w:p>
          <w:p w14:paraId="47D8CF29" w14:textId="77777777" w:rsidR="00836B97" w:rsidRPr="005A3D3C" w:rsidRDefault="00836B97" w:rsidP="00A65E3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A3D3C">
              <w:rPr>
                <w:rFonts w:ascii="Arial" w:hAnsi="Arial" w:cs="Arial"/>
                <w:bCs/>
              </w:rPr>
              <w:t> </w:t>
            </w:r>
          </w:p>
        </w:tc>
      </w:tr>
      <w:tr w:rsidR="00836B97" w:rsidRPr="005A3D3C" w14:paraId="21612000" w14:textId="77777777" w:rsidTr="00A65E39">
        <w:trPr>
          <w:trHeight w:val="84"/>
        </w:trPr>
        <w:tc>
          <w:tcPr>
            <w:cnfStyle w:val="001000000000" w:firstRow="0" w:lastRow="0" w:firstColumn="1" w:lastColumn="0" w:oddVBand="0" w:evenVBand="0" w:oddHBand="0" w:evenHBand="0" w:firstRowFirstColumn="0" w:firstRowLastColumn="0" w:lastRowFirstColumn="0" w:lastRowLastColumn="0"/>
            <w:tcW w:w="6669" w:type="dxa"/>
            <w:hideMark/>
          </w:tcPr>
          <w:p w14:paraId="2F54D983" w14:textId="77777777" w:rsidR="00836B97" w:rsidRPr="005A3D3C" w:rsidRDefault="00836B97" w:rsidP="00A65E39">
            <w:pPr>
              <w:numPr>
                <w:ilvl w:val="0"/>
                <w:numId w:val="27"/>
              </w:numPr>
              <w:ind w:left="360"/>
              <w:rPr>
                <w:rFonts w:ascii="Arial" w:hAnsi="Arial" w:cs="Arial"/>
                <w:b w:val="0"/>
                <w:i/>
              </w:rPr>
            </w:pPr>
            <w:r w:rsidRPr="005A3D3C">
              <w:rPr>
                <w:rFonts w:ascii="Arial" w:hAnsi="Arial" w:cs="Arial"/>
                <w:b w:val="0"/>
                <w:i/>
              </w:rPr>
              <w:t>Inexperience with D&amp;I science</w:t>
            </w:r>
          </w:p>
          <w:p w14:paraId="65293CB9" w14:textId="77777777" w:rsidR="00836B97" w:rsidRPr="005A3D3C" w:rsidRDefault="00836B97" w:rsidP="00A65E39">
            <w:pPr>
              <w:numPr>
                <w:ilvl w:val="0"/>
                <w:numId w:val="27"/>
              </w:numPr>
              <w:ind w:left="360"/>
              <w:rPr>
                <w:rFonts w:ascii="Arial" w:hAnsi="Arial" w:cs="Arial"/>
                <w:b w:val="0"/>
                <w:i/>
              </w:rPr>
            </w:pPr>
            <w:r w:rsidRPr="005A3D3C">
              <w:rPr>
                <w:rFonts w:ascii="Arial" w:hAnsi="Arial" w:cs="Arial"/>
                <w:b w:val="0"/>
                <w:i/>
              </w:rPr>
              <w:t>Lesser priority in the national CTSA program</w:t>
            </w:r>
          </w:p>
        </w:tc>
        <w:tc>
          <w:tcPr>
            <w:tcW w:w="2790" w:type="dxa"/>
            <w:hideMark/>
          </w:tcPr>
          <w:p w14:paraId="7A0B5FA4" w14:textId="77777777" w:rsidR="00836B97" w:rsidRPr="005A3D3C" w:rsidRDefault="00836B97" w:rsidP="00A65E3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A3D3C">
              <w:rPr>
                <w:rFonts w:ascii="Arial" w:hAnsi="Arial" w:cs="Arial"/>
                <w:bCs/>
              </w:rPr>
              <w:t>2 (5.7%)</w:t>
            </w:r>
          </w:p>
        </w:tc>
      </w:tr>
      <w:tr w:rsidR="00836B97" w:rsidRPr="005A3D3C" w14:paraId="3A7D9A97" w14:textId="77777777" w:rsidTr="00A65E39">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6669" w:type="dxa"/>
            <w:hideMark/>
          </w:tcPr>
          <w:p w14:paraId="26155893" w14:textId="77777777" w:rsidR="00836B97" w:rsidRPr="005A3D3C" w:rsidRDefault="00836B97" w:rsidP="00A65E39">
            <w:pPr>
              <w:numPr>
                <w:ilvl w:val="0"/>
                <w:numId w:val="27"/>
              </w:numPr>
              <w:ind w:left="360"/>
              <w:rPr>
                <w:rFonts w:ascii="Arial" w:hAnsi="Arial" w:cs="Arial"/>
                <w:b w:val="0"/>
                <w:i/>
              </w:rPr>
            </w:pPr>
            <w:r w:rsidRPr="005A3D3C">
              <w:rPr>
                <w:rFonts w:ascii="Arial" w:hAnsi="Arial" w:cs="Arial"/>
                <w:b w:val="0"/>
                <w:i/>
              </w:rPr>
              <w:t>Inadequate IT resources to support D&amp;I science</w:t>
            </w:r>
          </w:p>
          <w:p w14:paraId="1BF3B833" w14:textId="77777777" w:rsidR="00836B97" w:rsidRPr="005A3D3C" w:rsidRDefault="00836B97" w:rsidP="00A65E39">
            <w:pPr>
              <w:numPr>
                <w:ilvl w:val="0"/>
                <w:numId w:val="27"/>
              </w:numPr>
              <w:ind w:left="360"/>
              <w:rPr>
                <w:rFonts w:ascii="Arial" w:hAnsi="Arial" w:cs="Arial"/>
                <w:b w:val="0"/>
                <w:i/>
              </w:rPr>
            </w:pPr>
            <w:r w:rsidRPr="005A3D3C">
              <w:rPr>
                <w:rFonts w:ascii="Arial" w:hAnsi="Arial" w:cs="Arial"/>
                <w:b w:val="0"/>
                <w:i/>
              </w:rPr>
              <w:t>High demand from investigators</w:t>
            </w:r>
          </w:p>
          <w:p w14:paraId="6FEE4A3A" w14:textId="77777777" w:rsidR="00836B97" w:rsidRPr="005A3D3C" w:rsidRDefault="00836B97" w:rsidP="00A65E39">
            <w:pPr>
              <w:numPr>
                <w:ilvl w:val="0"/>
                <w:numId w:val="27"/>
              </w:numPr>
              <w:ind w:left="360"/>
              <w:rPr>
                <w:rFonts w:ascii="Arial" w:hAnsi="Arial" w:cs="Arial"/>
                <w:b w:val="0"/>
                <w:i/>
              </w:rPr>
            </w:pPr>
            <w:r w:rsidRPr="005A3D3C">
              <w:rPr>
                <w:rFonts w:ascii="Arial" w:hAnsi="Arial" w:cs="Arial"/>
                <w:b w:val="0"/>
                <w:i/>
              </w:rPr>
              <w:t>Lack of interest</w:t>
            </w:r>
          </w:p>
          <w:p w14:paraId="23A27AC6" w14:textId="77777777" w:rsidR="00836B97" w:rsidRPr="005A3D3C" w:rsidRDefault="00836B97" w:rsidP="00A65E39">
            <w:pPr>
              <w:numPr>
                <w:ilvl w:val="0"/>
                <w:numId w:val="27"/>
              </w:numPr>
              <w:ind w:left="360"/>
              <w:rPr>
                <w:rFonts w:ascii="Arial" w:hAnsi="Arial" w:cs="Arial"/>
                <w:b w:val="0"/>
                <w:i/>
              </w:rPr>
            </w:pPr>
            <w:r w:rsidRPr="005A3D3C">
              <w:rPr>
                <w:rFonts w:ascii="Arial" w:hAnsi="Arial" w:cs="Arial"/>
                <w:b w:val="0"/>
                <w:i/>
              </w:rPr>
              <w:t>Building new connections among institutions’ D&amp;I investigators</w:t>
            </w:r>
          </w:p>
        </w:tc>
        <w:tc>
          <w:tcPr>
            <w:tcW w:w="2790" w:type="dxa"/>
            <w:hideMark/>
          </w:tcPr>
          <w:p w14:paraId="2B4CC065" w14:textId="77777777" w:rsidR="00836B97" w:rsidRPr="005A3D3C" w:rsidRDefault="00836B97" w:rsidP="00A65E3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A3D3C">
              <w:rPr>
                <w:rFonts w:ascii="Arial" w:hAnsi="Arial" w:cs="Arial"/>
                <w:bCs/>
              </w:rPr>
              <w:t>1 (2.9%)</w:t>
            </w:r>
          </w:p>
        </w:tc>
      </w:tr>
    </w:tbl>
    <w:p w14:paraId="69B2FA4A" w14:textId="6AD98E6D" w:rsidR="00303833" w:rsidRPr="005A3D3C" w:rsidRDefault="00E72B39">
      <w:pPr>
        <w:rPr>
          <w:rFonts w:ascii="Arial" w:hAnsi="Arial" w:cs="Arial"/>
        </w:rPr>
      </w:pPr>
      <w:r>
        <w:rPr>
          <w:rFonts w:ascii="Arial" w:hAnsi="Arial" w:cs="Arial"/>
        </w:rPr>
        <w:t xml:space="preserve">Respondents </w:t>
      </w:r>
      <w:r w:rsidR="00FF7BAC">
        <w:rPr>
          <w:rFonts w:ascii="Arial" w:hAnsi="Arial" w:cs="Arial"/>
        </w:rPr>
        <w:t xml:space="preserve">provided responses, unrestricted in </w:t>
      </w:r>
      <w:r w:rsidR="00095A69">
        <w:rPr>
          <w:rFonts w:ascii="Arial" w:hAnsi="Arial" w:cs="Arial"/>
        </w:rPr>
        <w:t xml:space="preserve">number and </w:t>
      </w:r>
      <w:r w:rsidR="00FF7BAC">
        <w:rPr>
          <w:rFonts w:ascii="Arial" w:hAnsi="Arial" w:cs="Arial"/>
        </w:rPr>
        <w:t>length, to the following</w:t>
      </w:r>
      <w:r w:rsidR="000B20A2">
        <w:rPr>
          <w:rFonts w:ascii="Arial" w:hAnsi="Arial" w:cs="Arial"/>
        </w:rPr>
        <w:t xml:space="preserve"> open-ended</w:t>
      </w:r>
      <w:r w:rsidR="00FF7BAC">
        <w:rPr>
          <w:rFonts w:ascii="Arial" w:hAnsi="Arial" w:cs="Arial"/>
        </w:rPr>
        <w:t xml:space="preserve"> question: ‘</w:t>
      </w:r>
      <w:r w:rsidR="00FF7BAC" w:rsidRPr="00FF7BAC">
        <w:rPr>
          <w:rFonts w:ascii="Arial" w:hAnsi="Arial" w:cs="Arial"/>
        </w:rPr>
        <w:t>What are some of the challenges or barriers you’ve encountered in developing and supporting D&amp;I research activities within your CTSA?</w:t>
      </w:r>
      <w:r w:rsidR="00FF7BAC">
        <w:rPr>
          <w:rFonts w:ascii="Arial" w:hAnsi="Arial" w:cs="Arial"/>
        </w:rPr>
        <w:t xml:space="preserve">’. </w:t>
      </w:r>
      <w:r w:rsidR="00616249">
        <w:rPr>
          <w:rFonts w:ascii="Arial" w:hAnsi="Arial" w:cs="Arial"/>
        </w:rPr>
        <w:t>CE, com</w:t>
      </w:r>
      <w:r w:rsidR="00B71573">
        <w:rPr>
          <w:rFonts w:ascii="Arial" w:hAnsi="Arial" w:cs="Arial"/>
        </w:rPr>
        <w:t>munity engagement</w:t>
      </w:r>
      <w:r w:rsidR="00616249">
        <w:rPr>
          <w:rFonts w:ascii="Arial" w:hAnsi="Arial" w:cs="Arial"/>
        </w:rPr>
        <w:t xml:space="preserve">; </w:t>
      </w:r>
      <w:r w:rsidR="00674ACB">
        <w:rPr>
          <w:rFonts w:ascii="Arial" w:hAnsi="Arial" w:cs="Arial"/>
        </w:rPr>
        <w:t xml:space="preserve">CTSA, Clinical and Translational Science Award; D&amp;I, </w:t>
      </w:r>
      <w:proofErr w:type="gramStart"/>
      <w:r w:rsidR="00674ACB">
        <w:rPr>
          <w:rFonts w:ascii="Arial" w:hAnsi="Arial" w:cs="Arial"/>
        </w:rPr>
        <w:t>dissemination</w:t>
      </w:r>
      <w:proofErr w:type="gramEnd"/>
      <w:r w:rsidR="00674ACB">
        <w:rPr>
          <w:rFonts w:ascii="Arial" w:hAnsi="Arial" w:cs="Arial"/>
        </w:rPr>
        <w:t xml:space="preserve"> and implementation</w:t>
      </w:r>
      <w:r w:rsidR="009A4903">
        <w:rPr>
          <w:rFonts w:ascii="Arial" w:hAnsi="Arial" w:cs="Arial"/>
        </w:rPr>
        <w:t>; IT, information technology.</w:t>
      </w:r>
    </w:p>
    <w:p w14:paraId="7A56DDA9" w14:textId="77777777" w:rsidR="006418AB" w:rsidRDefault="006418AB">
      <w:pPr>
        <w:rPr>
          <w:rFonts w:ascii="Arial" w:hAnsi="Arial" w:cs="Arial"/>
          <w:b/>
          <w:bCs/>
        </w:rPr>
      </w:pPr>
      <w:r>
        <w:rPr>
          <w:rFonts w:ascii="Arial" w:hAnsi="Arial" w:cs="Arial"/>
          <w:b/>
          <w:bCs/>
        </w:rPr>
        <w:br w:type="page"/>
      </w:r>
    </w:p>
    <w:p w14:paraId="71828478" w14:textId="4E47075A" w:rsidR="006418AB" w:rsidRPr="001B3001" w:rsidRDefault="007054C1" w:rsidP="006418AB">
      <w:pPr>
        <w:spacing w:line="480" w:lineRule="auto"/>
        <w:rPr>
          <w:rFonts w:ascii="Arial" w:hAnsi="Arial" w:cs="Arial"/>
          <w:i/>
          <w:iCs/>
        </w:rPr>
      </w:pPr>
      <w:r>
        <w:rPr>
          <w:rFonts w:ascii="Arial" w:hAnsi="Arial" w:cs="Arial"/>
          <w:b/>
          <w:bCs/>
        </w:rPr>
        <w:lastRenderedPageBreak/>
        <w:t xml:space="preserve">Supplementary </w:t>
      </w:r>
      <w:r w:rsidR="006418AB" w:rsidRPr="007B6061">
        <w:rPr>
          <w:rFonts w:ascii="Arial" w:hAnsi="Arial" w:cs="Arial"/>
          <w:b/>
          <w:bCs/>
        </w:rPr>
        <w:t>Table 3.</w:t>
      </w:r>
      <w:r w:rsidR="006418AB" w:rsidRPr="005A3D3C">
        <w:rPr>
          <w:rFonts w:ascii="Arial" w:hAnsi="Arial" w:cs="Arial"/>
        </w:rPr>
        <w:t xml:space="preserve"> </w:t>
      </w:r>
      <w:r w:rsidR="006418AB" w:rsidRPr="007B6061">
        <w:rPr>
          <w:rFonts w:ascii="Arial" w:hAnsi="Arial" w:cs="Arial"/>
          <w:i/>
          <w:iCs/>
        </w:rPr>
        <w:t xml:space="preserve">How CTSAs </w:t>
      </w:r>
      <w:r w:rsidR="00FA4507">
        <w:rPr>
          <w:rFonts w:ascii="Arial" w:hAnsi="Arial" w:cs="Arial"/>
          <w:i/>
          <w:iCs/>
        </w:rPr>
        <w:t>Ca</w:t>
      </w:r>
      <w:r w:rsidR="006418AB" w:rsidRPr="007B6061">
        <w:rPr>
          <w:rFonts w:ascii="Arial" w:hAnsi="Arial" w:cs="Arial"/>
          <w:i/>
          <w:iCs/>
        </w:rPr>
        <w:t xml:space="preserve">n </w:t>
      </w:r>
      <w:r w:rsidR="00FA4507">
        <w:rPr>
          <w:rFonts w:ascii="Arial" w:hAnsi="Arial" w:cs="Arial"/>
          <w:i/>
          <w:iCs/>
        </w:rPr>
        <w:t>S</w:t>
      </w:r>
      <w:r w:rsidR="006418AB" w:rsidRPr="007B6061">
        <w:rPr>
          <w:rFonts w:ascii="Arial" w:hAnsi="Arial" w:cs="Arial"/>
          <w:i/>
          <w:iCs/>
        </w:rPr>
        <w:t xml:space="preserve">upport </w:t>
      </w:r>
      <w:r w:rsidR="00FA4507">
        <w:rPr>
          <w:rFonts w:ascii="Arial" w:hAnsi="Arial" w:cs="Arial"/>
          <w:i/>
          <w:iCs/>
        </w:rPr>
        <w:t>R</w:t>
      </w:r>
      <w:r w:rsidR="006418AB" w:rsidRPr="007B6061">
        <w:rPr>
          <w:rFonts w:ascii="Arial" w:hAnsi="Arial" w:cs="Arial"/>
          <w:i/>
          <w:iCs/>
        </w:rPr>
        <w:t xml:space="preserve">esearchers to </w:t>
      </w:r>
      <w:r w:rsidR="00FA4507">
        <w:rPr>
          <w:rFonts w:ascii="Arial" w:hAnsi="Arial" w:cs="Arial"/>
          <w:i/>
          <w:iCs/>
        </w:rPr>
        <w:t>I</w:t>
      </w:r>
      <w:r w:rsidR="006418AB" w:rsidRPr="007B6061">
        <w:rPr>
          <w:rFonts w:ascii="Arial" w:hAnsi="Arial" w:cs="Arial"/>
          <w:i/>
          <w:iCs/>
        </w:rPr>
        <w:t xml:space="preserve">nclude D&amp;I Science </w:t>
      </w:r>
      <w:r w:rsidR="00FA4507">
        <w:rPr>
          <w:rFonts w:ascii="Arial" w:hAnsi="Arial" w:cs="Arial"/>
          <w:i/>
          <w:iCs/>
        </w:rPr>
        <w:t>A</w:t>
      </w:r>
      <w:r w:rsidR="006418AB" w:rsidRPr="007B6061">
        <w:rPr>
          <w:rFonts w:ascii="Arial" w:hAnsi="Arial" w:cs="Arial"/>
          <w:i/>
          <w:iCs/>
        </w:rPr>
        <w:t xml:space="preserve">ctivities across all </w:t>
      </w:r>
      <w:r w:rsidR="00FA4507">
        <w:rPr>
          <w:rFonts w:ascii="Arial" w:hAnsi="Arial" w:cs="Arial"/>
          <w:i/>
          <w:iCs/>
        </w:rPr>
        <w:t>P</w:t>
      </w:r>
      <w:r w:rsidR="006418AB" w:rsidRPr="007B6061">
        <w:rPr>
          <w:rFonts w:ascii="Arial" w:hAnsi="Arial" w:cs="Arial"/>
          <w:i/>
          <w:iCs/>
        </w:rPr>
        <w:t xml:space="preserve">hases of </w:t>
      </w:r>
      <w:r w:rsidR="00FA4507">
        <w:rPr>
          <w:rFonts w:ascii="Arial" w:hAnsi="Arial" w:cs="Arial"/>
          <w:i/>
          <w:iCs/>
        </w:rPr>
        <w:t>R</w:t>
      </w:r>
      <w:r w:rsidR="006418AB" w:rsidRPr="007B6061">
        <w:rPr>
          <w:rFonts w:ascii="Arial" w:hAnsi="Arial" w:cs="Arial"/>
          <w:i/>
          <w:iCs/>
        </w:rPr>
        <w:t>esearch (excludes funding)</w:t>
      </w:r>
    </w:p>
    <w:tbl>
      <w:tblPr>
        <w:tblStyle w:val="GridTable2-Accent31"/>
        <w:tblW w:w="9630" w:type="dxa"/>
        <w:tblLook w:val="04A0" w:firstRow="1" w:lastRow="0" w:firstColumn="1" w:lastColumn="0" w:noHBand="0" w:noVBand="1"/>
      </w:tblPr>
      <w:tblGrid>
        <w:gridCol w:w="6930"/>
        <w:gridCol w:w="2700"/>
      </w:tblGrid>
      <w:tr w:rsidR="006418AB" w:rsidRPr="005A3D3C" w14:paraId="2BDB8BE3" w14:textId="77777777" w:rsidTr="00B629DE">
        <w:trPr>
          <w:cnfStyle w:val="100000000000" w:firstRow="1" w:lastRow="0" w:firstColumn="0" w:lastColumn="0" w:oddVBand="0" w:evenVBand="0" w:oddHBand="0"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6930" w:type="dxa"/>
            <w:hideMark/>
          </w:tcPr>
          <w:p w14:paraId="3720D4F9" w14:textId="77777777" w:rsidR="006418AB" w:rsidRPr="005A3D3C" w:rsidRDefault="006418AB" w:rsidP="00B629DE">
            <w:pPr>
              <w:rPr>
                <w:rFonts w:ascii="Arial" w:hAnsi="Arial" w:cs="Arial"/>
              </w:rPr>
            </w:pPr>
            <w:r>
              <w:rPr>
                <w:rFonts w:ascii="Arial" w:hAnsi="Arial" w:cs="Arial"/>
              </w:rPr>
              <w:t>Support</w:t>
            </w:r>
          </w:p>
        </w:tc>
        <w:tc>
          <w:tcPr>
            <w:tcW w:w="2700" w:type="dxa"/>
            <w:hideMark/>
          </w:tcPr>
          <w:p w14:paraId="01972529" w14:textId="77777777" w:rsidR="006418AB" w:rsidRPr="005A3D3C" w:rsidRDefault="006418AB" w:rsidP="00B629D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3D3C">
              <w:rPr>
                <w:rFonts w:ascii="Arial" w:hAnsi="Arial" w:cs="Arial"/>
              </w:rPr>
              <w:t>CTSAs reporting (n=35)</w:t>
            </w:r>
          </w:p>
          <w:p w14:paraId="1E793B10" w14:textId="77777777" w:rsidR="006418AB" w:rsidRPr="005A3D3C" w:rsidRDefault="006418AB" w:rsidP="00B629D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3D3C">
              <w:rPr>
                <w:rFonts w:ascii="Arial" w:hAnsi="Arial" w:cs="Arial"/>
              </w:rPr>
              <w:t>N (</w:t>
            </w:r>
            <w:proofErr w:type="gramStart"/>
            <w:r w:rsidRPr="005A3D3C">
              <w:rPr>
                <w:rFonts w:ascii="Arial" w:hAnsi="Arial" w:cs="Arial"/>
              </w:rPr>
              <w:t xml:space="preserve">%)   </w:t>
            </w:r>
            <w:proofErr w:type="gramEnd"/>
            <w:r w:rsidRPr="005A3D3C">
              <w:rPr>
                <w:rFonts w:ascii="Arial" w:hAnsi="Arial" w:cs="Arial"/>
              </w:rPr>
              <w:t xml:space="preserve"> </w:t>
            </w:r>
          </w:p>
        </w:tc>
      </w:tr>
      <w:tr w:rsidR="006418AB" w:rsidRPr="005A3D3C" w14:paraId="3E763CFF" w14:textId="77777777" w:rsidTr="00B629DE">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6930" w:type="dxa"/>
            <w:hideMark/>
          </w:tcPr>
          <w:p w14:paraId="209255DA" w14:textId="77777777" w:rsidR="006418AB" w:rsidRPr="005A3D3C" w:rsidRDefault="006418AB" w:rsidP="00B629DE">
            <w:pPr>
              <w:numPr>
                <w:ilvl w:val="0"/>
                <w:numId w:val="28"/>
              </w:numPr>
              <w:ind w:left="360"/>
              <w:rPr>
                <w:rFonts w:ascii="Arial" w:hAnsi="Arial" w:cs="Arial"/>
                <w:b w:val="0"/>
                <w:i/>
              </w:rPr>
            </w:pPr>
            <w:r w:rsidRPr="005A3D3C">
              <w:rPr>
                <w:rFonts w:ascii="Arial" w:hAnsi="Arial" w:cs="Arial"/>
                <w:b w:val="0"/>
                <w:i/>
              </w:rPr>
              <w:t>Training</w:t>
            </w:r>
          </w:p>
        </w:tc>
        <w:tc>
          <w:tcPr>
            <w:tcW w:w="2700" w:type="dxa"/>
            <w:hideMark/>
          </w:tcPr>
          <w:p w14:paraId="28F447E1" w14:textId="77777777" w:rsidR="006418AB" w:rsidRPr="005A3D3C" w:rsidRDefault="006418AB" w:rsidP="00B629D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A3D3C">
              <w:rPr>
                <w:rFonts w:ascii="Arial" w:hAnsi="Arial" w:cs="Arial"/>
                <w:bCs/>
              </w:rPr>
              <w:t>24 (68.6%)</w:t>
            </w:r>
          </w:p>
        </w:tc>
      </w:tr>
      <w:tr w:rsidR="006418AB" w:rsidRPr="005A3D3C" w14:paraId="48060A70" w14:textId="77777777" w:rsidTr="00B629DE">
        <w:trPr>
          <w:trHeight w:val="390"/>
        </w:trPr>
        <w:tc>
          <w:tcPr>
            <w:cnfStyle w:val="001000000000" w:firstRow="0" w:lastRow="0" w:firstColumn="1" w:lastColumn="0" w:oddVBand="0" w:evenVBand="0" w:oddHBand="0" w:evenHBand="0" w:firstRowFirstColumn="0" w:firstRowLastColumn="0" w:lastRowFirstColumn="0" w:lastRowLastColumn="0"/>
            <w:tcW w:w="6930" w:type="dxa"/>
            <w:hideMark/>
          </w:tcPr>
          <w:p w14:paraId="590ED1F2" w14:textId="77777777" w:rsidR="006418AB" w:rsidRPr="005A3D3C" w:rsidRDefault="006418AB" w:rsidP="00B629DE">
            <w:pPr>
              <w:numPr>
                <w:ilvl w:val="0"/>
                <w:numId w:val="28"/>
              </w:numPr>
              <w:ind w:left="360"/>
              <w:rPr>
                <w:rFonts w:ascii="Arial" w:hAnsi="Arial" w:cs="Arial"/>
                <w:b w:val="0"/>
                <w:i/>
              </w:rPr>
            </w:pPr>
            <w:r w:rsidRPr="005A3D3C">
              <w:rPr>
                <w:rFonts w:ascii="Arial" w:hAnsi="Arial" w:cs="Arial"/>
                <w:b w:val="0"/>
                <w:i/>
              </w:rPr>
              <w:t>Tools and resources</w:t>
            </w:r>
          </w:p>
          <w:p w14:paraId="28992834" w14:textId="77777777" w:rsidR="006418AB" w:rsidRPr="005A3D3C" w:rsidRDefault="006418AB" w:rsidP="00B629DE">
            <w:pPr>
              <w:numPr>
                <w:ilvl w:val="0"/>
                <w:numId w:val="28"/>
              </w:numPr>
              <w:ind w:left="360"/>
              <w:rPr>
                <w:rFonts w:ascii="Arial" w:hAnsi="Arial" w:cs="Arial"/>
                <w:b w:val="0"/>
                <w:i/>
              </w:rPr>
            </w:pPr>
            <w:r w:rsidRPr="005A3D3C">
              <w:rPr>
                <w:rFonts w:ascii="Arial" w:hAnsi="Arial" w:cs="Arial"/>
                <w:b w:val="0"/>
                <w:i/>
              </w:rPr>
              <w:t>Greater visibility/awareness of D&amp;I science methods</w:t>
            </w:r>
          </w:p>
        </w:tc>
        <w:tc>
          <w:tcPr>
            <w:tcW w:w="2700" w:type="dxa"/>
            <w:hideMark/>
          </w:tcPr>
          <w:p w14:paraId="16A80CF7" w14:textId="77777777" w:rsidR="006418AB" w:rsidRPr="005A3D3C" w:rsidRDefault="006418AB" w:rsidP="00B629D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A3D3C">
              <w:rPr>
                <w:rFonts w:ascii="Arial" w:hAnsi="Arial" w:cs="Arial"/>
                <w:bCs/>
              </w:rPr>
              <w:t>12 (34.3%)</w:t>
            </w:r>
          </w:p>
        </w:tc>
      </w:tr>
      <w:tr w:rsidR="006418AB" w:rsidRPr="005A3D3C" w14:paraId="50A1E1CB" w14:textId="77777777" w:rsidTr="00B629DE">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6930" w:type="dxa"/>
            <w:hideMark/>
          </w:tcPr>
          <w:p w14:paraId="2ACB590F" w14:textId="77777777" w:rsidR="006418AB" w:rsidRPr="005A3D3C" w:rsidRDefault="006418AB" w:rsidP="00B629DE">
            <w:pPr>
              <w:numPr>
                <w:ilvl w:val="0"/>
                <w:numId w:val="28"/>
              </w:numPr>
              <w:ind w:left="360"/>
              <w:rPr>
                <w:rFonts w:ascii="Arial" w:hAnsi="Arial" w:cs="Arial"/>
                <w:b w:val="0"/>
                <w:i/>
              </w:rPr>
            </w:pPr>
            <w:r w:rsidRPr="005A3D3C">
              <w:rPr>
                <w:rFonts w:ascii="Arial" w:hAnsi="Arial" w:cs="Arial"/>
                <w:b w:val="0"/>
                <w:i/>
              </w:rPr>
              <w:t>Consultation service</w:t>
            </w:r>
          </w:p>
          <w:p w14:paraId="56245D47" w14:textId="77777777" w:rsidR="006418AB" w:rsidRPr="005A3D3C" w:rsidRDefault="006418AB" w:rsidP="00B629DE">
            <w:pPr>
              <w:numPr>
                <w:ilvl w:val="0"/>
                <w:numId w:val="28"/>
              </w:numPr>
              <w:ind w:left="360"/>
              <w:rPr>
                <w:rFonts w:ascii="Arial" w:hAnsi="Arial" w:cs="Arial"/>
                <w:b w:val="0"/>
                <w:i/>
              </w:rPr>
            </w:pPr>
            <w:r w:rsidRPr="005A3D3C">
              <w:rPr>
                <w:rFonts w:ascii="Arial" w:hAnsi="Arial" w:cs="Arial"/>
                <w:b w:val="0"/>
                <w:i/>
              </w:rPr>
              <w:t>More D&amp;I science workforce</w:t>
            </w:r>
          </w:p>
        </w:tc>
        <w:tc>
          <w:tcPr>
            <w:tcW w:w="2700" w:type="dxa"/>
            <w:hideMark/>
          </w:tcPr>
          <w:p w14:paraId="4C1B5BE9" w14:textId="77777777" w:rsidR="006418AB" w:rsidRPr="005A3D3C" w:rsidRDefault="006418AB" w:rsidP="00B629D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A3D3C">
              <w:rPr>
                <w:rFonts w:ascii="Arial" w:hAnsi="Arial" w:cs="Arial"/>
                <w:bCs/>
              </w:rPr>
              <w:t>8 (22.9%)</w:t>
            </w:r>
          </w:p>
        </w:tc>
      </w:tr>
      <w:tr w:rsidR="006418AB" w:rsidRPr="005A3D3C" w14:paraId="6BB313C0" w14:textId="77777777" w:rsidTr="00B629DE">
        <w:trPr>
          <w:trHeight w:val="195"/>
        </w:trPr>
        <w:tc>
          <w:tcPr>
            <w:cnfStyle w:val="001000000000" w:firstRow="0" w:lastRow="0" w:firstColumn="1" w:lastColumn="0" w:oddVBand="0" w:evenVBand="0" w:oddHBand="0" w:evenHBand="0" w:firstRowFirstColumn="0" w:firstRowLastColumn="0" w:lastRowFirstColumn="0" w:lastRowLastColumn="0"/>
            <w:tcW w:w="6930" w:type="dxa"/>
            <w:hideMark/>
          </w:tcPr>
          <w:p w14:paraId="6D601504" w14:textId="77777777" w:rsidR="006418AB" w:rsidRPr="005A3D3C" w:rsidRDefault="006418AB" w:rsidP="00B629DE">
            <w:pPr>
              <w:numPr>
                <w:ilvl w:val="0"/>
                <w:numId w:val="28"/>
              </w:numPr>
              <w:ind w:left="360"/>
              <w:rPr>
                <w:rFonts w:ascii="Arial" w:hAnsi="Arial" w:cs="Arial"/>
                <w:b w:val="0"/>
                <w:i/>
              </w:rPr>
            </w:pPr>
            <w:r w:rsidRPr="005A3D3C">
              <w:rPr>
                <w:rFonts w:ascii="Arial" w:hAnsi="Arial" w:cs="Arial"/>
                <w:b w:val="0"/>
                <w:i/>
              </w:rPr>
              <w:t>Clear NCATS/NIH mandates</w:t>
            </w:r>
          </w:p>
        </w:tc>
        <w:tc>
          <w:tcPr>
            <w:tcW w:w="2700" w:type="dxa"/>
            <w:hideMark/>
          </w:tcPr>
          <w:p w14:paraId="1A13265A" w14:textId="77777777" w:rsidR="006418AB" w:rsidRPr="005A3D3C" w:rsidRDefault="006418AB" w:rsidP="00B629D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A3D3C">
              <w:rPr>
                <w:rFonts w:ascii="Arial" w:hAnsi="Arial" w:cs="Arial"/>
                <w:bCs/>
              </w:rPr>
              <w:t>7 (20.0%)</w:t>
            </w:r>
          </w:p>
        </w:tc>
      </w:tr>
      <w:tr w:rsidR="006418AB" w:rsidRPr="005A3D3C" w14:paraId="6C457932" w14:textId="77777777" w:rsidTr="00B629D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6930" w:type="dxa"/>
            <w:hideMark/>
          </w:tcPr>
          <w:p w14:paraId="50098A69" w14:textId="77777777" w:rsidR="006418AB" w:rsidRPr="005A3D3C" w:rsidRDefault="006418AB" w:rsidP="00B629DE">
            <w:pPr>
              <w:numPr>
                <w:ilvl w:val="0"/>
                <w:numId w:val="28"/>
              </w:numPr>
              <w:ind w:left="360"/>
              <w:rPr>
                <w:rFonts w:ascii="Arial" w:hAnsi="Arial" w:cs="Arial"/>
                <w:b w:val="0"/>
                <w:i/>
              </w:rPr>
            </w:pPr>
            <w:r w:rsidRPr="005A3D3C">
              <w:rPr>
                <w:rFonts w:ascii="Arial" w:hAnsi="Arial" w:cs="Arial"/>
                <w:b w:val="0"/>
                <w:i/>
              </w:rPr>
              <w:t>National Coordination</w:t>
            </w:r>
          </w:p>
          <w:p w14:paraId="190FBA16" w14:textId="77777777" w:rsidR="006418AB" w:rsidRPr="005A3D3C" w:rsidRDefault="006418AB" w:rsidP="00B629DE">
            <w:pPr>
              <w:numPr>
                <w:ilvl w:val="0"/>
                <w:numId w:val="28"/>
              </w:numPr>
              <w:ind w:left="360"/>
              <w:rPr>
                <w:rFonts w:ascii="Arial" w:hAnsi="Arial" w:cs="Arial"/>
                <w:b w:val="0"/>
                <w:i/>
              </w:rPr>
            </w:pPr>
            <w:r w:rsidRPr="005A3D3C">
              <w:rPr>
                <w:rFonts w:ascii="Arial" w:hAnsi="Arial" w:cs="Arial"/>
                <w:b w:val="0"/>
                <w:i/>
              </w:rPr>
              <w:t>Health system and community engagement</w:t>
            </w:r>
          </w:p>
          <w:p w14:paraId="0B628C9A" w14:textId="77777777" w:rsidR="006418AB" w:rsidRPr="005A3D3C" w:rsidRDefault="006418AB" w:rsidP="00B629DE">
            <w:pPr>
              <w:numPr>
                <w:ilvl w:val="0"/>
                <w:numId w:val="28"/>
              </w:numPr>
              <w:ind w:left="360"/>
              <w:rPr>
                <w:rFonts w:ascii="Arial" w:hAnsi="Arial" w:cs="Arial"/>
                <w:b w:val="0"/>
                <w:i/>
              </w:rPr>
            </w:pPr>
            <w:r w:rsidRPr="005A3D3C">
              <w:rPr>
                <w:rFonts w:ascii="Arial" w:hAnsi="Arial" w:cs="Arial"/>
                <w:b w:val="0"/>
                <w:i/>
              </w:rPr>
              <w:t>Allocation of CTSA resources</w:t>
            </w:r>
          </w:p>
        </w:tc>
        <w:tc>
          <w:tcPr>
            <w:tcW w:w="2700" w:type="dxa"/>
            <w:hideMark/>
          </w:tcPr>
          <w:p w14:paraId="5EB8A2AC" w14:textId="77777777" w:rsidR="006418AB" w:rsidRPr="005A3D3C" w:rsidRDefault="006418AB" w:rsidP="00B629D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A3D3C">
              <w:rPr>
                <w:rFonts w:ascii="Arial" w:hAnsi="Arial" w:cs="Arial"/>
                <w:bCs/>
              </w:rPr>
              <w:t>6 (17.1%)</w:t>
            </w:r>
          </w:p>
        </w:tc>
      </w:tr>
      <w:tr w:rsidR="006418AB" w:rsidRPr="005A3D3C" w14:paraId="400CA40D" w14:textId="77777777" w:rsidTr="00B629DE">
        <w:trPr>
          <w:trHeight w:val="195"/>
        </w:trPr>
        <w:tc>
          <w:tcPr>
            <w:cnfStyle w:val="001000000000" w:firstRow="0" w:lastRow="0" w:firstColumn="1" w:lastColumn="0" w:oddVBand="0" w:evenVBand="0" w:oddHBand="0" w:evenHBand="0" w:firstRowFirstColumn="0" w:firstRowLastColumn="0" w:lastRowFirstColumn="0" w:lastRowLastColumn="0"/>
            <w:tcW w:w="6930" w:type="dxa"/>
            <w:hideMark/>
          </w:tcPr>
          <w:p w14:paraId="404775C4" w14:textId="77777777" w:rsidR="006418AB" w:rsidRPr="005A3D3C" w:rsidRDefault="006418AB" w:rsidP="00B629DE">
            <w:pPr>
              <w:numPr>
                <w:ilvl w:val="0"/>
                <w:numId w:val="28"/>
              </w:numPr>
              <w:ind w:left="360"/>
              <w:rPr>
                <w:rFonts w:ascii="Arial" w:hAnsi="Arial" w:cs="Arial"/>
                <w:b w:val="0"/>
                <w:i/>
              </w:rPr>
            </w:pPr>
            <w:r w:rsidRPr="005A3D3C">
              <w:rPr>
                <w:rFonts w:ascii="Arial" w:hAnsi="Arial" w:cs="Arial"/>
                <w:b w:val="0"/>
                <w:i/>
              </w:rPr>
              <w:t>General collaboration</w:t>
            </w:r>
          </w:p>
        </w:tc>
        <w:tc>
          <w:tcPr>
            <w:tcW w:w="2700" w:type="dxa"/>
            <w:hideMark/>
          </w:tcPr>
          <w:p w14:paraId="107DAAC3" w14:textId="77777777" w:rsidR="006418AB" w:rsidRPr="005A3D3C" w:rsidRDefault="006418AB" w:rsidP="00B629D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A3D3C">
              <w:rPr>
                <w:rFonts w:ascii="Arial" w:hAnsi="Arial" w:cs="Arial"/>
                <w:bCs/>
              </w:rPr>
              <w:t>5 (14.3%)</w:t>
            </w:r>
          </w:p>
        </w:tc>
      </w:tr>
      <w:tr w:rsidR="006418AB" w:rsidRPr="005A3D3C" w14:paraId="035DF447" w14:textId="77777777" w:rsidTr="00B629DE">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6930" w:type="dxa"/>
            <w:hideMark/>
          </w:tcPr>
          <w:p w14:paraId="3FFE5CD1" w14:textId="77777777" w:rsidR="006418AB" w:rsidRPr="005A3D3C" w:rsidRDefault="006418AB" w:rsidP="00B629DE">
            <w:pPr>
              <w:numPr>
                <w:ilvl w:val="0"/>
                <w:numId w:val="28"/>
              </w:numPr>
              <w:ind w:left="360"/>
              <w:rPr>
                <w:rFonts w:ascii="Arial" w:hAnsi="Arial" w:cs="Arial"/>
                <w:b w:val="0"/>
                <w:i/>
              </w:rPr>
            </w:pPr>
            <w:r w:rsidRPr="005A3D3C">
              <w:rPr>
                <w:rFonts w:ascii="Arial" w:hAnsi="Arial" w:cs="Arial"/>
                <w:b w:val="0"/>
                <w:i/>
              </w:rPr>
              <w:t>Better dissemination platforms</w:t>
            </w:r>
          </w:p>
          <w:p w14:paraId="1C3B8C74" w14:textId="77777777" w:rsidR="006418AB" w:rsidRPr="005A3D3C" w:rsidRDefault="006418AB" w:rsidP="00B629DE">
            <w:pPr>
              <w:numPr>
                <w:ilvl w:val="0"/>
                <w:numId w:val="28"/>
              </w:numPr>
              <w:ind w:left="360"/>
              <w:rPr>
                <w:rFonts w:ascii="Arial" w:hAnsi="Arial" w:cs="Arial"/>
                <w:b w:val="0"/>
                <w:i/>
              </w:rPr>
            </w:pPr>
            <w:r w:rsidRPr="005A3D3C">
              <w:rPr>
                <w:rFonts w:ascii="Arial" w:hAnsi="Arial" w:cs="Arial"/>
                <w:b w:val="0"/>
                <w:i/>
              </w:rPr>
              <w:t>Leverage parent institution's resources</w:t>
            </w:r>
          </w:p>
        </w:tc>
        <w:tc>
          <w:tcPr>
            <w:tcW w:w="2700" w:type="dxa"/>
            <w:hideMark/>
          </w:tcPr>
          <w:p w14:paraId="3387FF67" w14:textId="77777777" w:rsidR="006418AB" w:rsidRPr="005A3D3C" w:rsidRDefault="006418AB" w:rsidP="00B629D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A3D3C">
              <w:rPr>
                <w:rFonts w:ascii="Arial" w:hAnsi="Arial" w:cs="Arial"/>
                <w:bCs/>
              </w:rPr>
              <w:t>3 (8.6%)</w:t>
            </w:r>
          </w:p>
        </w:tc>
      </w:tr>
      <w:tr w:rsidR="006418AB" w:rsidRPr="005A3D3C" w14:paraId="0E6CFD0B" w14:textId="77777777" w:rsidTr="00B629DE">
        <w:trPr>
          <w:trHeight w:val="488"/>
        </w:trPr>
        <w:tc>
          <w:tcPr>
            <w:cnfStyle w:val="001000000000" w:firstRow="0" w:lastRow="0" w:firstColumn="1" w:lastColumn="0" w:oddVBand="0" w:evenVBand="0" w:oddHBand="0" w:evenHBand="0" w:firstRowFirstColumn="0" w:firstRowLastColumn="0" w:lastRowFirstColumn="0" w:lastRowLastColumn="0"/>
            <w:tcW w:w="6930" w:type="dxa"/>
            <w:hideMark/>
          </w:tcPr>
          <w:p w14:paraId="467103CF" w14:textId="77777777" w:rsidR="006418AB" w:rsidRPr="005A3D3C" w:rsidRDefault="006418AB" w:rsidP="00B629DE">
            <w:pPr>
              <w:numPr>
                <w:ilvl w:val="0"/>
                <w:numId w:val="28"/>
              </w:numPr>
              <w:ind w:left="360"/>
              <w:rPr>
                <w:rFonts w:ascii="Arial" w:hAnsi="Arial" w:cs="Arial"/>
                <w:b w:val="0"/>
                <w:i/>
              </w:rPr>
            </w:pPr>
            <w:r w:rsidRPr="005A3D3C">
              <w:rPr>
                <w:rFonts w:ascii="Arial" w:hAnsi="Arial" w:cs="Arial"/>
                <w:b w:val="0"/>
                <w:i/>
              </w:rPr>
              <w:t>Training peer reviewers</w:t>
            </w:r>
          </w:p>
          <w:p w14:paraId="78AC08FE" w14:textId="77777777" w:rsidR="006418AB" w:rsidRPr="005A3D3C" w:rsidRDefault="006418AB" w:rsidP="00B629DE">
            <w:pPr>
              <w:numPr>
                <w:ilvl w:val="0"/>
                <w:numId w:val="28"/>
              </w:numPr>
              <w:ind w:left="360"/>
              <w:rPr>
                <w:rFonts w:ascii="Arial" w:hAnsi="Arial" w:cs="Arial"/>
                <w:b w:val="0"/>
                <w:i/>
              </w:rPr>
            </w:pPr>
            <w:r w:rsidRPr="005A3D3C">
              <w:rPr>
                <w:rFonts w:ascii="Arial" w:hAnsi="Arial" w:cs="Arial"/>
                <w:b w:val="0"/>
                <w:i/>
              </w:rPr>
              <w:t>D&amp;I science core in the CTSA</w:t>
            </w:r>
          </w:p>
          <w:p w14:paraId="7AE1EE95" w14:textId="77777777" w:rsidR="006418AB" w:rsidRPr="005A3D3C" w:rsidRDefault="006418AB" w:rsidP="00B629DE">
            <w:pPr>
              <w:numPr>
                <w:ilvl w:val="0"/>
                <w:numId w:val="28"/>
              </w:numPr>
              <w:ind w:left="360"/>
              <w:rPr>
                <w:rFonts w:ascii="Arial" w:hAnsi="Arial" w:cs="Arial"/>
                <w:b w:val="0"/>
                <w:i/>
              </w:rPr>
            </w:pPr>
            <w:r w:rsidRPr="005A3D3C">
              <w:rPr>
                <w:rFonts w:ascii="Arial" w:hAnsi="Arial" w:cs="Arial"/>
                <w:b w:val="0"/>
                <w:i/>
              </w:rPr>
              <w:t>Local CTSA leadership support</w:t>
            </w:r>
          </w:p>
        </w:tc>
        <w:tc>
          <w:tcPr>
            <w:tcW w:w="2700" w:type="dxa"/>
            <w:hideMark/>
          </w:tcPr>
          <w:p w14:paraId="488AC323" w14:textId="77777777" w:rsidR="006418AB" w:rsidRPr="005A3D3C" w:rsidRDefault="006418AB" w:rsidP="00B629D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A3D3C">
              <w:rPr>
                <w:rFonts w:ascii="Arial" w:hAnsi="Arial" w:cs="Arial"/>
                <w:bCs/>
              </w:rPr>
              <w:t>1 (2.9%)</w:t>
            </w:r>
          </w:p>
        </w:tc>
      </w:tr>
    </w:tbl>
    <w:p w14:paraId="32593791" w14:textId="3918AF01" w:rsidR="00242DBA" w:rsidRPr="00242DBA" w:rsidRDefault="00B82253" w:rsidP="00242DBA">
      <w:pPr>
        <w:rPr>
          <w:rFonts w:ascii="Arial" w:eastAsia="Times New Roman" w:hAnsi="Arial" w:cs="Arial"/>
          <w:shd w:val="clear" w:color="auto" w:fill="FFFFFF"/>
        </w:rPr>
      </w:pPr>
      <w:r>
        <w:rPr>
          <w:rFonts w:ascii="Arial" w:hAnsi="Arial" w:cs="Arial"/>
        </w:rPr>
        <w:t xml:space="preserve">Respondents </w:t>
      </w:r>
      <w:r w:rsidR="00CD7EC6">
        <w:rPr>
          <w:rFonts w:ascii="Arial" w:hAnsi="Arial" w:cs="Arial"/>
        </w:rPr>
        <w:t>were able to</w:t>
      </w:r>
      <w:r w:rsidR="006D73B6">
        <w:rPr>
          <w:rFonts w:ascii="Arial" w:hAnsi="Arial" w:cs="Arial"/>
        </w:rPr>
        <w:t xml:space="preserve"> </w:t>
      </w:r>
      <w:r>
        <w:rPr>
          <w:rFonts w:ascii="Arial" w:hAnsi="Arial" w:cs="Arial"/>
        </w:rPr>
        <w:t>provide</w:t>
      </w:r>
      <w:r w:rsidR="004D519C">
        <w:rPr>
          <w:rFonts w:ascii="Arial" w:hAnsi="Arial" w:cs="Arial"/>
        </w:rPr>
        <w:t xml:space="preserve"> up to</w:t>
      </w:r>
      <w:r w:rsidR="00CD7EC6">
        <w:rPr>
          <w:rFonts w:ascii="Arial" w:hAnsi="Arial" w:cs="Arial"/>
        </w:rPr>
        <w:t xml:space="preserve"> </w:t>
      </w:r>
      <w:r w:rsidR="00A05211">
        <w:rPr>
          <w:rFonts w:ascii="Arial" w:hAnsi="Arial" w:cs="Arial"/>
        </w:rPr>
        <w:t>three</w:t>
      </w:r>
      <w:r w:rsidR="00CD7EC6">
        <w:rPr>
          <w:rFonts w:ascii="Arial" w:hAnsi="Arial" w:cs="Arial"/>
        </w:rPr>
        <w:t xml:space="preserve"> </w:t>
      </w:r>
      <w:r>
        <w:rPr>
          <w:rFonts w:ascii="Arial" w:hAnsi="Arial" w:cs="Arial"/>
        </w:rPr>
        <w:t>responses, unrestricted in length, to the following</w:t>
      </w:r>
      <w:r w:rsidR="000B20A2">
        <w:rPr>
          <w:rFonts w:ascii="Arial" w:hAnsi="Arial" w:cs="Arial"/>
        </w:rPr>
        <w:t xml:space="preserve"> open-ended</w:t>
      </w:r>
      <w:r>
        <w:rPr>
          <w:rFonts w:ascii="Arial" w:hAnsi="Arial" w:cs="Arial"/>
        </w:rPr>
        <w:t xml:space="preserve"> question: ‘</w:t>
      </w:r>
      <w:r w:rsidRPr="00B82253">
        <w:rPr>
          <w:rFonts w:ascii="Arial" w:hAnsi="Arial" w:cs="Arial"/>
        </w:rPr>
        <w:t>Not including funding, name up to three things that would help your CTSA Program support researchers to include dissemination and implementation research activities across all phases of research (</w:t>
      </w:r>
      <w:proofErr w:type="gramStart"/>
      <w:r w:rsidRPr="00B82253">
        <w:rPr>
          <w:rFonts w:ascii="Arial" w:hAnsi="Arial" w:cs="Arial"/>
        </w:rPr>
        <w:t>e.g.</w:t>
      </w:r>
      <w:proofErr w:type="gramEnd"/>
      <w:r w:rsidRPr="00B82253">
        <w:rPr>
          <w:rFonts w:ascii="Arial" w:hAnsi="Arial" w:cs="Arial"/>
        </w:rPr>
        <w:t xml:space="preserve"> T0 Basic Science through T4 Population Health Research).</w:t>
      </w:r>
      <w:r w:rsidR="000A7685">
        <w:rPr>
          <w:rFonts w:ascii="Arial" w:hAnsi="Arial" w:cs="Arial"/>
        </w:rPr>
        <w:t xml:space="preserve">’ </w:t>
      </w:r>
      <w:r w:rsidR="00242DBA" w:rsidRPr="00242DBA">
        <w:rPr>
          <w:rFonts w:ascii="Arial" w:hAnsi="Arial" w:cs="Arial"/>
        </w:rPr>
        <w:t xml:space="preserve">CTSA, Clinical and Translational Science Award; D&amp;I, </w:t>
      </w:r>
      <w:proofErr w:type="gramStart"/>
      <w:r w:rsidR="00242DBA" w:rsidRPr="00242DBA">
        <w:rPr>
          <w:rFonts w:ascii="Arial" w:hAnsi="Arial" w:cs="Arial"/>
        </w:rPr>
        <w:t>dissemination</w:t>
      </w:r>
      <w:proofErr w:type="gramEnd"/>
      <w:r w:rsidR="00242DBA" w:rsidRPr="00242DBA">
        <w:rPr>
          <w:rFonts w:ascii="Arial" w:hAnsi="Arial" w:cs="Arial"/>
        </w:rPr>
        <w:t xml:space="preserve"> and implementation; NCATS,</w:t>
      </w:r>
      <w:r w:rsidR="00242DBA">
        <w:rPr>
          <w:rFonts w:ascii="Arial" w:hAnsi="Arial" w:cs="Arial"/>
        </w:rPr>
        <w:t xml:space="preserve"> </w:t>
      </w:r>
      <w:r w:rsidR="00242DBA" w:rsidRPr="00242DBA">
        <w:rPr>
          <w:rFonts w:ascii="Arial" w:eastAsia="Times New Roman" w:hAnsi="Arial" w:cs="Arial"/>
          <w:shd w:val="clear" w:color="auto" w:fill="FFFFFF"/>
        </w:rPr>
        <w:t>National Center for Advancing Translational Sciences</w:t>
      </w:r>
      <w:r w:rsidR="00242DBA">
        <w:rPr>
          <w:rFonts w:ascii="Arial" w:eastAsia="Times New Roman" w:hAnsi="Arial" w:cs="Arial"/>
          <w:shd w:val="clear" w:color="auto" w:fill="FFFFFF"/>
        </w:rPr>
        <w:t>; NIH, National Institutes of Health</w:t>
      </w:r>
      <w:r w:rsidR="0059045F">
        <w:rPr>
          <w:rFonts w:ascii="Arial" w:eastAsia="Times New Roman" w:hAnsi="Arial" w:cs="Arial"/>
          <w:shd w:val="clear" w:color="auto" w:fill="FFFFFF"/>
        </w:rPr>
        <w:t>.</w:t>
      </w:r>
    </w:p>
    <w:p w14:paraId="063454FC" w14:textId="034A7AED" w:rsidR="006418AB" w:rsidRPr="005A3D3C" w:rsidRDefault="006418AB" w:rsidP="00242DBA">
      <w:pPr>
        <w:rPr>
          <w:rFonts w:ascii="Arial" w:hAnsi="Arial" w:cs="Arial"/>
        </w:rPr>
      </w:pPr>
    </w:p>
    <w:p w14:paraId="1D4191E3" w14:textId="77866829" w:rsidR="006418AB" w:rsidRDefault="006418AB">
      <w:pPr>
        <w:rPr>
          <w:rFonts w:ascii="Arial" w:hAnsi="Arial" w:cs="Arial"/>
          <w:b/>
          <w:bCs/>
        </w:rPr>
      </w:pPr>
      <w:r>
        <w:rPr>
          <w:rFonts w:ascii="Arial" w:hAnsi="Arial" w:cs="Arial"/>
          <w:b/>
          <w:bCs/>
        </w:rPr>
        <w:br w:type="page"/>
      </w:r>
    </w:p>
    <w:p w14:paraId="40ADA9A2" w14:textId="6FF0DC5A" w:rsidR="0053363D" w:rsidRPr="005A3D3C" w:rsidRDefault="007054C1" w:rsidP="006418AB">
      <w:pPr>
        <w:spacing w:line="480" w:lineRule="auto"/>
        <w:rPr>
          <w:rFonts w:ascii="Arial" w:hAnsi="Arial" w:cs="Arial"/>
        </w:rPr>
      </w:pPr>
      <w:r>
        <w:rPr>
          <w:rFonts w:ascii="Arial" w:hAnsi="Arial" w:cs="Arial"/>
          <w:b/>
          <w:bCs/>
        </w:rPr>
        <w:lastRenderedPageBreak/>
        <w:t xml:space="preserve">Supplementary </w:t>
      </w:r>
      <w:r w:rsidR="009E3F4E" w:rsidRPr="009E3F4E">
        <w:rPr>
          <w:rFonts w:ascii="Arial" w:hAnsi="Arial" w:cs="Arial"/>
          <w:b/>
          <w:bCs/>
        </w:rPr>
        <w:t>Table 4.</w:t>
      </w:r>
      <w:r w:rsidR="009E3F4E" w:rsidRPr="005A3D3C">
        <w:rPr>
          <w:rFonts w:ascii="Arial" w:hAnsi="Arial" w:cs="Arial"/>
        </w:rPr>
        <w:t xml:space="preserve"> </w:t>
      </w:r>
      <w:r w:rsidR="009E3F4E" w:rsidRPr="009E3F4E">
        <w:rPr>
          <w:rFonts w:ascii="Arial" w:hAnsi="Arial" w:cs="Arial"/>
          <w:i/>
          <w:iCs/>
        </w:rPr>
        <w:t xml:space="preserve">CTSA Consortium </w:t>
      </w:r>
      <w:r w:rsidR="00053F21">
        <w:rPr>
          <w:rFonts w:ascii="Arial" w:hAnsi="Arial" w:cs="Arial"/>
          <w:i/>
          <w:iCs/>
        </w:rPr>
        <w:t>Se</w:t>
      </w:r>
      <w:r w:rsidR="009E3F4E" w:rsidRPr="009E3F4E">
        <w:rPr>
          <w:rFonts w:ascii="Arial" w:hAnsi="Arial" w:cs="Arial"/>
          <w:i/>
          <w:iCs/>
        </w:rPr>
        <w:t xml:space="preserve">rvices and </w:t>
      </w:r>
      <w:r w:rsidR="00053F21">
        <w:rPr>
          <w:rFonts w:ascii="Arial" w:hAnsi="Arial" w:cs="Arial"/>
          <w:i/>
          <w:iCs/>
        </w:rPr>
        <w:t>R</w:t>
      </w:r>
      <w:r w:rsidR="009E3F4E" w:rsidRPr="009E3F4E">
        <w:rPr>
          <w:rFonts w:ascii="Arial" w:hAnsi="Arial" w:cs="Arial"/>
          <w:i/>
          <w:iCs/>
        </w:rPr>
        <w:t xml:space="preserve">esources that can be </w:t>
      </w:r>
      <w:r w:rsidR="00053F21">
        <w:rPr>
          <w:rFonts w:ascii="Arial" w:hAnsi="Arial" w:cs="Arial"/>
          <w:i/>
          <w:iCs/>
        </w:rPr>
        <w:t>U</w:t>
      </w:r>
      <w:r w:rsidR="009E3F4E" w:rsidRPr="009E3F4E">
        <w:rPr>
          <w:rFonts w:ascii="Arial" w:hAnsi="Arial" w:cs="Arial"/>
          <w:i/>
          <w:iCs/>
        </w:rPr>
        <w:t xml:space="preserve">sed to </w:t>
      </w:r>
      <w:r w:rsidR="00053F21">
        <w:rPr>
          <w:rFonts w:ascii="Arial" w:hAnsi="Arial" w:cs="Arial"/>
          <w:i/>
          <w:iCs/>
        </w:rPr>
        <w:t>S</w:t>
      </w:r>
      <w:r w:rsidR="009E3F4E" w:rsidRPr="009E3F4E">
        <w:rPr>
          <w:rFonts w:ascii="Arial" w:hAnsi="Arial" w:cs="Arial"/>
          <w:i/>
          <w:iCs/>
        </w:rPr>
        <w:t xml:space="preserve">trategically </w:t>
      </w:r>
      <w:r w:rsidR="00053F21">
        <w:rPr>
          <w:rFonts w:ascii="Arial" w:hAnsi="Arial" w:cs="Arial"/>
          <w:i/>
          <w:iCs/>
        </w:rPr>
        <w:t>S</w:t>
      </w:r>
      <w:r w:rsidR="009E3F4E" w:rsidRPr="009E3F4E">
        <w:rPr>
          <w:rFonts w:ascii="Arial" w:hAnsi="Arial" w:cs="Arial"/>
          <w:i/>
          <w:iCs/>
        </w:rPr>
        <w:t>upport D&amp;I Science</w:t>
      </w:r>
    </w:p>
    <w:tbl>
      <w:tblPr>
        <w:tblStyle w:val="GridTable2-Accent31"/>
        <w:tblW w:w="9085" w:type="dxa"/>
        <w:tblLook w:val="04A0" w:firstRow="1" w:lastRow="0" w:firstColumn="1" w:lastColumn="0" w:noHBand="0" w:noVBand="1"/>
      </w:tblPr>
      <w:tblGrid>
        <w:gridCol w:w="5935"/>
        <w:gridCol w:w="3150"/>
      </w:tblGrid>
      <w:tr w:rsidR="00303833" w:rsidRPr="005A3D3C" w14:paraId="52F1B1DE" w14:textId="77777777" w:rsidTr="00836B97">
        <w:trPr>
          <w:cnfStyle w:val="100000000000" w:firstRow="1" w:lastRow="0" w:firstColumn="0" w:lastColumn="0" w:oddVBand="0" w:evenVBand="0" w:oddHBand="0"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5935" w:type="dxa"/>
            <w:hideMark/>
          </w:tcPr>
          <w:p w14:paraId="44991DF0" w14:textId="23B9E75B" w:rsidR="00303833" w:rsidRPr="005A3D3C" w:rsidRDefault="009E3F4E" w:rsidP="00B42685">
            <w:pPr>
              <w:rPr>
                <w:rFonts w:ascii="Arial" w:hAnsi="Arial" w:cs="Arial"/>
              </w:rPr>
            </w:pPr>
            <w:r>
              <w:rPr>
                <w:rFonts w:ascii="Arial" w:hAnsi="Arial" w:cs="Arial"/>
              </w:rPr>
              <w:t>Services</w:t>
            </w:r>
            <w:r w:rsidR="007B6061">
              <w:rPr>
                <w:rFonts w:ascii="Arial" w:hAnsi="Arial" w:cs="Arial"/>
              </w:rPr>
              <w:t xml:space="preserve"> and resources</w:t>
            </w:r>
          </w:p>
        </w:tc>
        <w:tc>
          <w:tcPr>
            <w:tcW w:w="3150" w:type="dxa"/>
            <w:hideMark/>
          </w:tcPr>
          <w:p w14:paraId="411E52D5" w14:textId="77777777" w:rsidR="00303833" w:rsidRPr="005A3D3C" w:rsidRDefault="00303833" w:rsidP="00B42685">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3D3C">
              <w:rPr>
                <w:rFonts w:ascii="Arial" w:hAnsi="Arial" w:cs="Arial"/>
              </w:rPr>
              <w:t>CTSAs reporting</w:t>
            </w:r>
            <w:r w:rsidR="00836B97" w:rsidRPr="005A3D3C">
              <w:rPr>
                <w:rFonts w:ascii="Arial" w:hAnsi="Arial" w:cs="Arial"/>
              </w:rPr>
              <w:t xml:space="preserve"> (n=35)</w:t>
            </w:r>
          </w:p>
          <w:p w14:paraId="435C9CA1" w14:textId="77777777" w:rsidR="00303833" w:rsidRPr="005A3D3C" w:rsidRDefault="00303833" w:rsidP="00836B97">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3D3C">
              <w:rPr>
                <w:rFonts w:ascii="Arial" w:hAnsi="Arial" w:cs="Arial"/>
              </w:rPr>
              <w:t>N (</w:t>
            </w:r>
            <w:proofErr w:type="gramStart"/>
            <w:r w:rsidRPr="005A3D3C">
              <w:rPr>
                <w:rFonts w:ascii="Arial" w:hAnsi="Arial" w:cs="Arial"/>
              </w:rPr>
              <w:t xml:space="preserve">%)   </w:t>
            </w:r>
            <w:proofErr w:type="gramEnd"/>
            <w:r w:rsidRPr="005A3D3C">
              <w:rPr>
                <w:rFonts w:ascii="Arial" w:hAnsi="Arial" w:cs="Arial"/>
              </w:rPr>
              <w:t xml:space="preserve"> </w:t>
            </w:r>
          </w:p>
        </w:tc>
      </w:tr>
      <w:tr w:rsidR="00303833" w:rsidRPr="005A3D3C" w14:paraId="41FB5A78" w14:textId="77777777" w:rsidTr="00836B97">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5935" w:type="dxa"/>
            <w:hideMark/>
          </w:tcPr>
          <w:p w14:paraId="1D416246" w14:textId="77777777" w:rsidR="00303833" w:rsidRPr="005A3D3C" w:rsidRDefault="00303833" w:rsidP="00836B97">
            <w:pPr>
              <w:numPr>
                <w:ilvl w:val="0"/>
                <w:numId w:val="29"/>
              </w:numPr>
              <w:ind w:left="360"/>
              <w:rPr>
                <w:rFonts w:ascii="Arial" w:hAnsi="Arial" w:cs="Arial"/>
                <w:b w:val="0"/>
                <w:i/>
              </w:rPr>
            </w:pPr>
            <w:r w:rsidRPr="005A3D3C">
              <w:rPr>
                <w:rFonts w:ascii="Arial" w:hAnsi="Arial" w:cs="Arial"/>
                <w:b w:val="0"/>
                <w:i/>
              </w:rPr>
              <w:t>Tools/resources</w:t>
            </w:r>
          </w:p>
        </w:tc>
        <w:tc>
          <w:tcPr>
            <w:tcW w:w="3150" w:type="dxa"/>
            <w:hideMark/>
          </w:tcPr>
          <w:p w14:paraId="7063DBFD" w14:textId="77777777" w:rsidR="00303833" w:rsidRPr="005A3D3C" w:rsidRDefault="00303833" w:rsidP="00B4268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A3D3C">
              <w:rPr>
                <w:rFonts w:ascii="Arial" w:hAnsi="Arial" w:cs="Arial"/>
                <w:bCs/>
              </w:rPr>
              <w:t>21 (60.0%)</w:t>
            </w:r>
          </w:p>
        </w:tc>
      </w:tr>
      <w:tr w:rsidR="00303833" w:rsidRPr="005A3D3C" w14:paraId="5D3CF204" w14:textId="77777777" w:rsidTr="00836B97">
        <w:trPr>
          <w:trHeight w:val="267"/>
        </w:trPr>
        <w:tc>
          <w:tcPr>
            <w:cnfStyle w:val="001000000000" w:firstRow="0" w:lastRow="0" w:firstColumn="1" w:lastColumn="0" w:oddVBand="0" w:evenVBand="0" w:oddHBand="0" w:evenHBand="0" w:firstRowFirstColumn="0" w:firstRowLastColumn="0" w:lastRowFirstColumn="0" w:lastRowLastColumn="0"/>
            <w:tcW w:w="5935" w:type="dxa"/>
            <w:hideMark/>
          </w:tcPr>
          <w:p w14:paraId="62CA7440" w14:textId="77777777" w:rsidR="00303833" w:rsidRPr="005A3D3C" w:rsidRDefault="00303833" w:rsidP="00836B97">
            <w:pPr>
              <w:numPr>
                <w:ilvl w:val="0"/>
                <w:numId w:val="29"/>
              </w:numPr>
              <w:ind w:left="360"/>
              <w:rPr>
                <w:rFonts w:ascii="Arial" w:hAnsi="Arial" w:cs="Arial"/>
                <w:b w:val="0"/>
                <w:i/>
              </w:rPr>
            </w:pPr>
            <w:r w:rsidRPr="005A3D3C">
              <w:rPr>
                <w:rFonts w:ascii="Arial" w:hAnsi="Arial" w:cs="Arial"/>
                <w:b w:val="0"/>
                <w:i/>
              </w:rPr>
              <w:t>Collaboration across CTSA Consortium</w:t>
            </w:r>
          </w:p>
        </w:tc>
        <w:tc>
          <w:tcPr>
            <w:tcW w:w="3150" w:type="dxa"/>
            <w:hideMark/>
          </w:tcPr>
          <w:p w14:paraId="0BDAA01B" w14:textId="77777777" w:rsidR="00303833" w:rsidRPr="005A3D3C" w:rsidRDefault="00303833" w:rsidP="00B4268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A3D3C">
              <w:rPr>
                <w:rFonts w:ascii="Arial" w:hAnsi="Arial" w:cs="Arial"/>
                <w:bCs/>
              </w:rPr>
              <w:t>20 (57.1%)</w:t>
            </w:r>
          </w:p>
        </w:tc>
      </w:tr>
      <w:tr w:rsidR="00303833" w:rsidRPr="005A3D3C" w14:paraId="647FF2B7" w14:textId="77777777" w:rsidTr="00836B9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935" w:type="dxa"/>
            <w:hideMark/>
          </w:tcPr>
          <w:p w14:paraId="061D64DD" w14:textId="77777777" w:rsidR="00303833" w:rsidRPr="005A3D3C" w:rsidRDefault="00303833" w:rsidP="00836B97">
            <w:pPr>
              <w:numPr>
                <w:ilvl w:val="0"/>
                <w:numId w:val="29"/>
              </w:numPr>
              <w:ind w:left="360"/>
              <w:rPr>
                <w:rFonts w:ascii="Arial" w:hAnsi="Arial" w:cs="Arial"/>
                <w:b w:val="0"/>
                <w:i/>
              </w:rPr>
            </w:pPr>
            <w:r w:rsidRPr="005A3D3C">
              <w:rPr>
                <w:rFonts w:ascii="Arial" w:hAnsi="Arial" w:cs="Arial"/>
                <w:b w:val="0"/>
                <w:i/>
              </w:rPr>
              <w:t>Educational materials/training</w:t>
            </w:r>
          </w:p>
        </w:tc>
        <w:tc>
          <w:tcPr>
            <w:tcW w:w="3150" w:type="dxa"/>
            <w:hideMark/>
          </w:tcPr>
          <w:p w14:paraId="30B32ADB" w14:textId="77777777" w:rsidR="00303833" w:rsidRPr="005A3D3C" w:rsidRDefault="00303833" w:rsidP="00B4268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A3D3C">
              <w:rPr>
                <w:rFonts w:ascii="Arial" w:hAnsi="Arial" w:cs="Arial"/>
                <w:bCs/>
              </w:rPr>
              <w:t>15 (42.9%)</w:t>
            </w:r>
          </w:p>
        </w:tc>
      </w:tr>
      <w:tr w:rsidR="00303833" w:rsidRPr="005A3D3C" w14:paraId="6BA4E42B" w14:textId="77777777" w:rsidTr="00836B97">
        <w:trPr>
          <w:trHeight w:val="505"/>
        </w:trPr>
        <w:tc>
          <w:tcPr>
            <w:cnfStyle w:val="001000000000" w:firstRow="0" w:lastRow="0" w:firstColumn="1" w:lastColumn="0" w:oddVBand="0" w:evenVBand="0" w:oddHBand="0" w:evenHBand="0" w:firstRowFirstColumn="0" w:firstRowLastColumn="0" w:lastRowFirstColumn="0" w:lastRowLastColumn="0"/>
            <w:tcW w:w="5935" w:type="dxa"/>
            <w:hideMark/>
          </w:tcPr>
          <w:p w14:paraId="1B8F4A8C" w14:textId="77777777" w:rsidR="00303833" w:rsidRPr="005A3D3C" w:rsidRDefault="00303833" w:rsidP="00836B97">
            <w:pPr>
              <w:numPr>
                <w:ilvl w:val="0"/>
                <w:numId w:val="29"/>
              </w:numPr>
              <w:ind w:left="360"/>
              <w:rPr>
                <w:rFonts w:ascii="Arial" w:hAnsi="Arial" w:cs="Arial"/>
                <w:b w:val="0"/>
                <w:i/>
              </w:rPr>
            </w:pPr>
            <w:r w:rsidRPr="005A3D3C">
              <w:rPr>
                <w:rFonts w:ascii="Arial" w:hAnsi="Arial" w:cs="Arial"/>
                <w:b w:val="0"/>
                <w:i/>
              </w:rPr>
              <w:t>Funding</w:t>
            </w:r>
          </w:p>
          <w:p w14:paraId="632B9E32" w14:textId="77777777" w:rsidR="00303833" w:rsidRPr="005A3D3C" w:rsidRDefault="00303833" w:rsidP="00836B97">
            <w:pPr>
              <w:numPr>
                <w:ilvl w:val="0"/>
                <w:numId w:val="29"/>
              </w:numPr>
              <w:ind w:left="360"/>
              <w:rPr>
                <w:rFonts w:ascii="Arial" w:hAnsi="Arial" w:cs="Arial"/>
                <w:b w:val="0"/>
                <w:i/>
              </w:rPr>
            </w:pPr>
            <w:r w:rsidRPr="005A3D3C">
              <w:rPr>
                <w:rFonts w:ascii="Arial" w:hAnsi="Arial" w:cs="Arial"/>
                <w:b w:val="0"/>
                <w:i/>
              </w:rPr>
              <w:t>Consult services</w:t>
            </w:r>
          </w:p>
        </w:tc>
        <w:tc>
          <w:tcPr>
            <w:tcW w:w="3150" w:type="dxa"/>
            <w:hideMark/>
          </w:tcPr>
          <w:p w14:paraId="1B60CCFE" w14:textId="77777777" w:rsidR="00303833" w:rsidRPr="005A3D3C" w:rsidRDefault="00303833" w:rsidP="00B4268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A3D3C">
              <w:rPr>
                <w:rFonts w:ascii="Arial" w:hAnsi="Arial" w:cs="Arial"/>
                <w:bCs/>
              </w:rPr>
              <w:t>6 (17.1%)</w:t>
            </w:r>
          </w:p>
        </w:tc>
      </w:tr>
      <w:tr w:rsidR="00303833" w:rsidRPr="005A3D3C" w14:paraId="6D0CF62E" w14:textId="77777777" w:rsidTr="00836B9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935" w:type="dxa"/>
            <w:hideMark/>
          </w:tcPr>
          <w:p w14:paraId="2FD232CB" w14:textId="77777777" w:rsidR="00303833" w:rsidRPr="005A3D3C" w:rsidRDefault="00303833" w:rsidP="00836B97">
            <w:pPr>
              <w:numPr>
                <w:ilvl w:val="0"/>
                <w:numId w:val="29"/>
              </w:numPr>
              <w:ind w:left="360"/>
              <w:rPr>
                <w:rFonts w:ascii="Arial" w:hAnsi="Arial" w:cs="Arial"/>
                <w:b w:val="0"/>
                <w:i/>
              </w:rPr>
            </w:pPr>
            <w:r w:rsidRPr="005A3D3C">
              <w:rPr>
                <w:rFonts w:ascii="Arial" w:hAnsi="Arial" w:cs="Arial"/>
                <w:b w:val="0"/>
                <w:i/>
              </w:rPr>
              <w:t>Other/Collaborations outside CTSA</w:t>
            </w:r>
          </w:p>
        </w:tc>
        <w:tc>
          <w:tcPr>
            <w:tcW w:w="3150" w:type="dxa"/>
            <w:hideMark/>
          </w:tcPr>
          <w:p w14:paraId="2DF36240" w14:textId="77777777" w:rsidR="00303833" w:rsidRPr="005A3D3C" w:rsidRDefault="00303833" w:rsidP="00B4268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A3D3C">
              <w:rPr>
                <w:rFonts w:ascii="Arial" w:hAnsi="Arial" w:cs="Arial"/>
                <w:bCs/>
              </w:rPr>
              <w:t>5 (14.3%)</w:t>
            </w:r>
          </w:p>
        </w:tc>
      </w:tr>
      <w:tr w:rsidR="00303833" w:rsidRPr="005A3D3C" w14:paraId="32CC4F6B" w14:textId="77777777" w:rsidTr="00836B97">
        <w:trPr>
          <w:trHeight w:val="505"/>
        </w:trPr>
        <w:tc>
          <w:tcPr>
            <w:cnfStyle w:val="001000000000" w:firstRow="0" w:lastRow="0" w:firstColumn="1" w:lastColumn="0" w:oddVBand="0" w:evenVBand="0" w:oddHBand="0" w:evenHBand="0" w:firstRowFirstColumn="0" w:firstRowLastColumn="0" w:lastRowFirstColumn="0" w:lastRowLastColumn="0"/>
            <w:tcW w:w="5935" w:type="dxa"/>
            <w:hideMark/>
          </w:tcPr>
          <w:p w14:paraId="254D471C" w14:textId="77777777" w:rsidR="00303833" w:rsidRPr="005A3D3C" w:rsidRDefault="00303833" w:rsidP="00836B97">
            <w:pPr>
              <w:numPr>
                <w:ilvl w:val="0"/>
                <w:numId w:val="29"/>
              </w:numPr>
              <w:ind w:left="360"/>
              <w:rPr>
                <w:rFonts w:ascii="Arial" w:hAnsi="Arial" w:cs="Arial"/>
                <w:b w:val="0"/>
                <w:i/>
              </w:rPr>
            </w:pPr>
            <w:r w:rsidRPr="005A3D3C">
              <w:rPr>
                <w:rFonts w:ascii="Arial" w:hAnsi="Arial" w:cs="Arial"/>
                <w:b w:val="0"/>
                <w:i/>
              </w:rPr>
              <w:t>Lack of awareness of CTSA Consortium resources</w:t>
            </w:r>
          </w:p>
          <w:p w14:paraId="20ADD584" w14:textId="77777777" w:rsidR="00303833" w:rsidRPr="005A3D3C" w:rsidRDefault="00303833" w:rsidP="00836B97">
            <w:pPr>
              <w:numPr>
                <w:ilvl w:val="0"/>
                <w:numId w:val="29"/>
              </w:numPr>
              <w:ind w:left="360"/>
              <w:rPr>
                <w:rFonts w:ascii="Arial" w:hAnsi="Arial" w:cs="Arial"/>
                <w:b w:val="0"/>
                <w:i/>
              </w:rPr>
            </w:pPr>
            <w:r w:rsidRPr="005A3D3C">
              <w:rPr>
                <w:rFonts w:ascii="Arial" w:hAnsi="Arial" w:cs="Arial"/>
                <w:b w:val="0"/>
                <w:i/>
              </w:rPr>
              <w:t>Informatics, especially related to health care systems</w:t>
            </w:r>
          </w:p>
        </w:tc>
        <w:tc>
          <w:tcPr>
            <w:tcW w:w="3150" w:type="dxa"/>
            <w:hideMark/>
          </w:tcPr>
          <w:p w14:paraId="47E4E259" w14:textId="77777777" w:rsidR="00303833" w:rsidRPr="005A3D3C" w:rsidRDefault="00303833" w:rsidP="00B4268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A3D3C">
              <w:rPr>
                <w:rFonts w:ascii="Arial" w:hAnsi="Arial" w:cs="Arial"/>
                <w:bCs/>
              </w:rPr>
              <w:t>4 (11.4%)</w:t>
            </w:r>
          </w:p>
        </w:tc>
      </w:tr>
      <w:tr w:rsidR="00303833" w:rsidRPr="005A3D3C" w14:paraId="073EFCA8" w14:textId="77777777" w:rsidTr="00836B9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935" w:type="dxa"/>
            <w:hideMark/>
          </w:tcPr>
          <w:p w14:paraId="630F829A" w14:textId="77777777" w:rsidR="00303833" w:rsidRPr="005A3D3C" w:rsidRDefault="00303833" w:rsidP="00836B97">
            <w:pPr>
              <w:numPr>
                <w:ilvl w:val="0"/>
                <w:numId w:val="29"/>
              </w:numPr>
              <w:ind w:left="360"/>
              <w:rPr>
                <w:rFonts w:ascii="Arial" w:hAnsi="Arial" w:cs="Arial"/>
                <w:b w:val="0"/>
                <w:i/>
              </w:rPr>
            </w:pPr>
            <w:r w:rsidRPr="005A3D3C">
              <w:rPr>
                <w:rFonts w:ascii="Arial" w:hAnsi="Arial" w:cs="Arial"/>
                <w:b w:val="0"/>
                <w:i/>
              </w:rPr>
              <w:t>Pilots</w:t>
            </w:r>
          </w:p>
        </w:tc>
        <w:tc>
          <w:tcPr>
            <w:tcW w:w="3150" w:type="dxa"/>
            <w:hideMark/>
          </w:tcPr>
          <w:p w14:paraId="651239C4" w14:textId="77777777" w:rsidR="00303833" w:rsidRPr="005A3D3C" w:rsidRDefault="00303833" w:rsidP="00B4268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A3D3C">
              <w:rPr>
                <w:rFonts w:ascii="Arial" w:hAnsi="Arial" w:cs="Arial"/>
                <w:bCs/>
              </w:rPr>
              <w:t>3 (8.6%)</w:t>
            </w:r>
          </w:p>
        </w:tc>
      </w:tr>
      <w:tr w:rsidR="00303833" w:rsidRPr="005A3D3C" w14:paraId="32E69571" w14:textId="77777777" w:rsidTr="00836B97">
        <w:trPr>
          <w:trHeight w:val="1015"/>
        </w:trPr>
        <w:tc>
          <w:tcPr>
            <w:cnfStyle w:val="001000000000" w:firstRow="0" w:lastRow="0" w:firstColumn="1" w:lastColumn="0" w:oddVBand="0" w:evenVBand="0" w:oddHBand="0" w:evenHBand="0" w:firstRowFirstColumn="0" w:firstRowLastColumn="0" w:lastRowFirstColumn="0" w:lastRowLastColumn="0"/>
            <w:tcW w:w="5935" w:type="dxa"/>
            <w:hideMark/>
          </w:tcPr>
          <w:p w14:paraId="166F7474" w14:textId="77777777" w:rsidR="00303833" w:rsidRPr="005A3D3C" w:rsidRDefault="00303833" w:rsidP="00836B97">
            <w:pPr>
              <w:numPr>
                <w:ilvl w:val="0"/>
                <w:numId w:val="29"/>
              </w:numPr>
              <w:ind w:left="360"/>
              <w:rPr>
                <w:rFonts w:ascii="Arial" w:hAnsi="Arial" w:cs="Arial"/>
                <w:b w:val="0"/>
                <w:i/>
              </w:rPr>
            </w:pPr>
            <w:r w:rsidRPr="005A3D3C">
              <w:rPr>
                <w:rFonts w:ascii="Arial" w:hAnsi="Arial" w:cs="Arial"/>
                <w:b w:val="0"/>
                <w:i/>
              </w:rPr>
              <w:t>CTSA Community Engagement module</w:t>
            </w:r>
          </w:p>
          <w:p w14:paraId="4CD33B30" w14:textId="77777777" w:rsidR="00303833" w:rsidRPr="005A3D3C" w:rsidRDefault="00303833" w:rsidP="00836B97">
            <w:pPr>
              <w:numPr>
                <w:ilvl w:val="0"/>
                <w:numId w:val="29"/>
              </w:numPr>
              <w:ind w:left="360"/>
              <w:rPr>
                <w:rFonts w:ascii="Arial" w:hAnsi="Arial" w:cs="Arial"/>
                <w:b w:val="0"/>
                <w:i/>
              </w:rPr>
            </w:pPr>
            <w:r w:rsidRPr="005A3D3C">
              <w:rPr>
                <w:rFonts w:ascii="Arial" w:hAnsi="Arial" w:cs="Arial"/>
                <w:b w:val="0"/>
                <w:i/>
              </w:rPr>
              <w:t>CTSA Training programs (e.g., KL2, TWD)</w:t>
            </w:r>
          </w:p>
          <w:p w14:paraId="5E92915A" w14:textId="77777777" w:rsidR="00303833" w:rsidRPr="005A3D3C" w:rsidRDefault="00303833" w:rsidP="00836B97">
            <w:pPr>
              <w:numPr>
                <w:ilvl w:val="0"/>
                <w:numId w:val="29"/>
              </w:numPr>
              <w:ind w:left="360"/>
              <w:rPr>
                <w:rFonts w:ascii="Arial" w:hAnsi="Arial" w:cs="Arial"/>
                <w:b w:val="0"/>
                <w:i/>
              </w:rPr>
            </w:pPr>
            <w:r w:rsidRPr="005A3D3C">
              <w:rPr>
                <w:rFonts w:ascii="Arial" w:hAnsi="Arial" w:cs="Arial"/>
                <w:b w:val="0"/>
                <w:i/>
              </w:rPr>
              <w:t>Common metrics</w:t>
            </w:r>
          </w:p>
          <w:p w14:paraId="37DF1FA2" w14:textId="77777777" w:rsidR="00303833" w:rsidRPr="005A3D3C" w:rsidRDefault="00303833" w:rsidP="00836B97">
            <w:pPr>
              <w:numPr>
                <w:ilvl w:val="0"/>
                <w:numId w:val="29"/>
              </w:numPr>
              <w:ind w:left="360"/>
              <w:rPr>
                <w:rFonts w:ascii="Arial" w:hAnsi="Arial" w:cs="Arial"/>
                <w:b w:val="0"/>
                <w:i/>
              </w:rPr>
            </w:pPr>
            <w:r w:rsidRPr="005A3D3C">
              <w:rPr>
                <w:rFonts w:ascii="Arial" w:hAnsi="Arial" w:cs="Arial"/>
                <w:b w:val="0"/>
                <w:i/>
              </w:rPr>
              <w:t>Marketing and communications</w:t>
            </w:r>
          </w:p>
        </w:tc>
        <w:tc>
          <w:tcPr>
            <w:tcW w:w="3150" w:type="dxa"/>
            <w:hideMark/>
          </w:tcPr>
          <w:p w14:paraId="05CD5FF3" w14:textId="77777777" w:rsidR="00303833" w:rsidRPr="005A3D3C" w:rsidRDefault="00303833" w:rsidP="00B4268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A3D3C">
              <w:rPr>
                <w:rFonts w:ascii="Arial" w:hAnsi="Arial" w:cs="Arial"/>
                <w:bCs/>
              </w:rPr>
              <w:t>2 (5.7%)</w:t>
            </w:r>
          </w:p>
        </w:tc>
      </w:tr>
      <w:tr w:rsidR="00303833" w:rsidRPr="005A3D3C" w14:paraId="35B7ED00" w14:textId="77777777" w:rsidTr="00836B97">
        <w:trPr>
          <w:cnfStyle w:val="000000100000" w:firstRow="0" w:lastRow="0" w:firstColumn="0" w:lastColumn="0" w:oddVBand="0" w:evenVBand="0" w:oddHBand="1" w:evenHBand="0" w:firstRowFirstColumn="0" w:firstRowLastColumn="0" w:lastRowFirstColumn="0" w:lastRowLastColumn="0"/>
          <w:trHeight w:val="1268"/>
        </w:trPr>
        <w:tc>
          <w:tcPr>
            <w:cnfStyle w:val="001000000000" w:firstRow="0" w:lastRow="0" w:firstColumn="1" w:lastColumn="0" w:oddVBand="0" w:evenVBand="0" w:oddHBand="0" w:evenHBand="0" w:firstRowFirstColumn="0" w:firstRowLastColumn="0" w:lastRowFirstColumn="0" w:lastRowLastColumn="0"/>
            <w:tcW w:w="5935" w:type="dxa"/>
            <w:hideMark/>
          </w:tcPr>
          <w:p w14:paraId="52FFD150" w14:textId="77777777" w:rsidR="00303833" w:rsidRPr="005A3D3C" w:rsidRDefault="00303833" w:rsidP="00836B97">
            <w:pPr>
              <w:numPr>
                <w:ilvl w:val="0"/>
                <w:numId w:val="29"/>
              </w:numPr>
              <w:ind w:left="360"/>
              <w:rPr>
                <w:rFonts w:ascii="Arial" w:hAnsi="Arial" w:cs="Arial"/>
                <w:b w:val="0"/>
                <w:i/>
              </w:rPr>
            </w:pPr>
            <w:r w:rsidRPr="005A3D3C">
              <w:rPr>
                <w:rFonts w:ascii="Arial" w:hAnsi="Arial" w:cs="Arial"/>
                <w:b w:val="0"/>
                <w:i/>
              </w:rPr>
              <w:t>Biostatistics, Epidemiology and Research Design</w:t>
            </w:r>
          </w:p>
          <w:p w14:paraId="3B0DCBEB" w14:textId="77777777" w:rsidR="00303833" w:rsidRPr="005A3D3C" w:rsidRDefault="00303833" w:rsidP="00836B97">
            <w:pPr>
              <w:numPr>
                <w:ilvl w:val="0"/>
                <w:numId w:val="29"/>
              </w:numPr>
              <w:ind w:left="360"/>
              <w:rPr>
                <w:rFonts w:ascii="Arial" w:hAnsi="Arial" w:cs="Arial"/>
                <w:b w:val="0"/>
                <w:i/>
              </w:rPr>
            </w:pPr>
            <w:r w:rsidRPr="005A3D3C">
              <w:rPr>
                <w:rFonts w:ascii="Arial" w:hAnsi="Arial" w:cs="Arial"/>
                <w:b w:val="0"/>
                <w:i/>
              </w:rPr>
              <w:t>D&amp;I science theme groups</w:t>
            </w:r>
          </w:p>
          <w:p w14:paraId="1B54D8C1" w14:textId="77777777" w:rsidR="00303833" w:rsidRPr="005A3D3C" w:rsidRDefault="00303833" w:rsidP="00836B97">
            <w:pPr>
              <w:numPr>
                <w:ilvl w:val="0"/>
                <w:numId w:val="29"/>
              </w:numPr>
              <w:ind w:left="360"/>
              <w:rPr>
                <w:rFonts w:ascii="Arial" w:hAnsi="Arial" w:cs="Arial"/>
                <w:b w:val="0"/>
                <w:i/>
              </w:rPr>
            </w:pPr>
            <w:r w:rsidRPr="005A3D3C">
              <w:rPr>
                <w:rFonts w:ascii="Arial" w:hAnsi="Arial" w:cs="Arial"/>
                <w:b w:val="0"/>
                <w:i/>
              </w:rPr>
              <w:t>Multi-hub studies</w:t>
            </w:r>
          </w:p>
          <w:p w14:paraId="210C2A8C" w14:textId="77777777" w:rsidR="00303833" w:rsidRPr="005A3D3C" w:rsidRDefault="00303833" w:rsidP="00836B97">
            <w:pPr>
              <w:numPr>
                <w:ilvl w:val="0"/>
                <w:numId w:val="29"/>
              </w:numPr>
              <w:ind w:left="360"/>
              <w:rPr>
                <w:rFonts w:ascii="Arial" w:hAnsi="Arial" w:cs="Arial"/>
                <w:b w:val="0"/>
                <w:i/>
              </w:rPr>
            </w:pPr>
            <w:r w:rsidRPr="005A3D3C">
              <w:rPr>
                <w:rFonts w:ascii="Arial" w:hAnsi="Arial" w:cs="Arial"/>
                <w:b w:val="0"/>
                <w:i/>
              </w:rPr>
              <w:t>Integrating Special Populations module</w:t>
            </w:r>
          </w:p>
          <w:p w14:paraId="6AC90CCE" w14:textId="77777777" w:rsidR="00303833" w:rsidRPr="005A3D3C" w:rsidRDefault="00303833" w:rsidP="00836B97">
            <w:pPr>
              <w:numPr>
                <w:ilvl w:val="0"/>
                <w:numId w:val="29"/>
              </w:numPr>
              <w:ind w:left="360"/>
              <w:rPr>
                <w:rFonts w:ascii="Arial" w:hAnsi="Arial" w:cs="Arial"/>
                <w:b w:val="0"/>
                <w:i/>
              </w:rPr>
            </w:pPr>
            <w:r w:rsidRPr="005A3D3C">
              <w:rPr>
                <w:rFonts w:ascii="Arial" w:hAnsi="Arial" w:cs="Arial"/>
                <w:b w:val="0"/>
                <w:i/>
              </w:rPr>
              <w:t>Trial Innovation Network</w:t>
            </w:r>
          </w:p>
        </w:tc>
        <w:tc>
          <w:tcPr>
            <w:tcW w:w="3150" w:type="dxa"/>
            <w:hideMark/>
          </w:tcPr>
          <w:p w14:paraId="3DFD33C5" w14:textId="77777777" w:rsidR="00303833" w:rsidRPr="005A3D3C" w:rsidRDefault="00303833" w:rsidP="00B4268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A3D3C">
              <w:rPr>
                <w:rFonts w:ascii="Arial" w:hAnsi="Arial" w:cs="Arial"/>
                <w:bCs/>
              </w:rPr>
              <w:t>1 (2.9%)</w:t>
            </w:r>
          </w:p>
        </w:tc>
      </w:tr>
    </w:tbl>
    <w:p w14:paraId="3D79C567" w14:textId="48C5ABD6" w:rsidR="008A5575" w:rsidRDefault="0059045F">
      <w:pPr>
        <w:rPr>
          <w:rFonts w:ascii="Arial" w:hAnsi="Arial" w:cs="Arial"/>
        </w:rPr>
      </w:pPr>
      <w:r w:rsidRPr="00242DBA">
        <w:rPr>
          <w:rFonts w:ascii="Arial" w:hAnsi="Arial" w:cs="Arial"/>
        </w:rPr>
        <w:t xml:space="preserve">CTSA, Clinical and Translational Science Award; D&amp;I, </w:t>
      </w:r>
      <w:proofErr w:type="gramStart"/>
      <w:r w:rsidRPr="00242DBA">
        <w:rPr>
          <w:rFonts w:ascii="Arial" w:hAnsi="Arial" w:cs="Arial"/>
        </w:rPr>
        <w:t>dissemination</w:t>
      </w:r>
      <w:proofErr w:type="gramEnd"/>
      <w:r w:rsidRPr="00242DBA">
        <w:rPr>
          <w:rFonts w:ascii="Arial" w:hAnsi="Arial" w:cs="Arial"/>
        </w:rPr>
        <w:t xml:space="preserve"> and implementation</w:t>
      </w:r>
      <w:r w:rsidR="0099345C">
        <w:rPr>
          <w:rFonts w:ascii="Arial" w:hAnsi="Arial" w:cs="Arial"/>
        </w:rPr>
        <w:t xml:space="preserve">; </w:t>
      </w:r>
      <w:r w:rsidR="00F84602" w:rsidRPr="00465EDC">
        <w:rPr>
          <w:rFonts w:ascii="Arial" w:hAnsi="Arial" w:cs="Arial"/>
        </w:rPr>
        <w:t>KL2</w:t>
      </w:r>
      <w:r w:rsidR="00F84602">
        <w:rPr>
          <w:rFonts w:ascii="Arial" w:hAnsi="Arial" w:cs="Arial"/>
        </w:rPr>
        <w:t xml:space="preserve">, a </w:t>
      </w:r>
      <w:r w:rsidR="00F84602" w:rsidRPr="00465EDC">
        <w:rPr>
          <w:rFonts w:ascii="Arial" w:hAnsi="Arial" w:cs="Arial"/>
        </w:rPr>
        <w:t>type of career development awar</w:t>
      </w:r>
      <w:r w:rsidR="00F84602">
        <w:rPr>
          <w:rFonts w:ascii="Arial" w:hAnsi="Arial" w:cs="Arial"/>
        </w:rPr>
        <w:t>d;</w:t>
      </w:r>
      <w:r w:rsidR="00B97FC5">
        <w:rPr>
          <w:rFonts w:ascii="Arial" w:hAnsi="Arial" w:cs="Arial"/>
        </w:rPr>
        <w:t xml:space="preserve"> TWD, </w:t>
      </w:r>
      <w:r w:rsidR="00A875D1">
        <w:rPr>
          <w:rFonts w:ascii="Arial" w:hAnsi="Arial" w:cs="Arial"/>
        </w:rPr>
        <w:t>T</w:t>
      </w:r>
      <w:r w:rsidR="00B97FC5">
        <w:rPr>
          <w:rFonts w:ascii="Arial" w:hAnsi="Arial" w:cs="Arial"/>
        </w:rPr>
        <w:t xml:space="preserve">ranslational </w:t>
      </w:r>
      <w:r w:rsidR="00A875D1">
        <w:rPr>
          <w:rFonts w:ascii="Arial" w:hAnsi="Arial" w:cs="Arial"/>
        </w:rPr>
        <w:t>W</w:t>
      </w:r>
      <w:r w:rsidR="00B97FC5">
        <w:rPr>
          <w:rFonts w:ascii="Arial" w:hAnsi="Arial" w:cs="Arial"/>
        </w:rPr>
        <w:t xml:space="preserve">orkforce </w:t>
      </w:r>
      <w:r w:rsidR="00A875D1">
        <w:rPr>
          <w:rFonts w:ascii="Arial" w:hAnsi="Arial" w:cs="Arial"/>
        </w:rPr>
        <w:t>D</w:t>
      </w:r>
      <w:r w:rsidR="00B97FC5">
        <w:rPr>
          <w:rFonts w:ascii="Arial" w:hAnsi="Arial" w:cs="Arial"/>
        </w:rPr>
        <w:t>evelopment</w:t>
      </w:r>
      <w:r w:rsidR="00A875D1">
        <w:rPr>
          <w:rFonts w:ascii="Arial" w:hAnsi="Arial" w:cs="Arial"/>
        </w:rPr>
        <w:t>.</w:t>
      </w:r>
    </w:p>
    <w:p w14:paraId="3573E679" w14:textId="77777777" w:rsidR="007D7BD9" w:rsidRDefault="007D7BD9">
      <w:pPr>
        <w:rPr>
          <w:rFonts w:ascii="Arial" w:hAnsi="Arial" w:cs="Arial"/>
        </w:rPr>
      </w:pPr>
    </w:p>
    <w:p w14:paraId="326ABE0C" w14:textId="77777777" w:rsidR="007D7BD9" w:rsidRDefault="007D7BD9">
      <w:pPr>
        <w:rPr>
          <w:rFonts w:ascii="Arial" w:hAnsi="Arial" w:cs="Arial"/>
        </w:rPr>
      </w:pPr>
    </w:p>
    <w:p w14:paraId="428A4D6A" w14:textId="77777777" w:rsidR="007D7BD9" w:rsidRDefault="007D7BD9">
      <w:pPr>
        <w:rPr>
          <w:rFonts w:ascii="Arial" w:hAnsi="Arial" w:cs="Arial"/>
        </w:rPr>
      </w:pPr>
    </w:p>
    <w:p w14:paraId="04F6081A" w14:textId="77777777" w:rsidR="007D7BD9" w:rsidRDefault="007D7BD9">
      <w:pPr>
        <w:rPr>
          <w:rFonts w:ascii="Arial" w:hAnsi="Arial" w:cs="Arial"/>
        </w:rPr>
      </w:pPr>
    </w:p>
    <w:p w14:paraId="69377FC1" w14:textId="77777777" w:rsidR="007D7BD9" w:rsidRDefault="007D7BD9">
      <w:pPr>
        <w:rPr>
          <w:rFonts w:ascii="Arial" w:hAnsi="Arial" w:cs="Arial"/>
        </w:rPr>
      </w:pPr>
    </w:p>
    <w:p w14:paraId="08A5E89E" w14:textId="77777777" w:rsidR="007D7BD9" w:rsidRDefault="007D7BD9">
      <w:pPr>
        <w:rPr>
          <w:rFonts w:ascii="Arial" w:hAnsi="Arial" w:cs="Arial"/>
        </w:rPr>
      </w:pPr>
    </w:p>
    <w:p w14:paraId="3E978F5F" w14:textId="77777777" w:rsidR="007D7BD9" w:rsidRDefault="007D7BD9">
      <w:pPr>
        <w:rPr>
          <w:rFonts w:ascii="Arial" w:hAnsi="Arial" w:cs="Arial"/>
        </w:rPr>
      </w:pPr>
    </w:p>
    <w:p w14:paraId="33C7935E" w14:textId="77777777" w:rsidR="007D7BD9" w:rsidRDefault="007D7BD9">
      <w:pPr>
        <w:rPr>
          <w:rFonts w:ascii="Arial" w:hAnsi="Arial" w:cs="Arial"/>
        </w:rPr>
      </w:pPr>
    </w:p>
    <w:p w14:paraId="1F9DBA5C" w14:textId="77777777" w:rsidR="007D7BD9" w:rsidRDefault="007D7BD9">
      <w:pPr>
        <w:rPr>
          <w:rFonts w:ascii="Arial" w:hAnsi="Arial" w:cs="Arial"/>
        </w:rPr>
      </w:pPr>
    </w:p>
    <w:p w14:paraId="7102B553" w14:textId="77777777" w:rsidR="007D7BD9" w:rsidRDefault="007D7BD9">
      <w:pPr>
        <w:rPr>
          <w:rFonts w:ascii="Arial" w:hAnsi="Arial" w:cs="Arial"/>
        </w:rPr>
      </w:pPr>
    </w:p>
    <w:p w14:paraId="7B07C366" w14:textId="77777777" w:rsidR="007D7BD9" w:rsidRDefault="007D7BD9">
      <w:pPr>
        <w:rPr>
          <w:rFonts w:ascii="Arial" w:hAnsi="Arial" w:cs="Arial"/>
        </w:rPr>
      </w:pPr>
    </w:p>
    <w:p w14:paraId="788472D2" w14:textId="77777777" w:rsidR="007D7BD9" w:rsidRDefault="007D7BD9">
      <w:pPr>
        <w:rPr>
          <w:rFonts w:ascii="Arial" w:hAnsi="Arial" w:cs="Arial"/>
        </w:rPr>
      </w:pPr>
    </w:p>
    <w:p w14:paraId="09925549" w14:textId="77777777" w:rsidR="007D7BD9" w:rsidRDefault="007D7BD9">
      <w:pPr>
        <w:rPr>
          <w:rFonts w:ascii="Arial" w:hAnsi="Arial" w:cs="Arial"/>
        </w:rPr>
      </w:pPr>
    </w:p>
    <w:p w14:paraId="6A6AB5C9" w14:textId="77777777" w:rsidR="007D7BD9" w:rsidRDefault="007D7BD9">
      <w:pPr>
        <w:rPr>
          <w:rFonts w:ascii="Arial" w:hAnsi="Arial" w:cs="Arial"/>
        </w:rPr>
      </w:pPr>
    </w:p>
    <w:p w14:paraId="3BE054A3" w14:textId="77777777" w:rsidR="007D7BD9" w:rsidRDefault="007D7BD9">
      <w:pPr>
        <w:rPr>
          <w:rFonts w:ascii="Arial" w:hAnsi="Arial" w:cs="Arial"/>
        </w:rPr>
        <w:sectPr w:rsidR="007D7BD9" w:rsidSect="00303833">
          <w:pgSz w:w="12240" w:h="15840"/>
          <w:pgMar w:top="1440" w:right="1440" w:bottom="1440" w:left="1440" w:header="720" w:footer="720" w:gutter="0"/>
          <w:cols w:space="720"/>
          <w:docGrid w:linePitch="360"/>
        </w:sectPr>
      </w:pPr>
    </w:p>
    <w:p w14:paraId="276799E9" w14:textId="38D00AF9" w:rsidR="007D7BD9" w:rsidRPr="006301BE" w:rsidRDefault="00934936" w:rsidP="00934936">
      <w:pPr>
        <w:spacing w:line="480" w:lineRule="auto"/>
        <w:rPr>
          <w:rFonts w:ascii="Arial" w:hAnsi="Arial" w:cs="Arial"/>
          <w:iCs/>
          <w:vertAlign w:val="superscript"/>
        </w:rPr>
      </w:pPr>
      <w:r>
        <w:rPr>
          <w:rFonts w:ascii="Arial" w:hAnsi="Arial" w:cs="Arial"/>
          <w:b/>
          <w:bCs/>
        </w:rPr>
        <w:lastRenderedPageBreak/>
        <w:t xml:space="preserve">Supplementary Table 5. </w:t>
      </w:r>
      <w:r w:rsidR="00D17E11">
        <w:rPr>
          <w:rFonts w:ascii="Arial" w:hAnsi="Arial" w:cs="Arial"/>
          <w:i/>
        </w:rPr>
        <w:t>F</w:t>
      </w:r>
      <w:r w:rsidR="00D17E11" w:rsidRPr="00D17E11">
        <w:rPr>
          <w:rFonts w:ascii="Arial" w:hAnsi="Arial" w:cs="Arial"/>
          <w:i/>
        </w:rPr>
        <w:t xml:space="preserve">ull </w:t>
      </w:r>
      <w:r w:rsidR="00D17E11">
        <w:rPr>
          <w:rFonts w:ascii="Arial" w:hAnsi="Arial" w:cs="Arial"/>
          <w:i/>
        </w:rPr>
        <w:t>L</w:t>
      </w:r>
      <w:r w:rsidR="00D17E11" w:rsidRPr="00D17E11">
        <w:rPr>
          <w:rFonts w:ascii="Arial" w:hAnsi="Arial" w:cs="Arial"/>
          <w:i/>
        </w:rPr>
        <w:t>ist of CTSA-</w:t>
      </w:r>
      <w:r w:rsidR="005F6D98">
        <w:rPr>
          <w:rFonts w:ascii="Arial" w:hAnsi="Arial" w:cs="Arial"/>
          <w:i/>
        </w:rPr>
        <w:t>S</w:t>
      </w:r>
      <w:r w:rsidR="00D17E11" w:rsidRPr="00D17E11">
        <w:rPr>
          <w:rFonts w:ascii="Arial" w:hAnsi="Arial" w:cs="Arial"/>
          <w:i/>
        </w:rPr>
        <w:t xml:space="preserve">upported D&amp;I </w:t>
      </w:r>
      <w:r w:rsidR="00D17E11">
        <w:rPr>
          <w:rFonts w:ascii="Arial" w:hAnsi="Arial" w:cs="Arial"/>
          <w:i/>
        </w:rPr>
        <w:t>A</w:t>
      </w:r>
      <w:r w:rsidR="00D17E11" w:rsidRPr="00D17E11">
        <w:rPr>
          <w:rFonts w:ascii="Arial" w:hAnsi="Arial" w:cs="Arial"/>
          <w:i/>
        </w:rPr>
        <w:t xml:space="preserve">ctivities </w:t>
      </w:r>
      <w:r w:rsidR="00D17E11">
        <w:rPr>
          <w:rFonts w:ascii="Arial" w:hAnsi="Arial" w:cs="Arial"/>
          <w:i/>
        </w:rPr>
        <w:t>A</w:t>
      </w:r>
      <w:r w:rsidR="00D17E11" w:rsidRPr="00D17E11">
        <w:rPr>
          <w:rFonts w:ascii="Arial" w:hAnsi="Arial" w:cs="Arial"/>
          <w:i/>
        </w:rPr>
        <w:t xml:space="preserve">cross </w:t>
      </w:r>
      <w:r w:rsidR="00D17E11">
        <w:rPr>
          <w:rFonts w:ascii="Arial" w:hAnsi="Arial" w:cs="Arial"/>
          <w:i/>
        </w:rPr>
        <w:t>R</w:t>
      </w:r>
      <w:r w:rsidR="00D17E11" w:rsidRPr="00D17E11">
        <w:rPr>
          <w:rFonts w:ascii="Arial" w:hAnsi="Arial" w:cs="Arial"/>
          <w:i/>
        </w:rPr>
        <w:t xml:space="preserve">esources, </w:t>
      </w:r>
      <w:r w:rsidR="00D17E11">
        <w:rPr>
          <w:rFonts w:ascii="Arial" w:hAnsi="Arial" w:cs="Arial"/>
          <w:i/>
        </w:rPr>
        <w:t>T</w:t>
      </w:r>
      <w:r w:rsidR="00D17E11" w:rsidRPr="00D17E11">
        <w:rPr>
          <w:rFonts w:ascii="Arial" w:hAnsi="Arial" w:cs="Arial"/>
          <w:i/>
        </w:rPr>
        <w:t xml:space="preserve">raining and </w:t>
      </w:r>
      <w:r w:rsidR="00D17E11">
        <w:rPr>
          <w:rFonts w:ascii="Arial" w:hAnsi="Arial" w:cs="Arial"/>
          <w:i/>
        </w:rPr>
        <w:t>S</w:t>
      </w:r>
      <w:r w:rsidR="00D17E11" w:rsidRPr="00D17E11">
        <w:rPr>
          <w:rFonts w:ascii="Arial" w:hAnsi="Arial" w:cs="Arial"/>
          <w:i/>
        </w:rPr>
        <w:t xml:space="preserve">cientific </w:t>
      </w:r>
      <w:r w:rsidR="00224556">
        <w:rPr>
          <w:rFonts w:ascii="Arial" w:hAnsi="Arial" w:cs="Arial"/>
          <w:i/>
        </w:rPr>
        <w:t>A</w:t>
      </w:r>
      <w:r w:rsidR="00D17E11" w:rsidRPr="00D17E11">
        <w:rPr>
          <w:rFonts w:ascii="Arial" w:hAnsi="Arial" w:cs="Arial"/>
          <w:i/>
        </w:rPr>
        <w:t xml:space="preserve">ctivities at 28 CTSA </w:t>
      </w:r>
      <w:r w:rsidR="00D17E11">
        <w:rPr>
          <w:rFonts w:ascii="Arial" w:hAnsi="Arial" w:cs="Arial"/>
          <w:i/>
        </w:rPr>
        <w:t>S</w:t>
      </w:r>
      <w:r w:rsidR="00D17E11" w:rsidRPr="00D17E11">
        <w:rPr>
          <w:rFonts w:ascii="Arial" w:hAnsi="Arial" w:cs="Arial"/>
          <w:i/>
        </w:rPr>
        <w:t xml:space="preserve">ites </w:t>
      </w:r>
      <w:proofErr w:type="spellStart"/>
      <w:r w:rsidR="00D17E11">
        <w:rPr>
          <w:rFonts w:ascii="Arial" w:hAnsi="Arial" w:cs="Arial"/>
          <w:i/>
        </w:rPr>
        <w:t>N</w:t>
      </w:r>
      <w:r w:rsidR="00D17E11" w:rsidRPr="00D17E11">
        <w:rPr>
          <w:rFonts w:ascii="Arial" w:hAnsi="Arial" w:cs="Arial"/>
          <w:i/>
        </w:rPr>
        <w:t>ationally</w:t>
      </w:r>
      <w:r w:rsidR="006301BE">
        <w:rPr>
          <w:rFonts w:ascii="Arial" w:hAnsi="Arial" w:cs="Arial"/>
          <w:iCs/>
          <w:vertAlign w:val="superscript"/>
        </w:rPr>
        <w:t>a</w:t>
      </w:r>
      <w:proofErr w:type="spellEnd"/>
    </w:p>
    <w:tbl>
      <w:tblPr>
        <w:tblStyle w:val="TableGrid"/>
        <w:tblW w:w="0" w:type="auto"/>
        <w:tblLayout w:type="fixed"/>
        <w:tblLook w:val="04A0" w:firstRow="1" w:lastRow="0" w:firstColumn="1" w:lastColumn="0" w:noHBand="0" w:noVBand="1"/>
      </w:tblPr>
      <w:tblGrid>
        <w:gridCol w:w="3595"/>
        <w:gridCol w:w="1800"/>
        <w:gridCol w:w="4590"/>
        <w:gridCol w:w="2965"/>
      </w:tblGrid>
      <w:tr w:rsidR="0014371C" w:rsidRPr="0014371C" w14:paraId="592306FA" w14:textId="77777777" w:rsidTr="00184EBC">
        <w:trPr>
          <w:trHeight w:val="295"/>
          <w:tblHeader/>
        </w:trPr>
        <w:tc>
          <w:tcPr>
            <w:tcW w:w="3595" w:type="dxa"/>
            <w:hideMark/>
          </w:tcPr>
          <w:p w14:paraId="5F75D992" w14:textId="77777777" w:rsidR="0014371C" w:rsidRPr="0014371C" w:rsidRDefault="0014371C" w:rsidP="00306398">
            <w:pPr>
              <w:rPr>
                <w:rFonts w:ascii="Arial" w:hAnsi="Arial" w:cs="Arial"/>
                <w:b/>
                <w:bCs/>
              </w:rPr>
            </w:pPr>
            <w:r w:rsidRPr="0014371C">
              <w:rPr>
                <w:rFonts w:ascii="Arial" w:hAnsi="Arial" w:cs="Arial"/>
                <w:b/>
                <w:bCs/>
              </w:rPr>
              <w:t>Type of Resource</w:t>
            </w:r>
          </w:p>
        </w:tc>
        <w:tc>
          <w:tcPr>
            <w:tcW w:w="1800" w:type="dxa"/>
            <w:noWrap/>
            <w:hideMark/>
          </w:tcPr>
          <w:p w14:paraId="4728A30F" w14:textId="7B9DD69F" w:rsidR="0014371C" w:rsidRPr="0014371C" w:rsidRDefault="0014371C" w:rsidP="00306398">
            <w:pPr>
              <w:rPr>
                <w:rFonts w:ascii="Arial" w:hAnsi="Arial" w:cs="Arial"/>
                <w:b/>
                <w:bCs/>
              </w:rPr>
            </w:pPr>
            <w:r w:rsidRPr="0014371C">
              <w:rPr>
                <w:rFonts w:ascii="Arial" w:hAnsi="Arial" w:cs="Arial"/>
                <w:b/>
                <w:bCs/>
              </w:rPr>
              <w:t>CTSA Support</w:t>
            </w:r>
            <w:r w:rsidR="00A72899">
              <w:rPr>
                <w:rFonts w:ascii="Arial" w:hAnsi="Arial" w:cs="Arial"/>
                <w:b/>
                <w:bCs/>
              </w:rPr>
              <w:t xml:space="preserve"> (Direct or Indirect Funding)</w:t>
            </w:r>
          </w:p>
        </w:tc>
        <w:tc>
          <w:tcPr>
            <w:tcW w:w="4590" w:type="dxa"/>
            <w:noWrap/>
            <w:hideMark/>
          </w:tcPr>
          <w:p w14:paraId="7D045B4D" w14:textId="77777777" w:rsidR="0014371C" w:rsidRPr="0014371C" w:rsidRDefault="0014371C" w:rsidP="00306398">
            <w:pPr>
              <w:rPr>
                <w:rFonts w:ascii="Arial" w:hAnsi="Arial" w:cs="Arial"/>
                <w:b/>
                <w:bCs/>
              </w:rPr>
            </w:pPr>
            <w:r w:rsidRPr="0014371C">
              <w:rPr>
                <w:rFonts w:ascii="Arial" w:hAnsi="Arial" w:cs="Arial"/>
                <w:b/>
                <w:bCs/>
              </w:rPr>
              <w:t>Name of Resource (CTSA)</w:t>
            </w:r>
          </w:p>
        </w:tc>
        <w:tc>
          <w:tcPr>
            <w:tcW w:w="2965" w:type="dxa"/>
            <w:hideMark/>
          </w:tcPr>
          <w:p w14:paraId="2B2F858C" w14:textId="01E9D83C" w:rsidR="0014371C" w:rsidRPr="0014371C" w:rsidRDefault="0014371C" w:rsidP="00306398">
            <w:pPr>
              <w:rPr>
                <w:rFonts w:ascii="Arial" w:hAnsi="Arial" w:cs="Arial"/>
                <w:b/>
                <w:bCs/>
              </w:rPr>
            </w:pPr>
            <w:r w:rsidRPr="0014371C">
              <w:rPr>
                <w:rFonts w:ascii="Arial" w:hAnsi="Arial" w:cs="Arial"/>
                <w:b/>
                <w:bCs/>
              </w:rPr>
              <w:t>Description</w:t>
            </w:r>
          </w:p>
        </w:tc>
      </w:tr>
      <w:tr w:rsidR="001F743C" w:rsidRPr="0014371C" w14:paraId="47B4D783" w14:textId="77777777" w:rsidTr="001C310A">
        <w:trPr>
          <w:trHeight w:val="323"/>
        </w:trPr>
        <w:tc>
          <w:tcPr>
            <w:tcW w:w="12950" w:type="dxa"/>
            <w:gridSpan w:val="4"/>
            <w:shd w:val="clear" w:color="auto" w:fill="EEECE1" w:themeFill="background2"/>
          </w:tcPr>
          <w:p w14:paraId="56243FEA" w14:textId="445E5C53" w:rsidR="001F743C" w:rsidRPr="001001C9" w:rsidRDefault="00A72899" w:rsidP="004B204B">
            <w:pPr>
              <w:jc w:val="center"/>
              <w:rPr>
                <w:rFonts w:ascii="Arial" w:hAnsi="Arial" w:cs="Arial"/>
                <w:b/>
                <w:bCs/>
                <w:i/>
                <w:iCs/>
              </w:rPr>
            </w:pPr>
            <w:r>
              <w:rPr>
                <w:rFonts w:ascii="Arial" w:hAnsi="Arial" w:cs="Arial"/>
                <w:b/>
                <w:bCs/>
                <w:i/>
                <w:iCs/>
                <w:color w:val="0070C0"/>
              </w:rPr>
              <w:t xml:space="preserve">D&amp;I Research </w:t>
            </w:r>
            <w:r w:rsidR="00915567" w:rsidRPr="001001C9">
              <w:rPr>
                <w:rFonts w:ascii="Arial" w:hAnsi="Arial" w:cs="Arial"/>
                <w:b/>
                <w:bCs/>
                <w:i/>
                <w:iCs/>
                <w:color w:val="0070C0"/>
              </w:rPr>
              <w:t>Resource or Program</w:t>
            </w:r>
          </w:p>
        </w:tc>
      </w:tr>
      <w:tr w:rsidR="0014371C" w:rsidRPr="0014371C" w14:paraId="51782814" w14:textId="77777777" w:rsidTr="00713906">
        <w:trPr>
          <w:trHeight w:val="1830"/>
        </w:trPr>
        <w:tc>
          <w:tcPr>
            <w:tcW w:w="3595" w:type="dxa"/>
            <w:hideMark/>
          </w:tcPr>
          <w:p w14:paraId="2FCF8AB9" w14:textId="77777777" w:rsidR="0014371C" w:rsidRPr="002B12DF" w:rsidRDefault="0014371C" w:rsidP="00306398">
            <w:pPr>
              <w:rPr>
                <w:rFonts w:ascii="Arial" w:hAnsi="Arial" w:cs="Arial"/>
                <w:color w:val="0070C0"/>
              </w:rPr>
            </w:pPr>
            <w:r w:rsidRPr="002B12DF">
              <w:rPr>
                <w:rFonts w:ascii="Arial" w:hAnsi="Arial" w:cs="Arial"/>
                <w:color w:val="0070C0"/>
              </w:rPr>
              <w:t>Consultation/Mentoring</w:t>
            </w:r>
          </w:p>
        </w:tc>
        <w:tc>
          <w:tcPr>
            <w:tcW w:w="1800" w:type="dxa"/>
            <w:noWrap/>
            <w:hideMark/>
          </w:tcPr>
          <w:p w14:paraId="4809B63F" w14:textId="3739DF36" w:rsidR="0014371C" w:rsidRPr="0014371C" w:rsidRDefault="00A72899" w:rsidP="00306398">
            <w:pPr>
              <w:rPr>
                <w:rFonts w:ascii="Arial" w:hAnsi="Arial" w:cs="Arial"/>
              </w:rPr>
            </w:pPr>
            <w:r>
              <w:rPr>
                <w:rFonts w:ascii="Arial" w:hAnsi="Arial" w:cs="Arial"/>
              </w:rPr>
              <w:t xml:space="preserve">Direct </w:t>
            </w:r>
          </w:p>
        </w:tc>
        <w:tc>
          <w:tcPr>
            <w:tcW w:w="4590" w:type="dxa"/>
            <w:hideMark/>
          </w:tcPr>
          <w:p w14:paraId="37A15CF6" w14:textId="77777777" w:rsidR="0014371C" w:rsidRPr="0014371C" w:rsidRDefault="0014371C" w:rsidP="00306398">
            <w:pPr>
              <w:rPr>
                <w:rFonts w:ascii="Arial" w:hAnsi="Arial" w:cs="Arial"/>
              </w:rPr>
            </w:pPr>
            <w:r w:rsidRPr="0014371C">
              <w:rPr>
                <w:rFonts w:ascii="Arial" w:hAnsi="Arial" w:cs="Arial"/>
              </w:rPr>
              <w:t>Population Health Research Consulting (Harvard)</w:t>
            </w:r>
          </w:p>
        </w:tc>
        <w:tc>
          <w:tcPr>
            <w:tcW w:w="2965" w:type="dxa"/>
            <w:hideMark/>
          </w:tcPr>
          <w:p w14:paraId="44782D8C" w14:textId="4234FEF2" w:rsidR="0014371C" w:rsidRPr="0014371C" w:rsidRDefault="0014371C" w:rsidP="00306398">
            <w:pPr>
              <w:rPr>
                <w:rFonts w:ascii="Arial" w:hAnsi="Arial" w:cs="Arial"/>
              </w:rPr>
            </w:pPr>
            <w:r w:rsidRPr="0014371C">
              <w:rPr>
                <w:rFonts w:ascii="Arial" w:hAnsi="Arial" w:cs="Arial"/>
              </w:rPr>
              <w:t xml:space="preserve">Offers a cadre of research and evaluation consultants to provide teams of </w:t>
            </w:r>
            <w:r w:rsidR="009D05AD">
              <w:rPr>
                <w:rFonts w:ascii="Arial" w:hAnsi="Arial" w:cs="Arial"/>
              </w:rPr>
              <w:t xml:space="preserve">Harvard </w:t>
            </w:r>
            <w:r w:rsidRPr="0014371C">
              <w:rPr>
                <w:rFonts w:ascii="Arial" w:hAnsi="Arial" w:cs="Arial"/>
              </w:rPr>
              <w:t>faculty</w:t>
            </w:r>
            <w:r w:rsidR="00B533BB">
              <w:rPr>
                <w:rFonts w:ascii="Arial" w:hAnsi="Arial" w:cs="Arial"/>
              </w:rPr>
              <w:t xml:space="preserve"> and</w:t>
            </w:r>
            <w:r w:rsidRPr="0014371C">
              <w:rPr>
                <w:rFonts w:ascii="Arial" w:hAnsi="Arial" w:cs="Arial"/>
              </w:rPr>
              <w:t xml:space="preserve"> students, </w:t>
            </w:r>
            <w:r w:rsidR="00B533BB">
              <w:rPr>
                <w:rFonts w:ascii="Arial" w:hAnsi="Arial" w:cs="Arial"/>
              </w:rPr>
              <w:t xml:space="preserve">researchers from other universities, </w:t>
            </w:r>
            <w:r w:rsidRPr="0014371C">
              <w:rPr>
                <w:rFonts w:ascii="Arial" w:hAnsi="Arial" w:cs="Arial"/>
              </w:rPr>
              <w:t xml:space="preserve">and community partners with methodological assistance in community-engaged research. This includes training and consultation on mixed methods, and implementation and dissemination science, policy, and community-based participatory research. </w:t>
            </w:r>
          </w:p>
        </w:tc>
      </w:tr>
      <w:tr w:rsidR="0014371C" w:rsidRPr="0014371C" w14:paraId="57E21DBC" w14:textId="77777777" w:rsidTr="00713906">
        <w:trPr>
          <w:trHeight w:val="450"/>
        </w:trPr>
        <w:tc>
          <w:tcPr>
            <w:tcW w:w="3595" w:type="dxa"/>
            <w:hideMark/>
          </w:tcPr>
          <w:p w14:paraId="09A66767" w14:textId="77777777" w:rsidR="0014371C" w:rsidRPr="002B12DF" w:rsidRDefault="0014371C" w:rsidP="00306398">
            <w:pPr>
              <w:rPr>
                <w:rFonts w:ascii="Arial" w:hAnsi="Arial" w:cs="Arial"/>
                <w:color w:val="0070C0"/>
              </w:rPr>
            </w:pPr>
            <w:r w:rsidRPr="002B12DF">
              <w:rPr>
                <w:rFonts w:ascii="Arial" w:hAnsi="Arial" w:cs="Arial"/>
                <w:color w:val="0070C0"/>
              </w:rPr>
              <w:t>Consultation/Mentoring</w:t>
            </w:r>
          </w:p>
        </w:tc>
        <w:tc>
          <w:tcPr>
            <w:tcW w:w="1800" w:type="dxa"/>
            <w:noWrap/>
            <w:hideMark/>
          </w:tcPr>
          <w:p w14:paraId="4FD98F9E" w14:textId="06256C13" w:rsidR="0014371C" w:rsidRPr="0014371C" w:rsidRDefault="00A72899" w:rsidP="00306398">
            <w:pPr>
              <w:rPr>
                <w:rFonts w:ascii="Arial" w:hAnsi="Arial" w:cs="Arial"/>
              </w:rPr>
            </w:pPr>
            <w:r>
              <w:rPr>
                <w:rFonts w:ascii="Arial" w:hAnsi="Arial" w:cs="Arial"/>
              </w:rPr>
              <w:t>Direct</w:t>
            </w:r>
          </w:p>
        </w:tc>
        <w:tc>
          <w:tcPr>
            <w:tcW w:w="4590" w:type="dxa"/>
            <w:hideMark/>
          </w:tcPr>
          <w:p w14:paraId="686778E3" w14:textId="77777777" w:rsidR="0014371C" w:rsidRPr="0014371C" w:rsidRDefault="0014371C" w:rsidP="00306398">
            <w:pPr>
              <w:rPr>
                <w:rFonts w:ascii="Arial" w:hAnsi="Arial" w:cs="Arial"/>
              </w:rPr>
            </w:pPr>
            <w:r w:rsidRPr="0014371C">
              <w:rPr>
                <w:rFonts w:ascii="Arial" w:hAnsi="Arial" w:cs="Arial"/>
              </w:rPr>
              <w:t>Consultation Service (NYU)</w:t>
            </w:r>
          </w:p>
        </w:tc>
        <w:tc>
          <w:tcPr>
            <w:tcW w:w="2965" w:type="dxa"/>
            <w:hideMark/>
          </w:tcPr>
          <w:p w14:paraId="64958A28" w14:textId="64AFC66E" w:rsidR="0014371C" w:rsidRPr="0014371C" w:rsidRDefault="0014371C" w:rsidP="00306398">
            <w:pPr>
              <w:rPr>
                <w:rFonts w:ascii="Arial" w:hAnsi="Arial" w:cs="Arial"/>
              </w:rPr>
            </w:pPr>
            <w:r w:rsidRPr="0014371C">
              <w:rPr>
                <w:rFonts w:ascii="Arial" w:hAnsi="Arial" w:cs="Arial"/>
              </w:rPr>
              <w:t xml:space="preserve">Provides consults </w:t>
            </w:r>
            <w:r w:rsidR="001D021A">
              <w:rPr>
                <w:rFonts w:ascii="Arial" w:hAnsi="Arial" w:cs="Arial"/>
              </w:rPr>
              <w:t xml:space="preserve">to </w:t>
            </w:r>
            <w:r w:rsidR="00D6567C" w:rsidRPr="00D6567C">
              <w:rPr>
                <w:rFonts w:ascii="Arial" w:hAnsi="Arial" w:cs="Arial"/>
              </w:rPr>
              <w:t>faculty writing grants that require a D&amp;I component</w:t>
            </w:r>
            <w:r w:rsidR="00D6567C">
              <w:rPr>
                <w:rFonts w:ascii="Arial" w:hAnsi="Arial" w:cs="Arial"/>
              </w:rPr>
              <w:t>.</w:t>
            </w:r>
          </w:p>
        </w:tc>
      </w:tr>
      <w:tr w:rsidR="0014371C" w:rsidRPr="0014371C" w14:paraId="758BDEDE" w14:textId="77777777" w:rsidTr="00713906">
        <w:trPr>
          <w:trHeight w:val="585"/>
        </w:trPr>
        <w:tc>
          <w:tcPr>
            <w:tcW w:w="3595" w:type="dxa"/>
            <w:hideMark/>
          </w:tcPr>
          <w:p w14:paraId="189BA325" w14:textId="77777777" w:rsidR="0014371C" w:rsidRPr="002B12DF" w:rsidRDefault="0014371C" w:rsidP="00306398">
            <w:pPr>
              <w:rPr>
                <w:rFonts w:ascii="Arial" w:hAnsi="Arial" w:cs="Arial"/>
                <w:color w:val="0070C0"/>
              </w:rPr>
            </w:pPr>
            <w:r w:rsidRPr="002B12DF">
              <w:rPr>
                <w:rFonts w:ascii="Arial" w:hAnsi="Arial" w:cs="Arial"/>
                <w:color w:val="0070C0"/>
              </w:rPr>
              <w:lastRenderedPageBreak/>
              <w:t>Consultation/Mentoring</w:t>
            </w:r>
          </w:p>
        </w:tc>
        <w:tc>
          <w:tcPr>
            <w:tcW w:w="1800" w:type="dxa"/>
            <w:noWrap/>
            <w:hideMark/>
          </w:tcPr>
          <w:p w14:paraId="25CE80DC" w14:textId="465C4646" w:rsidR="0014371C" w:rsidRPr="0014371C" w:rsidRDefault="00A72899" w:rsidP="00306398">
            <w:pPr>
              <w:rPr>
                <w:rFonts w:ascii="Arial" w:hAnsi="Arial" w:cs="Arial"/>
              </w:rPr>
            </w:pPr>
            <w:r>
              <w:rPr>
                <w:rFonts w:ascii="Arial" w:hAnsi="Arial" w:cs="Arial"/>
              </w:rPr>
              <w:t>Direct</w:t>
            </w:r>
          </w:p>
        </w:tc>
        <w:tc>
          <w:tcPr>
            <w:tcW w:w="4590" w:type="dxa"/>
            <w:hideMark/>
          </w:tcPr>
          <w:p w14:paraId="7E323728" w14:textId="77777777" w:rsidR="0014371C" w:rsidRPr="0014371C" w:rsidRDefault="0014371C" w:rsidP="00306398">
            <w:pPr>
              <w:rPr>
                <w:rFonts w:ascii="Arial" w:hAnsi="Arial" w:cs="Arial"/>
              </w:rPr>
            </w:pPr>
            <w:r w:rsidRPr="0014371C">
              <w:rPr>
                <w:rFonts w:ascii="Arial" w:hAnsi="Arial" w:cs="Arial"/>
              </w:rPr>
              <w:t>Consultation/Mentoring (UCSD)</w:t>
            </w:r>
          </w:p>
        </w:tc>
        <w:tc>
          <w:tcPr>
            <w:tcW w:w="2965" w:type="dxa"/>
            <w:hideMark/>
          </w:tcPr>
          <w:p w14:paraId="677B056C" w14:textId="5D00BCE0" w:rsidR="0014371C" w:rsidRPr="0014371C" w:rsidRDefault="006A3BD6" w:rsidP="00306398">
            <w:pPr>
              <w:rPr>
                <w:rFonts w:ascii="Arial" w:hAnsi="Arial" w:cs="Arial"/>
              </w:rPr>
            </w:pPr>
            <w:r>
              <w:rPr>
                <w:rFonts w:ascii="Arial" w:hAnsi="Arial" w:cs="Arial"/>
              </w:rPr>
              <w:t>P</w:t>
            </w:r>
            <w:r w:rsidR="0014371C" w:rsidRPr="0014371C">
              <w:rPr>
                <w:rFonts w:ascii="Arial" w:hAnsi="Arial" w:cs="Arial"/>
              </w:rPr>
              <w:t>rovide mentoring on career development awards (formal) and ad-hoc consultation on D&amp;I issues for grants and manuscripts</w:t>
            </w:r>
            <w:r>
              <w:rPr>
                <w:rFonts w:ascii="Arial" w:hAnsi="Arial" w:cs="Arial"/>
              </w:rPr>
              <w:t xml:space="preserve"> to </w:t>
            </w:r>
            <w:r w:rsidRPr="006A3BD6">
              <w:rPr>
                <w:rFonts w:ascii="Arial" w:hAnsi="Arial" w:cs="Arial"/>
              </w:rPr>
              <w:t>post-baccalaureate</w:t>
            </w:r>
            <w:r>
              <w:rPr>
                <w:rFonts w:ascii="Arial" w:hAnsi="Arial" w:cs="Arial"/>
              </w:rPr>
              <w:t>s</w:t>
            </w:r>
            <w:r w:rsidRPr="006A3BD6">
              <w:rPr>
                <w:rFonts w:ascii="Arial" w:hAnsi="Arial" w:cs="Arial"/>
              </w:rPr>
              <w:t>, graduate students, post-docs,</w:t>
            </w:r>
            <w:r>
              <w:rPr>
                <w:rFonts w:ascii="Arial" w:hAnsi="Arial" w:cs="Arial"/>
              </w:rPr>
              <w:t xml:space="preserve"> and</w:t>
            </w:r>
            <w:r w:rsidRPr="006A3BD6">
              <w:rPr>
                <w:rFonts w:ascii="Arial" w:hAnsi="Arial" w:cs="Arial"/>
              </w:rPr>
              <w:t xml:space="preserve"> junior faculty</w:t>
            </w:r>
            <w:r>
              <w:rPr>
                <w:rFonts w:ascii="Arial" w:hAnsi="Arial" w:cs="Arial"/>
              </w:rPr>
              <w:t>.</w:t>
            </w:r>
          </w:p>
        </w:tc>
      </w:tr>
      <w:tr w:rsidR="0014371C" w:rsidRPr="0014371C" w14:paraId="100E2704" w14:textId="77777777" w:rsidTr="00713906">
        <w:trPr>
          <w:trHeight w:val="295"/>
        </w:trPr>
        <w:tc>
          <w:tcPr>
            <w:tcW w:w="3595" w:type="dxa"/>
            <w:hideMark/>
          </w:tcPr>
          <w:p w14:paraId="11F1D44D" w14:textId="77777777" w:rsidR="0014371C" w:rsidRPr="002B12DF" w:rsidRDefault="0014371C" w:rsidP="00306398">
            <w:pPr>
              <w:rPr>
                <w:rFonts w:ascii="Arial" w:hAnsi="Arial" w:cs="Arial"/>
                <w:color w:val="0070C0"/>
              </w:rPr>
            </w:pPr>
            <w:r w:rsidRPr="002B12DF">
              <w:rPr>
                <w:rFonts w:ascii="Arial" w:hAnsi="Arial" w:cs="Arial"/>
                <w:color w:val="0070C0"/>
              </w:rPr>
              <w:t>Consultation/Mentoring</w:t>
            </w:r>
          </w:p>
        </w:tc>
        <w:tc>
          <w:tcPr>
            <w:tcW w:w="1800" w:type="dxa"/>
            <w:noWrap/>
            <w:hideMark/>
          </w:tcPr>
          <w:p w14:paraId="056A45F3" w14:textId="005AC83A" w:rsidR="0014371C" w:rsidRPr="0014371C" w:rsidRDefault="00A72899" w:rsidP="00306398">
            <w:pPr>
              <w:rPr>
                <w:rFonts w:ascii="Arial" w:hAnsi="Arial" w:cs="Arial"/>
              </w:rPr>
            </w:pPr>
            <w:r>
              <w:rPr>
                <w:rFonts w:ascii="Arial" w:hAnsi="Arial" w:cs="Arial"/>
              </w:rPr>
              <w:t>Direct</w:t>
            </w:r>
          </w:p>
        </w:tc>
        <w:tc>
          <w:tcPr>
            <w:tcW w:w="4590" w:type="dxa"/>
            <w:hideMark/>
          </w:tcPr>
          <w:p w14:paraId="590A22B0" w14:textId="77777777" w:rsidR="0014371C" w:rsidRPr="0014371C" w:rsidRDefault="0014371C" w:rsidP="00306398">
            <w:pPr>
              <w:rPr>
                <w:rFonts w:ascii="Arial" w:hAnsi="Arial" w:cs="Arial"/>
              </w:rPr>
            </w:pPr>
            <w:r w:rsidRPr="0014371C">
              <w:rPr>
                <w:rFonts w:ascii="Arial" w:hAnsi="Arial" w:cs="Arial"/>
              </w:rPr>
              <w:t>D&amp;I Navigator (Kansas)</w:t>
            </w:r>
          </w:p>
        </w:tc>
        <w:tc>
          <w:tcPr>
            <w:tcW w:w="2965" w:type="dxa"/>
            <w:hideMark/>
          </w:tcPr>
          <w:p w14:paraId="74E1A89B" w14:textId="4781903E" w:rsidR="0014371C" w:rsidRPr="0014371C" w:rsidRDefault="0014371C" w:rsidP="00306398">
            <w:pPr>
              <w:rPr>
                <w:rFonts w:ascii="Arial" w:hAnsi="Arial" w:cs="Arial"/>
              </w:rPr>
            </w:pPr>
            <w:r w:rsidRPr="0014371C">
              <w:rPr>
                <w:rFonts w:ascii="Arial" w:hAnsi="Arial" w:cs="Arial"/>
              </w:rPr>
              <w:t>This individual helps navigate investigators to relevant D&amp;I expertise</w:t>
            </w:r>
            <w:r w:rsidR="000D228F">
              <w:rPr>
                <w:rFonts w:ascii="Arial" w:hAnsi="Arial" w:cs="Arial"/>
              </w:rPr>
              <w:t xml:space="preserve"> (new resource to be implemented soon after survey completion).</w:t>
            </w:r>
          </w:p>
        </w:tc>
      </w:tr>
      <w:tr w:rsidR="0014371C" w:rsidRPr="0014371C" w14:paraId="60D7D19E" w14:textId="77777777" w:rsidTr="00713906">
        <w:trPr>
          <w:trHeight w:val="590"/>
        </w:trPr>
        <w:tc>
          <w:tcPr>
            <w:tcW w:w="3595" w:type="dxa"/>
            <w:hideMark/>
          </w:tcPr>
          <w:p w14:paraId="09FB7CBA" w14:textId="77777777" w:rsidR="0014371C" w:rsidRPr="002B12DF" w:rsidRDefault="0014371C" w:rsidP="00306398">
            <w:pPr>
              <w:rPr>
                <w:rFonts w:ascii="Arial" w:hAnsi="Arial" w:cs="Arial"/>
                <w:color w:val="0070C0"/>
              </w:rPr>
            </w:pPr>
            <w:r w:rsidRPr="002B12DF">
              <w:rPr>
                <w:rFonts w:ascii="Arial" w:hAnsi="Arial" w:cs="Arial"/>
                <w:color w:val="0070C0"/>
              </w:rPr>
              <w:t>Consultation/Mentoring</w:t>
            </w:r>
          </w:p>
        </w:tc>
        <w:tc>
          <w:tcPr>
            <w:tcW w:w="1800" w:type="dxa"/>
            <w:noWrap/>
            <w:hideMark/>
          </w:tcPr>
          <w:p w14:paraId="0FECAEDC" w14:textId="35C00D4C" w:rsidR="0014371C" w:rsidRPr="0014371C" w:rsidRDefault="00A72899" w:rsidP="00306398">
            <w:pPr>
              <w:rPr>
                <w:rFonts w:ascii="Arial" w:hAnsi="Arial" w:cs="Arial"/>
              </w:rPr>
            </w:pPr>
            <w:r>
              <w:rPr>
                <w:rFonts w:ascii="Arial" w:hAnsi="Arial" w:cs="Arial"/>
              </w:rPr>
              <w:t>Direct</w:t>
            </w:r>
          </w:p>
        </w:tc>
        <w:tc>
          <w:tcPr>
            <w:tcW w:w="4590" w:type="dxa"/>
            <w:hideMark/>
          </w:tcPr>
          <w:p w14:paraId="05FCE5BF" w14:textId="77777777" w:rsidR="0014371C" w:rsidRPr="0014371C" w:rsidRDefault="0014371C" w:rsidP="00306398">
            <w:pPr>
              <w:rPr>
                <w:rFonts w:ascii="Arial" w:hAnsi="Arial" w:cs="Arial"/>
              </w:rPr>
            </w:pPr>
            <w:r w:rsidRPr="0014371C">
              <w:rPr>
                <w:rFonts w:ascii="Arial" w:hAnsi="Arial" w:cs="Arial"/>
              </w:rPr>
              <w:t>Consultation on design of D&amp;I research projects (USC)</w:t>
            </w:r>
          </w:p>
        </w:tc>
        <w:tc>
          <w:tcPr>
            <w:tcW w:w="2965" w:type="dxa"/>
            <w:hideMark/>
          </w:tcPr>
          <w:p w14:paraId="5206903A" w14:textId="20ACA7B5" w:rsidR="0014371C" w:rsidRPr="0014371C" w:rsidRDefault="0014371C" w:rsidP="00306398">
            <w:pPr>
              <w:rPr>
                <w:rFonts w:ascii="Arial" w:hAnsi="Arial" w:cs="Arial"/>
              </w:rPr>
            </w:pPr>
            <w:r w:rsidRPr="0014371C">
              <w:rPr>
                <w:rFonts w:ascii="Arial" w:hAnsi="Arial" w:cs="Arial"/>
              </w:rPr>
              <w:t>Consultative</w:t>
            </w:r>
            <w:r w:rsidR="008631A4">
              <w:rPr>
                <w:rFonts w:ascii="Arial" w:hAnsi="Arial" w:cs="Arial"/>
              </w:rPr>
              <w:t xml:space="preserve"> services for c</w:t>
            </w:r>
            <w:r w:rsidR="008631A4" w:rsidRPr="008631A4">
              <w:rPr>
                <w:rFonts w:ascii="Arial" w:hAnsi="Arial" w:cs="Arial"/>
              </w:rPr>
              <w:t>linician investigators interested in conducting D&amp;I research in the LA County Safety-Net system</w:t>
            </w:r>
            <w:r w:rsidR="008631A4">
              <w:rPr>
                <w:rFonts w:ascii="Arial" w:hAnsi="Arial" w:cs="Arial"/>
              </w:rPr>
              <w:t>.</w:t>
            </w:r>
          </w:p>
        </w:tc>
      </w:tr>
      <w:tr w:rsidR="0014371C" w:rsidRPr="0014371C" w14:paraId="6BCA5250" w14:textId="77777777" w:rsidTr="00713906">
        <w:trPr>
          <w:trHeight w:val="590"/>
        </w:trPr>
        <w:tc>
          <w:tcPr>
            <w:tcW w:w="3595" w:type="dxa"/>
            <w:hideMark/>
          </w:tcPr>
          <w:p w14:paraId="52917E5A" w14:textId="77777777" w:rsidR="0014371C" w:rsidRPr="002B12DF" w:rsidRDefault="0014371C" w:rsidP="00306398">
            <w:pPr>
              <w:rPr>
                <w:rFonts w:ascii="Arial" w:hAnsi="Arial" w:cs="Arial"/>
                <w:color w:val="0070C0"/>
              </w:rPr>
            </w:pPr>
            <w:r w:rsidRPr="002B12DF">
              <w:rPr>
                <w:rFonts w:ascii="Arial" w:hAnsi="Arial" w:cs="Arial"/>
                <w:color w:val="0070C0"/>
              </w:rPr>
              <w:t>Consultation/Mentoring</w:t>
            </w:r>
          </w:p>
        </w:tc>
        <w:tc>
          <w:tcPr>
            <w:tcW w:w="1800" w:type="dxa"/>
            <w:noWrap/>
            <w:hideMark/>
          </w:tcPr>
          <w:p w14:paraId="32A92860" w14:textId="23CAE73E" w:rsidR="0014371C" w:rsidRPr="0014371C" w:rsidRDefault="00A72899" w:rsidP="00306398">
            <w:pPr>
              <w:rPr>
                <w:rFonts w:ascii="Arial" w:hAnsi="Arial" w:cs="Arial"/>
              </w:rPr>
            </w:pPr>
            <w:r>
              <w:rPr>
                <w:rFonts w:ascii="Arial" w:hAnsi="Arial" w:cs="Arial"/>
              </w:rPr>
              <w:t>Direct</w:t>
            </w:r>
          </w:p>
        </w:tc>
        <w:tc>
          <w:tcPr>
            <w:tcW w:w="4590" w:type="dxa"/>
            <w:hideMark/>
          </w:tcPr>
          <w:p w14:paraId="1E7EB103" w14:textId="77777777" w:rsidR="0014371C" w:rsidRPr="0014371C" w:rsidRDefault="0014371C" w:rsidP="00306398">
            <w:pPr>
              <w:rPr>
                <w:rFonts w:ascii="Arial" w:hAnsi="Arial" w:cs="Arial"/>
              </w:rPr>
            </w:pPr>
            <w:r w:rsidRPr="0014371C">
              <w:rPr>
                <w:rFonts w:ascii="Arial" w:hAnsi="Arial" w:cs="Arial"/>
              </w:rPr>
              <w:t>Center for Community-Engaged Translational Research (UTHSC-Houston)</w:t>
            </w:r>
          </w:p>
        </w:tc>
        <w:tc>
          <w:tcPr>
            <w:tcW w:w="2965" w:type="dxa"/>
            <w:hideMark/>
          </w:tcPr>
          <w:p w14:paraId="7D597429" w14:textId="648ED326" w:rsidR="0014371C" w:rsidRPr="0014371C" w:rsidRDefault="0014371C" w:rsidP="00306398">
            <w:pPr>
              <w:rPr>
                <w:rFonts w:ascii="Arial" w:hAnsi="Arial" w:cs="Arial"/>
              </w:rPr>
            </w:pPr>
            <w:r w:rsidRPr="0014371C">
              <w:rPr>
                <w:rFonts w:ascii="Arial" w:hAnsi="Arial" w:cs="Arial"/>
              </w:rPr>
              <w:t>Consultations for D&amp;I research for grant proposals and funded projects</w:t>
            </w:r>
            <w:r w:rsidR="0050679D">
              <w:rPr>
                <w:rFonts w:ascii="Arial" w:hAnsi="Arial" w:cs="Arial"/>
              </w:rPr>
              <w:t>.</w:t>
            </w:r>
            <w:r w:rsidR="00E369EE">
              <w:rPr>
                <w:rFonts w:ascii="Arial" w:hAnsi="Arial" w:cs="Arial"/>
              </w:rPr>
              <w:t xml:space="preserve"> </w:t>
            </w:r>
            <w:r w:rsidR="00272129">
              <w:rPr>
                <w:rFonts w:ascii="Arial" w:hAnsi="Arial" w:cs="Arial"/>
              </w:rPr>
              <w:t>Consultations a</w:t>
            </w:r>
            <w:r w:rsidR="00AD64E2" w:rsidRPr="00AD64E2">
              <w:rPr>
                <w:rFonts w:ascii="Arial" w:hAnsi="Arial" w:cs="Arial"/>
              </w:rPr>
              <w:t xml:space="preserve">vailable to </w:t>
            </w:r>
            <w:r w:rsidR="00396FA3" w:rsidRPr="00396FA3">
              <w:rPr>
                <w:rFonts w:ascii="Arial" w:hAnsi="Arial" w:cs="Arial"/>
              </w:rPr>
              <w:t>both junior and senior faculty</w:t>
            </w:r>
            <w:r w:rsidR="007E7D3E">
              <w:rPr>
                <w:rFonts w:ascii="Arial" w:hAnsi="Arial" w:cs="Arial"/>
              </w:rPr>
              <w:t xml:space="preserve"> and all </w:t>
            </w:r>
            <w:r w:rsidR="00BB74C7" w:rsidRPr="00AD64E2">
              <w:rPr>
                <w:rFonts w:ascii="Arial" w:hAnsi="Arial" w:cs="Arial"/>
              </w:rPr>
              <w:t>CTSA investigators</w:t>
            </w:r>
            <w:r w:rsidR="00AD64E2">
              <w:rPr>
                <w:rFonts w:ascii="Arial" w:hAnsi="Arial" w:cs="Arial"/>
              </w:rPr>
              <w:t>.</w:t>
            </w:r>
            <w:r w:rsidR="00396FA3">
              <w:rPr>
                <w:rFonts w:ascii="Arial" w:hAnsi="Arial" w:cs="Arial"/>
              </w:rPr>
              <w:t xml:space="preserve"> </w:t>
            </w:r>
          </w:p>
        </w:tc>
      </w:tr>
      <w:tr w:rsidR="0014371C" w:rsidRPr="0014371C" w14:paraId="16FE2196" w14:textId="77777777" w:rsidTr="00713906">
        <w:trPr>
          <w:trHeight w:val="885"/>
        </w:trPr>
        <w:tc>
          <w:tcPr>
            <w:tcW w:w="3595" w:type="dxa"/>
            <w:hideMark/>
          </w:tcPr>
          <w:p w14:paraId="4BC4A5FF" w14:textId="77777777" w:rsidR="0014371C" w:rsidRPr="002B12DF" w:rsidRDefault="0014371C" w:rsidP="00306398">
            <w:pPr>
              <w:rPr>
                <w:rFonts w:ascii="Arial" w:hAnsi="Arial" w:cs="Arial"/>
                <w:color w:val="0070C0"/>
              </w:rPr>
            </w:pPr>
            <w:r w:rsidRPr="002B12DF">
              <w:rPr>
                <w:rFonts w:ascii="Arial" w:hAnsi="Arial" w:cs="Arial"/>
                <w:color w:val="0070C0"/>
              </w:rPr>
              <w:lastRenderedPageBreak/>
              <w:t>Consultation/Mentoring</w:t>
            </w:r>
          </w:p>
        </w:tc>
        <w:tc>
          <w:tcPr>
            <w:tcW w:w="1800" w:type="dxa"/>
            <w:noWrap/>
            <w:hideMark/>
          </w:tcPr>
          <w:p w14:paraId="522106DF" w14:textId="3A15F417" w:rsidR="0014371C" w:rsidRPr="0014371C" w:rsidRDefault="00A72899" w:rsidP="00306398">
            <w:pPr>
              <w:rPr>
                <w:rFonts w:ascii="Arial" w:hAnsi="Arial" w:cs="Arial"/>
              </w:rPr>
            </w:pPr>
            <w:r>
              <w:rPr>
                <w:rFonts w:ascii="Arial" w:hAnsi="Arial" w:cs="Arial"/>
              </w:rPr>
              <w:t>Direct</w:t>
            </w:r>
          </w:p>
        </w:tc>
        <w:tc>
          <w:tcPr>
            <w:tcW w:w="4590" w:type="dxa"/>
            <w:hideMark/>
          </w:tcPr>
          <w:p w14:paraId="58116DAE" w14:textId="77777777" w:rsidR="0014371C" w:rsidRPr="0014371C" w:rsidRDefault="0014371C" w:rsidP="00306398">
            <w:pPr>
              <w:rPr>
                <w:rFonts w:ascii="Arial" w:hAnsi="Arial" w:cs="Arial"/>
              </w:rPr>
            </w:pPr>
            <w:r w:rsidRPr="0014371C">
              <w:rPr>
                <w:rFonts w:ascii="Arial" w:hAnsi="Arial" w:cs="Arial"/>
              </w:rPr>
              <w:t>Dissemination and Implementation Consultation Service (Univ of Washington)</w:t>
            </w:r>
          </w:p>
        </w:tc>
        <w:tc>
          <w:tcPr>
            <w:tcW w:w="2965" w:type="dxa"/>
            <w:hideMark/>
          </w:tcPr>
          <w:p w14:paraId="2FA98FCB" w14:textId="74875597" w:rsidR="0014371C" w:rsidRPr="0014371C" w:rsidRDefault="0014371C" w:rsidP="00306398">
            <w:pPr>
              <w:rPr>
                <w:rFonts w:ascii="Arial" w:hAnsi="Arial" w:cs="Arial"/>
              </w:rPr>
            </w:pPr>
            <w:r w:rsidRPr="0014371C">
              <w:rPr>
                <w:rFonts w:ascii="Arial" w:hAnsi="Arial" w:cs="Arial"/>
              </w:rPr>
              <w:t>One-on-one consultation between academic investigators and D</w:t>
            </w:r>
            <w:r w:rsidR="00180FCC">
              <w:rPr>
                <w:rFonts w:ascii="Arial" w:hAnsi="Arial" w:cs="Arial"/>
              </w:rPr>
              <w:t>&amp;</w:t>
            </w:r>
            <w:r w:rsidRPr="0014371C">
              <w:rPr>
                <w:rFonts w:ascii="Arial" w:hAnsi="Arial" w:cs="Arial"/>
              </w:rPr>
              <w:t>I Science experts to support grant development and project execution in D</w:t>
            </w:r>
            <w:r w:rsidR="00180FCC">
              <w:rPr>
                <w:rFonts w:ascii="Arial" w:hAnsi="Arial" w:cs="Arial"/>
              </w:rPr>
              <w:t>&amp;</w:t>
            </w:r>
            <w:r w:rsidRPr="0014371C">
              <w:rPr>
                <w:rFonts w:ascii="Arial" w:hAnsi="Arial" w:cs="Arial"/>
              </w:rPr>
              <w:t>I science</w:t>
            </w:r>
            <w:r w:rsidR="009D7A34">
              <w:rPr>
                <w:rFonts w:ascii="Arial" w:hAnsi="Arial" w:cs="Arial"/>
              </w:rPr>
              <w:t>.</w:t>
            </w:r>
          </w:p>
        </w:tc>
      </w:tr>
      <w:tr w:rsidR="0014371C" w:rsidRPr="0014371C" w14:paraId="11992378" w14:textId="77777777" w:rsidTr="00713906">
        <w:trPr>
          <w:trHeight w:val="885"/>
        </w:trPr>
        <w:tc>
          <w:tcPr>
            <w:tcW w:w="3595" w:type="dxa"/>
            <w:hideMark/>
          </w:tcPr>
          <w:p w14:paraId="2E5B2BDE" w14:textId="77777777" w:rsidR="0014371C" w:rsidRPr="002B12DF" w:rsidRDefault="0014371C" w:rsidP="00306398">
            <w:pPr>
              <w:rPr>
                <w:rFonts w:ascii="Arial" w:hAnsi="Arial" w:cs="Arial"/>
                <w:color w:val="0070C0"/>
              </w:rPr>
            </w:pPr>
            <w:r w:rsidRPr="002B12DF">
              <w:rPr>
                <w:rFonts w:ascii="Arial" w:hAnsi="Arial" w:cs="Arial"/>
                <w:color w:val="0070C0"/>
              </w:rPr>
              <w:t>Consultation/Mentoring</w:t>
            </w:r>
          </w:p>
        </w:tc>
        <w:tc>
          <w:tcPr>
            <w:tcW w:w="1800" w:type="dxa"/>
            <w:noWrap/>
            <w:hideMark/>
          </w:tcPr>
          <w:p w14:paraId="7AAEBC36" w14:textId="7741E387" w:rsidR="0014371C" w:rsidRPr="0014371C" w:rsidRDefault="00A72899" w:rsidP="00306398">
            <w:pPr>
              <w:rPr>
                <w:rFonts w:ascii="Arial" w:hAnsi="Arial" w:cs="Arial"/>
              </w:rPr>
            </w:pPr>
            <w:r>
              <w:rPr>
                <w:rFonts w:ascii="Arial" w:hAnsi="Arial" w:cs="Arial"/>
              </w:rPr>
              <w:t>Direct</w:t>
            </w:r>
          </w:p>
        </w:tc>
        <w:tc>
          <w:tcPr>
            <w:tcW w:w="4590" w:type="dxa"/>
            <w:hideMark/>
          </w:tcPr>
          <w:p w14:paraId="1C775848" w14:textId="77777777" w:rsidR="0014371C" w:rsidRPr="0014371C" w:rsidRDefault="0014371C" w:rsidP="00306398">
            <w:pPr>
              <w:rPr>
                <w:rFonts w:ascii="Arial" w:hAnsi="Arial" w:cs="Arial"/>
              </w:rPr>
            </w:pPr>
            <w:r w:rsidRPr="0014371C">
              <w:rPr>
                <w:rFonts w:ascii="Arial" w:hAnsi="Arial" w:cs="Arial"/>
              </w:rPr>
              <w:t>D&amp;I Research Consultation (Univ Wisconsin)</w:t>
            </w:r>
          </w:p>
        </w:tc>
        <w:tc>
          <w:tcPr>
            <w:tcW w:w="2965" w:type="dxa"/>
            <w:hideMark/>
          </w:tcPr>
          <w:p w14:paraId="298294F4" w14:textId="5D92304E" w:rsidR="0014371C" w:rsidRPr="0014371C" w:rsidRDefault="0014371C" w:rsidP="00306398">
            <w:pPr>
              <w:rPr>
                <w:rFonts w:ascii="Arial" w:hAnsi="Arial" w:cs="Arial"/>
              </w:rPr>
            </w:pPr>
            <w:r w:rsidRPr="0014371C">
              <w:rPr>
                <w:rFonts w:ascii="Arial" w:hAnsi="Arial" w:cs="Arial"/>
              </w:rPr>
              <w:t>Short</w:t>
            </w:r>
            <w:r w:rsidR="00F45572">
              <w:rPr>
                <w:rFonts w:ascii="Arial" w:hAnsi="Arial" w:cs="Arial"/>
              </w:rPr>
              <w:t>-</w:t>
            </w:r>
            <w:r w:rsidRPr="0014371C">
              <w:rPr>
                <w:rFonts w:ascii="Arial" w:hAnsi="Arial" w:cs="Arial"/>
              </w:rPr>
              <w:t xml:space="preserve">term and ongoing </w:t>
            </w:r>
            <w:r w:rsidR="00122559">
              <w:rPr>
                <w:rFonts w:ascii="Arial" w:hAnsi="Arial" w:cs="Arial"/>
              </w:rPr>
              <w:t>c</w:t>
            </w:r>
            <w:r w:rsidRPr="0014371C">
              <w:rPr>
                <w:rFonts w:ascii="Arial" w:hAnsi="Arial" w:cs="Arial"/>
              </w:rPr>
              <w:t xml:space="preserve">onsultation services, such as D&amp;I study design, frameworks, funding opportunities, dissemination plans, </w:t>
            </w:r>
            <w:r w:rsidR="00122559">
              <w:rPr>
                <w:rFonts w:ascii="Arial" w:hAnsi="Arial" w:cs="Arial"/>
              </w:rPr>
              <w:t>m</w:t>
            </w:r>
            <w:r w:rsidRPr="0014371C">
              <w:rPr>
                <w:rFonts w:ascii="Arial" w:hAnsi="Arial" w:cs="Arial"/>
              </w:rPr>
              <w:t xml:space="preserve">entoring for </w:t>
            </w:r>
            <w:proofErr w:type="gramStart"/>
            <w:r w:rsidRPr="0014371C">
              <w:rPr>
                <w:rFonts w:ascii="Arial" w:hAnsi="Arial" w:cs="Arial"/>
              </w:rPr>
              <w:t>early stage</w:t>
            </w:r>
            <w:proofErr w:type="gramEnd"/>
            <w:r w:rsidRPr="0014371C">
              <w:rPr>
                <w:rFonts w:ascii="Arial" w:hAnsi="Arial" w:cs="Arial"/>
              </w:rPr>
              <w:t xml:space="preserve"> D&amp;I researchers</w:t>
            </w:r>
            <w:r w:rsidR="00272129">
              <w:rPr>
                <w:rFonts w:ascii="Arial" w:hAnsi="Arial" w:cs="Arial"/>
              </w:rPr>
              <w:t xml:space="preserve">, </w:t>
            </w:r>
            <w:r w:rsidR="00122559">
              <w:rPr>
                <w:rFonts w:ascii="Arial" w:hAnsi="Arial" w:cs="Arial"/>
              </w:rPr>
              <w:t>a</w:t>
            </w:r>
            <w:r w:rsidR="00272129" w:rsidRPr="00272129">
              <w:rPr>
                <w:rFonts w:ascii="Arial" w:hAnsi="Arial" w:cs="Arial"/>
              </w:rPr>
              <w:t>ssist</w:t>
            </w:r>
            <w:r w:rsidR="00122559">
              <w:rPr>
                <w:rFonts w:ascii="Arial" w:hAnsi="Arial" w:cs="Arial"/>
              </w:rPr>
              <w:t>ing</w:t>
            </w:r>
            <w:r w:rsidR="00272129" w:rsidRPr="00272129">
              <w:rPr>
                <w:rFonts w:ascii="Arial" w:hAnsi="Arial" w:cs="Arial"/>
              </w:rPr>
              <w:t xml:space="preserve"> with mixed methods evaluation plan for D&amp;I research</w:t>
            </w:r>
            <w:r w:rsidR="00272129">
              <w:rPr>
                <w:rFonts w:ascii="Arial" w:hAnsi="Arial" w:cs="Arial"/>
              </w:rPr>
              <w:t xml:space="preserve">. </w:t>
            </w:r>
            <w:r w:rsidR="00FC77B2">
              <w:rPr>
                <w:rFonts w:ascii="Arial" w:hAnsi="Arial" w:cs="Arial"/>
              </w:rPr>
              <w:t xml:space="preserve">Services available to </w:t>
            </w:r>
            <w:r w:rsidR="000045EC" w:rsidRPr="000045EC">
              <w:rPr>
                <w:rFonts w:ascii="Arial" w:hAnsi="Arial" w:cs="Arial"/>
              </w:rPr>
              <w:t xml:space="preserve">UW and Clinic Faculty, </w:t>
            </w:r>
            <w:proofErr w:type="gramStart"/>
            <w:r w:rsidR="000045EC" w:rsidRPr="000045EC">
              <w:rPr>
                <w:rFonts w:ascii="Arial" w:hAnsi="Arial" w:cs="Arial"/>
              </w:rPr>
              <w:t>Trainees</w:t>
            </w:r>
            <w:proofErr w:type="gramEnd"/>
            <w:r w:rsidR="000045EC" w:rsidRPr="000045EC">
              <w:rPr>
                <w:rFonts w:ascii="Arial" w:hAnsi="Arial" w:cs="Arial"/>
              </w:rPr>
              <w:t xml:space="preserve"> and staff</w:t>
            </w:r>
            <w:r w:rsidR="000045EC">
              <w:rPr>
                <w:rFonts w:ascii="Arial" w:hAnsi="Arial" w:cs="Arial"/>
              </w:rPr>
              <w:t>.</w:t>
            </w:r>
          </w:p>
        </w:tc>
      </w:tr>
      <w:tr w:rsidR="0014371C" w:rsidRPr="0014371C" w14:paraId="662FF121" w14:textId="77777777" w:rsidTr="00713906">
        <w:trPr>
          <w:trHeight w:val="2655"/>
        </w:trPr>
        <w:tc>
          <w:tcPr>
            <w:tcW w:w="3595" w:type="dxa"/>
            <w:hideMark/>
          </w:tcPr>
          <w:p w14:paraId="3AF2695E" w14:textId="77777777" w:rsidR="0014371C" w:rsidRPr="002B12DF" w:rsidRDefault="0014371C" w:rsidP="00306398">
            <w:pPr>
              <w:rPr>
                <w:rFonts w:ascii="Arial" w:hAnsi="Arial" w:cs="Arial"/>
                <w:color w:val="0070C0"/>
              </w:rPr>
            </w:pPr>
            <w:r w:rsidRPr="002B12DF">
              <w:rPr>
                <w:rFonts w:ascii="Arial" w:hAnsi="Arial" w:cs="Arial"/>
                <w:color w:val="0070C0"/>
              </w:rPr>
              <w:lastRenderedPageBreak/>
              <w:t>Consultation/Mentoring</w:t>
            </w:r>
          </w:p>
        </w:tc>
        <w:tc>
          <w:tcPr>
            <w:tcW w:w="1800" w:type="dxa"/>
            <w:noWrap/>
            <w:hideMark/>
          </w:tcPr>
          <w:p w14:paraId="00C10C86" w14:textId="4C541A65" w:rsidR="0014371C" w:rsidRPr="0014371C" w:rsidRDefault="00A72899" w:rsidP="00306398">
            <w:pPr>
              <w:rPr>
                <w:rFonts w:ascii="Arial" w:hAnsi="Arial" w:cs="Arial"/>
              </w:rPr>
            </w:pPr>
            <w:r>
              <w:rPr>
                <w:rFonts w:ascii="Arial" w:hAnsi="Arial" w:cs="Arial"/>
              </w:rPr>
              <w:t>Direct</w:t>
            </w:r>
          </w:p>
        </w:tc>
        <w:tc>
          <w:tcPr>
            <w:tcW w:w="4590" w:type="dxa"/>
            <w:hideMark/>
          </w:tcPr>
          <w:p w14:paraId="090A2E33" w14:textId="77777777" w:rsidR="0014371C" w:rsidRPr="0014371C" w:rsidRDefault="0014371C" w:rsidP="00306398">
            <w:pPr>
              <w:rPr>
                <w:rFonts w:ascii="Arial" w:hAnsi="Arial" w:cs="Arial"/>
              </w:rPr>
            </w:pPr>
            <w:r w:rsidRPr="0014371C">
              <w:rPr>
                <w:rFonts w:ascii="Arial" w:hAnsi="Arial" w:cs="Arial"/>
              </w:rPr>
              <w:t>The Launchpad (Univ of Wisconsin)</w:t>
            </w:r>
          </w:p>
        </w:tc>
        <w:tc>
          <w:tcPr>
            <w:tcW w:w="2965" w:type="dxa"/>
            <w:hideMark/>
          </w:tcPr>
          <w:p w14:paraId="669B12DF" w14:textId="51856A69" w:rsidR="0014371C" w:rsidRPr="0014371C" w:rsidRDefault="0014371C" w:rsidP="00306398">
            <w:pPr>
              <w:rPr>
                <w:rFonts w:ascii="Arial" w:hAnsi="Arial" w:cs="Arial"/>
              </w:rPr>
            </w:pPr>
            <w:r w:rsidRPr="0014371C">
              <w:rPr>
                <w:rFonts w:ascii="Arial" w:hAnsi="Arial" w:cs="Arial"/>
              </w:rPr>
              <w:t>New Program and Infrastructure to: Identify interventions that are ready for dissemination, have high demand, high potential for impact, high potential for financial sustainability, and lack commercial partners</w:t>
            </w:r>
            <w:r w:rsidR="00931186">
              <w:rPr>
                <w:rFonts w:ascii="Arial" w:hAnsi="Arial" w:cs="Arial"/>
              </w:rPr>
              <w:t>.</w:t>
            </w:r>
            <w:r w:rsidRPr="0014371C">
              <w:rPr>
                <w:rFonts w:ascii="Arial" w:hAnsi="Arial" w:cs="Arial"/>
              </w:rPr>
              <w:t xml:space="preserve"> Work with 1-2 investigators per year to provide project management, market research, business plan, legal assistance with intellectual property assistance, packaging, training &amp; technical assistance</w:t>
            </w:r>
            <w:r w:rsidR="00931186">
              <w:rPr>
                <w:rFonts w:ascii="Arial" w:hAnsi="Arial" w:cs="Arial"/>
              </w:rPr>
              <w:t>.</w:t>
            </w:r>
            <w:r w:rsidRPr="0014371C">
              <w:rPr>
                <w:rFonts w:ascii="Arial" w:hAnsi="Arial" w:cs="Arial"/>
              </w:rPr>
              <w:t xml:space="preserve"> Begin product sales and engage in iterative pilot tests in preparation for wider spread</w:t>
            </w:r>
            <w:r w:rsidR="00A92637">
              <w:rPr>
                <w:rFonts w:ascii="Arial" w:hAnsi="Arial" w:cs="Arial"/>
              </w:rPr>
              <w:t>.</w:t>
            </w:r>
            <w:r w:rsidRPr="0014371C">
              <w:rPr>
                <w:rFonts w:ascii="Arial" w:hAnsi="Arial" w:cs="Arial"/>
              </w:rPr>
              <w:t xml:space="preserve"> Identify home for sustainable product sales</w:t>
            </w:r>
            <w:r w:rsidR="00FC147C">
              <w:rPr>
                <w:rFonts w:ascii="Arial" w:hAnsi="Arial" w:cs="Arial"/>
              </w:rPr>
              <w:t>. Program available to r</w:t>
            </w:r>
            <w:r w:rsidR="00FC147C" w:rsidRPr="00FC147C">
              <w:rPr>
                <w:rFonts w:ascii="Arial" w:hAnsi="Arial" w:cs="Arial"/>
              </w:rPr>
              <w:t>esearchers who develop interventions</w:t>
            </w:r>
            <w:r w:rsidR="00FC147C">
              <w:rPr>
                <w:rFonts w:ascii="Arial" w:hAnsi="Arial" w:cs="Arial"/>
              </w:rPr>
              <w:t>.</w:t>
            </w:r>
          </w:p>
        </w:tc>
      </w:tr>
      <w:tr w:rsidR="0014371C" w:rsidRPr="0014371C" w14:paraId="6BC38A34" w14:textId="77777777" w:rsidTr="00713906">
        <w:trPr>
          <w:trHeight w:val="1770"/>
        </w:trPr>
        <w:tc>
          <w:tcPr>
            <w:tcW w:w="3595" w:type="dxa"/>
            <w:hideMark/>
          </w:tcPr>
          <w:p w14:paraId="584267BD" w14:textId="77777777" w:rsidR="0014371C" w:rsidRPr="002B12DF" w:rsidRDefault="0014371C" w:rsidP="00306398">
            <w:pPr>
              <w:rPr>
                <w:rFonts w:ascii="Arial" w:hAnsi="Arial" w:cs="Arial"/>
                <w:color w:val="0070C0"/>
              </w:rPr>
            </w:pPr>
            <w:r w:rsidRPr="002B12DF">
              <w:rPr>
                <w:rFonts w:ascii="Arial" w:hAnsi="Arial" w:cs="Arial"/>
                <w:color w:val="0070C0"/>
              </w:rPr>
              <w:lastRenderedPageBreak/>
              <w:t>Consultation/Mentoring</w:t>
            </w:r>
          </w:p>
        </w:tc>
        <w:tc>
          <w:tcPr>
            <w:tcW w:w="1800" w:type="dxa"/>
            <w:noWrap/>
            <w:hideMark/>
          </w:tcPr>
          <w:p w14:paraId="069294F5" w14:textId="06501032" w:rsidR="0014371C" w:rsidRPr="0014371C" w:rsidRDefault="00A72899" w:rsidP="00306398">
            <w:pPr>
              <w:rPr>
                <w:rFonts w:ascii="Arial" w:hAnsi="Arial" w:cs="Arial"/>
              </w:rPr>
            </w:pPr>
            <w:r>
              <w:rPr>
                <w:rFonts w:ascii="Arial" w:hAnsi="Arial" w:cs="Arial"/>
              </w:rPr>
              <w:t>Direct</w:t>
            </w:r>
          </w:p>
        </w:tc>
        <w:tc>
          <w:tcPr>
            <w:tcW w:w="4590" w:type="dxa"/>
            <w:hideMark/>
          </w:tcPr>
          <w:p w14:paraId="40691F92" w14:textId="77777777" w:rsidR="0014371C" w:rsidRPr="0014371C" w:rsidRDefault="0014371C" w:rsidP="00306398">
            <w:pPr>
              <w:rPr>
                <w:rFonts w:ascii="Arial" w:hAnsi="Arial" w:cs="Arial"/>
              </w:rPr>
            </w:pPr>
            <w:r w:rsidRPr="0014371C">
              <w:rPr>
                <w:rFonts w:ascii="Arial" w:hAnsi="Arial" w:cs="Arial"/>
              </w:rPr>
              <w:t>The Learning Health System (Vanderbilt)</w:t>
            </w:r>
          </w:p>
        </w:tc>
        <w:tc>
          <w:tcPr>
            <w:tcW w:w="2965" w:type="dxa"/>
            <w:hideMark/>
          </w:tcPr>
          <w:p w14:paraId="1BECF018" w14:textId="719068D0" w:rsidR="0014371C" w:rsidRPr="0014371C" w:rsidRDefault="0014371C" w:rsidP="00306398">
            <w:pPr>
              <w:rPr>
                <w:rFonts w:ascii="Arial" w:hAnsi="Arial" w:cs="Arial"/>
              </w:rPr>
            </w:pPr>
            <w:r w:rsidRPr="0014371C">
              <w:rPr>
                <w:rFonts w:ascii="Arial" w:hAnsi="Arial" w:cs="Arial"/>
              </w:rPr>
              <w:t xml:space="preserve">The Learning Health System (LHS) is a platform that can be utilized by researchers at VUMC to conduct randomized, clinical trials in a pragmatic fashion.  The platform was funded as an optional module in the most recent CTSA renewal. It engages with the </w:t>
            </w:r>
            <w:r w:rsidR="00713D40" w:rsidRPr="0014371C">
              <w:rPr>
                <w:rFonts w:ascii="Arial" w:hAnsi="Arial" w:cs="Arial"/>
              </w:rPr>
              <w:t>healthcare</w:t>
            </w:r>
            <w:r w:rsidRPr="0014371C">
              <w:rPr>
                <w:rFonts w:ascii="Arial" w:hAnsi="Arial" w:cs="Arial"/>
              </w:rPr>
              <w:t xml:space="preserve"> system to perform effectiveness trials, evaluating outcomes and process metrics relevant to stakeholders. </w:t>
            </w:r>
            <w:r w:rsidR="004023A9" w:rsidRPr="004023A9">
              <w:rPr>
                <w:rFonts w:ascii="Arial" w:hAnsi="Arial" w:cs="Arial"/>
              </w:rPr>
              <w:t>Investigators who wish to implement interventions in the LHS submit an application to the LHS review board</w:t>
            </w:r>
            <w:r w:rsidR="00082233">
              <w:rPr>
                <w:rFonts w:ascii="Arial" w:hAnsi="Arial" w:cs="Arial"/>
              </w:rPr>
              <w:t xml:space="preserve"> wh</w:t>
            </w:r>
            <w:r w:rsidR="00660121">
              <w:rPr>
                <w:rFonts w:ascii="Arial" w:hAnsi="Arial" w:cs="Arial"/>
              </w:rPr>
              <w:t>ich</w:t>
            </w:r>
            <w:r w:rsidR="00082233">
              <w:rPr>
                <w:rFonts w:ascii="Arial" w:hAnsi="Arial" w:cs="Arial"/>
              </w:rPr>
              <w:t xml:space="preserve"> </w:t>
            </w:r>
            <w:r w:rsidR="004023A9" w:rsidRPr="004023A9">
              <w:rPr>
                <w:rFonts w:ascii="Arial" w:hAnsi="Arial" w:cs="Arial"/>
              </w:rPr>
              <w:t>determine</w:t>
            </w:r>
            <w:r w:rsidR="00297962">
              <w:rPr>
                <w:rFonts w:ascii="Arial" w:hAnsi="Arial" w:cs="Arial"/>
              </w:rPr>
              <w:t>s</w:t>
            </w:r>
            <w:r w:rsidR="004023A9" w:rsidRPr="004023A9">
              <w:rPr>
                <w:rFonts w:ascii="Arial" w:hAnsi="Arial" w:cs="Arial"/>
              </w:rPr>
              <w:t xml:space="preserve"> </w:t>
            </w:r>
            <w:proofErr w:type="gramStart"/>
            <w:r w:rsidR="004023A9" w:rsidRPr="004023A9">
              <w:rPr>
                <w:rFonts w:ascii="Arial" w:hAnsi="Arial" w:cs="Arial"/>
              </w:rPr>
              <w:t xml:space="preserve">which </w:t>
            </w:r>
            <w:r w:rsidR="009D069C">
              <w:rPr>
                <w:rFonts w:ascii="Arial" w:hAnsi="Arial" w:cs="Arial"/>
              </w:rPr>
              <w:t xml:space="preserve"> </w:t>
            </w:r>
            <w:r w:rsidR="004023A9" w:rsidRPr="004023A9">
              <w:rPr>
                <w:rFonts w:ascii="Arial" w:hAnsi="Arial" w:cs="Arial"/>
              </w:rPr>
              <w:t>projects</w:t>
            </w:r>
            <w:proofErr w:type="gramEnd"/>
            <w:r w:rsidR="004023A9" w:rsidRPr="004023A9">
              <w:rPr>
                <w:rFonts w:ascii="Arial" w:hAnsi="Arial" w:cs="Arial"/>
              </w:rPr>
              <w:t xml:space="preserve"> align with the mission of the LHS and</w:t>
            </w:r>
            <w:r w:rsidR="00DE75EB">
              <w:rPr>
                <w:rFonts w:ascii="Arial" w:hAnsi="Arial" w:cs="Arial"/>
              </w:rPr>
              <w:t xml:space="preserve"> are</w:t>
            </w:r>
            <w:r w:rsidR="004023A9" w:rsidRPr="004023A9">
              <w:rPr>
                <w:rFonts w:ascii="Arial" w:hAnsi="Arial" w:cs="Arial"/>
              </w:rPr>
              <w:t xml:space="preserve"> feasible in</w:t>
            </w:r>
            <w:r w:rsidR="00DE75EB">
              <w:rPr>
                <w:rFonts w:ascii="Arial" w:hAnsi="Arial" w:cs="Arial"/>
              </w:rPr>
              <w:t xml:space="preserve"> the</w:t>
            </w:r>
            <w:r w:rsidR="004023A9" w:rsidRPr="004023A9">
              <w:rPr>
                <w:rFonts w:ascii="Arial" w:hAnsi="Arial" w:cs="Arial"/>
              </w:rPr>
              <w:t xml:space="preserve"> LHS platform.</w:t>
            </w:r>
          </w:p>
        </w:tc>
      </w:tr>
      <w:tr w:rsidR="0014371C" w:rsidRPr="0014371C" w14:paraId="3285D701" w14:textId="77777777" w:rsidTr="00713906">
        <w:trPr>
          <w:trHeight w:val="590"/>
        </w:trPr>
        <w:tc>
          <w:tcPr>
            <w:tcW w:w="3595" w:type="dxa"/>
            <w:hideMark/>
          </w:tcPr>
          <w:p w14:paraId="4799E3A7" w14:textId="77777777" w:rsidR="0014371C" w:rsidRPr="002B12DF" w:rsidRDefault="0014371C" w:rsidP="00306398">
            <w:pPr>
              <w:rPr>
                <w:rFonts w:ascii="Arial" w:hAnsi="Arial" w:cs="Arial"/>
                <w:color w:val="0070C0"/>
              </w:rPr>
            </w:pPr>
            <w:r w:rsidRPr="002B12DF">
              <w:rPr>
                <w:rFonts w:ascii="Arial" w:hAnsi="Arial" w:cs="Arial"/>
                <w:color w:val="0070C0"/>
              </w:rPr>
              <w:lastRenderedPageBreak/>
              <w:t>Consultation/Mentoring</w:t>
            </w:r>
          </w:p>
        </w:tc>
        <w:tc>
          <w:tcPr>
            <w:tcW w:w="1800" w:type="dxa"/>
            <w:noWrap/>
            <w:hideMark/>
          </w:tcPr>
          <w:p w14:paraId="75BF53C2" w14:textId="4C11F2B7" w:rsidR="0014371C" w:rsidRPr="0014371C" w:rsidRDefault="00A72899" w:rsidP="00306398">
            <w:pPr>
              <w:rPr>
                <w:rFonts w:ascii="Arial" w:hAnsi="Arial" w:cs="Arial"/>
              </w:rPr>
            </w:pPr>
            <w:r>
              <w:rPr>
                <w:rFonts w:ascii="Arial" w:hAnsi="Arial" w:cs="Arial"/>
              </w:rPr>
              <w:t>Direct</w:t>
            </w:r>
          </w:p>
        </w:tc>
        <w:tc>
          <w:tcPr>
            <w:tcW w:w="4590" w:type="dxa"/>
            <w:hideMark/>
          </w:tcPr>
          <w:p w14:paraId="47FD2E5D" w14:textId="77777777" w:rsidR="0014371C" w:rsidRPr="0014371C" w:rsidRDefault="0014371C" w:rsidP="00306398">
            <w:pPr>
              <w:rPr>
                <w:rFonts w:ascii="Arial" w:hAnsi="Arial" w:cs="Arial"/>
              </w:rPr>
            </w:pPr>
            <w:r w:rsidRPr="0014371C">
              <w:rPr>
                <w:rFonts w:ascii="Arial" w:hAnsi="Arial" w:cs="Arial"/>
              </w:rPr>
              <w:t>D&amp;I Research Bootcamp (Wash Univ St. Louis)</w:t>
            </w:r>
          </w:p>
        </w:tc>
        <w:tc>
          <w:tcPr>
            <w:tcW w:w="2965" w:type="dxa"/>
            <w:hideMark/>
          </w:tcPr>
          <w:p w14:paraId="56E88D69" w14:textId="679939C2" w:rsidR="0014371C" w:rsidRPr="0014371C" w:rsidRDefault="0014371C" w:rsidP="00306398">
            <w:pPr>
              <w:rPr>
                <w:rFonts w:ascii="Arial" w:hAnsi="Arial" w:cs="Arial"/>
              </w:rPr>
            </w:pPr>
            <w:r w:rsidRPr="0014371C">
              <w:rPr>
                <w:rFonts w:ascii="Arial" w:hAnsi="Arial" w:cs="Arial"/>
              </w:rPr>
              <w:t>One</w:t>
            </w:r>
            <w:r w:rsidR="00487EF6">
              <w:rPr>
                <w:rFonts w:ascii="Arial" w:hAnsi="Arial" w:cs="Arial"/>
              </w:rPr>
              <w:t>-</w:t>
            </w:r>
            <w:r w:rsidRPr="0014371C">
              <w:rPr>
                <w:rFonts w:ascii="Arial" w:hAnsi="Arial" w:cs="Arial"/>
              </w:rPr>
              <w:t>day intensive consultation for D&amp;I research grants</w:t>
            </w:r>
            <w:r w:rsidR="008C05D1">
              <w:rPr>
                <w:rFonts w:ascii="Arial" w:hAnsi="Arial" w:cs="Arial"/>
              </w:rPr>
              <w:t xml:space="preserve">. </w:t>
            </w:r>
            <w:r w:rsidR="009E7094">
              <w:rPr>
                <w:rFonts w:ascii="Arial" w:hAnsi="Arial" w:cs="Arial"/>
              </w:rPr>
              <w:t xml:space="preserve">Available to </w:t>
            </w:r>
            <w:r w:rsidR="008C05D1" w:rsidRPr="008C05D1">
              <w:rPr>
                <w:rFonts w:ascii="Arial" w:hAnsi="Arial" w:cs="Arial"/>
              </w:rPr>
              <w:t>I</w:t>
            </w:r>
            <w:r w:rsidR="008C05D1">
              <w:rPr>
                <w:rFonts w:ascii="Arial" w:hAnsi="Arial" w:cs="Arial"/>
              </w:rPr>
              <w:t xml:space="preserve">nstitute of </w:t>
            </w:r>
            <w:r w:rsidR="008C05D1" w:rsidRPr="008C05D1">
              <w:rPr>
                <w:rFonts w:ascii="Arial" w:hAnsi="Arial" w:cs="Arial"/>
              </w:rPr>
              <w:t>C</w:t>
            </w:r>
            <w:r w:rsidR="008C05D1">
              <w:rPr>
                <w:rFonts w:ascii="Arial" w:hAnsi="Arial" w:cs="Arial"/>
              </w:rPr>
              <w:t xml:space="preserve">linical and </w:t>
            </w:r>
            <w:r w:rsidR="008C05D1" w:rsidRPr="008C05D1">
              <w:rPr>
                <w:rFonts w:ascii="Arial" w:hAnsi="Arial" w:cs="Arial"/>
              </w:rPr>
              <w:t>T</w:t>
            </w:r>
            <w:r w:rsidR="008C05D1">
              <w:rPr>
                <w:rFonts w:ascii="Arial" w:hAnsi="Arial" w:cs="Arial"/>
              </w:rPr>
              <w:t xml:space="preserve">ranslational </w:t>
            </w:r>
            <w:r w:rsidR="008C05D1" w:rsidRPr="008C05D1">
              <w:rPr>
                <w:rFonts w:ascii="Arial" w:hAnsi="Arial" w:cs="Arial"/>
              </w:rPr>
              <w:t>S</w:t>
            </w:r>
            <w:r w:rsidR="008C05D1">
              <w:rPr>
                <w:rFonts w:ascii="Arial" w:hAnsi="Arial" w:cs="Arial"/>
              </w:rPr>
              <w:t>ciences</w:t>
            </w:r>
            <w:r w:rsidR="008C05D1" w:rsidRPr="008C05D1">
              <w:rPr>
                <w:rFonts w:ascii="Arial" w:hAnsi="Arial" w:cs="Arial"/>
              </w:rPr>
              <w:t xml:space="preserve"> faculty preparing grants in D&amp;I research</w:t>
            </w:r>
            <w:r w:rsidR="009E7094">
              <w:rPr>
                <w:rFonts w:ascii="Arial" w:hAnsi="Arial" w:cs="Arial"/>
              </w:rPr>
              <w:t>.</w:t>
            </w:r>
          </w:p>
        </w:tc>
      </w:tr>
      <w:tr w:rsidR="0014371C" w:rsidRPr="0014371C" w14:paraId="55439B4A" w14:textId="77777777" w:rsidTr="00713906">
        <w:trPr>
          <w:trHeight w:val="1180"/>
        </w:trPr>
        <w:tc>
          <w:tcPr>
            <w:tcW w:w="3595" w:type="dxa"/>
            <w:hideMark/>
          </w:tcPr>
          <w:p w14:paraId="5395FD61" w14:textId="77777777" w:rsidR="0014371C" w:rsidRPr="002B12DF" w:rsidRDefault="0014371C" w:rsidP="00306398">
            <w:pPr>
              <w:rPr>
                <w:rFonts w:ascii="Arial" w:hAnsi="Arial" w:cs="Arial"/>
                <w:color w:val="0070C0"/>
              </w:rPr>
            </w:pPr>
            <w:r w:rsidRPr="002B12DF">
              <w:rPr>
                <w:rFonts w:ascii="Arial" w:hAnsi="Arial" w:cs="Arial"/>
                <w:color w:val="0070C0"/>
              </w:rPr>
              <w:t>Consultation/Mentoring</w:t>
            </w:r>
          </w:p>
        </w:tc>
        <w:tc>
          <w:tcPr>
            <w:tcW w:w="1800" w:type="dxa"/>
            <w:noWrap/>
            <w:hideMark/>
          </w:tcPr>
          <w:p w14:paraId="3C265F09" w14:textId="7C49BB2A" w:rsidR="0014371C" w:rsidRPr="0014371C" w:rsidRDefault="00A72899" w:rsidP="00306398">
            <w:pPr>
              <w:rPr>
                <w:rFonts w:ascii="Arial" w:hAnsi="Arial" w:cs="Arial"/>
              </w:rPr>
            </w:pPr>
            <w:r>
              <w:rPr>
                <w:rFonts w:ascii="Arial" w:hAnsi="Arial" w:cs="Arial"/>
              </w:rPr>
              <w:t>Indirect</w:t>
            </w:r>
          </w:p>
        </w:tc>
        <w:tc>
          <w:tcPr>
            <w:tcW w:w="4590" w:type="dxa"/>
            <w:hideMark/>
          </w:tcPr>
          <w:p w14:paraId="2718AC38" w14:textId="339E257B" w:rsidR="0014371C" w:rsidRPr="0014371C" w:rsidRDefault="00A72899" w:rsidP="00306398">
            <w:pPr>
              <w:rPr>
                <w:rFonts w:ascii="Arial" w:hAnsi="Arial" w:cs="Arial"/>
              </w:rPr>
            </w:pPr>
            <w:r>
              <w:rPr>
                <w:rFonts w:ascii="Arial" w:hAnsi="Arial" w:cs="Arial"/>
              </w:rPr>
              <w:t>Consultation and W</w:t>
            </w:r>
            <w:r w:rsidR="0014371C" w:rsidRPr="0014371C">
              <w:rPr>
                <w:rFonts w:ascii="Arial" w:hAnsi="Arial" w:cs="Arial"/>
              </w:rPr>
              <w:t xml:space="preserve">orkforce development for community clinicians engaged in </w:t>
            </w:r>
            <w:proofErr w:type="spellStart"/>
            <w:r w:rsidR="0014371C" w:rsidRPr="0014371C">
              <w:rPr>
                <w:rFonts w:ascii="Arial" w:hAnsi="Arial" w:cs="Arial"/>
              </w:rPr>
              <w:t>CEnR</w:t>
            </w:r>
            <w:proofErr w:type="spellEnd"/>
            <w:r w:rsidR="0014371C" w:rsidRPr="0014371C">
              <w:rPr>
                <w:rFonts w:ascii="Arial" w:hAnsi="Arial" w:cs="Arial"/>
              </w:rPr>
              <w:t xml:space="preserve"> (Rockefeller)</w:t>
            </w:r>
          </w:p>
        </w:tc>
        <w:tc>
          <w:tcPr>
            <w:tcW w:w="2965" w:type="dxa"/>
            <w:hideMark/>
          </w:tcPr>
          <w:p w14:paraId="7893B2E9" w14:textId="7D42A001" w:rsidR="0014371C" w:rsidRPr="0014371C" w:rsidRDefault="0014371C" w:rsidP="00306398">
            <w:pPr>
              <w:rPr>
                <w:rFonts w:ascii="Arial" w:hAnsi="Arial" w:cs="Arial"/>
              </w:rPr>
            </w:pPr>
            <w:r w:rsidRPr="0014371C">
              <w:rPr>
                <w:rFonts w:ascii="Arial" w:hAnsi="Arial" w:cs="Arial"/>
              </w:rPr>
              <w:t>Monthly in</w:t>
            </w:r>
            <w:r w:rsidR="001B4284">
              <w:rPr>
                <w:rFonts w:ascii="Arial" w:hAnsi="Arial" w:cs="Arial"/>
              </w:rPr>
              <w:t>-</w:t>
            </w:r>
            <w:r w:rsidRPr="0014371C">
              <w:rPr>
                <w:rFonts w:ascii="Arial" w:hAnsi="Arial" w:cs="Arial"/>
              </w:rPr>
              <w:t xml:space="preserve">person meetings or teleconferences involving review of project progress, challenges, problem solving, interim data analysis, data quality review, dissemination planning, and topical case or literature review. </w:t>
            </w:r>
            <w:proofErr w:type="gramStart"/>
            <w:r w:rsidRPr="0014371C">
              <w:rPr>
                <w:rFonts w:ascii="Arial" w:hAnsi="Arial" w:cs="Arial"/>
              </w:rPr>
              <w:t>Also</w:t>
            </w:r>
            <w:proofErr w:type="gramEnd"/>
            <w:r w:rsidRPr="0014371C">
              <w:rPr>
                <w:rFonts w:ascii="Arial" w:hAnsi="Arial" w:cs="Arial"/>
              </w:rPr>
              <w:t xml:space="preserve"> periodic webcasts to a national audience.</w:t>
            </w:r>
            <w:r w:rsidR="00F9055B">
              <w:rPr>
                <w:rFonts w:ascii="Arial" w:hAnsi="Arial" w:cs="Arial"/>
              </w:rPr>
              <w:t xml:space="preserve"> </w:t>
            </w:r>
            <w:r w:rsidR="001E2CD5">
              <w:rPr>
                <w:rFonts w:ascii="Arial" w:hAnsi="Arial" w:cs="Arial"/>
              </w:rPr>
              <w:t>Participants include c</w:t>
            </w:r>
            <w:r w:rsidR="001E2CD5" w:rsidRPr="001E2CD5">
              <w:rPr>
                <w:rFonts w:ascii="Arial" w:hAnsi="Arial" w:cs="Arial"/>
              </w:rPr>
              <w:t xml:space="preserve">ommunity clinicians, patient and other community stakeholders, research team members, laboratory investigators, </w:t>
            </w:r>
            <w:r w:rsidR="001E2CD5" w:rsidRPr="001E2CD5">
              <w:rPr>
                <w:rFonts w:ascii="Arial" w:hAnsi="Arial" w:cs="Arial"/>
              </w:rPr>
              <w:lastRenderedPageBreak/>
              <w:t xml:space="preserve">Clinical </w:t>
            </w:r>
            <w:proofErr w:type="gramStart"/>
            <w:r w:rsidR="001E2CD5" w:rsidRPr="001E2CD5">
              <w:rPr>
                <w:rFonts w:ascii="Arial" w:hAnsi="Arial" w:cs="Arial"/>
              </w:rPr>
              <w:t>Scholars</w:t>
            </w:r>
            <w:proofErr w:type="gramEnd"/>
            <w:r w:rsidR="001E2CD5" w:rsidRPr="001E2CD5">
              <w:rPr>
                <w:rFonts w:ascii="Arial" w:hAnsi="Arial" w:cs="Arial"/>
              </w:rPr>
              <w:t xml:space="preserve"> and postdocs</w:t>
            </w:r>
            <w:r w:rsidR="00725053">
              <w:rPr>
                <w:rFonts w:ascii="Arial" w:hAnsi="Arial" w:cs="Arial"/>
              </w:rPr>
              <w:t>.</w:t>
            </w:r>
          </w:p>
        </w:tc>
      </w:tr>
      <w:tr w:rsidR="0014371C" w:rsidRPr="0014371C" w14:paraId="0BB56F3A" w14:textId="77777777" w:rsidTr="00713906">
        <w:trPr>
          <w:trHeight w:val="885"/>
        </w:trPr>
        <w:tc>
          <w:tcPr>
            <w:tcW w:w="3595" w:type="dxa"/>
            <w:hideMark/>
          </w:tcPr>
          <w:p w14:paraId="1DA94F76" w14:textId="77777777" w:rsidR="0014371C" w:rsidRPr="002B12DF" w:rsidRDefault="0014371C" w:rsidP="00306398">
            <w:pPr>
              <w:rPr>
                <w:rFonts w:ascii="Arial" w:hAnsi="Arial" w:cs="Arial"/>
                <w:color w:val="0070C0"/>
              </w:rPr>
            </w:pPr>
            <w:r w:rsidRPr="002B12DF">
              <w:rPr>
                <w:rFonts w:ascii="Arial" w:hAnsi="Arial" w:cs="Arial"/>
                <w:color w:val="0070C0"/>
              </w:rPr>
              <w:lastRenderedPageBreak/>
              <w:t>Consultation/Mentoring</w:t>
            </w:r>
          </w:p>
        </w:tc>
        <w:tc>
          <w:tcPr>
            <w:tcW w:w="1800" w:type="dxa"/>
            <w:noWrap/>
            <w:hideMark/>
          </w:tcPr>
          <w:p w14:paraId="035A12B9" w14:textId="00014106" w:rsidR="0014371C" w:rsidRPr="0014371C" w:rsidRDefault="003C5E7D" w:rsidP="00306398">
            <w:pPr>
              <w:rPr>
                <w:rFonts w:ascii="Arial" w:hAnsi="Arial" w:cs="Arial"/>
              </w:rPr>
            </w:pPr>
            <w:r>
              <w:rPr>
                <w:rFonts w:ascii="Arial" w:hAnsi="Arial" w:cs="Arial"/>
              </w:rPr>
              <w:t>Ind</w:t>
            </w:r>
            <w:r w:rsidR="00A72899">
              <w:rPr>
                <w:rFonts w:ascii="Arial" w:hAnsi="Arial" w:cs="Arial"/>
              </w:rPr>
              <w:t>irect</w:t>
            </w:r>
          </w:p>
        </w:tc>
        <w:tc>
          <w:tcPr>
            <w:tcW w:w="4590" w:type="dxa"/>
            <w:hideMark/>
          </w:tcPr>
          <w:p w14:paraId="318D072B" w14:textId="77777777" w:rsidR="0014371C" w:rsidRPr="0014371C" w:rsidRDefault="0014371C" w:rsidP="00306398">
            <w:pPr>
              <w:rPr>
                <w:rFonts w:ascii="Arial" w:hAnsi="Arial" w:cs="Arial"/>
              </w:rPr>
            </w:pPr>
            <w:r w:rsidRPr="0014371C">
              <w:rPr>
                <w:rFonts w:ascii="Arial" w:hAnsi="Arial" w:cs="Arial"/>
              </w:rPr>
              <w:t>UAMS Center for Implementation Research (Univ of Arkansas)</w:t>
            </w:r>
          </w:p>
        </w:tc>
        <w:tc>
          <w:tcPr>
            <w:tcW w:w="2965" w:type="dxa"/>
            <w:hideMark/>
          </w:tcPr>
          <w:p w14:paraId="0A58CCCC" w14:textId="450F2D2E" w:rsidR="0014371C" w:rsidRPr="0014371C" w:rsidRDefault="0014371C" w:rsidP="00306398">
            <w:pPr>
              <w:rPr>
                <w:rFonts w:ascii="Arial" w:hAnsi="Arial" w:cs="Arial"/>
              </w:rPr>
            </w:pPr>
            <w:r w:rsidRPr="0014371C">
              <w:rPr>
                <w:rFonts w:ascii="Arial" w:hAnsi="Arial" w:cs="Arial"/>
              </w:rPr>
              <w:t xml:space="preserve">Center funded </w:t>
            </w:r>
            <w:r w:rsidR="00082233">
              <w:rPr>
                <w:rFonts w:ascii="Arial" w:hAnsi="Arial" w:cs="Arial"/>
              </w:rPr>
              <w:t>by institution</w:t>
            </w:r>
            <w:r w:rsidRPr="0014371C">
              <w:rPr>
                <w:rFonts w:ascii="Arial" w:hAnsi="Arial" w:cs="Arial"/>
              </w:rPr>
              <w:t xml:space="preserve"> to build capacity in D&amp;I. Very aligned with CTSA goal, but a separate institution.</w:t>
            </w:r>
          </w:p>
        </w:tc>
      </w:tr>
      <w:tr w:rsidR="0014371C" w:rsidRPr="0014371C" w14:paraId="4A9905D8" w14:textId="77777777" w:rsidTr="00713906">
        <w:trPr>
          <w:trHeight w:val="590"/>
        </w:trPr>
        <w:tc>
          <w:tcPr>
            <w:tcW w:w="3595" w:type="dxa"/>
            <w:hideMark/>
          </w:tcPr>
          <w:p w14:paraId="4A78B1A0" w14:textId="77777777" w:rsidR="0014371C" w:rsidRPr="002B12DF" w:rsidRDefault="0014371C" w:rsidP="00306398">
            <w:pPr>
              <w:rPr>
                <w:rFonts w:ascii="Arial" w:hAnsi="Arial" w:cs="Arial"/>
                <w:color w:val="0070C0"/>
              </w:rPr>
            </w:pPr>
            <w:r w:rsidRPr="002B12DF">
              <w:rPr>
                <w:rFonts w:ascii="Arial" w:hAnsi="Arial" w:cs="Arial"/>
                <w:color w:val="0070C0"/>
              </w:rPr>
              <w:t>Consultation/Mentoring</w:t>
            </w:r>
          </w:p>
        </w:tc>
        <w:tc>
          <w:tcPr>
            <w:tcW w:w="1800" w:type="dxa"/>
            <w:noWrap/>
            <w:hideMark/>
          </w:tcPr>
          <w:p w14:paraId="134331C0" w14:textId="7245190C" w:rsidR="0014371C" w:rsidRPr="0014371C" w:rsidRDefault="003C5E7D" w:rsidP="00306398">
            <w:pPr>
              <w:rPr>
                <w:rFonts w:ascii="Arial" w:hAnsi="Arial" w:cs="Arial"/>
              </w:rPr>
            </w:pPr>
            <w:r>
              <w:rPr>
                <w:rFonts w:ascii="Arial" w:hAnsi="Arial" w:cs="Arial"/>
              </w:rPr>
              <w:t>Ind</w:t>
            </w:r>
            <w:r w:rsidR="00A72899">
              <w:rPr>
                <w:rFonts w:ascii="Arial" w:hAnsi="Arial" w:cs="Arial"/>
              </w:rPr>
              <w:t>irect</w:t>
            </w:r>
          </w:p>
        </w:tc>
        <w:tc>
          <w:tcPr>
            <w:tcW w:w="4590" w:type="dxa"/>
            <w:hideMark/>
          </w:tcPr>
          <w:p w14:paraId="13D85870" w14:textId="09A8377C" w:rsidR="0014371C" w:rsidRPr="0014371C" w:rsidRDefault="0014371C" w:rsidP="00306398">
            <w:pPr>
              <w:rPr>
                <w:rFonts w:ascii="Arial" w:hAnsi="Arial" w:cs="Arial"/>
              </w:rPr>
            </w:pPr>
            <w:r w:rsidRPr="0014371C">
              <w:rPr>
                <w:rFonts w:ascii="Arial" w:hAnsi="Arial" w:cs="Arial"/>
              </w:rPr>
              <w:t>Research to Advance Community Health (</w:t>
            </w:r>
            <w:proofErr w:type="spellStart"/>
            <w:r w:rsidRPr="0014371C">
              <w:rPr>
                <w:rFonts w:ascii="Arial" w:hAnsi="Arial" w:cs="Arial"/>
              </w:rPr>
              <w:t>ReACH</w:t>
            </w:r>
            <w:proofErr w:type="spellEnd"/>
            <w:r w:rsidRPr="0014371C">
              <w:rPr>
                <w:rFonts w:ascii="Arial" w:hAnsi="Arial" w:cs="Arial"/>
              </w:rPr>
              <w:t>) Center (UTHSC - San Antonio)</w:t>
            </w:r>
          </w:p>
        </w:tc>
        <w:tc>
          <w:tcPr>
            <w:tcW w:w="2965" w:type="dxa"/>
            <w:hideMark/>
          </w:tcPr>
          <w:p w14:paraId="6DC57150" w14:textId="40C1B3BF" w:rsidR="0014371C" w:rsidRPr="0014371C" w:rsidRDefault="0014371C" w:rsidP="00306398">
            <w:pPr>
              <w:rPr>
                <w:rFonts w:ascii="Arial" w:hAnsi="Arial" w:cs="Arial"/>
              </w:rPr>
            </w:pPr>
            <w:r w:rsidRPr="0014371C">
              <w:rPr>
                <w:rFonts w:ascii="Arial" w:hAnsi="Arial" w:cs="Arial"/>
              </w:rPr>
              <w:t>An interdisciplinary research center for health services, D&amp;I, and community-based research</w:t>
            </w:r>
            <w:r w:rsidR="00082233">
              <w:rPr>
                <w:rFonts w:ascii="Arial" w:hAnsi="Arial" w:cs="Arial"/>
              </w:rPr>
              <w:t xml:space="preserve"> for research investigators</w:t>
            </w:r>
            <w:r w:rsidR="00580633">
              <w:rPr>
                <w:rFonts w:ascii="Arial" w:hAnsi="Arial" w:cs="Arial"/>
              </w:rPr>
              <w:t>.</w:t>
            </w:r>
            <w:r w:rsidRPr="0014371C">
              <w:rPr>
                <w:rFonts w:ascii="Arial" w:hAnsi="Arial" w:cs="Arial"/>
              </w:rPr>
              <w:t>  </w:t>
            </w:r>
          </w:p>
        </w:tc>
      </w:tr>
      <w:tr w:rsidR="0014371C" w:rsidRPr="0014371C" w14:paraId="3BCAAE21" w14:textId="77777777" w:rsidTr="00713906">
        <w:trPr>
          <w:trHeight w:val="885"/>
        </w:trPr>
        <w:tc>
          <w:tcPr>
            <w:tcW w:w="3595" w:type="dxa"/>
            <w:hideMark/>
          </w:tcPr>
          <w:p w14:paraId="6B820C01" w14:textId="70A97FC4" w:rsidR="0014371C" w:rsidRPr="005E60DE" w:rsidRDefault="0014371C" w:rsidP="00306398">
            <w:pPr>
              <w:rPr>
                <w:rFonts w:ascii="Arial" w:hAnsi="Arial" w:cs="Arial"/>
                <w:color w:val="0070C0"/>
              </w:rPr>
            </w:pPr>
            <w:r w:rsidRPr="005E60DE">
              <w:rPr>
                <w:rFonts w:ascii="Arial" w:hAnsi="Arial" w:cs="Arial"/>
                <w:color w:val="0070C0"/>
              </w:rPr>
              <w:t>D</w:t>
            </w:r>
            <w:r w:rsidR="006946C9">
              <w:rPr>
                <w:rFonts w:ascii="Arial" w:hAnsi="Arial" w:cs="Arial"/>
                <w:color w:val="0070C0"/>
              </w:rPr>
              <w:t>&amp;</w:t>
            </w:r>
            <w:r w:rsidRPr="005E60DE">
              <w:rPr>
                <w:rFonts w:ascii="Arial" w:hAnsi="Arial" w:cs="Arial"/>
                <w:color w:val="0070C0"/>
              </w:rPr>
              <w:t>I Interest/Support Group</w:t>
            </w:r>
          </w:p>
        </w:tc>
        <w:tc>
          <w:tcPr>
            <w:tcW w:w="1800" w:type="dxa"/>
            <w:noWrap/>
            <w:hideMark/>
          </w:tcPr>
          <w:p w14:paraId="771368B6" w14:textId="5FDECB4E" w:rsidR="0014371C" w:rsidRPr="0014371C" w:rsidRDefault="00A72899" w:rsidP="00306398">
            <w:pPr>
              <w:rPr>
                <w:rFonts w:ascii="Arial" w:hAnsi="Arial" w:cs="Arial"/>
              </w:rPr>
            </w:pPr>
            <w:r>
              <w:rPr>
                <w:rFonts w:ascii="Arial" w:hAnsi="Arial" w:cs="Arial"/>
              </w:rPr>
              <w:t>Direct</w:t>
            </w:r>
          </w:p>
        </w:tc>
        <w:tc>
          <w:tcPr>
            <w:tcW w:w="4590" w:type="dxa"/>
            <w:hideMark/>
          </w:tcPr>
          <w:p w14:paraId="3EA5131E" w14:textId="765B5E2B" w:rsidR="0014371C" w:rsidRPr="0014371C" w:rsidRDefault="0014371C" w:rsidP="00306398">
            <w:pPr>
              <w:rPr>
                <w:rFonts w:ascii="Arial" w:hAnsi="Arial" w:cs="Arial"/>
              </w:rPr>
            </w:pPr>
            <w:r w:rsidRPr="0014371C">
              <w:rPr>
                <w:rFonts w:ascii="Arial" w:hAnsi="Arial" w:cs="Arial"/>
              </w:rPr>
              <w:t>D&amp;I Research Methods Working Interest Group</w:t>
            </w:r>
            <w:r w:rsidR="00707CA6">
              <w:rPr>
                <w:rFonts w:ascii="Arial" w:hAnsi="Arial" w:cs="Arial"/>
              </w:rPr>
              <w:t xml:space="preserve">, </w:t>
            </w:r>
            <w:proofErr w:type="spellStart"/>
            <w:r w:rsidRPr="0014371C">
              <w:rPr>
                <w:rFonts w:ascii="Arial" w:hAnsi="Arial" w:cs="Arial"/>
              </w:rPr>
              <w:t>DIMwits</w:t>
            </w:r>
            <w:proofErr w:type="spellEnd"/>
            <w:r w:rsidRPr="0014371C">
              <w:rPr>
                <w:rFonts w:ascii="Arial" w:hAnsi="Arial" w:cs="Arial"/>
              </w:rPr>
              <w:t xml:space="preserve"> (Mayo)</w:t>
            </w:r>
          </w:p>
        </w:tc>
        <w:tc>
          <w:tcPr>
            <w:tcW w:w="2965" w:type="dxa"/>
            <w:hideMark/>
          </w:tcPr>
          <w:p w14:paraId="5DDB2942" w14:textId="18735993" w:rsidR="0014371C" w:rsidRPr="0014371C" w:rsidRDefault="0014371C" w:rsidP="00306398">
            <w:pPr>
              <w:rPr>
                <w:rFonts w:ascii="Arial" w:hAnsi="Arial" w:cs="Arial"/>
              </w:rPr>
            </w:pPr>
            <w:r w:rsidRPr="0014371C">
              <w:rPr>
                <w:rFonts w:ascii="Arial" w:hAnsi="Arial" w:cs="Arial"/>
              </w:rPr>
              <w:t>Monthly meetings, journal-club like group that supports institutional capacity building and a sort of academic home for aspiring D&amp;I researchers.</w:t>
            </w:r>
            <w:r w:rsidR="00816114">
              <w:rPr>
                <w:rFonts w:ascii="Arial" w:hAnsi="Arial" w:cs="Arial"/>
              </w:rPr>
              <w:t xml:space="preserve"> Participants include </w:t>
            </w:r>
            <w:r w:rsidR="00816114" w:rsidRPr="00816114">
              <w:rPr>
                <w:rFonts w:ascii="Arial" w:hAnsi="Arial" w:cs="Arial"/>
              </w:rPr>
              <w:t>junior health services researchers and other investigators and clinicians aiming to increase D&amp;I knowledge and ability</w:t>
            </w:r>
            <w:r w:rsidR="00816114">
              <w:rPr>
                <w:rFonts w:ascii="Arial" w:hAnsi="Arial" w:cs="Arial"/>
              </w:rPr>
              <w:t>.</w:t>
            </w:r>
          </w:p>
        </w:tc>
      </w:tr>
      <w:tr w:rsidR="0014371C" w:rsidRPr="0014371C" w14:paraId="76E8833C" w14:textId="77777777" w:rsidTr="00713906">
        <w:trPr>
          <w:trHeight w:val="590"/>
        </w:trPr>
        <w:tc>
          <w:tcPr>
            <w:tcW w:w="3595" w:type="dxa"/>
            <w:hideMark/>
          </w:tcPr>
          <w:p w14:paraId="69870A11" w14:textId="1D5ECD93" w:rsidR="0014371C" w:rsidRPr="005E60DE" w:rsidRDefault="0014371C" w:rsidP="00306398">
            <w:pPr>
              <w:rPr>
                <w:rFonts w:ascii="Arial" w:hAnsi="Arial" w:cs="Arial"/>
                <w:color w:val="0070C0"/>
              </w:rPr>
            </w:pPr>
            <w:r w:rsidRPr="005E60DE">
              <w:rPr>
                <w:rFonts w:ascii="Arial" w:hAnsi="Arial" w:cs="Arial"/>
                <w:color w:val="0070C0"/>
              </w:rPr>
              <w:lastRenderedPageBreak/>
              <w:t>D</w:t>
            </w:r>
            <w:r w:rsidR="006946C9">
              <w:rPr>
                <w:rFonts w:ascii="Arial" w:hAnsi="Arial" w:cs="Arial"/>
                <w:color w:val="0070C0"/>
              </w:rPr>
              <w:t>&amp;</w:t>
            </w:r>
            <w:r w:rsidRPr="005E60DE">
              <w:rPr>
                <w:rFonts w:ascii="Arial" w:hAnsi="Arial" w:cs="Arial"/>
                <w:color w:val="0070C0"/>
              </w:rPr>
              <w:t>I Interest/Support Group</w:t>
            </w:r>
          </w:p>
        </w:tc>
        <w:tc>
          <w:tcPr>
            <w:tcW w:w="1800" w:type="dxa"/>
            <w:noWrap/>
            <w:hideMark/>
          </w:tcPr>
          <w:p w14:paraId="7C9A2575" w14:textId="012A698C" w:rsidR="0014371C" w:rsidRPr="0014371C" w:rsidRDefault="00A72899" w:rsidP="00306398">
            <w:pPr>
              <w:rPr>
                <w:rFonts w:ascii="Arial" w:hAnsi="Arial" w:cs="Arial"/>
              </w:rPr>
            </w:pPr>
            <w:r>
              <w:rPr>
                <w:rFonts w:ascii="Arial" w:hAnsi="Arial" w:cs="Arial"/>
              </w:rPr>
              <w:t>Direct</w:t>
            </w:r>
          </w:p>
        </w:tc>
        <w:tc>
          <w:tcPr>
            <w:tcW w:w="4590" w:type="dxa"/>
            <w:hideMark/>
          </w:tcPr>
          <w:p w14:paraId="409C004D" w14:textId="77777777" w:rsidR="0014371C" w:rsidRPr="0014371C" w:rsidRDefault="0014371C" w:rsidP="00306398">
            <w:pPr>
              <w:rPr>
                <w:rFonts w:ascii="Arial" w:hAnsi="Arial" w:cs="Arial"/>
              </w:rPr>
            </w:pPr>
            <w:r w:rsidRPr="0014371C">
              <w:rPr>
                <w:rFonts w:ascii="Arial" w:hAnsi="Arial" w:cs="Arial"/>
              </w:rPr>
              <w:t>Implementation Science Workgroup (Kansas)</w:t>
            </w:r>
          </w:p>
        </w:tc>
        <w:tc>
          <w:tcPr>
            <w:tcW w:w="2965" w:type="dxa"/>
            <w:hideMark/>
          </w:tcPr>
          <w:p w14:paraId="3BC45B1F" w14:textId="531FDD26" w:rsidR="0014371C" w:rsidRPr="0014371C" w:rsidRDefault="001345DD" w:rsidP="00306398">
            <w:pPr>
              <w:rPr>
                <w:rFonts w:ascii="Arial" w:hAnsi="Arial" w:cs="Arial"/>
              </w:rPr>
            </w:pPr>
            <w:r>
              <w:rPr>
                <w:rFonts w:ascii="Arial" w:hAnsi="Arial" w:cs="Arial"/>
              </w:rPr>
              <w:t>M</w:t>
            </w:r>
            <w:r w:rsidR="0014371C" w:rsidRPr="0014371C">
              <w:rPr>
                <w:rFonts w:ascii="Arial" w:hAnsi="Arial" w:cs="Arial"/>
              </w:rPr>
              <w:t>onthly convening of investigators working in D&amp;I science</w:t>
            </w:r>
            <w:r>
              <w:rPr>
                <w:rFonts w:ascii="Arial" w:hAnsi="Arial" w:cs="Arial"/>
              </w:rPr>
              <w:t xml:space="preserve">. </w:t>
            </w:r>
            <w:r w:rsidRPr="001345DD">
              <w:rPr>
                <w:rFonts w:ascii="Arial" w:hAnsi="Arial" w:cs="Arial"/>
              </w:rPr>
              <w:t>This is an open workgroup, so all interested investigators are welcome to attend</w:t>
            </w:r>
            <w:r>
              <w:rPr>
                <w:rFonts w:ascii="Arial" w:hAnsi="Arial" w:cs="Arial"/>
              </w:rPr>
              <w:t>.</w:t>
            </w:r>
          </w:p>
        </w:tc>
      </w:tr>
      <w:tr w:rsidR="0014371C" w:rsidRPr="0014371C" w14:paraId="6C0F05D7" w14:textId="77777777" w:rsidTr="00713906">
        <w:trPr>
          <w:trHeight w:val="885"/>
        </w:trPr>
        <w:tc>
          <w:tcPr>
            <w:tcW w:w="3595" w:type="dxa"/>
            <w:hideMark/>
          </w:tcPr>
          <w:p w14:paraId="50FF7FDE" w14:textId="56404346" w:rsidR="0014371C" w:rsidRPr="005E60DE" w:rsidRDefault="0014371C" w:rsidP="00306398">
            <w:pPr>
              <w:rPr>
                <w:rFonts w:ascii="Arial" w:hAnsi="Arial" w:cs="Arial"/>
                <w:color w:val="0070C0"/>
              </w:rPr>
            </w:pPr>
            <w:r w:rsidRPr="005E60DE">
              <w:rPr>
                <w:rFonts w:ascii="Arial" w:hAnsi="Arial" w:cs="Arial"/>
                <w:color w:val="0070C0"/>
              </w:rPr>
              <w:t>D</w:t>
            </w:r>
            <w:r w:rsidR="006946C9">
              <w:rPr>
                <w:rFonts w:ascii="Arial" w:hAnsi="Arial" w:cs="Arial"/>
                <w:color w:val="0070C0"/>
              </w:rPr>
              <w:t>&amp;</w:t>
            </w:r>
            <w:r w:rsidRPr="005E60DE">
              <w:rPr>
                <w:rFonts w:ascii="Arial" w:hAnsi="Arial" w:cs="Arial"/>
                <w:color w:val="0070C0"/>
              </w:rPr>
              <w:t>I Interest/Support Group</w:t>
            </w:r>
          </w:p>
        </w:tc>
        <w:tc>
          <w:tcPr>
            <w:tcW w:w="1800" w:type="dxa"/>
            <w:noWrap/>
            <w:hideMark/>
          </w:tcPr>
          <w:p w14:paraId="74D95737" w14:textId="0873EAFA" w:rsidR="0014371C" w:rsidRPr="0014371C" w:rsidRDefault="00A72899" w:rsidP="00306398">
            <w:pPr>
              <w:rPr>
                <w:rFonts w:ascii="Arial" w:hAnsi="Arial" w:cs="Arial"/>
              </w:rPr>
            </w:pPr>
            <w:r>
              <w:rPr>
                <w:rFonts w:ascii="Arial" w:hAnsi="Arial" w:cs="Arial"/>
              </w:rPr>
              <w:t>Direct</w:t>
            </w:r>
          </w:p>
        </w:tc>
        <w:tc>
          <w:tcPr>
            <w:tcW w:w="4590" w:type="dxa"/>
            <w:hideMark/>
          </w:tcPr>
          <w:p w14:paraId="50F3C494" w14:textId="77777777" w:rsidR="0014371C" w:rsidRPr="0014371C" w:rsidRDefault="0014371C" w:rsidP="00306398">
            <w:pPr>
              <w:rPr>
                <w:rFonts w:ascii="Arial" w:hAnsi="Arial" w:cs="Arial"/>
              </w:rPr>
            </w:pPr>
            <w:r w:rsidRPr="0014371C">
              <w:rPr>
                <w:rFonts w:ascii="Arial" w:hAnsi="Arial" w:cs="Arial"/>
              </w:rPr>
              <w:t>Implementation Science Affinity Group (Wake Forest)</w:t>
            </w:r>
          </w:p>
        </w:tc>
        <w:tc>
          <w:tcPr>
            <w:tcW w:w="2965" w:type="dxa"/>
            <w:hideMark/>
          </w:tcPr>
          <w:p w14:paraId="32C93550" w14:textId="620A3489" w:rsidR="0014371C" w:rsidRPr="0014371C" w:rsidRDefault="004B12EE" w:rsidP="00306398">
            <w:pPr>
              <w:rPr>
                <w:rFonts w:ascii="Arial" w:hAnsi="Arial" w:cs="Arial"/>
              </w:rPr>
            </w:pPr>
            <w:r>
              <w:rPr>
                <w:rFonts w:ascii="Arial" w:hAnsi="Arial" w:cs="Arial"/>
              </w:rPr>
              <w:t xml:space="preserve">The mission is </w:t>
            </w:r>
            <w:r w:rsidR="0014371C" w:rsidRPr="0014371C">
              <w:rPr>
                <w:rFonts w:ascii="Arial" w:hAnsi="Arial" w:cs="Arial"/>
              </w:rPr>
              <w:t xml:space="preserve">to engage and support investigators </w:t>
            </w:r>
            <w:proofErr w:type="gramStart"/>
            <w:r w:rsidR="0014371C" w:rsidRPr="0014371C">
              <w:rPr>
                <w:rFonts w:ascii="Arial" w:hAnsi="Arial" w:cs="Arial"/>
              </w:rPr>
              <w:t>in the area of</w:t>
            </w:r>
            <w:proofErr w:type="gramEnd"/>
            <w:r w:rsidR="0014371C" w:rsidRPr="0014371C">
              <w:rPr>
                <w:rFonts w:ascii="Arial" w:hAnsi="Arial" w:cs="Arial"/>
              </w:rPr>
              <w:t xml:space="preserve"> dissemination and implementation research. Our goal is to translate evidence-based, clinical and health promotion strategies into real</w:t>
            </w:r>
            <w:r w:rsidR="008D583A">
              <w:rPr>
                <w:rFonts w:ascii="Arial" w:hAnsi="Arial" w:cs="Arial"/>
              </w:rPr>
              <w:t>-</w:t>
            </w:r>
            <w:r w:rsidR="0014371C" w:rsidRPr="0014371C">
              <w:rPr>
                <w:rFonts w:ascii="Arial" w:hAnsi="Arial" w:cs="Arial"/>
              </w:rPr>
              <w:t>world settings.</w:t>
            </w:r>
            <w:r>
              <w:rPr>
                <w:rFonts w:ascii="Arial" w:hAnsi="Arial" w:cs="Arial"/>
              </w:rPr>
              <w:t xml:space="preserve"> </w:t>
            </w:r>
            <w:r w:rsidR="0093576A">
              <w:rPr>
                <w:rFonts w:ascii="Arial" w:hAnsi="Arial" w:cs="Arial"/>
              </w:rPr>
              <w:t xml:space="preserve">Available to </w:t>
            </w:r>
            <w:r w:rsidR="0093576A" w:rsidRPr="0093576A">
              <w:rPr>
                <w:rFonts w:ascii="Arial" w:hAnsi="Arial" w:cs="Arial"/>
              </w:rPr>
              <w:t>faculty</w:t>
            </w:r>
            <w:r w:rsidR="0093576A">
              <w:rPr>
                <w:rFonts w:ascii="Arial" w:hAnsi="Arial" w:cs="Arial"/>
              </w:rPr>
              <w:t xml:space="preserve">, </w:t>
            </w:r>
            <w:r w:rsidR="0093576A" w:rsidRPr="0093576A">
              <w:rPr>
                <w:rFonts w:ascii="Arial" w:hAnsi="Arial" w:cs="Arial"/>
              </w:rPr>
              <w:t>students/trainees, and staff</w:t>
            </w:r>
            <w:r w:rsidR="0093576A">
              <w:rPr>
                <w:rFonts w:ascii="Arial" w:hAnsi="Arial" w:cs="Arial"/>
              </w:rPr>
              <w:t>.</w:t>
            </w:r>
          </w:p>
        </w:tc>
      </w:tr>
      <w:tr w:rsidR="0014371C" w:rsidRPr="0014371C" w14:paraId="3DEC0D9C" w14:textId="77777777" w:rsidTr="00713906">
        <w:trPr>
          <w:trHeight w:val="590"/>
        </w:trPr>
        <w:tc>
          <w:tcPr>
            <w:tcW w:w="3595" w:type="dxa"/>
            <w:hideMark/>
          </w:tcPr>
          <w:p w14:paraId="176009C3" w14:textId="790CAB86" w:rsidR="0014371C" w:rsidRPr="005E60DE" w:rsidRDefault="0014371C" w:rsidP="00306398">
            <w:pPr>
              <w:rPr>
                <w:rFonts w:ascii="Arial" w:hAnsi="Arial" w:cs="Arial"/>
                <w:color w:val="0070C0"/>
              </w:rPr>
            </w:pPr>
            <w:r w:rsidRPr="005E60DE">
              <w:rPr>
                <w:rFonts w:ascii="Arial" w:hAnsi="Arial" w:cs="Arial"/>
                <w:color w:val="0070C0"/>
              </w:rPr>
              <w:t>D</w:t>
            </w:r>
            <w:r w:rsidR="006946C9">
              <w:rPr>
                <w:rFonts w:ascii="Arial" w:hAnsi="Arial" w:cs="Arial"/>
                <w:color w:val="0070C0"/>
              </w:rPr>
              <w:t>&amp;</w:t>
            </w:r>
            <w:r w:rsidRPr="005E60DE">
              <w:rPr>
                <w:rFonts w:ascii="Arial" w:hAnsi="Arial" w:cs="Arial"/>
                <w:color w:val="0070C0"/>
              </w:rPr>
              <w:t>I Interest/Support Group</w:t>
            </w:r>
          </w:p>
        </w:tc>
        <w:tc>
          <w:tcPr>
            <w:tcW w:w="1800" w:type="dxa"/>
            <w:noWrap/>
            <w:hideMark/>
          </w:tcPr>
          <w:p w14:paraId="5A632CAB" w14:textId="3C8E630E" w:rsidR="0014371C" w:rsidRPr="0014371C" w:rsidRDefault="00A72899" w:rsidP="00306398">
            <w:pPr>
              <w:rPr>
                <w:rFonts w:ascii="Arial" w:hAnsi="Arial" w:cs="Arial"/>
              </w:rPr>
            </w:pPr>
            <w:r>
              <w:rPr>
                <w:rFonts w:ascii="Arial" w:hAnsi="Arial" w:cs="Arial"/>
              </w:rPr>
              <w:t>Indirect</w:t>
            </w:r>
          </w:p>
        </w:tc>
        <w:tc>
          <w:tcPr>
            <w:tcW w:w="4590" w:type="dxa"/>
            <w:hideMark/>
          </w:tcPr>
          <w:p w14:paraId="29B58A1E" w14:textId="77777777" w:rsidR="0014371C" w:rsidRPr="0014371C" w:rsidRDefault="0014371C" w:rsidP="00306398">
            <w:pPr>
              <w:rPr>
                <w:rFonts w:ascii="Arial" w:hAnsi="Arial" w:cs="Arial"/>
              </w:rPr>
            </w:pPr>
            <w:r w:rsidRPr="0014371C">
              <w:rPr>
                <w:rFonts w:ascii="Arial" w:hAnsi="Arial" w:cs="Arial"/>
              </w:rPr>
              <w:t>Network Expertise in Implementation Science (Univ of Washington)</w:t>
            </w:r>
          </w:p>
        </w:tc>
        <w:tc>
          <w:tcPr>
            <w:tcW w:w="2965" w:type="dxa"/>
            <w:hideMark/>
          </w:tcPr>
          <w:p w14:paraId="34806D40" w14:textId="1974A5FF" w:rsidR="0014371C" w:rsidRPr="0014371C" w:rsidRDefault="0014371C" w:rsidP="00306398">
            <w:pPr>
              <w:rPr>
                <w:rFonts w:ascii="Arial" w:hAnsi="Arial" w:cs="Arial"/>
              </w:rPr>
            </w:pPr>
            <w:r w:rsidRPr="0014371C">
              <w:rPr>
                <w:rFonts w:ascii="Arial" w:hAnsi="Arial" w:cs="Arial"/>
              </w:rPr>
              <w:t xml:space="preserve">Network of academic investigators, students and staff working </w:t>
            </w:r>
            <w:proofErr w:type="gramStart"/>
            <w:r w:rsidRPr="0014371C">
              <w:rPr>
                <w:rFonts w:ascii="Arial" w:hAnsi="Arial" w:cs="Arial"/>
              </w:rPr>
              <w:t>in the area of</w:t>
            </w:r>
            <w:proofErr w:type="gramEnd"/>
            <w:r w:rsidRPr="0014371C">
              <w:rPr>
                <w:rFonts w:ascii="Arial" w:hAnsi="Arial" w:cs="Arial"/>
              </w:rPr>
              <w:t xml:space="preserve"> D</w:t>
            </w:r>
            <w:r w:rsidR="00180FCC">
              <w:rPr>
                <w:rFonts w:ascii="Arial" w:hAnsi="Arial" w:cs="Arial"/>
              </w:rPr>
              <w:t>&amp;</w:t>
            </w:r>
            <w:r w:rsidRPr="0014371C">
              <w:rPr>
                <w:rFonts w:ascii="Arial" w:hAnsi="Arial" w:cs="Arial"/>
              </w:rPr>
              <w:t>I science</w:t>
            </w:r>
            <w:r w:rsidR="00B41F44">
              <w:rPr>
                <w:rFonts w:ascii="Arial" w:hAnsi="Arial" w:cs="Arial"/>
              </w:rPr>
              <w:t>.</w:t>
            </w:r>
          </w:p>
        </w:tc>
      </w:tr>
      <w:tr w:rsidR="0014371C" w:rsidRPr="0014371C" w14:paraId="05B558DA" w14:textId="77777777" w:rsidTr="00713906">
        <w:trPr>
          <w:trHeight w:val="885"/>
        </w:trPr>
        <w:tc>
          <w:tcPr>
            <w:tcW w:w="3595" w:type="dxa"/>
            <w:hideMark/>
          </w:tcPr>
          <w:p w14:paraId="23D2FFF3" w14:textId="77777777" w:rsidR="0014371C" w:rsidRPr="005E60DE" w:rsidRDefault="0014371C" w:rsidP="00306398">
            <w:pPr>
              <w:rPr>
                <w:rFonts w:ascii="Arial" w:hAnsi="Arial" w:cs="Arial"/>
                <w:color w:val="0070C0"/>
              </w:rPr>
            </w:pPr>
            <w:r w:rsidRPr="005E60DE">
              <w:rPr>
                <w:rFonts w:ascii="Arial" w:hAnsi="Arial" w:cs="Arial"/>
                <w:color w:val="0070C0"/>
              </w:rPr>
              <w:t>Toolkit/Shared Resource</w:t>
            </w:r>
          </w:p>
        </w:tc>
        <w:tc>
          <w:tcPr>
            <w:tcW w:w="1800" w:type="dxa"/>
            <w:noWrap/>
            <w:hideMark/>
          </w:tcPr>
          <w:p w14:paraId="70B1E4CA" w14:textId="3D7AF085" w:rsidR="0014371C" w:rsidRPr="0014371C" w:rsidRDefault="00A72899" w:rsidP="00306398">
            <w:pPr>
              <w:rPr>
                <w:rFonts w:ascii="Arial" w:hAnsi="Arial" w:cs="Arial"/>
              </w:rPr>
            </w:pPr>
            <w:r>
              <w:rPr>
                <w:rFonts w:ascii="Arial" w:hAnsi="Arial" w:cs="Arial"/>
              </w:rPr>
              <w:t>Direct</w:t>
            </w:r>
          </w:p>
        </w:tc>
        <w:tc>
          <w:tcPr>
            <w:tcW w:w="4590" w:type="dxa"/>
            <w:hideMark/>
          </w:tcPr>
          <w:p w14:paraId="73A31F94" w14:textId="77777777" w:rsidR="0014371C" w:rsidRPr="0014371C" w:rsidRDefault="0014371C" w:rsidP="00306398">
            <w:pPr>
              <w:rPr>
                <w:rFonts w:ascii="Arial" w:hAnsi="Arial" w:cs="Arial"/>
              </w:rPr>
            </w:pPr>
            <w:r w:rsidRPr="0014371C">
              <w:rPr>
                <w:rFonts w:ascii="Arial" w:hAnsi="Arial" w:cs="Arial"/>
              </w:rPr>
              <w:t xml:space="preserve">Shared </w:t>
            </w:r>
            <w:proofErr w:type="gramStart"/>
            <w:r w:rsidRPr="0014371C">
              <w:rPr>
                <w:rFonts w:ascii="Arial" w:hAnsi="Arial" w:cs="Arial"/>
              </w:rPr>
              <w:t>Decision Making</w:t>
            </w:r>
            <w:proofErr w:type="gramEnd"/>
            <w:r w:rsidRPr="0014371C">
              <w:rPr>
                <w:rFonts w:ascii="Arial" w:hAnsi="Arial" w:cs="Arial"/>
              </w:rPr>
              <w:t xml:space="preserve"> Implementation (Mayo)</w:t>
            </w:r>
          </w:p>
        </w:tc>
        <w:tc>
          <w:tcPr>
            <w:tcW w:w="2965" w:type="dxa"/>
            <w:hideMark/>
          </w:tcPr>
          <w:p w14:paraId="53FF56E4" w14:textId="0AE9FD97" w:rsidR="0014371C" w:rsidRPr="0014371C" w:rsidRDefault="0014371C" w:rsidP="00306398">
            <w:pPr>
              <w:rPr>
                <w:rFonts w:ascii="Arial" w:hAnsi="Arial" w:cs="Arial"/>
              </w:rPr>
            </w:pPr>
            <w:r w:rsidRPr="0014371C">
              <w:rPr>
                <w:rFonts w:ascii="Arial" w:hAnsi="Arial" w:cs="Arial"/>
              </w:rPr>
              <w:t xml:space="preserve">Support for funding evaluation of implementation process and toolkit development to support scale and </w:t>
            </w:r>
            <w:r w:rsidRPr="0014371C">
              <w:rPr>
                <w:rFonts w:ascii="Arial" w:hAnsi="Arial" w:cs="Arial"/>
              </w:rPr>
              <w:lastRenderedPageBreak/>
              <w:t xml:space="preserve">spread of shared </w:t>
            </w:r>
            <w:proofErr w:type="gramStart"/>
            <w:r w:rsidRPr="0014371C">
              <w:rPr>
                <w:rFonts w:ascii="Arial" w:hAnsi="Arial" w:cs="Arial"/>
              </w:rPr>
              <w:t>decision making</w:t>
            </w:r>
            <w:proofErr w:type="gramEnd"/>
            <w:r w:rsidRPr="0014371C">
              <w:rPr>
                <w:rFonts w:ascii="Arial" w:hAnsi="Arial" w:cs="Arial"/>
              </w:rPr>
              <w:t xml:space="preserve"> interventions</w:t>
            </w:r>
            <w:r w:rsidR="005B2170">
              <w:rPr>
                <w:rFonts w:ascii="Arial" w:hAnsi="Arial" w:cs="Arial"/>
              </w:rPr>
              <w:t>.</w:t>
            </w:r>
          </w:p>
        </w:tc>
      </w:tr>
      <w:tr w:rsidR="0014371C" w:rsidRPr="0014371C" w14:paraId="34979D9F" w14:textId="77777777" w:rsidTr="00713906">
        <w:trPr>
          <w:trHeight w:val="885"/>
        </w:trPr>
        <w:tc>
          <w:tcPr>
            <w:tcW w:w="3595" w:type="dxa"/>
            <w:hideMark/>
          </w:tcPr>
          <w:p w14:paraId="191E4584" w14:textId="11DA6CFF" w:rsidR="0014371C" w:rsidRPr="0014371C" w:rsidRDefault="00D17E11" w:rsidP="00306398">
            <w:pPr>
              <w:rPr>
                <w:rFonts w:ascii="Arial" w:hAnsi="Arial" w:cs="Arial"/>
              </w:rPr>
            </w:pPr>
            <w:r w:rsidRPr="005E60DE">
              <w:rPr>
                <w:rFonts w:ascii="Arial" w:hAnsi="Arial" w:cs="Arial"/>
                <w:color w:val="0070C0"/>
              </w:rPr>
              <w:lastRenderedPageBreak/>
              <w:t>Toolkit/Shared Resource</w:t>
            </w:r>
          </w:p>
        </w:tc>
        <w:tc>
          <w:tcPr>
            <w:tcW w:w="1800" w:type="dxa"/>
            <w:noWrap/>
            <w:hideMark/>
          </w:tcPr>
          <w:p w14:paraId="395D93C6" w14:textId="3069EF64" w:rsidR="0014371C" w:rsidRPr="0014371C" w:rsidRDefault="00A72899" w:rsidP="00306398">
            <w:pPr>
              <w:rPr>
                <w:rFonts w:ascii="Arial" w:hAnsi="Arial" w:cs="Arial"/>
              </w:rPr>
            </w:pPr>
            <w:r>
              <w:rPr>
                <w:rFonts w:ascii="Arial" w:hAnsi="Arial" w:cs="Arial"/>
              </w:rPr>
              <w:t>Direct</w:t>
            </w:r>
          </w:p>
        </w:tc>
        <w:tc>
          <w:tcPr>
            <w:tcW w:w="4590" w:type="dxa"/>
            <w:noWrap/>
            <w:hideMark/>
          </w:tcPr>
          <w:p w14:paraId="55FADCF5" w14:textId="77777777" w:rsidR="0014371C" w:rsidRPr="0014371C" w:rsidRDefault="0014371C" w:rsidP="00306398">
            <w:pPr>
              <w:rPr>
                <w:rFonts w:ascii="Arial" w:hAnsi="Arial" w:cs="Arial"/>
              </w:rPr>
            </w:pPr>
            <w:r w:rsidRPr="0014371C">
              <w:rPr>
                <w:rFonts w:ascii="Arial" w:hAnsi="Arial" w:cs="Arial"/>
              </w:rPr>
              <w:t>D&amp;I Research Toolkits (WUSTL)</w:t>
            </w:r>
          </w:p>
        </w:tc>
        <w:tc>
          <w:tcPr>
            <w:tcW w:w="2965" w:type="dxa"/>
            <w:hideMark/>
          </w:tcPr>
          <w:p w14:paraId="13FB8E87" w14:textId="6B119755" w:rsidR="0014371C" w:rsidRPr="0014371C" w:rsidRDefault="000436B9" w:rsidP="00306398">
            <w:pPr>
              <w:rPr>
                <w:rFonts w:ascii="Arial" w:hAnsi="Arial" w:cs="Arial"/>
              </w:rPr>
            </w:pPr>
            <w:r>
              <w:rPr>
                <w:rFonts w:ascii="Arial" w:hAnsi="Arial" w:cs="Arial"/>
              </w:rPr>
              <w:t>S</w:t>
            </w:r>
            <w:r w:rsidR="0014371C" w:rsidRPr="0014371C">
              <w:rPr>
                <w:rFonts w:ascii="Arial" w:hAnsi="Arial" w:cs="Arial"/>
              </w:rPr>
              <w:t>et of nine toolkits that compile resources on key D&amp;I research topics.</w:t>
            </w:r>
            <w:r>
              <w:rPr>
                <w:rFonts w:ascii="Arial" w:hAnsi="Arial" w:cs="Arial"/>
              </w:rPr>
              <w:t xml:space="preserve"> Available to i</w:t>
            </w:r>
            <w:r w:rsidRPr="000436B9">
              <w:rPr>
                <w:rFonts w:ascii="Arial" w:hAnsi="Arial" w:cs="Arial"/>
              </w:rPr>
              <w:t>nvestigators affiliated with our CTSA; investigators nationally</w:t>
            </w:r>
            <w:r>
              <w:rPr>
                <w:rFonts w:ascii="Arial" w:hAnsi="Arial" w:cs="Arial"/>
              </w:rPr>
              <w:t>.</w:t>
            </w:r>
          </w:p>
        </w:tc>
      </w:tr>
      <w:tr w:rsidR="0014371C" w:rsidRPr="0014371C" w14:paraId="44015BAC" w14:textId="77777777" w:rsidTr="004E27EB">
        <w:trPr>
          <w:trHeight w:val="295"/>
        </w:trPr>
        <w:tc>
          <w:tcPr>
            <w:tcW w:w="12950" w:type="dxa"/>
            <w:gridSpan w:val="4"/>
            <w:shd w:val="clear" w:color="auto" w:fill="EEECE1" w:themeFill="background2"/>
            <w:hideMark/>
          </w:tcPr>
          <w:p w14:paraId="3786A8AA" w14:textId="2AC09E9D" w:rsidR="0014371C" w:rsidRPr="0014371C" w:rsidRDefault="00A72899" w:rsidP="004E27EB">
            <w:pPr>
              <w:jc w:val="center"/>
              <w:rPr>
                <w:rFonts w:ascii="Arial" w:hAnsi="Arial" w:cs="Arial"/>
                <w:b/>
                <w:bCs/>
                <w:i/>
                <w:iCs/>
              </w:rPr>
            </w:pPr>
            <w:r>
              <w:rPr>
                <w:rFonts w:ascii="Arial" w:hAnsi="Arial" w:cs="Arial"/>
                <w:b/>
                <w:bCs/>
                <w:i/>
                <w:iCs/>
                <w:color w:val="948A54" w:themeColor="background2" w:themeShade="80"/>
              </w:rPr>
              <w:t xml:space="preserve">D&amp;I </w:t>
            </w:r>
            <w:r w:rsidR="0014371C" w:rsidRPr="004E27EB">
              <w:rPr>
                <w:rFonts w:ascii="Arial" w:hAnsi="Arial" w:cs="Arial"/>
                <w:b/>
                <w:bCs/>
                <w:i/>
                <w:iCs/>
                <w:color w:val="948A54" w:themeColor="background2" w:themeShade="80"/>
              </w:rPr>
              <w:t>Training/Workforce Development</w:t>
            </w:r>
          </w:p>
        </w:tc>
      </w:tr>
      <w:tr w:rsidR="0014371C" w:rsidRPr="0014371C" w14:paraId="0E11E005" w14:textId="77777777" w:rsidTr="00713906">
        <w:trPr>
          <w:trHeight w:val="295"/>
        </w:trPr>
        <w:tc>
          <w:tcPr>
            <w:tcW w:w="3595" w:type="dxa"/>
            <w:hideMark/>
          </w:tcPr>
          <w:p w14:paraId="266406C7" w14:textId="723A8B7C" w:rsidR="0014371C" w:rsidRPr="00F90490" w:rsidRDefault="0014371C" w:rsidP="00306398">
            <w:pPr>
              <w:rPr>
                <w:rFonts w:ascii="Arial" w:hAnsi="Arial" w:cs="Arial"/>
                <w:color w:val="948A54" w:themeColor="background2" w:themeShade="80"/>
              </w:rPr>
            </w:pPr>
            <w:r w:rsidRPr="00F90490">
              <w:rPr>
                <w:rFonts w:ascii="Arial" w:hAnsi="Arial" w:cs="Arial"/>
                <w:color w:val="948A54" w:themeColor="background2" w:themeShade="80"/>
              </w:rPr>
              <w:t>D</w:t>
            </w:r>
            <w:r w:rsidR="006946C9">
              <w:rPr>
                <w:rFonts w:ascii="Arial" w:hAnsi="Arial" w:cs="Arial"/>
                <w:color w:val="948A54" w:themeColor="background2" w:themeShade="80"/>
              </w:rPr>
              <w:t>&amp;</w:t>
            </w:r>
            <w:r w:rsidRPr="00F90490">
              <w:rPr>
                <w:rFonts w:ascii="Arial" w:hAnsi="Arial" w:cs="Arial"/>
                <w:color w:val="948A54" w:themeColor="background2" w:themeShade="80"/>
              </w:rPr>
              <w:t>I Curriculum/Course</w:t>
            </w:r>
          </w:p>
        </w:tc>
        <w:tc>
          <w:tcPr>
            <w:tcW w:w="1800" w:type="dxa"/>
            <w:noWrap/>
            <w:hideMark/>
          </w:tcPr>
          <w:p w14:paraId="6664C321" w14:textId="1CE78713" w:rsidR="0014371C" w:rsidRPr="0014371C" w:rsidRDefault="00A72899" w:rsidP="00306398">
            <w:pPr>
              <w:rPr>
                <w:rFonts w:ascii="Arial" w:hAnsi="Arial" w:cs="Arial"/>
              </w:rPr>
            </w:pPr>
            <w:r>
              <w:rPr>
                <w:rFonts w:ascii="Arial" w:hAnsi="Arial" w:cs="Arial"/>
              </w:rPr>
              <w:t>Direct</w:t>
            </w:r>
          </w:p>
        </w:tc>
        <w:tc>
          <w:tcPr>
            <w:tcW w:w="4590" w:type="dxa"/>
            <w:hideMark/>
          </w:tcPr>
          <w:p w14:paraId="429EA3BA" w14:textId="77777777" w:rsidR="0014371C" w:rsidRPr="0014371C" w:rsidRDefault="0014371C" w:rsidP="00306398">
            <w:pPr>
              <w:rPr>
                <w:rFonts w:ascii="Arial" w:hAnsi="Arial" w:cs="Arial"/>
              </w:rPr>
            </w:pPr>
            <w:r w:rsidRPr="0014371C">
              <w:rPr>
                <w:rFonts w:ascii="Arial" w:hAnsi="Arial" w:cs="Arial"/>
              </w:rPr>
              <w:t>D&amp;I Online Course (Harvard)</w:t>
            </w:r>
          </w:p>
        </w:tc>
        <w:tc>
          <w:tcPr>
            <w:tcW w:w="2965" w:type="dxa"/>
            <w:hideMark/>
          </w:tcPr>
          <w:p w14:paraId="5AFBEF22" w14:textId="1B2D912F" w:rsidR="0014371C" w:rsidRPr="003B192F" w:rsidRDefault="0041003C" w:rsidP="00306398">
            <w:pPr>
              <w:rPr>
                <w:rFonts w:ascii="Arial" w:hAnsi="Arial" w:cs="Arial"/>
              </w:rPr>
            </w:pPr>
            <w:r w:rsidRPr="00247C58">
              <w:rPr>
                <w:rFonts w:ascii="Arial" w:hAnsi="Arial" w:cs="Arial"/>
              </w:rPr>
              <w:t>https://catalyst.harvard.edu/courses/implementation-research</w:t>
            </w:r>
          </w:p>
        </w:tc>
      </w:tr>
      <w:tr w:rsidR="0014371C" w:rsidRPr="0014371C" w14:paraId="27EF0FF3" w14:textId="77777777" w:rsidTr="00713906">
        <w:trPr>
          <w:trHeight w:val="1180"/>
        </w:trPr>
        <w:tc>
          <w:tcPr>
            <w:tcW w:w="3595" w:type="dxa"/>
            <w:hideMark/>
          </w:tcPr>
          <w:p w14:paraId="5ECBCC2C" w14:textId="4352CD94" w:rsidR="0014371C" w:rsidRPr="00F90490" w:rsidRDefault="0014371C" w:rsidP="00306398">
            <w:pPr>
              <w:rPr>
                <w:rFonts w:ascii="Arial" w:hAnsi="Arial" w:cs="Arial"/>
                <w:color w:val="948A54" w:themeColor="background2" w:themeShade="80"/>
              </w:rPr>
            </w:pPr>
            <w:r w:rsidRPr="00F90490">
              <w:rPr>
                <w:rFonts w:ascii="Arial" w:hAnsi="Arial" w:cs="Arial"/>
                <w:color w:val="948A54" w:themeColor="background2" w:themeShade="80"/>
              </w:rPr>
              <w:t>D</w:t>
            </w:r>
            <w:r w:rsidR="006946C9">
              <w:rPr>
                <w:rFonts w:ascii="Arial" w:hAnsi="Arial" w:cs="Arial"/>
                <w:color w:val="948A54" w:themeColor="background2" w:themeShade="80"/>
              </w:rPr>
              <w:t>&amp;</w:t>
            </w:r>
            <w:r w:rsidRPr="00F90490">
              <w:rPr>
                <w:rFonts w:ascii="Arial" w:hAnsi="Arial" w:cs="Arial"/>
                <w:color w:val="948A54" w:themeColor="background2" w:themeShade="80"/>
              </w:rPr>
              <w:t>I Curriculum/Course</w:t>
            </w:r>
          </w:p>
        </w:tc>
        <w:tc>
          <w:tcPr>
            <w:tcW w:w="1800" w:type="dxa"/>
            <w:noWrap/>
            <w:hideMark/>
          </w:tcPr>
          <w:p w14:paraId="4B64A234" w14:textId="3E277E22" w:rsidR="0014371C" w:rsidRPr="0014371C" w:rsidRDefault="00A72899" w:rsidP="00306398">
            <w:pPr>
              <w:rPr>
                <w:rFonts w:ascii="Arial" w:hAnsi="Arial" w:cs="Arial"/>
              </w:rPr>
            </w:pPr>
            <w:r>
              <w:rPr>
                <w:rFonts w:ascii="Arial" w:hAnsi="Arial" w:cs="Arial"/>
              </w:rPr>
              <w:t>Direct</w:t>
            </w:r>
          </w:p>
        </w:tc>
        <w:tc>
          <w:tcPr>
            <w:tcW w:w="4590" w:type="dxa"/>
            <w:noWrap/>
            <w:hideMark/>
          </w:tcPr>
          <w:p w14:paraId="6EAF8625" w14:textId="77777777" w:rsidR="0014371C" w:rsidRPr="0014371C" w:rsidRDefault="0014371C" w:rsidP="00306398">
            <w:pPr>
              <w:rPr>
                <w:rFonts w:ascii="Arial" w:hAnsi="Arial" w:cs="Arial"/>
              </w:rPr>
            </w:pPr>
            <w:proofErr w:type="spellStart"/>
            <w:r w:rsidRPr="0014371C">
              <w:rPr>
                <w:rFonts w:ascii="Arial" w:hAnsi="Arial" w:cs="Arial"/>
              </w:rPr>
              <w:t>I-Corps@CCTSI</w:t>
            </w:r>
            <w:proofErr w:type="spellEnd"/>
            <w:r w:rsidRPr="0014371C">
              <w:rPr>
                <w:rFonts w:ascii="Arial" w:hAnsi="Arial" w:cs="Arial"/>
              </w:rPr>
              <w:t xml:space="preserve"> (Univ Colorado Denver)</w:t>
            </w:r>
          </w:p>
        </w:tc>
        <w:tc>
          <w:tcPr>
            <w:tcW w:w="2965" w:type="dxa"/>
            <w:hideMark/>
          </w:tcPr>
          <w:p w14:paraId="5EBA30CD" w14:textId="6807495E" w:rsidR="0014371C" w:rsidRPr="0014371C" w:rsidRDefault="0014371C" w:rsidP="00306398">
            <w:pPr>
              <w:rPr>
                <w:rFonts w:ascii="Arial" w:hAnsi="Arial" w:cs="Arial"/>
              </w:rPr>
            </w:pPr>
            <w:r w:rsidRPr="0014371C">
              <w:rPr>
                <w:rFonts w:ascii="Arial" w:hAnsi="Arial" w:cs="Arial"/>
              </w:rPr>
              <w:t>Immersion training (customer discovery) to identify the value proposition and sustainable business model for a clinical and translational sciences innovation. This fits within the portfolio of designing for dissemination and sustainability.</w:t>
            </w:r>
            <w:r w:rsidR="00F546CC">
              <w:rPr>
                <w:rFonts w:ascii="Arial" w:hAnsi="Arial" w:cs="Arial"/>
              </w:rPr>
              <w:t xml:space="preserve"> Participants include </w:t>
            </w:r>
            <w:r w:rsidR="00F546CC" w:rsidRPr="00F546CC">
              <w:rPr>
                <w:rFonts w:ascii="Arial" w:hAnsi="Arial" w:cs="Arial"/>
              </w:rPr>
              <w:t xml:space="preserve">the full range of T1-T4 researchers: faculty, </w:t>
            </w:r>
            <w:r w:rsidR="00F546CC" w:rsidRPr="00F546CC">
              <w:rPr>
                <w:rFonts w:ascii="Arial" w:hAnsi="Arial" w:cs="Arial"/>
              </w:rPr>
              <w:lastRenderedPageBreak/>
              <w:t>students, and clinical staff</w:t>
            </w:r>
            <w:r w:rsidR="00F546CC">
              <w:rPr>
                <w:rFonts w:ascii="Arial" w:hAnsi="Arial" w:cs="Arial"/>
              </w:rPr>
              <w:t>.</w:t>
            </w:r>
          </w:p>
        </w:tc>
      </w:tr>
      <w:tr w:rsidR="0014371C" w:rsidRPr="0014371C" w14:paraId="36676A0A" w14:textId="77777777" w:rsidTr="00713906">
        <w:trPr>
          <w:trHeight w:val="885"/>
        </w:trPr>
        <w:tc>
          <w:tcPr>
            <w:tcW w:w="3595" w:type="dxa"/>
            <w:hideMark/>
          </w:tcPr>
          <w:p w14:paraId="1943B133" w14:textId="2BDE97D3" w:rsidR="0014371C" w:rsidRPr="00F90490" w:rsidRDefault="0014371C" w:rsidP="00306398">
            <w:pPr>
              <w:rPr>
                <w:rFonts w:ascii="Arial" w:hAnsi="Arial" w:cs="Arial"/>
                <w:color w:val="948A54" w:themeColor="background2" w:themeShade="80"/>
              </w:rPr>
            </w:pPr>
            <w:r w:rsidRPr="00F90490">
              <w:rPr>
                <w:rFonts w:ascii="Arial" w:hAnsi="Arial" w:cs="Arial"/>
                <w:color w:val="948A54" w:themeColor="background2" w:themeShade="80"/>
              </w:rPr>
              <w:lastRenderedPageBreak/>
              <w:t>D</w:t>
            </w:r>
            <w:r w:rsidR="006946C9">
              <w:rPr>
                <w:rFonts w:ascii="Arial" w:hAnsi="Arial" w:cs="Arial"/>
                <w:color w:val="948A54" w:themeColor="background2" w:themeShade="80"/>
              </w:rPr>
              <w:t>&amp;</w:t>
            </w:r>
            <w:r w:rsidRPr="00F90490">
              <w:rPr>
                <w:rFonts w:ascii="Arial" w:hAnsi="Arial" w:cs="Arial"/>
                <w:color w:val="948A54" w:themeColor="background2" w:themeShade="80"/>
              </w:rPr>
              <w:t>I Curriculum/Course</w:t>
            </w:r>
          </w:p>
        </w:tc>
        <w:tc>
          <w:tcPr>
            <w:tcW w:w="1800" w:type="dxa"/>
            <w:noWrap/>
            <w:hideMark/>
          </w:tcPr>
          <w:p w14:paraId="54F1B5C9" w14:textId="0C1EB1D3" w:rsidR="0014371C" w:rsidRPr="0014371C" w:rsidRDefault="00A72899" w:rsidP="00306398">
            <w:pPr>
              <w:rPr>
                <w:rFonts w:ascii="Arial" w:hAnsi="Arial" w:cs="Arial"/>
              </w:rPr>
            </w:pPr>
            <w:r>
              <w:rPr>
                <w:rFonts w:ascii="Arial" w:hAnsi="Arial" w:cs="Arial"/>
              </w:rPr>
              <w:t>Direct</w:t>
            </w:r>
          </w:p>
        </w:tc>
        <w:tc>
          <w:tcPr>
            <w:tcW w:w="4590" w:type="dxa"/>
            <w:hideMark/>
          </w:tcPr>
          <w:p w14:paraId="57D7CC11" w14:textId="77777777" w:rsidR="0014371C" w:rsidRPr="0014371C" w:rsidRDefault="0014371C" w:rsidP="00306398">
            <w:pPr>
              <w:rPr>
                <w:rFonts w:ascii="Arial" w:hAnsi="Arial" w:cs="Arial"/>
              </w:rPr>
            </w:pPr>
            <w:r w:rsidRPr="0014371C">
              <w:rPr>
                <w:rFonts w:ascii="Arial" w:hAnsi="Arial" w:cs="Arial"/>
              </w:rPr>
              <w:t>Annual D&amp;I Short Course (Univ of Wisconsin)</w:t>
            </w:r>
          </w:p>
        </w:tc>
        <w:tc>
          <w:tcPr>
            <w:tcW w:w="2965" w:type="dxa"/>
            <w:hideMark/>
          </w:tcPr>
          <w:p w14:paraId="0CBC7F2C" w14:textId="1098AC78" w:rsidR="0014371C" w:rsidRPr="0014371C" w:rsidRDefault="0014371C" w:rsidP="00306398">
            <w:pPr>
              <w:rPr>
                <w:rFonts w:ascii="Arial" w:hAnsi="Arial" w:cs="Arial"/>
              </w:rPr>
            </w:pPr>
            <w:r w:rsidRPr="0014371C">
              <w:rPr>
                <w:rFonts w:ascii="Arial" w:hAnsi="Arial" w:cs="Arial"/>
              </w:rPr>
              <w:t xml:space="preserve">Multi-day short course featuring </w:t>
            </w:r>
            <w:r w:rsidR="009A292C">
              <w:rPr>
                <w:rFonts w:ascii="Arial" w:hAnsi="Arial" w:cs="Arial"/>
              </w:rPr>
              <w:t>n</w:t>
            </w:r>
            <w:r w:rsidRPr="0014371C">
              <w:rPr>
                <w:rFonts w:ascii="Arial" w:hAnsi="Arial" w:cs="Arial"/>
              </w:rPr>
              <w:t>ational D&amp;I experts and UW D&amp;I faculty. Didactic and interactive format; including panels, roundtables, and small group grant reviews</w:t>
            </w:r>
            <w:r w:rsidR="00DC5B6B">
              <w:rPr>
                <w:rFonts w:ascii="Arial" w:hAnsi="Arial" w:cs="Arial"/>
              </w:rPr>
              <w:t>.</w:t>
            </w:r>
            <w:r w:rsidR="00B86A7E">
              <w:rPr>
                <w:rFonts w:ascii="Arial" w:hAnsi="Arial" w:cs="Arial"/>
              </w:rPr>
              <w:t xml:space="preserve"> Participants include f</w:t>
            </w:r>
            <w:r w:rsidR="00B86A7E" w:rsidRPr="00B86A7E">
              <w:rPr>
                <w:rFonts w:ascii="Arial" w:hAnsi="Arial" w:cs="Arial"/>
              </w:rPr>
              <w:t>aculty, academic staff, trainees</w:t>
            </w:r>
            <w:r w:rsidR="00063695">
              <w:rPr>
                <w:rFonts w:ascii="Arial" w:hAnsi="Arial" w:cs="Arial"/>
              </w:rPr>
              <w:t xml:space="preserve">, and </w:t>
            </w:r>
            <w:r w:rsidR="00B86A7E" w:rsidRPr="00B86A7E">
              <w:rPr>
                <w:rFonts w:ascii="Arial" w:hAnsi="Arial" w:cs="Arial"/>
              </w:rPr>
              <w:t>community partners</w:t>
            </w:r>
            <w:r w:rsidR="00063695">
              <w:rPr>
                <w:rFonts w:ascii="Arial" w:hAnsi="Arial" w:cs="Arial"/>
              </w:rPr>
              <w:t>.</w:t>
            </w:r>
          </w:p>
        </w:tc>
      </w:tr>
      <w:tr w:rsidR="0014371C" w:rsidRPr="0014371C" w14:paraId="0ADE74C5" w14:textId="77777777" w:rsidTr="00713906">
        <w:trPr>
          <w:trHeight w:val="885"/>
        </w:trPr>
        <w:tc>
          <w:tcPr>
            <w:tcW w:w="3595" w:type="dxa"/>
            <w:hideMark/>
          </w:tcPr>
          <w:p w14:paraId="385BDE2C" w14:textId="4CADD569" w:rsidR="0014371C" w:rsidRPr="00F90490" w:rsidRDefault="0014371C" w:rsidP="00306398">
            <w:pPr>
              <w:rPr>
                <w:rFonts w:ascii="Arial" w:hAnsi="Arial" w:cs="Arial"/>
                <w:color w:val="948A54" w:themeColor="background2" w:themeShade="80"/>
              </w:rPr>
            </w:pPr>
            <w:r w:rsidRPr="00F90490">
              <w:rPr>
                <w:rFonts w:ascii="Arial" w:hAnsi="Arial" w:cs="Arial"/>
                <w:color w:val="948A54" w:themeColor="background2" w:themeShade="80"/>
              </w:rPr>
              <w:t>D</w:t>
            </w:r>
            <w:r w:rsidR="006946C9">
              <w:rPr>
                <w:rFonts w:ascii="Arial" w:hAnsi="Arial" w:cs="Arial"/>
                <w:color w:val="948A54" w:themeColor="background2" w:themeShade="80"/>
              </w:rPr>
              <w:t>&amp;</w:t>
            </w:r>
            <w:r w:rsidRPr="00F90490">
              <w:rPr>
                <w:rFonts w:ascii="Arial" w:hAnsi="Arial" w:cs="Arial"/>
                <w:color w:val="948A54" w:themeColor="background2" w:themeShade="80"/>
              </w:rPr>
              <w:t>I Curriculum/Course</w:t>
            </w:r>
          </w:p>
        </w:tc>
        <w:tc>
          <w:tcPr>
            <w:tcW w:w="1800" w:type="dxa"/>
            <w:noWrap/>
            <w:hideMark/>
          </w:tcPr>
          <w:p w14:paraId="3766FDF9" w14:textId="4C1D2FA4" w:rsidR="0014371C" w:rsidRPr="0014371C" w:rsidRDefault="00A72899" w:rsidP="00306398">
            <w:pPr>
              <w:rPr>
                <w:rFonts w:ascii="Arial" w:hAnsi="Arial" w:cs="Arial"/>
              </w:rPr>
            </w:pPr>
            <w:r>
              <w:rPr>
                <w:rFonts w:ascii="Arial" w:hAnsi="Arial" w:cs="Arial"/>
              </w:rPr>
              <w:t>Indirect</w:t>
            </w:r>
          </w:p>
        </w:tc>
        <w:tc>
          <w:tcPr>
            <w:tcW w:w="4590" w:type="dxa"/>
            <w:hideMark/>
          </w:tcPr>
          <w:p w14:paraId="052A17F2" w14:textId="77777777" w:rsidR="0014371C" w:rsidRPr="0014371C" w:rsidRDefault="0014371C" w:rsidP="00306398">
            <w:pPr>
              <w:rPr>
                <w:rFonts w:ascii="Arial" w:hAnsi="Arial" w:cs="Arial"/>
              </w:rPr>
            </w:pPr>
            <w:r w:rsidRPr="0014371C">
              <w:rPr>
                <w:rFonts w:ascii="Arial" w:hAnsi="Arial" w:cs="Arial"/>
              </w:rPr>
              <w:t>D&amp;I Masters level courses (Harvard)</w:t>
            </w:r>
          </w:p>
        </w:tc>
        <w:tc>
          <w:tcPr>
            <w:tcW w:w="2965" w:type="dxa"/>
            <w:hideMark/>
          </w:tcPr>
          <w:p w14:paraId="3AE55443" w14:textId="2A4D080F" w:rsidR="0014371C" w:rsidRPr="0014371C" w:rsidRDefault="0014371C" w:rsidP="00306398">
            <w:pPr>
              <w:rPr>
                <w:rFonts w:ascii="Arial" w:hAnsi="Arial" w:cs="Arial"/>
              </w:rPr>
            </w:pPr>
            <w:r w:rsidRPr="0014371C">
              <w:rPr>
                <w:rFonts w:ascii="Arial" w:hAnsi="Arial" w:cs="Arial"/>
              </w:rPr>
              <w:t>2 D&amp;I courses recently launched at Harvard School of Public Health - one in Health Policy and Management and one is Social and Behavioral Science</w:t>
            </w:r>
            <w:r w:rsidR="00DC5B6B">
              <w:rPr>
                <w:rFonts w:ascii="Arial" w:hAnsi="Arial" w:cs="Arial"/>
              </w:rPr>
              <w:t>.</w:t>
            </w:r>
            <w:r w:rsidR="009509CB">
              <w:rPr>
                <w:rFonts w:ascii="Arial" w:hAnsi="Arial" w:cs="Arial"/>
              </w:rPr>
              <w:t xml:space="preserve"> Participants include </w:t>
            </w:r>
            <w:proofErr w:type="gramStart"/>
            <w:r w:rsidR="009509CB" w:rsidRPr="009509CB">
              <w:rPr>
                <w:rFonts w:ascii="Arial" w:hAnsi="Arial" w:cs="Arial"/>
              </w:rPr>
              <w:t>Masters</w:t>
            </w:r>
            <w:proofErr w:type="gramEnd"/>
            <w:r w:rsidR="009509CB" w:rsidRPr="009509CB">
              <w:rPr>
                <w:rFonts w:ascii="Arial" w:hAnsi="Arial" w:cs="Arial"/>
              </w:rPr>
              <w:t xml:space="preserve"> and Doctoral students at Harvard School of Public Health</w:t>
            </w:r>
            <w:r w:rsidR="009509CB">
              <w:rPr>
                <w:rFonts w:ascii="Arial" w:hAnsi="Arial" w:cs="Arial"/>
              </w:rPr>
              <w:t>.</w:t>
            </w:r>
          </w:p>
        </w:tc>
      </w:tr>
      <w:tr w:rsidR="0014371C" w:rsidRPr="0014371C" w14:paraId="422417F3" w14:textId="77777777" w:rsidTr="00713906">
        <w:trPr>
          <w:trHeight w:val="590"/>
        </w:trPr>
        <w:tc>
          <w:tcPr>
            <w:tcW w:w="3595" w:type="dxa"/>
            <w:hideMark/>
          </w:tcPr>
          <w:p w14:paraId="133268A9" w14:textId="3B62CA97" w:rsidR="0014371C" w:rsidRPr="00F90490" w:rsidRDefault="0014371C" w:rsidP="00306398">
            <w:pPr>
              <w:rPr>
                <w:rFonts w:ascii="Arial" w:hAnsi="Arial" w:cs="Arial"/>
                <w:color w:val="948A54" w:themeColor="background2" w:themeShade="80"/>
              </w:rPr>
            </w:pPr>
            <w:r w:rsidRPr="00F90490">
              <w:rPr>
                <w:rFonts w:ascii="Arial" w:hAnsi="Arial" w:cs="Arial"/>
                <w:color w:val="948A54" w:themeColor="background2" w:themeShade="80"/>
              </w:rPr>
              <w:lastRenderedPageBreak/>
              <w:t>D</w:t>
            </w:r>
            <w:r w:rsidR="006946C9">
              <w:rPr>
                <w:rFonts w:ascii="Arial" w:hAnsi="Arial" w:cs="Arial"/>
                <w:color w:val="948A54" w:themeColor="background2" w:themeShade="80"/>
              </w:rPr>
              <w:t>&amp;</w:t>
            </w:r>
            <w:r w:rsidRPr="00F90490">
              <w:rPr>
                <w:rFonts w:ascii="Arial" w:hAnsi="Arial" w:cs="Arial"/>
                <w:color w:val="948A54" w:themeColor="background2" w:themeShade="80"/>
              </w:rPr>
              <w:t>I Curriculum/Course</w:t>
            </w:r>
          </w:p>
        </w:tc>
        <w:tc>
          <w:tcPr>
            <w:tcW w:w="1800" w:type="dxa"/>
            <w:noWrap/>
            <w:hideMark/>
          </w:tcPr>
          <w:p w14:paraId="0FE5CCA0" w14:textId="16B97B53" w:rsidR="0014371C" w:rsidRPr="0014371C" w:rsidRDefault="00A72899" w:rsidP="00306398">
            <w:pPr>
              <w:rPr>
                <w:rFonts w:ascii="Arial" w:hAnsi="Arial" w:cs="Arial"/>
              </w:rPr>
            </w:pPr>
            <w:r>
              <w:rPr>
                <w:rFonts w:ascii="Arial" w:hAnsi="Arial" w:cs="Arial"/>
              </w:rPr>
              <w:t>Indirect</w:t>
            </w:r>
          </w:p>
        </w:tc>
        <w:tc>
          <w:tcPr>
            <w:tcW w:w="4590" w:type="dxa"/>
            <w:hideMark/>
          </w:tcPr>
          <w:p w14:paraId="7DE7D68F" w14:textId="77777777" w:rsidR="0014371C" w:rsidRPr="0014371C" w:rsidRDefault="0014371C" w:rsidP="00306398">
            <w:pPr>
              <w:rPr>
                <w:rFonts w:ascii="Arial" w:hAnsi="Arial" w:cs="Arial"/>
              </w:rPr>
            </w:pPr>
            <w:r w:rsidRPr="0014371C">
              <w:rPr>
                <w:rFonts w:ascii="Arial" w:hAnsi="Arial" w:cs="Arial"/>
              </w:rPr>
              <w:t>Implementation Science Course (NYU)</w:t>
            </w:r>
          </w:p>
        </w:tc>
        <w:tc>
          <w:tcPr>
            <w:tcW w:w="2965" w:type="dxa"/>
            <w:hideMark/>
          </w:tcPr>
          <w:p w14:paraId="421F343E" w14:textId="64BCE356" w:rsidR="0014371C" w:rsidRPr="0014371C" w:rsidRDefault="0014371C" w:rsidP="00306398">
            <w:pPr>
              <w:rPr>
                <w:rFonts w:ascii="Arial" w:hAnsi="Arial" w:cs="Arial"/>
              </w:rPr>
            </w:pPr>
            <w:r w:rsidRPr="0014371C">
              <w:rPr>
                <w:rFonts w:ascii="Arial" w:hAnsi="Arial" w:cs="Arial"/>
              </w:rPr>
              <w:t>Launched one</w:t>
            </w:r>
            <w:r w:rsidR="00B50C94">
              <w:rPr>
                <w:rFonts w:ascii="Arial" w:hAnsi="Arial" w:cs="Arial"/>
              </w:rPr>
              <w:t>-</w:t>
            </w:r>
            <w:r w:rsidRPr="0014371C">
              <w:rPr>
                <w:rFonts w:ascii="Arial" w:hAnsi="Arial" w:cs="Arial"/>
              </w:rPr>
              <w:t xml:space="preserve">week course as part of CE certificate program and also includes scholars from CTSI </w:t>
            </w:r>
            <w:proofErr w:type="spellStart"/>
            <w:proofErr w:type="gramStart"/>
            <w:r w:rsidRPr="0014371C">
              <w:rPr>
                <w:rFonts w:ascii="Arial" w:hAnsi="Arial" w:cs="Arial"/>
              </w:rPr>
              <w:t>masters</w:t>
            </w:r>
            <w:proofErr w:type="spellEnd"/>
            <w:proofErr w:type="gramEnd"/>
            <w:r w:rsidRPr="0014371C">
              <w:rPr>
                <w:rFonts w:ascii="Arial" w:hAnsi="Arial" w:cs="Arial"/>
              </w:rPr>
              <w:t xml:space="preserve"> program</w:t>
            </w:r>
            <w:r w:rsidR="00DC5B6B">
              <w:rPr>
                <w:rFonts w:ascii="Arial" w:hAnsi="Arial" w:cs="Arial"/>
              </w:rPr>
              <w:t>.</w:t>
            </w:r>
            <w:r w:rsidR="00717C0C">
              <w:rPr>
                <w:rFonts w:ascii="Arial" w:hAnsi="Arial" w:cs="Arial"/>
              </w:rPr>
              <w:t xml:space="preserve"> Participants include </w:t>
            </w:r>
            <w:r w:rsidR="00717C0C" w:rsidRPr="00717C0C">
              <w:rPr>
                <w:rFonts w:ascii="Arial" w:hAnsi="Arial" w:cs="Arial"/>
              </w:rPr>
              <w:t>faculty and post docs across NYU</w:t>
            </w:r>
            <w:r w:rsidR="00717C0C">
              <w:rPr>
                <w:rFonts w:ascii="Arial" w:hAnsi="Arial" w:cs="Arial"/>
              </w:rPr>
              <w:t>.</w:t>
            </w:r>
          </w:p>
        </w:tc>
      </w:tr>
      <w:tr w:rsidR="0014371C" w:rsidRPr="0014371C" w14:paraId="1C6EC589" w14:textId="77777777" w:rsidTr="00713906">
        <w:trPr>
          <w:trHeight w:val="735"/>
        </w:trPr>
        <w:tc>
          <w:tcPr>
            <w:tcW w:w="3595" w:type="dxa"/>
            <w:hideMark/>
          </w:tcPr>
          <w:p w14:paraId="7DB78E8E" w14:textId="5D6839C3" w:rsidR="0014371C" w:rsidRPr="00F90490" w:rsidRDefault="0014371C" w:rsidP="00306398">
            <w:pPr>
              <w:rPr>
                <w:rFonts w:ascii="Arial" w:hAnsi="Arial" w:cs="Arial"/>
                <w:color w:val="948A54" w:themeColor="background2" w:themeShade="80"/>
              </w:rPr>
            </w:pPr>
            <w:r w:rsidRPr="00F90490">
              <w:rPr>
                <w:rFonts w:ascii="Arial" w:hAnsi="Arial" w:cs="Arial"/>
                <w:color w:val="948A54" w:themeColor="background2" w:themeShade="80"/>
              </w:rPr>
              <w:t>D</w:t>
            </w:r>
            <w:r w:rsidR="006946C9">
              <w:rPr>
                <w:rFonts w:ascii="Arial" w:hAnsi="Arial" w:cs="Arial"/>
                <w:color w:val="948A54" w:themeColor="background2" w:themeShade="80"/>
              </w:rPr>
              <w:t>&amp;</w:t>
            </w:r>
            <w:r w:rsidRPr="00F90490">
              <w:rPr>
                <w:rFonts w:ascii="Arial" w:hAnsi="Arial" w:cs="Arial"/>
                <w:color w:val="948A54" w:themeColor="background2" w:themeShade="80"/>
              </w:rPr>
              <w:t>I Curriculum/Course</w:t>
            </w:r>
          </w:p>
        </w:tc>
        <w:tc>
          <w:tcPr>
            <w:tcW w:w="1800" w:type="dxa"/>
            <w:noWrap/>
            <w:hideMark/>
          </w:tcPr>
          <w:p w14:paraId="05E4D028" w14:textId="3D6A3F52" w:rsidR="0014371C" w:rsidRPr="0014371C" w:rsidRDefault="00A72899" w:rsidP="00306398">
            <w:pPr>
              <w:rPr>
                <w:rFonts w:ascii="Arial" w:hAnsi="Arial" w:cs="Arial"/>
              </w:rPr>
            </w:pPr>
            <w:r>
              <w:rPr>
                <w:rFonts w:ascii="Arial" w:hAnsi="Arial" w:cs="Arial"/>
              </w:rPr>
              <w:t>Indirect</w:t>
            </w:r>
          </w:p>
        </w:tc>
        <w:tc>
          <w:tcPr>
            <w:tcW w:w="4590" w:type="dxa"/>
            <w:hideMark/>
          </w:tcPr>
          <w:p w14:paraId="361237AB" w14:textId="77777777" w:rsidR="0014371C" w:rsidRPr="0014371C" w:rsidRDefault="0014371C" w:rsidP="00306398">
            <w:pPr>
              <w:rPr>
                <w:rFonts w:ascii="Arial" w:hAnsi="Arial" w:cs="Arial"/>
              </w:rPr>
            </w:pPr>
            <w:r w:rsidRPr="0014371C">
              <w:rPr>
                <w:rFonts w:ascii="Arial" w:hAnsi="Arial" w:cs="Arial"/>
              </w:rPr>
              <w:t>Translational Science Research Fellowship (UTHSC - San Antonio)</w:t>
            </w:r>
          </w:p>
        </w:tc>
        <w:tc>
          <w:tcPr>
            <w:tcW w:w="2965" w:type="dxa"/>
            <w:hideMark/>
          </w:tcPr>
          <w:p w14:paraId="73EE6A3E" w14:textId="072EECA2" w:rsidR="0014371C" w:rsidRPr="0014371C" w:rsidRDefault="0014371C" w:rsidP="00306398">
            <w:pPr>
              <w:rPr>
                <w:rFonts w:ascii="Arial" w:hAnsi="Arial" w:cs="Arial"/>
              </w:rPr>
            </w:pPr>
            <w:r w:rsidRPr="0014371C">
              <w:rPr>
                <w:rFonts w:ascii="Arial" w:hAnsi="Arial" w:cs="Arial"/>
              </w:rPr>
              <w:t>D&amp;I training embedded in research course for fellows and doctoral students.</w:t>
            </w:r>
            <w:r w:rsidR="00E8072A">
              <w:rPr>
                <w:rFonts w:ascii="Arial" w:hAnsi="Arial" w:cs="Arial"/>
              </w:rPr>
              <w:t xml:space="preserve"> </w:t>
            </w:r>
            <w:r w:rsidR="00E8072A" w:rsidRPr="00E8072A">
              <w:rPr>
                <w:rFonts w:ascii="Arial" w:hAnsi="Arial" w:cs="Arial"/>
              </w:rPr>
              <w:t>Available to trainees and junior faculty seeking D&amp;I education within the CTSA.</w:t>
            </w:r>
          </w:p>
        </w:tc>
      </w:tr>
      <w:tr w:rsidR="0014371C" w:rsidRPr="0014371C" w14:paraId="4EFEB56C" w14:textId="77777777" w:rsidTr="00713906">
        <w:trPr>
          <w:trHeight w:val="1180"/>
        </w:trPr>
        <w:tc>
          <w:tcPr>
            <w:tcW w:w="3595" w:type="dxa"/>
            <w:hideMark/>
          </w:tcPr>
          <w:p w14:paraId="609CD9BB" w14:textId="4302BB80" w:rsidR="0014371C" w:rsidRPr="00F90490" w:rsidRDefault="0014371C" w:rsidP="00306398">
            <w:pPr>
              <w:rPr>
                <w:rFonts w:ascii="Arial" w:hAnsi="Arial" w:cs="Arial"/>
                <w:color w:val="948A54" w:themeColor="background2" w:themeShade="80"/>
              </w:rPr>
            </w:pPr>
            <w:r w:rsidRPr="00F90490">
              <w:rPr>
                <w:rFonts w:ascii="Arial" w:hAnsi="Arial" w:cs="Arial"/>
                <w:color w:val="948A54" w:themeColor="background2" w:themeShade="80"/>
              </w:rPr>
              <w:t>D</w:t>
            </w:r>
            <w:r w:rsidR="006946C9">
              <w:rPr>
                <w:rFonts w:ascii="Arial" w:hAnsi="Arial" w:cs="Arial"/>
                <w:color w:val="948A54" w:themeColor="background2" w:themeShade="80"/>
              </w:rPr>
              <w:t>&amp;</w:t>
            </w:r>
            <w:r w:rsidRPr="00F90490">
              <w:rPr>
                <w:rFonts w:ascii="Arial" w:hAnsi="Arial" w:cs="Arial"/>
                <w:color w:val="948A54" w:themeColor="background2" w:themeShade="80"/>
              </w:rPr>
              <w:t>I part of curriculum for training program</w:t>
            </w:r>
          </w:p>
        </w:tc>
        <w:tc>
          <w:tcPr>
            <w:tcW w:w="1800" w:type="dxa"/>
            <w:noWrap/>
            <w:hideMark/>
          </w:tcPr>
          <w:p w14:paraId="7C59C747" w14:textId="300C07E7" w:rsidR="0014371C" w:rsidRPr="0014371C" w:rsidRDefault="00A72899" w:rsidP="00306398">
            <w:pPr>
              <w:rPr>
                <w:rFonts w:ascii="Arial" w:hAnsi="Arial" w:cs="Arial"/>
              </w:rPr>
            </w:pPr>
            <w:r>
              <w:rPr>
                <w:rFonts w:ascii="Arial" w:hAnsi="Arial" w:cs="Arial"/>
              </w:rPr>
              <w:t>Direct</w:t>
            </w:r>
          </w:p>
        </w:tc>
        <w:tc>
          <w:tcPr>
            <w:tcW w:w="4590" w:type="dxa"/>
            <w:hideMark/>
          </w:tcPr>
          <w:p w14:paraId="1B3EE1A9" w14:textId="48BA67AC" w:rsidR="0014371C" w:rsidRPr="0014371C" w:rsidRDefault="0014371C" w:rsidP="00306398">
            <w:pPr>
              <w:rPr>
                <w:rFonts w:ascii="Arial" w:hAnsi="Arial" w:cs="Arial"/>
              </w:rPr>
            </w:pPr>
            <w:r w:rsidRPr="0014371C">
              <w:rPr>
                <w:rFonts w:ascii="Arial" w:hAnsi="Arial" w:cs="Arial"/>
              </w:rPr>
              <w:t>Epidemiology and research design tutorials (Rockefeller)</w:t>
            </w:r>
            <w:r w:rsidR="00E35D7D">
              <w:rPr>
                <w:rFonts w:ascii="Arial" w:hAnsi="Arial" w:cs="Arial"/>
              </w:rPr>
              <w:t xml:space="preserve"> </w:t>
            </w:r>
          </w:p>
        </w:tc>
        <w:tc>
          <w:tcPr>
            <w:tcW w:w="2965" w:type="dxa"/>
            <w:hideMark/>
          </w:tcPr>
          <w:p w14:paraId="5663D567" w14:textId="663F4D04" w:rsidR="0014371C" w:rsidRPr="0014371C" w:rsidRDefault="0014371C" w:rsidP="00306398">
            <w:pPr>
              <w:rPr>
                <w:rFonts w:ascii="Arial" w:hAnsi="Arial" w:cs="Arial"/>
              </w:rPr>
            </w:pPr>
            <w:r w:rsidRPr="0014371C">
              <w:rPr>
                <w:rFonts w:ascii="Arial" w:hAnsi="Arial" w:cs="Arial"/>
              </w:rPr>
              <w:t>Case studies of specific research methods including D&amp;I are presented by Clinical Scholars; hypothetical proposed studies are developed and discussed to illustrate the principles of study design, including D&amp;I research.</w:t>
            </w:r>
            <w:r w:rsidR="004459A0">
              <w:rPr>
                <w:rFonts w:ascii="Arial" w:hAnsi="Arial" w:cs="Arial"/>
              </w:rPr>
              <w:t xml:space="preserve"> </w:t>
            </w:r>
            <w:r w:rsidR="004459A0" w:rsidRPr="004459A0">
              <w:rPr>
                <w:rFonts w:ascii="Arial" w:hAnsi="Arial" w:cs="Arial"/>
              </w:rPr>
              <w:t xml:space="preserve">Tutorial attendance is a required part of Clinical Scholars training; faculty, </w:t>
            </w:r>
            <w:proofErr w:type="spellStart"/>
            <w:r w:rsidR="004459A0" w:rsidRPr="004459A0">
              <w:rPr>
                <w:rFonts w:ascii="Arial" w:hAnsi="Arial" w:cs="Arial"/>
              </w:rPr>
              <w:t xml:space="preserve">post </w:t>
            </w:r>
            <w:r w:rsidR="004459A0" w:rsidRPr="004459A0">
              <w:rPr>
                <w:rFonts w:ascii="Arial" w:hAnsi="Arial" w:cs="Arial"/>
              </w:rPr>
              <w:lastRenderedPageBreak/>
              <w:t>doctoral</w:t>
            </w:r>
            <w:proofErr w:type="spellEnd"/>
            <w:r w:rsidR="004459A0" w:rsidRPr="004459A0">
              <w:rPr>
                <w:rFonts w:ascii="Arial" w:hAnsi="Arial" w:cs="Arial"/>
              </w:rPr>
              <w:t xml:space="preserve"> students and staff are invited to attend according to their interests.</w:t>
            </w:r>
          </w:p>
        </w:tc>
      </w:tr>
      <w:tr w:rsidR="0014371C" w:rsidRPr="0014371C" w14:paraId="2288FD2B" w14:textId="77777777" w:rsidTr="00713906">
        <w:trPr>
          <w:trHeight w:val="1500"/>
        </w:trPr>
        <w:tc>
          <w:tcPr>
            <w:tcW w:w="3595" w:type="dxa"/>
            <w:hideMark/>
          </w:tcPr>
          <w:p w14:paraId="1C82C462" w14:textId="36EFEDE5" w:rsidR="0014371C" w:rsidRPr="00F90490" w:rsidRDefault="0014371C" w:rsidP="00306398">
            <w:pPr>
              <w:rPr>
                <w:rFonts w:ascii="Arial" w:hAnsi="Arial" w:cs="Arial"/>
                <w:color w:val="948A54" w:themeColor="background2" w:themeShade="80"/>
              </w:rPr>
            </w:pPr>
            <w:r w:rsidRPr="00F90490">
              <w:rPr>
                <w:rFonts w:ascii="Arial" w:hAnsi="Arial" w:cs="Arial"/>
                <w:color w:val="948A54" w:themeColor="background2" w:themeShade="80"/>
              </w:rPr>
              <w:lastRenderedPageBreak/>
              <w:t>D</w:t>
            </w:r>
            <w:r w:rsidR="006946C9">
              <w:rPr>
                <w:rFonts w:ascii="Arial" w:hAnsi="Arial" w:cs="Arial"/>
                <w:color w:val="948A54" w:themeColor="background2" w:themeShade="80"/>
              </w:rPr>
              <w:t>&amp;</w:t>
            </w:r>
            <w:r w:rsidRPr="00F90490">
              <w:rPr>
                <w:rFonts w:ascii="Arial" w:hAnsi="Arial" w:cs="Arial"/>
                <w:color w:val="948A54" w:themeColor="background2" w:themeShade="80"/>
              </w:rPr>
              <w:t>I part of curriculum for training program</w:t>
            </w:r>
          </w:p>
        </w:tc>
        <w:tc>
          <w:tcPr>
            <w:tcW w:w="1800" w:type="dxa"/>
            <w:noWrap/>
            <w:hideMark/>
          </w:tcPr>
          <w:p w14:paraId="5FB49667" w14:textId="5897FDF6" w:rsidR="0014371C" w:rsidRPr="0014371C" w:rsidRDefault="00A72899" w:rsidP="00306398">
            <w:pPr>
              <w:rPr>
                <w:rFonts w:ascii="Arial" w:hAnsi="Arial" w:cs="Arial"/>
              </w:rPr>
            </w:pPr>
            <w:r>
              <w:rPr>
                <w:rFonts w:ascii="Arial" w:hAnsi="Arial" w:cs="Arial"/>
              </w:rPr>
              <w:t>Direct</w:t>
            </w:r>
          </w:p>
        </w:tc>
        <w:tc>
          <w:tcPr>
            <w:tcW w:w="4590" w:type="dxa"/>
            <w:hideMark/>
          </w:tcPr>
          <w:p w14:paraId="2DFACD1A" w14:textId="77777777" w:rsidR="0014371C" w:rsidRPr="0014371C" w:rsidRDefault="0014371C" w:rsidP="00306398">
            <w:pPr>
              <w:rPr>
                <w:rFonts w:ascii="Arial" w:hAnsi="Arial" w:cs="Arial"/>
              </w:rPr>
            </w:pPr>
            <w:r w:rsidRPr="0014371C">
              <w:rPr>
                <w:rFonts w:ascii="Arial" w:hAnsi="Arial" w:cs="Arial"/>
              </w:rPr>
              <w:t>UCSF-CTSI Training program in Implementation Science (UCSF)</w:t>
            </w:r>
          </w:p>
        </w:tc>
        <w:tc>
          <w:tcPr>
            <w:tcW w:w="2965" w:type="dxa"/>
            <w:hideMark/>
          </w:tcPr>
          <w:p w14:paraId="099B3691" w14:textId="2F2C5838" w:rsidR="0014371C" w:rsidRPr="0014371C" w:rsidRDefault="00DC5B6B" w:rsidP="00306398">
            <w:pPr>
              <w:rPr>
                <w:rFonts w:ascii="Arial" w:hAnsi="Arial" w:cs="Arial"/>
              </w:rPr>
            </w:pPr>
            <w:r>
              <w:rPr>
                <w:rFonts w:ascii="Arial" w:hAnsi="Arial" w:cs="Arial"/>
              </w:rPr>
              <w:t>T</w:t>
            </w:r>
            <w:r w:rsidR="0014371C" w:rsidRPr="0014371C">
              <w:rPr>
                <w:rFonts w:ascii="Arial" w:hAnsi="Arial" w:cs="Arial"/>
              </w:rPr>
              <w:t>raining - in person and on-line</w:t>
            </w:r>
            <w:r>
              <w:rPr>
                <w:rFonts w:ascii="Arial" w:hAnsi="Arial" w:cs="Arial"/>
              </w:rPr>
              <w:t>.</w:t>
            </w:r>
            <w:r w:rsidR="003456E5">
              <w:rPr>
                <w:rFonts w:ascii="Arial" w:hAnsi="Arial" w:cs="Arial"/>
              </w:rPr>
              <w:t xml:space="preserve"> </w:t>
            </w:r>
            <w:r w:rsidR="00B025E7">
              <w:rPr>
                <w:rFonts w:ascii="Arial" w:hAnsi="Arial" w:cs="Arial"/>
              </w:rPr>
              <w:t>Available to</w:t>
            </w:r>
            <w:r w:rsidR="006311A9">
              <w:rPr>
                <w:rFonts w:ascii="Arial" w:hAnsi="Arial" w:cs="Arial"/>
              </w:rPr>
              <w:t xml:space="preserve"> </w:t>
            </w:r>
            <w:r w:rsidR="00676ACA" w:rsidRPr="00676ACA">
              <w:rPr>
                <w:rFonts w:ascii="Arial" w:hAnsi="Arial" w:cs="Arial"/>
              </w:rPr>
              <w:t>all faculty and fellows, a wide range of community members</w:t>
            </w:r>
            <w:r w:rsidR="002076FB">
              <w:rPr>
                <w:rFonts w:ascii="Arial" w:hAnsi="Arial" w:cs="Arial"/>
              </w:rPr>
              <w:t>.</w:t>
            </w:r>
          </w:p>
        </w:tc>
      </w:tr>
      <w:tr w:rsidR="0014371C" w:rsidRPr="0014371C" w14:paraId="030CFDB7" w14:textId="77777777" w:rsidTr="00713906">
        <w:trPr>
          <w:trHeight w:val="590"/>
        </w:trPr>
        <w:tc>
          <w:tcPr>
            <w:tcW w:w="3595" w:type="dxa"/>
            <w:hideMark/>
          </w:tcPr>
          <w:p w14:paraId="7C651FB4" w14:textId="2D702954" w:rsidR="0014371C" w:rsidRPr="00F90490" w:rsidRDefault="0014371C" w:rsidP="00306398">
            <w:pPr>
              <w:rPr>
                <w:rFonts w:ascii="Arial" w:hAnsi="Arial" w:cs="Arial"/>
                <w:color w:val="948A54" w:themeColor="background2" w:themeShade="80"/>
              </w:rPr>
            </w:pPr>
            <w:r w:rsidRPr="00F90490">
              <w:rPr>
                <w:rFonts w:ascii="Arial" w:hAnsi="Arial" w:cs="Arial"/>
                <w:color w:val="948A54" w:themeColor="background2" w:themeShade="80"/>
              </w:rPr>
              <w:t>D</w:t>
            </w:r>
            <w:r w:rsidR="006946C9">
              <w:rPr>
                <w:rFonts w:ascii="Arial" w:hAnsi="Arial" w:cs="Arial"/>
                <w:color w:val="948A54" w:themeColor="background2" w:themeShade="80"/>
              </w:rPr>
              <w:t>&amp;</w:t>
            </w:r>
            <w:r w:rsidRPr="00F90490">
              <w:rPr>
                <w:rFonts w:ascii="Arial" w:hAnsi="Arial" w:cs="Arial"/>
                <w:color w:val="948A54" w:themeColor="background2" w:themeShade="80"/>
              </w:rPr>
              <w:t>I part of curriculum for training program</w:t>
            </w:r>
          </w:p>
        </w:tc>
        <w:tc>
          <w:tcPr>
            <w:tcW w:w="1800" w:type="dxa"/>
            <w:noWrap/>
            <w:hideMark/>
          </w:tcPr>
          <w:p w14:paraId="4E7E285D" w14:textId="59F6A66D" w:rsidR="0014371C" w:rsidRPr="0014371C" w:rsidRDefault="00A72899" w:rsidP="00306398">
            <w:pPr>
              <w:rPr>
                <w:rFonts w:ascii="Arial" w:hAnsi="Arial" w:cs="Arial"/>
              </w:rPr>
            </w:pPr>
            <w:r>
              <w:rPr>
                <w:rFonts w:ascii="Arial" w:hAnsi="Arial" w:cs="Arial"/>
              </w:rPr>
              <w:t>Direct</w:t>
            </w:r>
          </w:p>
        </w:tc>
        <w:tc>
          <w:tcPr>
            <w:tcW w:w="4590" w:type="dxa"/>
            <w:hideMark/>
          </w:tcPr>
          <w:p w14:paraId="58DF47E2" w14:textId="77777777" w:rsidR="0014371C" w:rsidRPr="0014371C" w:rsidRDefault="0014371C" w:rsidP="00306398">
            <w:pPr>
              <w:rPr>
                <w:rFonts w:ascii="Arial" w:hAnsi="Arial" w:cs="Arial"/>
              </w:rPr>
            </w:pPr>
            <w:r w:rsidRPr="0014371C">
              <w:rPr>
                <w:rFonts w:ascii="Arial" w:hAnsi="Arial" w:cs="Arial"/>
              </w:rPr>
              <w:t>Introduction to D&amp;I Research graduate course (Univ Colorado Denver)</w:t>
            </w:r>
          </w:p>
        </w:tc>
        <w:tc>
          <w:tcPr>
            <w:tcW w:w="2965" w:type="dxa"/>
            <w:hideMark/>
          </w:tcPr>
          <w:p w14:paraId="08D5899D" w14:textId="585EAB40" w:rsidR="0014371C" w:rsidRPr="0014371C" w:rsidRDefault="0014371C" w:rsidP="00306398">
            <w:pPr>
              <w:rPr>
                <w:rFonts w:ascii="Arial" w:hAnsi="Arial" w:cs="Arial"/>
              </w:rPr>
            </w:pPr>
            <w:r w:rsidRPr="0014371C">
              <w:rPr>
                <w:rFonts w:ascii="Arial" w:hAnsi="Arial" w:cs="Arial"/>
              </w:rPr>
              <w:t>2-credit course offered annually</w:t>
            </w:r>
            <w:r w:rsidR="001B5F55">
              <w:rPr>
                <w:rFonts w:ascii="Arial" w:hAnsi="Arial" w:cs="Arial"/>
              </w:rPr>
              <w:t xml:space="preserve">. </w:t>
            </w:r>
            <w:r w:rsidR="009E0B29">
              <w:rPr>
                <w:rFonts w:ascii="Arial" w:hAnsi="Arial" w:cs="Arial"/>
              </w:rPr>
              <w:t xml:space="preserve">Participants include </w:t>
            </w:r>
            <w:r w:rsidR="009E0B29" w:rsidRPr="009E0B29">
              <w:rPr>
                <w:rFonts w:ascii="Arial" w:hAnsi="Arial" w:cs="Arial"/>
              </w:rPr>
              <w:t>graduate students and career development awardees</w:t>
            </w:r>
            <w:r w:rsidR="008B177B">
              <w:rPr>
                <w:rFonts w:ascii="Arial" w:hAnsi="Arial" w:cs="Arial"/>
              </w:rPr>
              <w:t>.</w:t>
            </w:r>
          </w:p>
        </w:tc>
      </w:tr>
      <w:tr w:rsidR="0014371C" w:rsidRPr="0014371C" w14:paraId="1EED6C1D" w14:textId="77777777" w:rsidTr="00713906">
        <w:trPr>
          <w:trHeight w:val="590"/>
        </w:trPr>
        <w:tc>
          <w:tcPr>
            <w:tcW w:w="3595" w:type="dxa"/>
            <w:hideMark/>
          </w:tcPr>
          <w:p w14:paraId="246E195E" w14:textId="6EC7D0F2" w:rsidR="0014371C" w:rsidRPr="00F90490" w:rsidRDefault="0014371C" w:rsidP="00306398">
            <w:pPr>
              <w:rPr>
                <w:rFonts w:ascii="Arial" w:hAnsi="Arial" w:cs="Arial"/>
                <w:color w:val="948A54" w:themeColor="background2" w:themeShade="80"/>
              </w:rPr>
            </w:pPr>
            <w:r w:rsidRPr="00F90490">
              <w:rPr>
                <w:rFonts w:ascii="Arial" w:hAnsi="Arial" w:cs="Arial"/>
                <w:color w:val="948A54" w:themeColor="background2" w:themeShade="80"/>
              </w:rPr>
              <w:t>D</w:t>
            </w:r>
            <w:r w:rsidR="006946C9">
              <w:rPr>
                <w:rFonts w:ascii="Arial" w:hAnsi="Arial" w:cs="Arial"/>
                <w:color w:val="948A54" w:themeColor="background2" w:themeShade="80"/>
              </w:rPr>
              <w:t>&amp;</w:t>
            </w:r>
            <w:r w:rsidRPr="00F90490">
              <w:rPr>
                <w:rFonts w:ascii="Arial" w:hAnsi="Arial" w:cs="Arial"/>
                <w:color w:val="948A54" w:themeColor="background2" w:themeShade="80"/>
              </w:rPr>
              <w:t>I part of curriculum for training program</w:t>
            </w:r>
          </w:p>
        </w:tc>
        <w:tc>
          <w:tcPr>
            <w:tcW w:w="1800" w:type="dxa"/>
            <w:noWrap/>
            <w:hideMark/>
          </w:tcPr>
          <w:p w14:paraId="2ECFF45B" w14:textId="665B7831" w:rsidR="0014371C" w:rsidRPr="0014371C" w:rsidRDefault="00A72899" w:rsidP="00306398">
            <w:pPr>
              <w:rPr>
                <w:rFonts w:ascii="Arial" w:hAnsi="Arial" w:cs="Arial"/>
              </w:rPr>
            </w:pPr>
            <w:r>
              <w:rPr>
                <w:rFonts w:ascii="Arial" w:hAnsi="Arial" w:cs="Arial"/>
              </w:rPr>
              <w:t>Direct</w:t>
            </w:r>
          </w:p>
        </w:tc>
        <w:tc>
          <w:tcPr>
            <w:tcW w:w="4590" w:type="dxa"/>
            <w:hideMark/>
          </w:tcPr>
          <w:p w14:paraId="7ADE234B" w14:textId="77777777" w:rsidR="0014371C" w:rsidRPr="0014371C" w:rsidRDefault="0014371C" w:rsidP="00306398">
            <w:pPr>
              <w:rPr>
                <w:rFonts w:ascii="Arial" w:hAnsi="Arial" w:cs="Arial"/>
              </w:rPr>
            </w:pPr>
            <w:r w:rsidRPr="0014371C">
              <w:rPr>
                <w:rFonts w:ascii="Arial" w:hAnsi="Arial" w:cs="Arial"/>
              </w:rPr>
              <w:t>KL2 - training track on D&amp;I (Iowa)</w:t>
            </w:r>
          </w:p>
        </w:tc>
        <w:tc>
          <w:tcPr>
            <w:tcW w:w="2965" w:type="dxa"/>
            <w:hideMark/>
          </w:tcPr>
          <w:p w14:paraId="36FCE517" w14:textId="5E1ECC69" w:rsidR="0014371C" w:rsidRPr="0014371C" w:rsidRDefault="00DC5B6B" w:rsidP="00306398">
            <w:pPr>
              <w:rPr>
                <w:rFonts w:ascii="Arial" w:hAnsi="Arial" w:cs="Arial"/>
              </w:rPr>
            </w:pPr>
            <w:r>
              <w:rPr>
                <w:rFonts w:ascii="Arial" w:hAnsi="Arial" w:cs="Arial"/>
              </w:rPr>
              <w:t>T</w:t>
            </w:r>
            <w:r w:rsidR="0014371C" w:rsidRPr="0014371C">
              <w:rPr>
                <w:rFonts w:ascii="Arial" w:hAnsi="Arial" w:cs="Arial"/>
              </w:rPr>
              <w:t>raining track within KL2 on D&amp;I</w:t>
            </w:r>
            <w:r>
              <w:rPr>
                <w:rFonts w:ascii="Arial" w:hAnsi="Arial" w:cs="Arial"/>
              </w:rPr>
              <w:t>.</w:t>
            </w:r>
            <w:r w:rsidR="0014371C" w:rsidRPr="0014371C">
              <w:rPr>
                <w:rFonts w:ascii="Arial" w:hAnsi="Arial" w:cs="Arial"/>
              </w:rPr>
              <w:t> </w:t>
            </w:r>
            <w:r w:rsidR="00FF0FC9">
              <w:rPr>
                <w:rFonts w:ascii="Arial" w:hAnsi="Arial" w:cs="Arial"/>
              </w:rPr>
              <w:t>Participants are</w:t>
            </w:r>
            <w:r w:rsidR="00FF0FC9">
              <w:t xml:space="preserve"> </w:t>
            </w:r>
            <w:r w:rsidR="00FF0FC9" w:rsidRPr="00FF0FC9">
              <w:rPr>
                <w:rFonts w:ascii="Arial" w:hAnsi="Arial" w:cs="Arial"/>
              </w:rPr>
              <w:t>KL2 scholars</w:t>
            </w:r>
            <w:r w:rsidR="00FF0FC9">
              <w:rPr>
                <w:rFonts w:ascii="Arial" w:hAnsi="Arial" w:cs="Arial"/>
              </w:rPr>
              <w:t xml:space="preserve">. </w:t>
            </w:r>
          </w:p>
        </w:tc>
      </w:tr>
      <w:tr w:rsidR="0014371C" w:rsidRPr="0014371C" w14:paraId="3611FDA0" w14:textId="77777777" w:rsidTr="00713906">
        <w:trPr>
          <w:trHeight w:val="590"/>
        </w:trPr>
        <w:tc>
          <w:tcPr>
            <w:tcW w:w="3595" w:type="dxa"/>
            <w:hideMark/>
          </w:tcPr>
          <w:p w14:paraId="15595653" w14:textId="643C97E3" w:rsidR="0014371C" w:rsidRPr="00F90490" w:rsidRDefault="0014371C" w:rsidP="00306398">
            <w:pPr>
              <w:rPr>
                <w:rFonts w:ascii="Arial" w:hAnsi="Arial" w:cs="Arial"/>
                <w:color w:val="948A54" w:themeColor="background2" w:themeShade="80"/>
              </w:rPr>
            </w:pPr>
            <w:r w:rsidRPr="00F90490">
              <w:rPr>
                <w:rFonts w:ascii="Arial" w:hAnsi="Arial" w:cs="Arial"/>
                <w:color w:val="948A54" w:themeColor="background2" w:themeShade="80"/>
              </w:rPr>
              <w:t>D</w:t>
            </w:r>
            <w:r w:rsidR="006946C9">
              <w:rPr>
                <w:rFonts w:ascii="Arial" w:hAnsi="Arial" w:cs="Arial"/>
                <w:color w:val="948A54" w:themeColor="background2" w:themeShade="80"/>
              </w:rPr>
              <w:t>&amp;</w:t>
            </w:r>
            <w:r w:rsidRPr="00F90490">
              <w:rPr>
                <w:rFonts w:ascii="Arial" w:hAnsi="Arial" w:cs="Arial"/>
                <w:color w:val="948A54" w:themeColor="background2" w:themeShade="80"/>
              </w:rPr>
              <w:t>I part of curriculum for training program</w:t>
            </w:r>
          </w:p>
        </w:tc>
        <w:tc>
          <w:tcPr>
            <w:tcW w:w="1800" w:type="dxa"/>
            <w:noWrap/>
            <w:hideMark/>
          </w:tcPr>
          <w:p w14:paraId="1F517410" w14:textId="5E94C577" w:rsidR="0014371C" w:rsidRPr="0014371C" w:rsidRDefault="00A72899" w:rsidP="00306398">
            <w:pPr>
              <w:rPr>
                <w:rFonts w:ascii="Arial" w:hAnsi="Arial" w:cs="Arial"/>
              </w:rPr>
            </w:pPr>
            <w:r>
              <w:rPr>
                <w:rFonts w:ascii="Arial" w:hAnsi="Arial" w:cs="Arial"/>
              </w:rPr>
              <w:t>Direct</w:t>
            </w:r>
          </w:p>
        </w:tc>
        <w:tc>
          <w:tcPr>
            <w:tcW w:w="4590" w:type="dxa"/>
            <w:hideMark/>
          </w:tcPr>
          <w:p w14:paraId="12DE4F59" w14:textId="77777777" w:rsidR="0014371C" w:rsidRPr="0014371C" w:rsidRDefault="0014371C" w:rsidP="00306398">
            <w:pPr>
              <w:rPr>
                <w:rFonts w:ascii="Arial" w:hAnsi="Arial" w:cs="Arial"/>
              </w:rPr>
            </w:pPr>
            <w:r w:rsidRPr="0014371C">
              <w:rPr>
                <w:rFonts w:ascii="Arial" w:hAnsi="Arial" w:cs="Arial"/>
              </w:rPr>
              <w:t>Master of Science in Clinical Investigation (UTHSC - San Antonio)</w:t>
            </w:r>
          </w:p>
        </w:tc>
        <w:tc>
          <w:tcPr>
            <w:tcW w:w="2965" w:type="dxa"/>
            <w:hideMark/>
          </w:tcPr>
          <w:p w14:paraId="7596D262" w14:textId="47FEC66A" w:rsidR="0014371C" w:rsidRPr="0014371C" w:rsidRDefault="0014371C" w:rsidP="00306398">
            <w:pPr>
              <w:rPr>
                <w:rFonts w:ascii="Arial" w:hAnsi="Arial" w:cs="Arial"/>
              </w:rPr>
            </w:pPr>
            <w:r w:rsidRPr="0014371C">
              <w:rPr>
                <w:rFonts w:ascii="Arial" w:hAnsi="Arial" w:cs="Arial"/>
              </w:rPr>
              <w:t>Master of Science in Clinical Investigation</w:t>
            </w:r>
            <w:r w:rsidR="00DC5B6B">
              <w:rPr>
                <w:rFonts w:ascii="Arial" w:hAnsi="Arial" w:cs="Arial"/>
              </w:rPr>
              <w:t>.</w:t>
            </w:r>
            <w:r w:rsidR="00EF67B8">
              <w:rPr>
                <w:rFonts w:ascii="Arial" w:hAnsi="Arial" w:cs="Arial"/>
              </w:rPr>
              <w:t xml:space="preserve"> Participants include</w:t>
            </w:r>
            <w:r w:rsidR="00997DD7">
              <w:rPr>
                <w:rFonts w:ascii="Arial" w:hAnsi="Arial" w:cs="Arial"/>
              </w:rPr>
              <w:t xml:space="preserve"> c</w:t>
            </w:r>
            <w:r w:rsidR="00997DD7" w:rsidRPr="00997DD7">
              <w:rPr>
                <w:rFonts w:ascii="Arial" w:hAnsi="Arial" w:cs="Arial"/>
              </w:rPr>
              <w:t>linical fellows, junior faculty</w:t>
            </w:r>
            <w:r w:rsidR="00997DD7">
              <w:rPr>
                <w:rFonts w:ascii="Arial" w:hAnsi="Arial" w:cs="Arial"/>
              </w:rPr>
              <w:t>.</w:t>
            </w:r>
            <w:r w:rsidRPr="0014371C">
              <w:rPr>
                <w:rFonts w:ascii="Arial" w:hAnsi="Arial" w:cs="Arial"/>
              </w:rPr>
              <w:t> </w:t>
            </w:r>
          </w:p>
        </w:tc>
      </w:tr>
      <w:tr w:rsidR="0014371C" w:rsidRPr="0014371C" w14:paraId="0DA83757" w14:textId="77777777" w:rsidTr="00713906">
        <w:trPr>
          <w:trHeight w:val="590"/>
        </w:trPr>
        <w:tc>
          <w:tcPr>
            <w:tcW w:w="3595" w:type="dxa"/>
            <w:hideMark/>
          </w:tcPr>
          <w:p w14:paraId="6B3BBF0F" w14:textId="537C3E65" w:rsidR="0014371C" w:rsidRPr="00F90490" w:rsidRDefault="0014371C" w:rsidP="00306398">
            <w:pPr>
              <w:rPr>
                <w:rFonts w:ascii="Arial" w:hAnsi="Arial" w:cs="Arial"/>
                <w:color w:val="948A54" w:themeColor="background2" w:themeShade="80"/>
              </w:rPr>
            </w:pPr>
            <w:r w:rsidRPr="00F90490">
              <w:rPr>
                <w:rFonts w:ascii="Arial" w:hAnsi="Arial" w:cs="Arial"/>
                <w:color w:val="948A54" w:themeColor="background2" w:themeShade="80"/>
              </w:rPr>
              <w:t>D</w:t>
            </w:r>
            <w:r w:rsidR="006946C9">
              <w:rPr>
                <w:rFonts w:ascii="Arial" w:hAnsi="Arial" w:cs="Arial"/>
                <w:color w:val="948A54" w:themeColor="background2" w:themeShade="80"/>
              </w:rPr>
              <w:t>&amp;</w:t>
            </w:r>
            <w:r w:rsidRPr="00F90490">
              <w:rPr>
                <w:rFonts w:ascii="Arial" w:hAnsi="Arial" w:cs="Arial"/>
                <w:color w:val="948A54" w:themeColor="background2" w:themeShade="80"/>
              </w:rPr>
              <w:t>I part of curriculum for training program</w:t>
            </w:r>
          </w:p>
        </w:tc>
        <w:tc>
          <w:tcPr>
            <w:tcW w:w="1800" w:type="dxa"/>
            <w:noWrap/>
            <w:hideMark/>
          </w:tcPr>
          <w:p w14:paraId="6E1D9DC7" w14:textId="0C684099" w:rsidR="0014371C" w:rsidRPr="0014371C" w:rsidRDefault="00A72899" w:rsidP="00306398">
            <w:pPr>
              <w:rPr>
                <w:rFonts w:ascii="Arial" w:hAnsi="Arial" w:cs="Arial"/>
              </w:rPr>
            </w:pPr>
            <w:r>
              <w:rPr>
                <w:rFonts w:ascii="Arial" w:hAnsi="Arial" w:cs="Arial"/>
              </w:rPr>
              <w:t>Direct</w:t>
            </w:r>
          </w:p>
        </w:tc>
        <w:tc>
          <w:tcPr>
            <w:tcW w:w="4590" w:type="dxa"/>
            <w:hideMark/>
          </w:tcPr>
          <w:p w14:paraId="013ADAE6" w14:textId="77777777" w:rsidR="0014371C" w:rsidRPr="0014371C" w:rsidRDefault="0014371C" w:rsidP="00306398">
            <w:pPr>
              <w:rPr>
                <w:rFonts w:ascii="Arial" w:hAnsi="Arial" w:cs="Arial"/>
              </w:rPr>
            </w:pPr>
            <w:r w:rsidRPr="0014371C">
              <w:rPr>
                <w:rFonts w:ascii="Arial" w:hAnsi="Arial" w:cs="Arial"/>
              </w:rPr>
              <w:t>KL2 Scholars (UTHSC - San Antonio)</w:t>
            </w:r>
          </w:p>
        </w:tc>
        <w:tc>
          <w:tcPr>
            <w:tcW w:w="2965" w:type="dxa"/>
            <w:hideMark/>
          </w:tcPr>
          <w:p w14:paraId="49EC69EB" w14:textId="1988040C" w:rsidR="0014371C" w:rsidRPr="0014371C" w:rsidRDefault="0014371C" w:rsidP="00306398">
            <w:pPr>
              <w:rPr>
                <w:rFonts w:ascii="Arial" w:hAnsi="Arial" w:cs="Arial"/>
              </w:rPr>
            </w:pPr>
            <w:r w:rsidRPr="0014371C">
              <w:rPr>
                <w:rFonts w:ascii="Arial" w:hAnsi="Arial" w:cs="Arial"/>
              </w:rPr>
              <w:t>Mentored research award</w:t>
            </w:r>
            <w:r w:rsidR="00DC5B6B">
              <w:rPr>
                <w:rFonts w:ascii="Arial" w:hAnsi="Arial" w:cs="Arial"/>
              </w:rPr>
              <w:t>.</w:t>
            </w:r>
            <w:r w:rsidR="003F4842">
              <w:rPr>
                <w:rFonts w:ascii="Arial" w:hAnsi="Arial" w:cs="Arial"/>
              </w:rPr>
              <w:t xml:space="preserve"> Participants include j</w:t>
            </w:r>
            <w:r w:rsidR="003F4842" w:rsidRPr="003F4842">
              <w:rPr>
                <w:rFonts w:ascii="Arial" w:hAnsi="Arial" w:cs="Arial"/>
              </w:rPr>
              <w:t>unior faculty with institutional appointment</w:t>
            </w:r>
            <w:r w:rsidR="003F4842">
              <w:rPr>
                <w:rFonts w:ascii="Arial" w:hAnsi="Arial" w:cs="Arial"/>
              </w:rPr>
              <w:t>.</w:t>
            </w:r>
          </w:p>
        </w:tc>
      </w:tr>
      <w:tr w:rsidR="0014371C" w:rsidRPr="0014371C" w14:paraId="4CB8700D" w14:textId="77777777" w:rsidTr="00713906">
        <w:trPr>
          <w:trHeight w:val="590"/>
        </w:trPr>
        <w:tc>
          <w:tcPr>
            <w:tcW w:w="3595" w:type="dxa"/>
            <w:hideMark/>
          </w:tcPr>
          <w:p w14:paraId="095FB0D1" w14:textId="709F1978" w:rsidR="0014371C" w:rsidRPr="00F90490" w:rsidRDefault="0014371C" w:rsidP="00306398">
            <w:pPr>
              <w:rPr>
                <w:rFonts w:ascii="Arial" w:hAnsi="Arial" w:cs="Arial"/>
                <w:color w:val="948A54" w:themeColor="background2" w:themeShade="80"/>
              </w:rPr>
            </w:pPr>
            <w:r w:rsidRPr="00F90490">
              <w:rPr>
                <w:rFonts w:ascii="Arial" w:hAnsi="Arial" w:cs="Arial"/>
                <w:color w:val="948A54" w:themeColor="background2" w:themeShade="80"/>
              </w:rPr>
              <w:lastRenderedPageBreak/>
              <w:t>D</w:t>
            </w:r>
            <w:r w:rsidR="006946C9">
              <w:rPr>
                <w:rFonts w:ascii="Arial" w:hAnsi="Arial" w:cs="Arial"/>
                <w:color w:val="948A54" w:themeColor="background2" w:themeShade="80"/>
              </w:rPr>
              <w:t>&amp;</w:t>
            </w:r>
            <w:r w:rsidRPr="00F90490">
              <w:rPr>
                <w:rFonts w:ascii="Arial" w:hAnsi="Arial" w:cs="Arial"/>
                <w:color w:val="948A54" w:themeColor="background2" w:themeShade="80"/>
              </w:rPr>
              <w:t>I part of curriculum for training program</w:t>
            </w:r>
          </w:p>
        </w:tc>
        <w:tc>
          <w:tcPr>
            <w:tcW w:w="1800" w:type="dxa"/>
            <w:noWrap/>
            <w:hideMark/>
          </w:tcPr>
          <w:p w14:paraId="370EFBD9" w14:textId="1682E34F" w:rsidR="0014371C" w:rsidRPr="0014371C" w:rsidRDefault="00A72899" w:rsidP="00306398">
            <w:pPr>
              <w:rPr>
                <w:rFonts w:ascii="Arial" w:hAnsi="Arial" w:cs="Arial"/>
              </w:rPr>
            </w:pPr>
            <w:r>
              <w:rPr>
                <w:rFonts w:ascii="Arial" w:hAnsi="Arial" w:cs="Arial"/>
              </w:rPr>
              <w:t>Indirect</w:t>
            </w:r>
          </w:p>
        </w:tc>
        <w:tc>
          <w:tcPr>
            <w:tcW w:w="4590" w:type="dxa"/>
            <w:hideMark/>
          </w:tcPr>
          <w:p w14:paraId="54E076F8" w14:textId="77777777" w:rsidR="0014371C" w:rsidRPr="0014371C" w:rsidRDefault="0014371C" w:rsidP="00306398">
            <w:pPr>
              <w:rPr>
                <w:rFonts w:ascii="Arial" w:hAnsi="Arial" w:cs="Arial"/>
              </w:rPr>
            </w:pPr>
            <w:r w:rsidRPr="0014371C">
              <w:rPr>
                <w:rFonts w:ascii="Arial" w:hAnsi="Arial" w:cs="Arial"/>
              </w:rPr>
              <w:t>AHRQ PRIME training program (Einstein)</w:t>
            </w:r>
          </w:p>
        </w:tc>
        <w:tc>
          <w:tcPr>
            <w:tcW w:w="2965" w:type="dxa"/>
            <w:hideMark/>
          </w:tcPr>
          <w:p w14:paraId="4240D858" w14:textId="36570A3E" w:rsidR="0014371C" w:rsidRPr="0014371C" w:rsidRDefault="0014371C" w:rsidP="00306398">
            <w:pPr>
              <w:rPr>
                <w:rFonts w:ascii="Arial" w:hAnsi="Arial" w:cs="Arial"/>
              </w:rPr>
            </w:pPr>
            <w:r w:rsidRPr="0014371C">
              <w:rPr>
                <w:rFonts w:ascii="Arial" w:hAnsi="Arial" w:cs="Arial"/>
              </w:rPr>
              <w:t xml:space="preserve">AHRQ funded R25 </w:t>
            </w:r>
            <w:r w:rsidR="00F31600">
              <w:rPr>
                <w:rFonts w:ascii="Arial" w:hAnsi="Arial" w:cs="Arial"/>
              </w:rPr>
              <w:t>e</w:t>
            </w:r>
            <w:r w:rsidRPr="0014371C">
              <w:rPr>
                <w:rFonts w:ascii="Arial" w:hAnsi="Arial" w:cs="Arial"/>
              </w:rPr>
              <w:t>ducation and training program in patient-centered outcomes research</w:t>
            </w:r>
            <w:r w:rsidR="00F21D7E">
              <w:rPr>
                <w:rFonts w:ascii="Arial" w:hAnsi="Arial" w:cs="Arial"/>
              </w:rPr>
              <w:t>.</w:t>
            </w:r>
          </w:p>
        </w:tc>
      </w:tr>
      <w:tr w:rsidR="0014371C" w:rsidRPr="0014371C" w14:paraId="268634D1" w14:textId="77777777" w:rsidTr="00713906">
        <w:trPr>
          <w:trHeight w:val="1180"/>
        </w:trPr>
        <w:tc>
          <w:tcPr>
            <w:tcW w:w="3595" w:type="dxa"/>
            <w:hideMark/>
          </w:tcPr>
          <w:p w14:paraId="5AAF7285" w14:textId="1141397F" w:rsidR="0014371C" w:rsidRPr="00F90490" w:rsidRDefault="0014371C" w:rsidP="00306398">
            <w:pPr>
              <w:rPr>
                <w:rFonts w:ascii="Arial" w:hAnsi="Arial" w:cs="Arial"/>
                <w:color w:val="948A54" w:themeColor="background2" w:themeShade="80"/>
              </w:rPr>
            </w:pPr>
            <w:r w:rsidRPr="00F90490">
              <w:rPr>
                <w:rFonts w:ascii="Arial" w:hAnsi="Arial" w:cs="Arial"/>
                <w:color w:val="948A54" w:themeColor="background2" w:themeShade="80"/>
              </w:rPr>
              <w:t>D</w:t>
            </w:r>
            <w:r w:rsidR="006946C9">
              <w:rPr>
                <w:rFonts w:ascii="Arial" w:hAnsi="Arial" w:cs="Arial"/>
                <w:color w:val="948A54" w:themeColor="background2" w:themeShade="80"/>
              </w:rPr>
              <w:t>&amp;</w:t>
            </w:r>
            <w:r w:rsidRPr="00F90490">
              <w:rPr>
                <w:rFonts w:ascii="Arial" w:hAnsi="Arial" w:cs="Arial"/>
                <w:color w:val="948A54" w:themeColor="background2" w:themeShade="80"/>
              </w:rPr>
              <w:t>I part of curriculum for training program</w:t>
            </w:r>
          </w:p>
        </w:tc>
        <w:tc>
          <w:tcPr>
            <w:tcW w:w="1800" w:type="dxa"/>
            <w:noWrap/>
            <w:hideMark/>
          </w:tcPr>
          <w:p w14:paraId="17C94351" w14:textId="4430BD5F" w:rsidR="0014371C" w:rsidRPr="0014371C" w:rsidRDefault="00A72899" w:rsidP="00306398">
            <w:pPr>
              <w:rPr>
                <w:rFonts w:ascii="Arial" w:hAnsi="Arial" w:cs="Arial"/>
              </w:rPr>
            </w:pPr>
            <w:r>
              <w:rPr>
                <w:rFonts w:ascii="Arial" w:hAnsi="Arial" w:cs="Arial"/>
              </w:rPr>
              <w:t>Indirect</w:t>
            </w:r>
          </w:p>
        </w:tc>
        <w:tc>
          <w:tcPr>
            <w:tcW w:w="4590" w:type="dxa"/>
            <w:hideMark/>
          </w:tcPr>
          <w:p w14:paraId="1F283C97" w14:textId="0F4DE969" w:rsidR="0014371C" w:rsidRPr="0014371C" w:rsidRDefault="0014371C" w:rsidP="00306398">
            <w:pPr>
              <w:rPr>
                <w:rFonts w:ascii="Arial" w:hAnsi="Arial" w:cs="Arial"/>
              </w:rPr>
            </w:pPr>
            <w:r w:rsidRPr="0014371C">
              <w:rPr>
                <w:rFonts w:ascii="Arial" w:hAnsi="Arial" w:cs="Arial"/>
              </w:rPr>
              <w:t xml:space="preserve">Performance </w:t>
            </w:r>
            <w:r w:rsidR="00713906" w:rsidRPr="0014371C">
              <w:rPr>
                <w:rFonts w:ascii="Arial" w:hAnsi="Arial" w:cs="Arial"/>
              </w:rPr>
              <w:t>Improvement</w:t>
            </w:r>
            <w:r w:rsidRPr="0014371C">
              <w:rPr>
                <w:rFonts w:ascii="Arial" w:hAnsi="Arial" w:cs="Arial"/>
              </w:rPr>
              <w:t xml:space="preserve"> fellowship (Einstein)</w:t>
            </w:r>
          </w:p>
        </w:tc>
        <w:tc>
          <w:tcPr>
            <w:tcW w:w="2965" w:type="dxa"/>
            <w:hideMark/>
          </w:tcPr>
          <w:p w14:paraId="65A92F3D" w14:textId="02B0B75A" w:rsidR="0014371C" w:rsidRPr="0014371C" w:rsidRDefault="0014371C" w:rsidP="00306398">
            <w:pPr>
              <w:rPr>
                <w:rFonts w:ascii="Arial" w:hAnsi="Arial" w:cs="Arial"/>
              </w:rPr>
            </w:pPr>
            <w:r w:rsidRPr="0014371C">
              <w:rPr>
                <w:rFonts w:ascii="Arial" w:hAnsi="Arial" w:cs="Arial"/>
              </w:rPr>
              <w:t>12-month intensive training program for clinicians, healthcare providers, administrators, and associates at Montefiore. The goal of the fellowship program is to develop future PI leaders across the Montefiore</w:t>
            </w:r>
            <w:r w:rsidR="0041003C">
              <w:rPr>
                <w:rFonts w:ascii="Arial" w:hAnsi="Arial" w:cs="Arial"/>
              </w:rPr>
              <w:t>.</w:t>
            </w:r>
          </w:p>
        </w:tc>
      </w:tr>
      <w:tr w:rsidR="0014371C" w:rsidRPr="0014371C" w14:paraId="38E69F5C" w14:textId="77777777" w:rsidTr="00713906">
        <w:trPr>
          <w:trHeight w:val="660"/>
        </w:trPr>
        <w:tc>
          <w:tcPr>
            <w:tcW w:w="3595" w:type="dxa"/>
            <w:hideMark/>
          </w:tcPr>
          <w:p w14:paraId="05A500DC" w14:textId="12611D00" w:rsidR="0014371C" w:rsidRPr="00F90490" w:rsidRDefault="0014371C" w:rsidP="00306398">
            <w:pPr>
              <w:rPr>
                <w:rFonts w:ascii="Arial" w:hAnsi="Arial" w:cs="Arial"/>
                <w:color w:val="948A54" w:themeColor="background2" w:themeShade="80"/>
              </w:rPr>
            </w:pPr>
            <w:r w:rsidRPr="00F90490">
              <w:rPr>
                <w:rFonts w:ascii="Arial" w:hAnsi="Arial" w:cs="Arial"/>
                <w:color w:val="948A54" w:themeColor="background2" w:themeShade="80"/>
              </w:rPr>
              <w:t>D</w:t>
            </w:r>
            <w:r w:rsidR="006946C9">
              <w:rPr>
                <w:rFonts w:ascii="Arial" w:hAnsi="Arial" w:cs="Arial"/>
                <w:color w:val="948A54" w:themeColor="background2" w:themeShade="80"/>
              </w:rPr>
              <w:t>&amp;</w:t>
            </w:r>
            <w:r w:rsidRPr="00F90490">
              <w:rPr>
                <w:rFonts w:ascii="Arial" w:hAnsi="Arial" w:cs="Arial"/>
                <w:color w:val="948A54" w:themeColor="background2" w:themeShade="80"/>
              </w:rPr>
              <w:t>I-specific training program</w:t>
            </w:r>
          </w:p>
        </w:tc>
        <w:tc>
          <w:tcPr>
            <w:tcW w:w="1800" w:type="dxa"/>
            <w:noWrap/>
            <w:hideMark/>
          </w:tcPr>
          <w:p w14:paraId="261E9D9D" w14:textId="50769F55" w:rsidR="0014371C" w:rsidRPr="0014371C" w:rsidRDefault="00A72899" w:rsidP="00306398">
            <w:pPr>
              <w:rPr>
                <w:rFonts w:ascii="Arial" w:hAnsi="Arial" w:cs="Arial"/>
              </w:rPr>
            </w:pPr>
            <w:r>
              <w:rPr>
                <w:rFonts w:ascii="Arial" w:hAnsi="Arial" w:cs="Arial"/>
              </w:rPr>
              <w:t>Direct</w:t>
            </w:r>
          </w:p>
        </w:tc>
        <w:tc>
          <w:tcPr>
            <w:tcW w:w="4590" w:type="dxa"/>
            <w:hideMark/>
          </w:tcPr>
          <w:p w14:paraId="7F915185" w14:textId="71CB5D17" w:rsidR="0014371C" w:rsidRPr="0014371C" w:rsidRDefault="00D17E11" w:rsidP="00306398">
            <w:pPr>
              <w:rPr>
                <w:rFonts w:ascii="Arial" w:hAnsi="Arial" w:cs="Arial"/>
              </w:rPr>
            </w:pPr>
            <w:r>
              <w:rPr>
                <w:rFonts w:ascii="Arial" w:eastAsia="Times New Roman" w:hAnsi="Arial" w:cs="Arial"/>
                <w:color w:val="000000"/>
              </w:rPr>
              <w:t>CTSA Translational Research Training Program (</w:t>
            </w:r>
            <w:r w:rsidRPr="006E18BC">
              <w:rPr>
                <w:rFonts w:ascii="Arial" w:eastAsia="Times New Roman" w:hAnsi="Arial" w:cs="Arial"/>
                <w:color w:val="000000"/>
              </w:rPr>
              <w:t>TL1</w:t>
            </w:r>
            <w:r>
              <w:rPr>
                <w:rFonts w:ascii="Arial" w:eastAsia="Times New Roman" w:hAnsi="Arial" w:cs="Arial"/>
                <w:color w:val="000000"/>
              </w:rPr>
              <w:t>)</w:t>
            </w:r>
            <w:r w:rsidRPr="006E18BC">
              <w:rPr>
                <w:rFonts w:ascii="Arial" w:eastAsia="Times New Roman" w:hAnsi="Arial" w:cs="Arial"/>
                <w:color w:val="000000"/>
              </w:rPr>
              <w:t xml:space="preserve"> in T4 methods</w:t>
            </w:r>
            <w:r>
              <w:rPr>
                <w:rFonts w:ascii="Arial" w:eastAsia="Times New Roman" w:hAnsi="Arial" w:cs="Arial"/>
                <w:color w:val="000000"/>
              </w:rPr>
              <w:t xml:space="preserve"> (</w:t>
            </w:r>
            <w:proofErr w:type="gramStart"/>
            <w:r>
              <w:rPr>
                <w:rFonts w:ascii="Arial" w:eastAsia="Times New Roman" w:hAnsi="Arial" w:cs="Arial"/>
                <w:color w:val="000000"/>
              </w:rPr>
              <w:t>e.g.</w:t>
            </w:r>
            <w:proofErr w:type="gramEnd"/>
            <w:r>
              <w:rPr>
                <w:rFonts w:ascii="Arial" w:eastAsia="Times New Roman" w:hAnsi="Arial" w:cs="Arial"/>
                <w:color w:val="000000"/>
              </w:rPr>
              <w:t xml:space="preserve"> translation to community/population health</w:t>
            </w:r>
            <w:r w:rsidRPr="006E18BC">
              <w:rPr>
                <w:rFonts w:ascii="Arial" w:eastAsia="Times New Roman" w:hAnsi="Arial" w:cs="Arial"/>
                <w:color w:val="000000"/>
              </w:rPr>
              <w:t xml:space="preserve"> (UCLA)</w:t>
            </w:r>
          </w:p>
        </w:tc>
        <w:tc>
          <w:tcPr>
            <w:tcW w:w="2965" w:type="dxa"/>
            <w:hideMark/>
          </w:tcPr>
          <w:p w14:paraId="04F15215" w14:textId="6FCEE8D1" w:rsidR="0014371C" w:rsidRPr="0014371C" w:rsidRDefault="0014371C" w:rsidP="00306398">
            <w:pPr>
              <w:rPr>
                <w:rFonts w:ascii="Arial" w:hAnsi="Arial" w:cs="Arial"/>
              </w:rPr>
            </w:pPr>
            <w:r w:rsidRPr="0014371C">
              <w:rPr>
                <w:rFonts w:ascii="Arial" w:hAnsi="Arial" w:cs="Arial"/>
              </w:rPr>
              <w:t>Funding for predoctoral and postdoctoral fellows to develop capabilities in T4 research methods</w:t>
            </w:r>
            <w:r w:rsidR="00017F43">
              <w:rPr>
                <w:rFonts w:ascii="Arial" w:hAnsi="Arial" w:cs="Arial"/>
              </w:rPr>
              <w:t>.</w:t>
            </w:r>
            <w:r w:rsidRPr="0014371C">
              <w:rPr>
                <w:rFonts w:ascii="Arial" w:hAnsi="Arial" w:cs="Arial"/>
              </w:rPr>
              <w:t>   </w:t>
            </w:r>
          </w:p>
        </w:tc>
      </w:tr>
      <w:tr w:rsidR="0014371C" w:rsidRPr="0014371C" w14:paraId="017F0FDA" w14:textId="77777777" w:rsidTr="00713906">
        <w:trPr>
          <w:trHeight w:val="590"/>
        </w:trPr>
        <w:tc>
          <w:tcPr>
            <w:tcW w:w="3595" w:type="dxa"/>
            <w:hideMark/>
          </w:tcPr>
          <w:p w14:paraId="027C5AF3" w14:textId="0B99BD7B" w:rsidR="0014371C" w:rsidRPr="00F90490" w:rsidRDefault="0014371C" w:rsidP="00306398">
            <w:pPr>
              <w:rPr>
                <w:rFonts w:ascii="Arial" w:hAnsi="Arial" w:cs="Arial"/>
                <w:color w:val="948A54" w:themeColor="background2" w:themeShade="80"/>
              </w:rPr>
            </w:pPr>
            <w:r w:rsidRPr="00F90490">
              <w:rPr>
                <w:rFonts w:ascii="Arial" w:hAnsi="Arial" w:cs="Arial"/>
                <w:color w:val="948A54" w:themeColor="background2" w:themeShade="80"/>
              </w:rPr>
              <w:t>D</w:t>
            </w:r>
            <w:r w:rsidR="006946C9">
              <w:rPr>
                <w:rFonts w:ascii="Arial" w:hAnsi="Arial" w:cs="Arial"/>
                <w:color w:val="948A54" w:themeColor="background2" w:themeShade="80"/>
              </w:rPr>
              <w:t>&amp;</w:t>
            </w:r>
            <w:r w:rsidRPr="00F90490">
              <w:rPr>
                <w:rFonts w:ascii="Arial" w:hAnsi="Arial" w:cs="Arial"/>
                <w:color w:val="948A54" w:themeColor="background2" w:themeShade="80"/>
              </w:rPr>
              <w:t>I-specific training program</w:t>
            </w:r>
          </w:p>
        </w:tc>
        <w:tc>
          <w:tcPr>
            <w:tcW w:w="1800" w:type="dxa"/>
            <w:noWrap/>
            <w:hideMark/>
          </w:tcPr>
          <w:p w14:paraId="77B9DD89" w14:textId="21BF2AB3" w:rsidR="0014371C" w:rsidRPr="0014371C" w:rsidRDefault="00A72899" w:rsidP="00306398">
            <w:pPr>
              <w:rPr>
                <w:rFonts w:ascii="Arial" w:hAnsi="Arial" w:cs="Arial"/>
              </w:rPr>
            </w:pPr>
            <w:r>
              <w:rPr>
                <w:rFonts w:ascii="Arial" w:hAnsi="Arial" w:cs="Arial"/>
              </w:rPr>
              <w:t>Indirect</w:t>
            </w:r>
          </w:p>
        </w:tc>
        <w:tc>
          <w:tcPr>
            <w:tcW w:w="4590" w:type="dxa"/>
            <w:hideMark/>
          </w:tcPr>
          <w:p w14:paraId="3074D8FE" w14:textId="77777777" w:rsidR="0014371C" w:rsidRPr="0014371C" w:rsidRDefault="0014371C" w:rsidP="00306398">
            <w:pPr>
              <w:rPr>
                <w:rFonts w:ascii="Arial" w:hAnsi="Arial" w:cs="Arial"/>
              </w:rPr>
            </w:pPr>
            <w:r w:rsidRPr="0014371C">
              <w:rPr>
                <w:rFonts w:ascii="Arial" w:hAnsi="Arial" w:cs="Arial"/>
              </w:rPr>
              <w:t>Implementation Research Institute and MTDIRC (WUSTL)</w:t>
            </w:r>
          </w:p>
        </w:tc>
        <w:tc>
          <w:tcPr>
            <w:tcW w:w="2965" w:type="dxa"/>
            <w:hideMark/>
          </w:tcPr>
          <w:p w14:paraId="0DB55B5F" w14:textId="40B5FD2E" w:rsidR="0014371C" w:rsidRPr="0014371C" w:rsidRDefault="0014371C" w:rsidP="00306398">
            <w:pPr>
              <w:rPr>
                <w:rFonts w:ascii="Arial" w:hAnsi="Arial" w:cs="Arial"/>
              </w:rPr>
            </w:pPr>
            <w:r w:rsidRPr="0014371C">
              <w:rPr>
                <w:rFonts w:ascii="Arial" w:hAnsi="Arial" w:cs="Arial"/>
              </w:rPr>
              <w:t>NIH grant</w:t>
            </w:r>
            <w:r w:rsidR="008C0F94">
              <w:rPr>
                <w:rFonts w:ascii="Arial" w:hAnsi="Arial" w:cs="Arial"/>
              </w:rPr>
              <w:t>-</w:t>
            </w:r>
            <w:r w:rsidRPr="0014371C">
              <w:rPr>
                <w:rFonts w:ascii="Arial" w:hAnsi="Arial" w:cs="Arial"/>
              </w:rPr>
              <w:t>funded training programs in D&amp;I research; nationally recruited fellows</w:t>
            </w:r>
            <w:r w:rsidR="0041003C">
              <w:rPr>
                <w:rFonts w:ascii="Arial" w:hAnsi="Arial" w:cs="Arial"/>
              </w:rPr>
              <w:t xml:space="preserve"> and junior faculty.</w:t>
            </w:r>
          </w:p>
        </w:tc>
      </w:tr>
      <w:tr w:rsidR="0014371C" w:rsidRPr="0014371C" w14:paraId="4DCE1508" w14:textId="77777777" w:rsidTr="00713906">
        <w:trPr>
          <w:trHeight w:val="885"/>
        </w:trPr>
        <w:tc>
          <w:tcPr>
            <w:tcW w:w="3595" w:type="dxa"/>
            <w:hideMark/>
          </w:tcPr>
          <w:p w14:paraId="028FC47D" w14:textId="00D7AB2C" w:rsidR="0014371C" w:rsidRPr="00F90490" w:rsidRDefault="0014371C" w:rsidP="00306398">
            <w:pPr>
              <w:rPr>
                <w:rFonts w:ascii="Arial" w:hAnsi="Arial" w:cs="Arial"/>
                <w:color w:val="948A54" w:themeColor="background2" w:themeShade="80"/>
              </w:rPr>
            </w:pPr>
            <w:r w:rsidRPr="00F90490">
              <w:rPr>
                <w:rFonts w:ascii="Arial" w:hAnsi="Arial" w:cs="Arial"/>
                <w:color w:val="948A54" w:themeColor="background2" w:themeShade="80"/>
              </w:rPr>
              <w:t>D</w:t>
            </w:r>
            <w:r w:rsidR="006946C9">
              <w:rPr>
                <w:rFonts w:ascii="Arial" w:hAnsi="Arial" w:cs="Arial"/>
                <w:color w:val="948A54" w:themeColor="background2" w:themeShade="80"/>
              </w:rPr>
              <w:t>&amp;</w:t>
            </w:r>
            <w:r w:rsidRPr="00F90490">
              <w:rPr>
                <w:rFonts w:ascii="Arial" w:hAnsi="Arial" w:cs="Arial"/>
                <w:color w:val="948A54" w:themeColor="background2" w:themeShade="80"/>
              </w:rPr>
              <w:t>I-specific training program</w:t>
            </w:r>
          </w:p>
        </w:tc>
        <w:tc>
          <w:tcPr>
            <w:tcW w:w="1800" w:type="dxa"/>
            <w:noWrap/>
            <w:hideMark/>
          </w:tcPr>
          <w:p w14:paraId="60719BEB" w14:textId="20BEAC59" w:rsidR="0014371C" w:rsidRPr="0014371C" w:rsidRDefault="00A72899" w:rsidP="00306398">
            <w:pPr>
              <w:rPr>
                <w:rFonts w:ascii="Arial" w:hAnsi="Arial" w:cs="Arial"/>
              </w:rPr>
            </w:pPr>
            <w:r>
              <w:rPr>
                <w:rFonts w:ascii="Arial" w:hAnsi="Arial" w:cs="Arial"/>
              </w:rPr>
              <w:t>Indirect</w:t>
            </w:r>
          </w:p>
        </w:tc>
        <w:tc>
          <w:tcPr>
            <w:tcW w:w="4590" w:type="dxa"/>
            <w:hideMark/>
          </w:tcPr>
          <w:p w14:paraId="017767AB" w14:textId="77777777" w:rsidR="0014371C" w:rsidRPr="0014371C" w:rsidRDefault="0014371C" w:rsidP="00306398">
            <w:pPr>
              <w:rPr>
                <w:rFonts w:ascii="Arial" w:hAnsi="Arial" w:cs="Arial"/>
              </w:rPr>
            </w:pPr>
            <w:r w:rsidRPr="0014371C">
              <w:rPr>
                <w:rFonts w:ascii="Arial" w:hAnsi="Arial" w:cs="Arial"/>
              </w:rPr>
              <w:t>Massachusetts Consortium for Cardiopulmonary Implementation Science KL2 (U Mass)</w:t>
            </w:r>
          </w:p>
        </w:tc>
        <w:tc>
          <w:tcPr>
            <w:tcW w:w="2965" w:type="dxa"/>
            <w:hideMark/>
          </w:tcPr>
          <w:p w14:paraId="5CD0B574" w14:textId="69045909" w:rsidR="0014371C" w:rsidRPr="0014371C" w:rsidRDefault="0014371C" w:rsidP="00306398">
            <w:pPr>
              <w:rPr>
                <w:rFonts w:ascii="Arial" w:hAnsi="Arial" w:cs="Arial"/>
              </w:rPr>
            </w:pPr>
            <w:r w:rsidRPr="0014371C">
              <w:rPr>
                <w:rFonts w:ascii="Arial" w:hAnsi="Arial" w:cs="Arial"/>
              </w:rPr>
              <w:t>NHLBI-funded KL2 program</w:t>
            </w:r>
            <w:r w:rsidR="00017F43">
              <w:rPr>
                <w:rFonts w:ascii="Arial" w:hAnsi="Arial" w:cs="Arial"/>
              </w:rPr>
              <w:t>.</w:t>
            </w:r>
            <w:r w:rsidR="00C77B55">
              <w:rPr>
                <w:rFonts w:ascii="Arial" w:hAnsi="Arial" w:cs="Arial"/>
              </w:rPr>
              <w:t xml:space="preserve"> Participants are j</w:t>
            </w:r>
            <w:r w:rsidR="00C77B55" w:rsidRPr="00C77B55">
              <w:rPr>
                <w:rFonts w:ascii="Arial" w:hAnsi="Arial" w:cs="Arial"/>
              </w:rPr>
              <w:t>unior faculty</w:t>
            </w:r>
            <w:r w:rsidR="00C77B55">
              <w:rPr>
                <w:rFonts w:ascii="Arial" w:hAnsi="Arial" w:cs="Arial"/>
              </w:rPr>
              <w:t>.</w:t>
            </w:r>
          </w:p>
        </w:tc>
      </w:tr>
      <w:tr w:rsidR="0014371C" w:rsidRPr="0014371C" w14:paraId="05156391" w14:textId="77777777" w:rsidTr="00713906">
        <w:trPr>
          <w:trHeight w:val="590"/>
        </w:trPr>
        <w:tc>
          <w:tcPr>
            <w:tcW w:w="3595" w:type="dxa"/>
            <w:hideMark/>
          </w:tcPr>
          <w:p w14:paraId="7609BCCE" w14:textId="014B502F" w:rsidR="0014371C" w:rsidRPr="00F90490" w:rsidRDefault="0014371C" w:rsidP="00306398">
            <w:pPr>
              <w:rPr>
                <w:rFonts w:ascii="Arial" w:hAnsi="Arial" w:cs="Arial"/>
                <w:color w:val="948A54" w:themeColor="background2" w:themeShade="80"/>
              </w:rPr>
            </w:pPr>
            <w:r w:rsidRPr="00F90490">
              <w:rPr>
                <w:rFonts w:ascii="Arial" w:hAnsi="Arial" w:cs="Arial"/>
                <w:color w:val="948A54" w:themeColor="background2" w:themeShade="80"/>
              </w:rPr>
              <w:lastRenderedPageBreak/>
              <w:t>D</w:t>
            </w:r>
            <w:r w:rsidR="006946C9">
              <w:rPr>
                <w:rFonts w:ascii="Arial" w:hAnsi="Arial" w:cs="Arial"/>
                <w:color w:val="948A54" w:themeColor="background2" w:themeShade="80"/>
              </w:rPr>
              <w:t>&amp;</w:t>
            </w:r>
            <w:r w:rsidRPr="00F90490">
              <w:rPr>
                <w:rFonts w:ascii="Arial" w:hAnsi="Arial" w:cs="Arial"/>
                <w:color w:val="948A54" w:themeColor="background2" w:themeShade="80"/>
              </w:rPr>
              <w:t>I-specific training program</w:t>
            </w:r>
          </w:p>
        </w:tc>
        <w:tc>
          <w:tcPr>
            <w:tcW w:w="1800" w:type="dxa"/>
            <w:noWrap/>
            <w:hideMark/>
          </w:tcPr>
          <w:p w14:paraId="6E9D1010" w14:textId="4DE6959E" w:rsidR="0014371C" w:rsidRPr="0014371C" w:rsidRDefault="00A72899" w:rsidP="00306398">
            <w:pPr>
              <w:rPr>
                <w:rFonts w:ascii="Arial" w:hAnsi="Arial" w:cs="Arial"/>
              </w:rPr>
            </w:pPr>
            <w:r>
              <w:rPr>
                <w:rFonts w:ascii="Arial" w:hAnsi="Arial" w:cs="Arial"/>
              </w:rPr>
              <w:t>Indirect</w:t>
            </w:r>
          </w:p>
        </w:tc>
        <w:tc>
          <w:tcPr>
            <w:tcW w:w="4590" w:type="dxa"/>
            <w:hideMark/>
          </w:tcPr>
          <w:p w14:paraId="1A7E1EF1" w14:textId="77777777" w:rsidR="0014371C" w:rsidRPr="0014371C" w:rsidRDefault="0014371C" w:rsidP="00306398">
            <w:pPr>
              <w:rPr>
                <w:rFonts w:ascii="Arial" w:hAnsi="Arial" w:cs="Arial"/>
              </w:rPr>
            </w:pPr>
            <w:r w:rsidRPr="0014371C">
              <w:rPr>
                <w:rFonts w:ascii="Arial" w:hAnsi="Arial" w:cs="Arial"/>
              </w:rPr>
              <w:t>Prevention and Control of Cancer: Training in Implementation Science (PRACCTIS)</w:t>
            </w:r>
          </w:p>
        </w:tc>
        <w:tc>
          <w:tcPr>
            <w:tcW w:w="2965" w:type="dxa"/>
            <w:hideMark/>
          </w:tcPr>
          <w:p w14:paraId="7375B108" w14:textId="5104AF8F" w:rsidR="0014371C" w:rsidRPr="0014371C" w:rsidRDefault="0014371C" w:rsidP="00306398">
            <w:pPr>
              <w:rPr>
                <w:rFonts w:ascii="Arial" w:hAnsi="Arial" w:cs="Arial"/>
              </w:rPr>
            </w:pPr>
            <w:r w:rsidRPr="0014371C">
              <w:rPr>
                <w:rFonts w:ascii="Arial" w:hAnsi="Arial" w:cs="Arial"/>
              </w:rPr>
              <w:t>NCI-funded R25 post-doc program</w:t>
            </w:r>
            <w:r w:rsidR="00017F43">
              <w:rPr>
                <w:rFonts w:ascii="Arial" w:hAnsi="Arial" w:cs="Arial"/>
              </w:rPr>
              <w:t>.</w:t>
            </w:r>
          </w:p>
        </w:tc>
      </w:tr>
      <w:tr w:rsidR="0014371C" w:rsidRPr="0014371C" w14:paraId="58703A4F" w14:textId="77777777" w:rsidTr="00713906">
        <w:trPr>
          <w:trHeight w:val="590"/>
        </w:trPr>
        <w:tc>
          <w:tcPr>
            <w:tcW w:w="3595" w:type="dxa"/>
            <w:hideMark/>
          </w:tcPr>
          <w:p w14:paraId="20995545" w14:textId="77777777" w:rsidR="0014371C" w:rsidRPr="00F90490" w:rsidRDefault="0014371C" w:rsidP="00306398">
            <w:pPr>
              <w:rPr>
                <w:rFonts w:ascii="Arial" w:hAnsi="Arial" w:cs="Arial"/>
                <w:color w:val="948A54" w:themeColor="background2" w:themeShade="80"/>
              </w:rPr>
            </w:pPr>
            <w:r w:rsidRPr="00F90490">
              <w:rPr>
                <w:rFonts w:ascii="Arial" w:hAnsi="Arial" w:cs="Arial"/>
                <w:color w:val="948A54" w:themeColor="background2" w:themeShade="80"/>
              </w:rPr>
              <w:t>Workshop/Conference/Seminar</w:t>
            </w:r>
          </w:p>
        </w:tc>
        <w:tc>
          <w:tcPr>
            <w:tcW w:w="1800" w:type="dxa"/>
            <w:noWrap/>
            <w:hideMark/>
          </w:tcPr>
          <w:p w14:paraId="3568F642" w14:textId="2206AC96" w:rsidR="0014371C" w:rsidRPr="0014371C" w:rsidRDefault="00A72899" w:rsidP="00306398">
            <w:pPr>
              <w:rPr>
                <w:rFonts w:ascii="Arial" w:hAnsi="Arial" w:cs="Arial"/>
              </w:rPr>
            </w:pPr>
            <w:r>
              <w:rPr>
                <w:rFonts w:ascii="Arial" w:hAnsi="Arial" w:cs="Arial"/>
              </w:rPr>
              <w:t>Direct</w:t>
            </w:r>
          </w:p>
        </w:tc>
        <w:tc>
          <w:tcPr>
            <w:tcW w:w="4590" w:type="dxa"/>
            <w:hideMark/>
          </w:tcPr>
          <w:p w14:paraId="16BC12AD" w14:textId="77777777" w:rsidR="0014371C" w:rsidRPr="0014371C" w:rsidRDefault="0014371C" w:rsidP="00306398">
            <w:pPr>
              <w:rPr>
                <w:rFonts w:ascii="Arial" w:hAnsi="Arial" w:cs="Arial"/>
              </w:rPr>
            </w:pPr>
            <w:r w:rsidRPr="0014371C">
              <w:rPr>
                <w:rFonts w:ascii="Arial" w:hAnsi="Arial" w:cs="Arial"/>
              </w:rPr>
              <w:t>Late-Stage Translational Research Program (Mayo)</w:t>
            </w:r>
          </w:p>
        </w:tc>
        <w:tc>
          <w:tcPr>
            <w:tcW w:w="2965" w:type="dxa"/>
            <w:hideMark/>
          </w:tcPr>
          <w:p w14:paraId="48254260" w14:textId="7517B654" w:rsidR="0014371C" w:rsidRPr="0014371C" w:rsidRDefault="0014371C" w:rsidP="00306398">
            <w:pPr>
              <w:rPr>
                <w:rFonts w:ascii="Arial" w:hAnsi="Arial" w:cs="Arial"/>
              </w:rPr>
            </w:pPr>
            <w:r w:rsidRPr="0014371C">
              <w:rPr>
                <w:rFonts w:ascii="Arial" w:hAnsi="Arial" w:cs="Arial"/>
              </w:rPr>
              <w:t xml:space="preserve">Optional </w:t>
            </w:r>
            <w:r w:rsidR="001F5C4F">
              <w:rPr>
                <w:rFonts w:ascii="Arial" w:hAnsi="Arial" w:cs="Arial"/>
              </w:rPr>
              <w:t>m</w:t>
            </w:r>
            <w:r w:rsidRPr="0014371C">
              <w:rPr>
                <w:rFonts w:ascii="Arial" w:hAnsi="Arial" w:cs="Arial"/>
              </w:rPr>
              <w:t>odule devoted to late-stage translational research and institutional capacity building and resource for D&amp;I</w:t>
            </w:r>
            <w:r w:rsidR="00017F43">
              <w:rPr>
                <w:rFonts w:ascii="Arial" w:hAnsi="Arial" w:cs="Arial"/>
              </w:rPr>
              <w:t>.</w:t>
            </w:r>
            <w:r w:rsidR="006F4E8C">
              <w:rPr>
                <w:rFonts w:ascii="Arial" w:hAnsi="Arial" w:cs="Arial"/>
              </w:rPr>
              <w:t xml:space="preserve"> Participants include i</w:t>
            </w:r>
            <w:r w:rsidR="006F4E8C" w:rsidRPr="006F4E8C">
              <w:rPr>
                <w:rFonts w:ascii="Arial" w:hAnsi="Arial" w:cs="Arial"/>
              </w:rPr>
              <w:t xml:space="preserve">nstitutional investigators across virtually all clinical and research departments for the purposes of consultation or grant partnership; </w:t>
            </w:r>
            <w:proofErr w:type="gramStart"/>
            <w:r w:rsidR="006F4E8C" w:rsidRPr="006F4E8C">
              <w:rPr>
                <w:rFonts w:ascii="Arial" w:hAnsi="Arial" w:cs="Arial"/>
              </w:rPr>
              <w:t>also</w:t>
            </w:r>
            <w:proofErr w:type="gramEnd"/>
            <w:r w:rsidR="006F4E8C" w:rsidRPr="006F4E8C">
              <w:rPr>
                <w:rFonts w:ascii="Arial" w:hAnsi="Arial" w:cs="Arial"/>
              </w:rPr>
              <w:t xml:space="preserve"> junior health services researchers desiring to gain D&amp;I expertise</w:t>
            </w:r>
            <w:r w:rsidR="00712527">
              <w:rPr>
                <w:rFonts w:ascii="Arial" w:hAnsi="Arial" w:cs="Arial"/>
              </w:rPr>
              <w:t>.</w:t>
            </w:r>
          </w:p>
        </w:tc>
      </w:tr>
      <w:tr w:rsidR="0014371C" w:rsidRPr="0014371C" w14:paraId="5FFB8BEE" w14:textId="77777777" w:rsidTr="00713906">
        <w:trPr>
          <w:trHeight w:val="885"/>
        </w:trPr>
        <w:tc>
          <w:tcPr>
            <w:tcW w:w="3595" w:type="dxa"/>
            <w:hideMark/>
          </w:tcPr>
          <w:p w14:paraId="6479D5F1" w14:textId="77777777" w:rsidR="0014371C" w:rsidRPr="00F90490" w:rsidRDefault="0014371C" w:rsidP="00306398">
            <w:pPr>
              <w:rPr>
                <w:rFonts w:ascii="Arial" w:hAnsi="Arial" w:cs="Arial"/>
                <w:color w:val="948A54" w:themeColor="background2" w:themeShade="80"/>
              </w:rPr>
            </w:pPr>
            <w:r w:rsidRPr="00F90490">
              <w:rPr>
                <w:rFonts w:ascii="Arial" w:hAnsi="Arial" w:cs="Arial"/>
                <w:color w:val="948A54" w:themeColor="background2" w:themeShade="80"/>
              </w:rPr>
              <w:t>Workshop/Conference/Seminar</w:t>
            </w:r>
          </w:p>
        </w:tc>
        <w:tc>
          <w:tcPr>
            <w:tcW w:w="1800" w:type="dxa"/>
            <w:noWrap/>
            <w:hideMark/>
          </w:tcPr>
          <w:p w14:paraId="3111784F" w14:textId="29BAAB6E" w:rsidR="0014371C" w:rsidRPr="0014371C" w:rsidRDefault="00A72899" w:rsidP="00306398">
            <w:pPr>
              <w:rPr>
                <w:rFonts w:ascii="Arial" w:hAnsi="Arial" w:cs="Arial"/>
              </w:rPr>
            </w:pPr>
            <w:r>
              <w:rPr>
                <w:rFonts w:ascii="Arial" w:hAnsi="Arial" w:cs="Arial"/>
              </w:rPr>
              <w:t>Direct</w:t>
            </w:r>
          </w:p>
        </w:tc>
        <w:tc>
          <w:tcPr>
            <w:tcW w:w="4590" w:type="dxa"/>
            <w:hideMark/>
          </w:tcPr>
          <w:p w14:paraId="06414EE9" w14:textId="77777777" w:rsidR="0014371C" w:rsidRPr="0014371C" w:rsidRDefault="0014371C" w:rsidP="00306398">
            <w:pPr>
              <w:rPr>
                <w:rFonts w:ascii="Arial" w:hAnsi="Arial" w:cs="Arial"/>
              </w:rPr>
            </w:pPr>
            <w:r w:rsidRPr="0014371C">
              <w:rPr>
                <w:rFonts w:ascii="Arial" w:hAnsi="Arial" w:cs="Arial"/>
              </w:rPr>
              <w:t>Implementation Science Series (UC Irvine)</w:t>
            </w:r>
          </w:p>
        </w:tc>
        <w:tc>
          <w:tcPr>
            <w:tcW w:w="2965" w:type="dxa"/>
            <w:hideMark/>
          </w:tcPr>
          <w:p w14:paraId="127CFCD1" w14:textId="1A653B1B" w:rsidR="0014371C" w:rsidRPr="0014371C" w:rsidRDefault="00017F43" w:rsidP="00306398">
            <w:pPr>
              <w:rPr>
                <w:rFonts w:ascii="Arial" w:hAnsi="Arial" w:cs="Arial"/>
              </w:rPr>
            </w:pPr>
            <w:r>
              <w:rPr>
                <w:rFonts w:ascii="Arial" w:hAnsi="Arial" w:cs="Arial"/>
              </w:rPr>
              <w:t>C</w:t>
            </w:r>
            <w:r w:rsidR="0014371C" w:rsidRPr="0014371C">
              <w:rPr>
                <w:rFonts w:ascii="Arial" w:hAnsi="Arial" w:cs="Arial"/>
              </w:rPr>
              <w:t>o-sponsored with the School of Nursing. Bring D&amp;I experts to give presentations, sit down for learning discussions, and have roundtables to work out D&amp;I study ideas.</w:t>
            </w:r>
            <w:r w:rsidR="00E23519">
              <w:rPr>
                <w:rFonts w:ascii="Arial" w:hAnsi="Arial" w:cs="Arial"/>
              </w:rPr>
              <w:t xml:space="preserve"> Participants include </w:t>
            </w:r>
            <w:r w:rsidR="00E23519" w:rsidRPr="00E23519">
              <w:rPr>
                <w:rFonts w:ascii="Arial" w:hAnsi="Arial" w:cs="Arial"/>
              </w:rPr>
              <w:t xml:space="preserve">faculty from nursing, </w:t>
            </w:r>
            <w:r w:rsidR="00E23519" w:rsidRPr="00E23519">
              <w:rPr>
                <w:rFonts w:ascii="Arial" w:hAnsi="Arial" w:cs="Arial"/>
              </w:rPr>
              <w:lastRenderedPageBreak/>
              <w:t>medicine, social ecology, and other disciplines.</w:t>
            </w:r>
          </w:p>
        </w:tc>
      </w:tr>
      <w:tr w:rsidR="0014371C" w:rsidRPr="0014371C" w14:paraId="4DE50123" w14:textId="77777777" w:rsidTr="00713906">
        <w:trPr>
          <w:trHeight w:val="295"/>
        </w:trPr>
        <w:tc>
          <w:tcPr>
            <w:tcW w:w="3595" w:type="dxa"/>
            <w:hideMark/>
          </w:tcPr>
          <w:p w14:paraId="50341788" w14:textId="77777777" w:rsidR="0014371C" w:rsidRPr="00F90490" w:rsidRDefault="0014371C" w:rsidP="00306398">
            <w:pPr>
              <w:rPr>
                <w:rFonts w:ascii="Arial" w:hAnsi="Arial" w:cs="Arial"/>
                <w:color w:val="948A54" w:themeColor="background2" w:themeShade="80"/>
              </w:rPr>
            </w:pPr>
            <w:r w:rsidRPr="00F90490">
              <w:rPr>
                <w:rFonts w:ascii="Arial" w:hAnsi="Arial" w:cs="Arial"/>
                <w:color w:val="948A54" w:themeColor="background2" w:themeShade="80"/>
              </w:rPr>
              <w:lastRenderedPageBreak/>
              <w:t>Workshop/Conference/Seminar</w:t>
            </w:r>
          </w:p>
        </w:tc>
        <w:tc>
          <w:tcPr>
            <w:tcW w:w="1800" w:type="dxa"/>
            <w:noWrap/>
            <w:hideMark/>
          </w:tcPr>
          <w:p w14:paraId="79778FB9" w14:textId="794F58A0" w:rsidR="0014371C" w:rsidRPr="0014371C" w:rsidRDefault="00A72899" w:rsidP="00306398">
            <w:pPr>
              <w:rPr>
                <w:rFonts w:ascii="Arial" w:hAnsi="Arial" w:cs="Arial"/>
              </w:rPr>
            </w:pPr>
            <w:r>
              <w:rPr>
                <w:rFonts w:ascii="Arial" w:hAnsi="Arial" w:cs="Arial"/>
              </w:rPr>
              <w:t>Direct</w:t>
            </w:r>
          </w:p>
        </w:tc>
        <w:tc>
          <w:tcPr>
            <w:tcW w:w="4590" w:type="dxa"/>
            <w:hideMark/>
          </w:tcPr>
          <w:p w14:paraId="7AD1ABCF" w14:textId="378E7787" w:rsidR="0014371C" w:rsidRPr="0014371C" w:rsidRDefault="0014371C" w:rsidP="00306398">
            <w:pPr>
              <w:rPr>
                <w:rFonts w:ascii="Arial" w:hAnsi="Arial" w:cs="Arial"/>
              </w:rPr>
            </w:pPr>
            <w:r w:rsidRPr="0014371C">
              <w:rPr>
                <w:rFonts w:ascii="Arial" w:hAnsi="Arial" w:cs="Arial"/>
              </w:rPr>
              <w:t>Implementation Science Seminar (UCSD)</w:t>
            </w:r>
            <w:r w:rsidR="00C37D71">
              <w:rPr>
                <w:rFonts w:ascii="Arial" w:hAnsi="Arial" w:cs="Arial"/>
              </w:rPr>
              <w:t xml:space="preserve"> </w:t>
            </w:r>
          </w:p>
        </w:tc>
        <w:tc>
          <w:tcPr>
            <w:tcW w:w="2965" w:type="dxa"/>
            <w:hideMark/>
          </w:tcPr>
          <w:p w14:paraId="58B90AED" w14:textId="53022438" w:rsidR="0014371C" w:rsidRPr="0014371C" w:rsidRDefault="0014371C" w:rsidP="00306398">
            <w:pPr>
              <w:rPr>
                <w:rFonts w:ascii="Arial" w:hAnsi="Arial" w:cs="Arial"/>
              </w:rPr>
            </w:pPr>
            <w:r w:rsidRPr="0014371C">
              <w:rPr>
                <w:rFonts w:ascii="Arial" w:hAnsi="Arial" w:cs="Arial"/>
              </w:rPr>
              <w:t>Monthly seminar on D&amp;I issues</w:t>
            </w:r>
            <w:r w:rsidR="00017F43">
              <w:rPr>
                <w:rFonts w:ascii="Arial" w:hAnsi="Arial" w:cs="Arial"/>
              </w:rPr>
              <w:t>.</w:t>
            </w:r>
            <w:r w:rsidRPr="0014371C">
              <w:rPr>
                <w:rFonts w:ascii="Arial" w:hAnsi="Arial" w:cs="Arial"/>
              </w:rPr>
              <w:t> </w:t>
            </w:r>
            <w:r w:rsidR="00045B19">
              <w:rPr>
                <w:rFonts w:ascii="Arial" w:hAnsi="Arial" w:cs="Arial"/>
              </w:rPr>
              <w:t>Participants include e</w:t>
            </w:r>
            <w:r w:rsidR="00045B19" w:rsidRPr="00045B19">
              <w:rPr>
                <w:rFonts w:ascii="Arial" w:hAnsi="Arial" w:cs="Arial"/>
              </w:rPr>
              <w:t>arly to senior career researchers</w:t>
            </w:r>
            <w:r w:rsidR="00045B19">
              <w:rPr>
                <w:rFonts w:ascii="Arial" w:hAnsi="Arial" w:cs="Arial"/>
              </w:rPr>
              <w:t>.</w:t>
            </w:r>
          </w:p>
        </w:tc>
      </w:tr>
      <w:tr w:rsidR="0014371C" w:rsidRPr="0014371C" w14:paraId="11D554B3" w14:textId="77777777" w:rsidTr="00713906">
        <w:trPr>
          <w:trHeight w:val="590"/>
        </w:trPr>
        <w:tc>
          <w:tcPr>
            <w:tcW w:w="3595" w:type="dxa"/>
            <w:hideMark/>
          </w:tcPr>
          <w:p w14:paraId="656969CA" w14:textId="77777777" w:rsidR="0014371C" w:rsidRPr="00F90490" w:rsidRDefault="0014371C" w:rsidP="00306398">
            <w:pPr>
              <w:rPr>
                <w:rFonts w:ascii="Arial" w:hAnsi="Arial" w:cs="Arial"/>
                <w:color w:val="948A54" w:themeColor="background2" w:themeShade="80"/>
              </w:rPr>
            </w:pPr>
            <w:r w:rsidRPr="00F90490">
              <w:rPr>
                <w:rFonts w:ascii="Arial" w:hAnsi="Arial" w:cs="Arial"/>
                <w:color w:val="948A54" w:themeColor="background2" w:themeShade="80"/>
              </w:rPr>
              <w:t>Workshop/Conference/Seminar</w:t>
            </w:r>
          </w:p>
        </w:tc>
        <w:tc>
          <w:tcPr>
            <w:tcW w:w="1800" w:type="dxa"/>
            <w:noWrap/>
            <w:hideMark/>
          </w:tcPr>
          <w:p w14:paraId="180C4E91" w14:textId="7407DEC5" w:rsidR="0014371C" w:rsidRPr="0014371C" w:rsidRDefault="00A72899" w:rsidP="00306398">
            <w:pPr>
              <w:rPr>
                <w:rFonts w:ascii="Arial" w:hAnsi="Arial" w:cs="Arial"/>
              </w:rPr>
            </w:pPr>
            <w:r>
              <w:rPr>
                <w:rFonts w:ascii="Arial" w:hAnsi="Arial" w:cs="Arial"/>
              </w:rPr>
              <w:t>Direct</w:t>
            </w:r>
          </w:p>
        </w:tc>
        <w:tc>
          <w:tcPr>
            <w:tcW w:w="4590" w:type="dxa"/>
            <w:hideMark/>
          </w:tcPr>
          <w:p w14:paraId="2B2EBE89" w14:textId="77777777" w:rsidR="0014371C" w:rsidRPr="0014371C" w:rsidRDefault="0014371C" w:rsidP="00306398">
            <w:pPr>
              <w:rPr>
                <w:rFonts w:ascii="Arial" w:hAnsi="Arial" w:cs="Arial"/>
              </w:rPr>
            </w:pPr>
            <w:r w:rsidRPr="0014371C">
              <w:rPr>
                <w:rFonts w:ascii="Arial" w:hAnsi="Arial" w:cs="Arial"/>
              </w:rPr>
              <w:t>Clinical Bootcamp (UIC)</w:t>
            </w:r>
          </w:p>
        </w:tc>
        <w:tc>
          <w:tcPr>
            <w:tcW w:w="2965" w:type="dxa"/>
            <w:hideMark/>
          </w:tcPr>
          <w:p w14:paraId="3B50478A" w14:textId="2B206518" w:rsidR="0014371C" w:rsidRPr="0014371C" w:rsidRDefault="00017F43" w:rsidP="00306398">
            <w:pPr>
              <w:rPr>
                <w:rFonts w:ascii="Arial" w:hAnsi="Arial" w:cs="Arial"/>
              </w:rPr>
            </w:pPr>
            <w:r>
              <w:rPr>
                <w:rFonts w:ascii="Arial" w:hAnsi="Arial" w:cs="Arial"/>
              </w:rPr>
              <w:t>P</w:t>
            </w:r>
            <w:r w:rsidR="0014371C" w:rsidRPr="0014371C">
              <w:rPr>
                <w:rFonts w:ascii="Arial" w:hAnsi="Arial" w:cs="Arial"/>
              </w:rPr>
              <w:t>rogram for faculty and staff to learn more about clinical translational research</w:t>
            </w:r>
            <w:r>
              <w:rPr>
                <w:rFonts w:ascii="Arial" w:hAnsi="Arial" w:cs="Arial"/>
              </w:rPr>
              <w:t>.</w:t>
            </w:r>
          </w:p>
        </w:tc>
      </w:tr>
      <w:tr w:rsidR="0014371C" w:rsidRPr="0014371C" w14:paraId="2836BB61" w14:textId="77777777" w:rsidTr="00713906">
        <w:trPr>
          <w:trHeight w:val="590"/>
        </w:trPr>
        <w:tc>
          <w:tcPr>
            <w:tcW w:w="3595" w:type="dxa"/>
            <w:hideMark/>
          </w:tcPr>
          <w:p w14:paraId="401F0928" w14:textId="77777777" w:rsidR="0014371C" w:rsidRPr="00F90490" w:rsidRDefault="0014371C" w:rsidP="00306398">
            <w:pPr>
              <w:rPr>
                <w:rFonts w:ascii="Arial" w:hAnsi="Arial" w:cs="Arial"/>
                <w:color w:val="948A54" w:themeColor="background2" w:themeShade="80"/>
              </w:rPr>
            </w:pPr>
            <w:r w:rsidRPr="00F90490">
              <w:rPr>
                <w:rFonts w:ascii="Arial" w:hAnsi="Arial" w:cs="Arial"/>
                <w:color w:val="948A54" w:themeColor="background2" w:themeShade="80"/>
              </w:rPr>
              <w:t>Workshop/Conference/Seminar</w:t>
            </w:r>
          </w:p>
        </w:tc>
        <w:tc>
          <w:tcPr>
            <w:tcW w:w="1800" w:type="dxa"/>
            <w:noWrap/>
            <w:hideMark/>
          </w:tcPr>
          <w:p w14:paraId="01AF0ADE" w14:textId="6CFA1417" w:rsidR="0014371C" w:rsidRPr="0014371C" w:rsidRDefault="00A72899" w:rsidP="00306398">
            <w:pPr>
              <w:rPr>
                <w:rFonts w:ascii="Arial" w:hAnsi="Arial" w:cs="Arial"/>
              </w:rPr>
            </w:pPr>
            <w:r>
              <w:rPr>
                <w:rFonts w:ascii="Arial" w:hAnsi="Arial" w:cs="Arial"/>
              </w:rPr>
              <w:t>Direct</w:t>
            </w:r>
          </w:p>
        </w:tc>
        <w:tc>
          <w:tcPr>
            <w:tcW w:w="4590" w:type="dxa"/>
            <w:hideMark/>
          </w:tcPr>
          <w:p w14:paraId="33409721" w14:textId="77777777" w:rsidR="0014371C" w:rsidRPr="0014371C" w:rsidRDefault="0014371C" w:rsidP="00306398">
            <w:pPr>
              <w:rPr>
                <w:rFonts w:ascii="Arial" w:hAnsi="Arial" w:cs="Arial"/>
              </w:rPr>
            </w:pPr>
            <w:r w:rsidRPr="0014371C">
              <w:rPr>
                <w:rFonts w:ascii="Arial" w:hAnsi="Arial" w:cs="Arial"/>
              </w:rPr>
              <w:t>Dissemination and Implementation Science 101 (Kentucky)</w:t>
            </w:r>
          </w:p>
        </w:tc>
        <w:tc>
          <w:tcPr>
            <w:tcW w:w="2965" w:type="dxa"/>
            <w:hideMark/>
          </w:tcPr>
          <w:p w14:paraId="4FF29479" w14:textId="14B74823" w:rsidR="0014371C" w:rsidRPr="0014371C" w:rsidRDefault="00017F43" w:rsidP="00306398">
            <w:pPr>
              <w:rPr>
                <w:rFonts w:ascii="Arial" w:hAnsi="Arial" w:cs="Arial"/>
              </w:rPr>
            </w:pPr>
            <w:r>
              <w:rPr>
                <w:rFonts w:ascii="Arial" w:hAnsi="Arial" w:cs="Arial"/>
              </w:rPr>
              <w:t>T</w:t>
            </w:r>
            <w:r w:rsidR="0014371C" w:rsidRPr="0014371C">
              <w:rPr>
                <w:rFonts w:ascii="Arial" w:hAnsi="Arial" w:cs="Arial"/>
              </w:rPr>
              <w:t xml:space="preserve">raining funded by CTSA </w:t>
            </w:r>
            <w:proofErr w:type="gramStart"/>
            <w:r w:rsidR="0014371C" w:rsidRPr="0014371C">
              <w:rPr>
                <w:rFonts w:ascii="Arial" w:hAnsi="Arial" w:cs="Arial"/>
              </w:rPr>
              <w:t>pilots</w:t>
            </w:r>
            <w:proofErr w:type="gramEnd"/>
            <w:r w:rsidR="0014371C" w:rsidRPr="0014371C">
              <w:rPr>
                <w:rFonts w:ascii="Arial" w:hAnsi="Arial" w:cs="Arial"/>
              </w:rPr>
              <w:t xml:space="preserve"> program</w:t>
            </w:r>
            <w:r w:rsidR="00A82725">
              <w:rPr>
                <w:rFonts w:ascii="Arial" w:hAnsi="Arial" w:cs="Arial"/>
              </w:rPr>
              <w:t xml:space="preserve"> and open to all interested.</w:t>
            </w:r>
          </w:p>
        </w:tc>
      </w:tr>
      <w:tr w:rsidR="0014371C" w:rsidRPr="0014371C" w14:paraId="45FEC941" w14:textId="77777777" w:rsidTr="00713906">
        <w:trPr>
          <w:trHeight w:val="1180"/>
        </w:trPr>
        <w:tc>
          <w:tcPr>
            <w:tcW w:w="3595" w:type="dxa"/>
            <w:hideMark/>
          </w:tcPr>
          <w:p w14:paraId="56BF2E69" w14:textId="77777777" w:rsidR="0014371C" w:rsidRPr="00F90490" w:rsidRDefault="0014371C" w:rsidP="00306398">
            <w:pPr>
              <w:rPr>
                <w:rFonts w:ascii="Arial" w:hAnsi="Arial" w:cs="Arial"/>
                <w:color w:val="948A54" w:themeColor="background2" w:themeShade="80"/>
              </w:rPr>
            </w:pPr>
            <w:r w:rsidRPr="00F90490">
              <w:rPr>
                <w:rFonts w:ascii="Arial" w:hAnsi="Arial" w:cs="Arial"/>
                <w:color w:val="948A54" w:themeColor="background2" w:themeShade="80"/>
              </w:rPr>
              <w:t>Workshop/Conference/Seminar</w:t>
            </w:r>
          </w:p>
        </w:tc>
        <w:tc>
          <w:tcPr>
            <w:tcW w:w="1800" w:type="dxa"/>
            <w:noWrap/>
            <w:hideMark/>
          </w:tcPr>
          <w:p w14:paraId="7F64587E" w14:textId="56572F2B" w:rsidR="0014371C" w:rsidRPr="0014371C" w:rsidRDefault="00A72899" w:rsidP="00306398">
            <w:pPr>
              <w:rPr>
                <w:rFonts w:ascii="Arial" w:hAnsi="Arial" w:cs="Arial"/>
              </w:rPr>
            </w:pPr>
            <w:r>
              <w:rPr>
                <w:rFonts w:ascii="Arial" w:hAnsi="Arial" w:cs="Arial"/>
              </w:rPr>
              <w:t>Direct</w:t>
            </w:r>
          </w:p>
        </w:tc>
        <w:tc>
          <w:tcPr>
            <w:tcW w:w="4590" w:type="dxa"/>
            <w:hideMark/>
          </w:tcPr>
          <w:p w14:paraId="47A3DE9F" w14:textId="77777777" w:rsidR="0014371C" w:rsidRPr="0014371C" w:rsidRDefault="0014371C" w:rsidP="00306398">
            <w:pPr>
              <w:rPr>
                <w:rFonts w:ascii="Arial" w:hAnsi="Arial" w:cs="Arial"/>
              </w:rPr>
            </w:pPr>
            <w:r w:rsidRPr="0014371C">
              <w:rPr>
                <w:rFonts w:ascii="Arial" w:hAnsi="Arial" w:cs="Arial"/>
              </w:rPr>
              <w:t>Research to speed translation: D&amp;I theories and methods (UTHSC-Houston)</w:t>
            </w:r>
          </w:p>
        </w:tc>
        <w:tc>
          <w:tcPr>
            <w:tcW w:w="2965" w:type="dxa"/>
            <w:hideMark/>
          </w:tcPr>
          <w:p w14:paraId="74A0558C" w14:textId="32AB4A7C" w:rsidR="0014371C" w:rsidRPr="0014371C" w:rsidRDefault="0014371C" w:rsidP="00306398">
            <w:pPr>
              <w:rPr>
                <w:rFonts w:ascii="Arial" w:hAnsi="Arial" w:cs="Arial"/>
              </w:rPr>
            </w:pPr>
            <w:r w:rsidRPr="0014371C">
              <w:rPr>
                <w:rFonts w:ascii="Arial" w:hAnsi="Arial" w:cs="Arial"/>
              </w:rPr>
              <w:t xml:space="preserve">Training on the basics of D&amp;I, </w:t>
            </w:r>
            <w:proofErr w:type="gramStart"/>
            <w:r w:rsidRPr="0014371C">
              <w:rPr>
                <w:rFonts w:ascii="Arial" w:hAnsi="Arial" w:cs="Arial"/>
              </w:rPr>
              <w:t>covering:</w:t>
            </w:r>
            <w:proofErr w:type="gramEnd"/>
            <w:r w:rsidRPr="0014371C">
              <w:rPr>
                <w:rFonts w:ascii="Arial" w:hAnsi="Arial" w:cs="Arial"/>
              </w:rPr>
              <w:t xml:space="preserve"> what the field of D&amp;I is (and is not), why it is important, what it is trying to achieve, how it is relevant to their projects, major components of a D&amp;I study, D&amp;I theories, models and frameworks, design considerations</w:t>
            </w:r>
            <w:r w:rsidR="00017F43">
              <w:rPr>
                <w:rFonts w:ascii="Arial" w:hAnsi="Arial" w:cs="Arial"/>
              </w:rPr>
              <w:t>.</w:t>
            </w:r>
            <w:r w:rsidR="00564B58">
              <w:rPr>
                <w:rFonts w:ascii="Arial" w:hAnsi="Arial" w:cs="Arial"/>
              </w:rPr>
              <w:t xml:space="preserve"> Participants include </w:t>
            </w:r>
            <w:r w:rsidR="00564B58" w:rsidRPr="00564B58">
              <w:rPr>
                <w:rFonts w:ascii="Arial" w:hAnsi="Arial" w:cs="Arial"/>
              </w:rPr>
              <w:t xml:space="preserve">graduate students, postdoctoral fellows, and </w:t>
            </w:r>
            <w:r w:rsidR="00564B58" w:rsidRPr="00564B58">
              <w:rPr>
                <w:rFonts w:ascii="Arial" w:hAnsi="Arial" w:cs="Arial"/>
              </w:rPr>
              <w:lastRenderedPageBreak/>
              <w:t>faculty interested in implementation science</w:t>
            </w:r>
            <w:r w:rsidR="00564B58">
              <w:rPr>
                <w:rFonts w:ascii="Arial" w:hAnsi="Arial" w:cs="Arial"/>
              </w:rPr>
              <w:t>.</w:t>
            </w:r>
          </w:p>
        </w:tc>
      </w:tr>
      <w:tr w:rsidR="0014371C" w:rsidRPr="0014371C" w14:paraId="7A85D64C" w14:textId="77777777" w:rsidTr="00713906">
        <w:trPr>
          <w:trHeight w:val="1180"/>
        </w:trPr>
        <w:tc>
          <w:tcPr>
            <w:tcW w:w="3595" w:type="dxa"/>
            <w:hideMark/>
          </w:tcPr>
          <w:p w14:paraId="5A7BA3F2" w14:textId="77777777" w:rsidR="0014371C" w:rsidRPr="00F90490" w:rsidRDefault="0014371C" w:rsidP="00306398">
            <w:pPr>
              <w:rPr>
                <w:rFonts w:ascii="Arial" w:hAnsi="Arial" w:cs="Arial"/>
                <w:color w:val="948A54" w:themeColor="background2" w:themeShade="80"/>
              </w:rPr>
            </w:pPr>
            <w:r w:rsidRPr="00F90490">
              <w:rPr>
                <w:rFonts w:ascii="Arial" w:hAnsi="Arial" w:cs="Arial"/>
                <w:color w:val="948A54" w:themeColor="background2" w:themeShade="80"/>
              </w:rPr>
              <w:lastRenderedPageBreak/>
              <w:t>Workshop/Conference/Seminar</w:t>
            </w:r>
          </w:p>
        </w:tc>
        <w:tc>
          <w:tcPr>
            <w:tcW w:w="1800" w:type="dxa"/>
            <w:noWrap/>
            <w:hideMark/>
          </w:tcPr>
          <w:p w14:paraId="544D52E1" w14:textId="69B97742" w:rsidR="0014371C" w:rsidRPr="0014371C" w:rsidRDefault="00A72899" w:rsidP="00306398">
            <w:pPr>
              <w:rPr>
                <w:rFonts w:ascii="Arial" w:hAnsi="Arial" w:cs="Arial"/>
              </w:rPr>
            </w:pPr>
            <w:r>
              <w:rPr>
                <w:rFonts w:ascii="Arial" w:hAnsi="Arial" w:cs="Arial"/>
              </w:rPr>
              <w:t>Direct</w:t>
            </w:r>
          </w:p>
        </w:tc>
        <w:tc>
          <w:tcPr>
            <w:tcW w:w="4590" w:type="dxa"/>
            <w:hideMark/>
          </w:tcPr>
          <w:p w14:paraId="35716505" w14:textId="77777777" w:rsidR="0014371C" w:rsidRPr="0014371C" w:rsidRDefault="0014371C" w:rsidP="00306398">
            <w:pPr>
              <w:rPr>
                <w:rFonts w:ascii="Arial" w:hAnsi="Arial" w:cs="Arial"/>
              </w:rPr>
            </w:pPr>
            <w:r w:rsidRPr="0014371C">
              <w:rPr>
                <w:rFonts w:ascii="Arial" w:hAnsi="Arial" w:cs="Arial"/>
              </w:rPr>
              <w:t>Health Promotion Planning: An Intervention Mapping Approach (UTHSC-Houston)</w:t>
            </w:r>
          </w:p>
        </w:tc>
        <w:tc>
          <w:tcPr>
            <w:tcW w:w="2965" w:type="dxa"/>
            <w:hideMark/>
          </w:tcPr>
          <w:p w14:paraId="5A3D3E24" w14:textId="78721A73" w:rsidR="0014371C" w:rsidRPr="0014371C" w:rsidRDefault="0014371C" w:rsidP="00306398">
            <w:pPr>
              <w:rPr>
                <w:rFonts w:ascii="Arial" w:hAnsi="Arial" w:cs="Arial"/>
              </w:rPr>
            </w:pPr>
            <w:r w:rsidRPr="0014371C">
              <w:rPr>
                <w:rFonts w:ascii="Arial" w:hAnsi="Arial" w:cs="Arial"/>
              </w:rPr>
              <w:t>Instruction on Intervention Mapping. Participants learn about the systematic approach to designing behavior change interventions; this includes adaptation of evidence-based interventions and implementation interventions</w:t>
            </w:r>
            <w:r w:rsidR="00017F43">
              <w:rPr>
                <w:rFonts w:ascii="Arial" w:hAnsi="Arial" w:cs="Arial"/>
              </w:rPr>
              <w:t>.</w:t>
            </w:r>
            <w:r w:rsidR="00D649D9">
              <w:rPr>
                <w:rFonts w:ascii="Arial" w:hAnsi="Arial" w:cs="Arial"/>
              </w:rPr>
              <w:t xml:space="preserve"> Participants include </w:t>
            </w:r>
            <w:r w:rsidR="00D649D9" w:rsidRPr="00D649D9">
              <w:rPr>
                <w:rFonts w:ascii="Arial" w:hAnsi="Arial" w:cs="Arial"/>
              </w:rPr>
              <w:t>graduate students, postdoctoral fellows, faculty, community members</w:t>
            </w:r>
            <w:r w:rsidR="00D649D9">
              <w:rPr>
                <w:rFonts w:ascii="Arial" w:hAnsi="Arial" w:cs="Arial"/>
              </w:rPr>
              <w:t>.</w:t>
            </w:r>
          </w:p>
        </w:tc>
      </w:tr>
      <w:tr w:rsidR="0014371C" w:rsidRPr="0014371C" w14:paraId="1C158328" w14:textId="77777777" w:rsidTr="00713906">
        <w:trPr>
          <w:trHeight w:val="590"/>
        </w:trPr>
        <w:tc>
          <w:tcPr>
            <w:tcW w:w="3595" w:type="dxa"/>
            <w:hideMark/>
          </w:tcPr>
          <w:p w14:paraId="7B7B1F09" w14:textId="77777777" w:rsidR="0014371C" w:rsidRPr="00F90490" w:rsidRDefault="0014371C" w:rsidP="00306398">
            <w:pPr>
              <w:rPr>
                <w:rFonts w:ascii="Arial" w:hAnsi="Arial" w:cs="Arial"/>
                <w:color w:val="948A54" w:themeColor="background2" w:themeShade="80"/>
              </w:rPr>
            </w:pPr>
            <w:r w:rsidRPr="00F90490">
              <w:rPr>
                <w:rFonts w:ascii="Arial" w:hAnsi="Arial" w:cs="Arial"/>
                <w:color w:val="948A54" w:themeColor="background2" w:themeShade="80"/>
              </w:rPr>
              <w:t>Workshop/Conference/Seminar</w:t>
            </w:r>
          </w:p>
        </w:tc>
        <w:tc>
          <w:tcPr>
            <w:tcW w:w="1800" w:type="dxa"/>
            <w:noWrap/>
            <w:hideMark/>
          </w:tcPr>
          <w:p w14:paraId="3D629F2B" w14:textId="0B211BBC" w:rsidR="0014371C" w:rsidRPr="0014371C" w:rsidRDefault="00A72899" w:rsidP="00306398">
            <w:pPr>
              <w:rPr>
                <w:rFonts w:ascii="Arial" w:hAnsi="Arial" w:cs="Arial"/>
              </w:rPr>
            </w:pPr>
            <w:r>
              <w:rPr>
                <w:rFonts w:ascii="Arial" w:hAnsi="Arial" w:cs="Arial"/>
              </w:rPr>
              <w:t>Direct</w:t>
            </w:r>
          </w:p>
        </w:tc>
        <w:tc>
          <w:tcPr>
            <w:tcW w:w="4590" w:type="dxa"/>
            <w:hideMark/>
          </w:tcPr>
          <w:p w14:paraId="0B811B0D" w14:textId="77777777" w:rsidR="0014371C" w:rsidRPr="0014371C" w:rsidRDefault="0014371C" w:rsidP="00306398">
            <w:pPr>
              <w:rPr>
                <w:rFonts w:ascii="Arial" w:hAnsi="Arial" w:cs="Arial"/>
              </w:rPr>
            </w:pPr>
            <w:r w:rsidRPr="0014371C">
              <w:rPr>
                <w:rFonts w:ascii="Arial" w:hAnsi="Arial" w:cs="Arial"/>
              </w:rPr>
              <w:t>Dissemination and Implementation Science Workshop (Univ of Washington)</w:t>
            </w:r>
          </w:p>
        </w:tc>
        <w:tc>
          <w:tcPr>
            <w:tcW w:w="2965" w:type="dxa"/>
            <w:hideMark/>
          </w:tcPr>
          <w:p w14:paraId="72F780CF" w14:textId="78CF04F5" w:rsidR="0014371C" w:rsidRPr="0014371C" w:rsidRDefault="0014371C" w:rsidP="00306398">
            <w:pPr>
              <w:rPr>
                <w:rFonts w:ascii="Arial" w:hAnsi="Arial" w:cs="Arial"/>
              </w:rPr>
            </w:pPr>
            <w:r w:rsidRPr="0014371C">
              <w:rPr>
                <w:rFonts w:ascii="Arial" w:hAnsi="Arial" w:cs="Arial"/>
              </w:rPr>
              <w:t>Half-day workshop on the science of D</w:t>
            </w:r>
            <w:r w:rsidR="00180FCC">
              <w:rPr>
                <w:rFonts w:ascii="Arial" w:hAnsi="Arial" w:cs="Arial"/>
              </w:rPr>
              <w:t>&amp;</w:t>
            </w:r>
            <w:r w:rsidRPr="0014371C">
              <w:rPr>
                <w:rFonts w:ascii="Arial" w:hAnsi="Arial" w:cs="Arial"/>
              </w:rPr>
              <w:t>I, offered both in person at our CTSA and remotely to regional institutions</w:t>
            </w:r>
            <w:r w:rsidR="00C410EB">
              <w:rPr>
                <w:rFonts w:ascii="Arial" w:hAnsi="Arial" w:cs="Arial"/>
              </w:rPr>
              <w:t>.</w:t>
            </w:r>
            <w:r w:rsidR="0040477D">
              <w:rPr>
                <w:rFonts w:ascii="Arial" w:hAnsi="Arial" w:cs="Arial"/>
              </w:rPr>
              <w:t xml:space="preserve"> Participants include a</w:t>
            </w:r>
            <w:r w:rsidR="0040477D" w:rsidRPr="0040477D">
              <w:rPr>
                <w:rFonts w:ascii="Arial" w:hAnsi="Arial" w:cs="Arial"/>
              </w:rPr>
              <w:t xml:space="preserve">cademic investigators and students interested in </w:t>
            </w:r>
            <w:r w:rsidR="0040477D" w:rsidRPr="0040477D">
              <w:rPr>
                <w:rFonts w:ascii="Arial" w:hAnsi="Arial" w:cs="Arial"/>
              </w:rPr>
              <w:lastRenderedPageBreak/>
              <w:t>learning more about D</w:t>
            </w:r>
            <w:r w:rsidR="007E169B">
              <w:rPr>
                <w:rFonts w:ascii="Arial" w:hAnsi="Arial" w:cs="Arial"/>
              </w:rPr>
              <w:t>&amp;</w:t>
            </w:r>
            <w:r w:rsidR="0040477D" w:rsidRPr="0040477D">
              <w:rPr>
                <w:rFonts w:ascii="Arial" w:hAnsi="Arial" w:cs="Arial"/>
              </w:rPr>
              <w:t>I science</w:t>
            </w:r>
            <w:r w:rsidR="0040477D">
              <w:rPr>
                <w:rFonts w:ascii="Arial" w:hAnsi="Arial" w:cs="Arial"/>
              </w:rPr>
              <w:t>.</w:t>
            </w:r>
          </w:p>
        </w:tc>
      </w:tr>
      <w:tr w:rsidR="0014371C" w:rsidRPr="0014371C" w14:paraId="0B0F00B5" w14:textId="77777777" w:rsidTr="00713906">
        <w:trPr>
          <w:trHeight w:val="590"/>
        </w:trPr>
        <w:tc>
          <w:tcPr>
            <w:tcW w:w="3595" w:type="dxa"/>
            <w:hideMark/>
          </w:tcPr>
          <w:p w14:paraId="0055560C" w14:textId="77777777" w:rsidR="0014371C" w:rsidRPr="00F90490" w:rsidRDefault="0014371C" w:rsidP="00306398">
            <w:pPr>
              <w:rPr>
                <w:rFonts w:ascii="Arial" w:hAnsi="Arial" w:cs="Arial"/>
                <w:color w:val="948A54" w:themeColor="background2" w:themeShade="80"/>
              </w:rPr>
            </w:pPr>
            <w:r w:rsidRPr="00F90490">
              <w:rPr>
                <w:rFonts w:ascii="Arial" w:hAnsi="Arial" w:cs="Arial"/>
                <w:color w:val="948A54" w:themeColor="background2" w:themeShade="80"/>
              </w:rPr>
              <w:lastRenderedPageBreak/>
              <w:t>Workshop/Conference/Seminar</w:t>
            </w:r>
          </w:p>
        </w:tc>
        <w:tc>
          <w:tcPr>
            <w:tcW w:w="1800" w:type="dxa"/>
            <w:noWrap/>
            <w:hideMark/>
          </w:tcPr>
          <w:p w14:paraId="64D2CCE5" w14:textId="1031BF56" w:rsidR="0014371C" w:rsidRPr="0014371C" w:rsidRDefault="00A72899" w:rsidP="00306398">
            <w:pPr>
              <w:rPr>
                <w:rFonts w:ascii="Arial" w:hAnsi="Arial" w:cs="Arial"/>
              </w:rPr>
            </w:pPr>
            <w:r>
              <w:rPr>
                <w:rFonts w:ascii="Arial" w:hAnsi="Arial" w:cs="Arial"/>
              </w:rPr>
              <w:t>Direct</w:t>
            </w:r>
          </w:p>
        </w:tc>
        <w:tc>
          <w:tcPr>
            <w:tcW w:w="4590" w:type="dxa"/>
            <w:hideMark/>
          </w:tcPr>
          <w:p w14:paraId="060B526D" w14:textId="77777777" w:rsidR="0014371C" w:rsidRPr="0014371C" w:rsidRDefault="0014371C" w:rsidP="00306398">
            <w:pPr>
              <w:rPr>
                <w:rFonts w:ascii="Arial" w:hAnsi="Arial" w:cs="Arial"/>
              </w:rPr>
            </w:pPr>
            <w:r w:rsidRPr="0014371C">
              <w:rPr>
                <w:rFonts w:ascii="Arial" w:hAnsi="Arial" w:cs="Arial"/>
              </w:rPr>
              <w:t>Individual Consultation on D&amp;I Research Grants (WUSTL)</w:t>
            </w:r>
          </w:p>
        </w:tc>
        <w:tc>
          <w:tcPr>
            <w:tcW w:w="2965" w:type="dxa"/>
            <w:hideMark/>
          </w:tcPr>
          <w:p w14:paraId="7B65CA4E" w14:textId="0333BBAF" w:rsidR="0014371C" w:rsidRPr="0014371C" w:rsidRDefault="0014371C" w:rsidP="00306398">
            <w:pPr>
              <w:rPr>
                <w:rFonts w:ascii="Arial" w:hAnsi="Arial" w:cs="Arial"/>
              </w:rPr>
            </w:pPr>
            <w:r w:rsidRPr="0014371C">
              <w:rPr>
                <w:rFonts w:ascii="Arial" w:hAnsi="Arial" w:cs="Arial"/>
              </w:rPr>
              <w:t>CTSA affiliated PIs receive individualized technical assistance on D&amp;I research grants</w:t>
            </w:r>
            <w:r w:rsidR="00C410EB">
              <w:rPr>
                <w:rFonts w:ascii="Arial" w:hAnsi="Arial" w:cs="Arial"/>
              </w:rPr>
              <w:t>.</w:t>
            </w:r>
            <w:r w:rsidR="00467D9B">
              <w:rPr>
                <w:rFonts w:ascii="Arial" w:hAnsi="Arial" w:cs="Arial"/>
              </w:rPr>
              <w:t xml:space="preserve"> </w:t>
            </w:r>
          </w:p>
        </w:tc>
      </w:tr>
      <w:tr w:rsidR="0014371C" w:rsidRPr="0014371C" w14:paraId="07481A8D" w14:textId="77777777" w:rsidTr="00713906">
        <w:trPr>
          <w:trHeight w:val="590"/>
        </w:trPr>
        <w:tc>
          <w:tcPr>
            <w:tcW w:w="3595" w:type="dxa"/>
            <w:hideMark/>
          </w:tcPr>
          <w:p w14:paraId="599AE8A8" w14:textId="77777777" w:rsidR="0014371C" w:rsidRPr="00F90490" w:rsidRDefault="0014371C" w:rsidP="00306398">
            <w:pPr>
              <w:rPr>
                <w:rFonts w:ascii="Arial" w:hAnsi="Arial" w:cs="Arial"/>
                <w:color w:val="948A54" w:themeColor="background2" w:themeShade="80"/>
              </w:rPr>
            </w:pPr>
            <w:r w:rsidRPr="00F90490">
              <w:rPr>
                <w:rFonts w:ascii="Arial" w:hAnsi="Arial" w:cs="Arial"/>
                <w:color w:val="948A54" w:themeColor="background2" w:themeShade="80"/>
              </w:rPr>
              <w:t>Workshop/Conference/Seminar</w:t>
            </w:r>
          </w:p>
        </w:tc>
        <w:tc>
          <w:tcPr>
            <w:tcW w:w="1800" w:type="dxa"/>
            <w:noWrap/>
            <w:hideMark/>
          </w:tcPr>
          <w:p w14:paraId="26DC6B1F" w14:textId="5F85F705" w:rsidR="0014371C" w:rsidRPr="0014371C" w:rsidRDefault="00A72899" w:rsidP="00306398">
            <w:pPr>
              <w:rPr>
                <w:rFonts w:ascii="Arial" w:hAnsi="Arial" w:cs="Arial"/>
              </w:rPr>
            </w:pPr>
            <w:r>
              <w:rPr>
                <w:rFonts w:ascii="Arial" w:hAnsi="Arial" w:cs="Arial"/>
              </w:rPr>
              <w:t>Indirect</w:t>
            </w:r>
          </w:p>
        </w:tc>
        <w:tc>
          <w:tcPr>
            <w:tcW w:w="4590" w:type="dxa"/>
            <w:hideMark/>
          </w:tcPr>
          <w:p w14:paraId="710641ED" w14:textId="77777777" w:rsidR="0014371C" w:rsidRPr="0014371C" w:rsidRDefault="0014371C" w:rsidP="00306398">
            <w:pPr>
              <w:rPr>
                <w:rFonts w:ascii="Arial" w:hAnsi="Arial" w:cs="Arial"/>
              </w:rPr>
            </w:pPr>
            <w:r w:rsidRPr="0014371C">
              <w:rPr>
                <w:rFonts w:ascii="Arial" w:hAnsi="Arial" w:cs="Arial"/>
              </w:rPr>
              <w:t>Univ of Wisconsin D&amp;I Short Course (Mayo)</w:t>
            </w:r>
          </w:p>
        </w:tc>
        <w:tc>
          <w:tcPr>
            <w:tcW w:w="2965" w:type="dxa"/>
            <w:hideMark/>
          </w:tcPr>
          <w:p w14:paraId="181C0DBF" w14:textId="06E124F0" w:rsidR="0014371C" w:rsidRPr="0014371C" w:rsidRDefault="0014371C" w:rsidP="00306398">
            <w:pPr>
              <w:rPr>
                <w:rFonts w:ascii="Arial" w:hAnsi="Arial" w:cs="Arial"/>
              </w:rPr>
            </w:pPr>
            <w:r w:rsidRPr="0014371C">
              <w:rPr>
                <w:rFonts w:ascii="Arial" w:hAnsi="Arial" w:cs="Arial"/>
              </w:rPr>
              <w:t>Mayo supports travel for investigators to attend 2-day D&amp;I Course at U of Wisconsin.</w:t>
            </w:r>
            <w:r w:rsidR="00A82464">
              <w:rPr>
                <w:rFonts w:ascii="Arial" w:hAnsi="Arial" w:cs="Arial"/>
              </w:rPr>
              <w:t xml:space="preserve"> Participants include </w:t>
            </w:r>
            <w:r w:rsidR="00A82464" w:rsidRPr="00A82464">
              <w:rPr>
                <w:rFonts w:ascii="Arial" w:hAnsi="Arial" w:cs="Arial"/>
              </w:rPr>
              <w:t>junior PhD researchers/postdocs, clinician investigators</w:t>
            </w:r>
            <w:r w:rsidR="00A82464">
              <w:rPr>
                <w:rFonts w:ascii="Arial" w:hAnsi="Arial" w:cs="Arial"/>
              </w:rPr>
              <w:t>.</w:t>
            </w:r>
          </w:p>
        </w:tc>
      </w:tr>
      <w:tr w:rsidR="0014371C" w:rsidRPr="0014371C" w14:paraId="0D8CE029" w14:textId="77777777" w:rsidTr="00713906">
        <w:trPr>
          <w:trHeight w:val="590"/>
        </w:trPr>
        <w:tc>
          <w:tcPr>
            <w:tcW w:w="3595" w:type="dxa"/>
            <w:hideMark/>
          </w:tcPr>
          <w:p w14:paraId="742F559B" w14:textId="77777777" w:rsidR="0014371C" w:rsidRPr="00F90490" w:rsidRDefault="0014371C" w:rsidP="00306398">
            <w:pPr>
              <w:rPr>
                <w:rFonts w:ascii="Arial" w:hAnsi="Arial" w:cs="Arial"/>
                <w:color w:val="948A54" w:themeColor="background2" w:themeShade="80"/>
              </w:rPr>
            </w:pPr>
            <w:r w:rsidRPr="00F90490">
              <w:rPr>
                <w:rFonts w:ascii="Arial" w:hAnsi="Arial" w:cs="Arial"/>
                <w:color w:val="948A54" w:themeColor="background2" w:themeShade="80"/>
              </w:rPr>
              <w:t>Workshop/Conference/Seminar</w:t>
            </w:r>
          </w:p>
        </w:tc>
        <w:tc>
          <w:tcPr>
            <w:tcW w:w="1800" w:type="dxa"/>
            <w:noWrap/>
            <w:hideMark/>
          </w:tcPr>
          <w:p w14:paraId="56F418F6" w14:textId="31625E2C" w:rsidR="0014371C" w:rsidRPr="0014371C" w:rsidRDefault="00A72899" w:rsidP="00306398">
            <w:pPr>
              <w:rPr>
                <w:rFonts w:ascii="Arial" w:hAnsi="Arial" w:cs="Arial"/>
              </w:rPr>
            </w:pPr>
            <w:r>
              <w:rPr>
                <w:rFonts w:ascii="Arial" w:hAnsi="Arial" w:cs="Arial"/>
              </w:rPr>
              <w:t>Indirect</w:t>
            </w:r>
          </w:p>
        </w:tc>
        <w:tc>
          <w:tcPr>
            <w:tcW w:w="4590" w:type="dxa"/>
            <w:hideMark/>
          </w:tcPr>
          <w:p w14:paraId="6D6E86BB" w14:textId="77777777" w:rsidR="0014371C" w:rsidRPr="0014371C" w:rsidRDefault="0014371C" w:rsidP="00306398">
            <w:pPr>
              <w:rPr>
                <w:rFonts w:ascii="Arial" w:hAnsi="Arial" w:cs="Arial"/>
              </w:rPr>
            </w:pPr>
            <w:r w:rsidRPr="0014371C">
              <w:rPr>
                <w:rFonts w:ascii="Arial" w:hAnsi="Arial" w:cs="Arial"/>
              </w:rPr>
              <w:t>Implementation Science Training Series (Northwestern)</w:t>
            </w:r>
          </w:p>
        </w:tc>
        <w:tc>
          <w:tcPr>
            <w:tcW w:w="2965" w:type="dxa"/>
            <w:hideMark/>
          </w:tcPr>
          <w:p w14:paraId="4433AD51" w14:textId="3F8D0227" w:rsidR="0014371C" w:rsidRPr="0014371C" w:rsidRDefault="0014371C" w:rsidP="00306398">
            <w:pPr>
              <w:rPr>
                <w:rFonts w:ascii="Arial" w:hAnsi="Arial" w:cs="Arial"/>
              </w:rPr>
            </w:pPr>
            <w:r w:rsidRPr="0014371C">
              <w:rPr>
                <w:rFonts w:ascii="Arial" w:hAnsi="Arial" w:cs="Arial"/>
              </w:rPr>
              <w:t>A series of workshops on implementation science and implementation research methods</w:t>
            </w:r>
            <w:r w:rsidR="00C410EB">
              <w:rPr>
                <w:rFonts w:ascii="Arial" w:hAnsi="Arial" w:cs="Arial"/>
              </w:rPr>
              <w:t>.</w:t>
            </w:r>
            <w:r w:rsidR="004F67C1">
              <w:rPr>
                <w:rFonts w:ascii="Arial" w:hAnsi="Arial" w:cs="Arial"/>
              </w:rPr>
              <w:t xml:space="preserve"> Participants include f</w:t>
            </w:r>
            <w:r w:rsidR="004F67C1" w:rsidRPr="004F67C1">
              <w:rPr>
                <w:rFonts w:ascii="Arial" w:hAnsi="Arial" w:cs="Arial"/>
              </w:rPr>
              <w:t xml:space="preserve">aculty and </w:t>
            </w:r>
            <w:proofErr w:type="gramStart"/>
            <w:r w:rsidR="004F67C1" w:rsidRPr="004F67C1">
              <w:rPr>
                <w:rFonts w:ascii="Arial" w:hAnsi="Arial" w:cs="Arial"/>
              </w:rPr>
              <w:t>trainees</w:t>
            </w:r>
            <w:proofErr w:type="gramEnd"/>
            <w:r w:rsidR="004F67C1" w:rsidRPr="004F67C1">
              <w:rPr>
                <w:rFonts w:ascii="Arial" w:hAnsi="Arial" w:cs="Arial"/>
              </w:rPr>
              <w:t xml:space="preserve"> university wide</w:t>
            </w:r>
            <w:r w:rsidR="004F67C1">
              <w:rPr>
                <w:rFonts w:ascii="Arial" w:hAnsi="Arial" w:cs="Arial"/>
              </w:rPr>
              <w:t>.</w:t>
            </w:r>
          </w:p>
        </w:tc>
      </w:tr>
      <w:tr w:rsidR="0014371C" w:rsidRPr="0014371C" w14:paraId="7F5136FF" w14:textId="77777777" w:rsidTr="00713906">
        <w:trPr>
          <w:trHeight w:val="1770"/>
        </w:trPr>
        <w:tc>
          <w:tcPr>
            <w:tcW w:w="3595" w:type="dxa"/>
            <w:hideMark/>
          </w:tcPr>
          <w:p w14:paraId="70802F4D" w14:textId="77777777" w:rsidR="0014371C" w:rsidRPr="00F90490" w:rsidRDefault="0014371C" w:rsidP="00306398">
            <w:pPr>
              <w:rPr>
                <w:rFonts w:ascii="Arial" w:hAnsi="Arial" w:cs="Arial"/>
                <w:color w:val="948A54" w:themeColor="background2" w:themeShade="80"/>
              </w:rPr>
            </w:pPr>
            <w:r w:rsidRPr="00F90490">
              <w:rPr>
                <w:rFonts w:ascii="Arial" w:hAnsi="Arial" w:cs="Arial"/>
                <w:color w:val="948A54" w:themeColor="background2" w:themeShade="80"/>
              </w:rPr>
              <w:t>Workshop/Conference/Seminar</w:t>
            </w:r>
          </w:p>
        </w:tc>
        <w:tc>
          <w:tcPr>
            <w:tcW w:w="1800" w:type="dxa"/>
            <w:noWrap/>
            <w:hideMark/>
          </w:tcPr>
          <w:p w14:paraId="00A395D6" w14:textId="25C39248" w:rsidR="0014371C" w:rsidRPr="0014371C" w:rsidRDefault="00A72899" w:rsidP="00306398">
            <w:pPr>
              <w:rPr>
                <w:rFonts w:ascii="Arial" w:hAnsi="Arial" w:cs="Arial"/>
              </w:rPr>
            </w:pPr>
            <w:r>
              <w:rPr>
                <w:rFonts w:ascii="Arial" w:hAnsi="Arial" w:cs="Arial"/>
              </w:rPr>
              <w:t>Indirect</w:t>
            </w:r>
          </w:p>
        </w:tc>
        <w:tc>
          <w:tcPr>
            <w:tcW w:w="4590" w:type="dxa"/>
            <w:hideMark/>
          </w:tcPr>
          <w:p w14:paraId="1EB7E5C5" w14:textId="77777777" w:rsidR="0014371C" w:rsidRPr="0014371C" w:rsidRDefault="0014371C" w:rsidP="00306398">
            <w:pPr>
              <w:rPr>
                <w:rFonts w:ascii="Arial" w:hAnsi="Arial" w:cs="Arial"/>
              </w:rPr>
            </w:pPr>
            <w:r w:rsidRPr="0014371C">
              <w:rPr>
                <w:rFonts w:ascii="Arial" w:hAnsi="Arial" w:cs="Arial"/>
              </w:rPr>
              <w:t xml:space="preserve">Southern California improvement and implementation science symposium (UCSD) </w:t>
            </w:r>
          </w:p>
        </w:tc>
        <w:tc>
          <w:tcPr>
            <w:tcW w:w="2965" w:type="dxa"/>
            <w:hideMark/>
          </w:tcPr>
          <w:p w14:paraId="0FF684CC" w14:textId="77777777" w:rsidR="0014371C" w:rsidRPr="0014371C" w:rsidRDefault="0014371C" w:rsidP="00306398">
            <w:pPr>
              <w:rPr>
                <w:rFonts w:ascii="Arial" w:hAnsi="Arial" w:cs="Arial"/>
              </w:rPr>
            </w:pPr>
            <w:r w:rsidRPr="0014371C">
              <w:rPr>
                <w:rFonts w:ascii="Arial" w:hAnsi="Arial" w:cs="Arial"/>
              </w:rPr>
              <w:t xml:space="preserve">Host institutions include the Clinical and Translational Science Institutes at UCLA, USC, UC San Diego, UCI and UCR, the </w:t>
            </w:r>
            <w:proofErr w:type="spellStart"/>
            <w:r w:rsidRPr="0014371C">
              <w:rPr>
                <w:rFonts w:ascii="Arial" w:hAnsi="Arial" w:cs="Arial"/>
              </w:rPr>
              <w:t>Gehr</w:t>
            </w:r>
            <w:proofErr w:type="spellEnd"/>
            <w:r w:rsidRPr="0014371C">
              <w:rPr>
                <w:rFonts w:ascii="Arial" w:hAnsi="Arial" w:cs="Arial"/>
              </w:rPr>
              <w:t xml:space="preserve"> Family Center for Health Systems Science along </w:t>
            </w:r>
            <w:r w:rsidRPr="0014371C">
              <w:rPr>
                <w:rFonts w:ascii="Arial" w:hAnsi="Arial" w:cs="Arial"/>
              </w:rPr>
              <w:lastRenderedPageBreak/>
              <w:t>with the Los Angeles County Health Agency, Kaiser Permanente Southern California, the Department of Veterans Affairs Greater Los Angeles Healthcare System, and RAND.</w:t>
            </w:r>
          </w:p>
        </w:tc>
      </w:tr>
      <w:tr w:rsidR="0014371C" w:rsidRPr="0014371C" w14:paraId="1BAA90B4" w14:textId="77777777" w:rsidTr="00713906">
        <w:trPr>
          <w:trHeight w:val="1180"/>
        </w:trPr>
        <w:tc>
          <w:tcPr>
            <w:tcW w:w="3595" w:type="dxa"/>
            <w:hideMark/>
          </w:tcPr>
          <w:p w14:paraId="69B7D5A0" w14:textId="77777777" w:rsidR="0014371C" w:rsidRPr="00F90490" w:rsidRDefault="0014371C" w:rsidP="00306398">
            <w:pPr>
              <w:rPr>
                <w:rFonts w:ascii="Arial" w:hAnsi="Arial" w:cs="Arial"/>
                <w:color w:val="948A54" w:themeColor="background2" w:themeShade="80"/>
              </w:rPr>
            </w:pPr>
            <w:r w:rsidRPr="00F90490">
              <w:rPr>
                <w:rFonts w:ascii="Arial" w:hAnsi="Arial" w:cs="Arial"/>
                <w:color w:val="948A54" w:themeColor="background2" w:themeShade="80"/>
              </w:rPr>
              <w:lastRenderedPageBreak/>
              <w:t>Workshop/Conference/Seminar</w:t>
            </w:r>
          </w:p>
        </w:tc>
        <w:tc>
          <w:tcPr>
            <w:tcW w:w="1800" w:type="dxa"/>
            <w:noWrap/>
            <w:hideMark/>
          </w:tcPr>
          <w:p w14:paraId="4C8B3C75" w14:textId="5ACF94E5" w:rsidR="0014371C" w:rsidRPr="0014371C" w:rsidRDefault="00A72899" w:rsidP="00306398">
            <w:pPr>
              <w:rPr>
                <w:rFonts w:ascii="Arial" w:hAnsi="Arial" w:cs="Arial"/>
              </w:rPr>
            </w:pPr>
            <w:r>
              <w:rPr>
                <w:rFonts w:ascii="Arial" w:hAnsi="Arial" w:cs="Arial"/>
              </w:rPr>
              <w:t>Indirect</w:t>
            </w:r>
          </w:p>
        </w:tc>
        <w:tc>
          <w:tcPr>
            <w:tcW w:w="4590" w:type="dxa"/>
            <w:hideMark/>
          </w:tcPr>
          <w:p w14:paraId="149B2C79" w14:textId="77777777" w:rsidR="0014371C" w:rsidRPr="0014371C" w:rsidRDefault="0014371C" w:rsidP="00306398">
            <w:pPr>
              <w:rPr>
                <w:rFonts w:ascii="Arial" w:hAnsi="Arial" w:cs="Arial"/>
              </w:rPr>
            </w:pPr>
            <w:r w:rsidRPr="0014371C">
              <w:rPr>
                <w:rFonts w:ascii="Arial" w:hAnsi="Arial" w:cs="Arial"/>
              </w:rPr>
              <w:t>ACCORDS Education (Univ Colorado Denver)</w:t>
            </w:r>
          </w:p>
        </w:tc>
        <w:tc>
          <w:tcPr>
            <w:tcW w:w="2965" w:type="dxa"/>
            <w:hideMark/>
          </w:tcPr>
          <w:p w14:paraId="2005DAE0" w14:textId="688FECA1" w:rsidR="0014371C" w:rsidRPr="0014371C" w:rsidRDefault="00C410EB" w:rsidP="00306398">
            <w:pPr>
              <w:rPr>
                <w:rFonts w:ascii="Arial" w:hAnsi="Arial" w:cs="Arial"/>
              </w:rPr>
            </w:pPr>
            <w:r>
              <w:rPr>
                <w:rFonts w:ascii="Arial" w:hAnsi="Arial" w:cs="Arial"/>
              </w:rPr>
              <w:t>A</w:t>
            </w:r>
            <w:r w:rsidR="0014371C" w:rsidRPr="0014371C">
              <w:rPr>
                <w:rFonts w:ascii="Arial" w:hAnsi="Arial" w:cs="Arial"/>
              </w:rPr>
              <w:t xml:space="preserve">nnual education series of workshops and training. Some examples </w:t>
            </w:r>
            <w:proofErr w:type="gramStart"/>
            <w:r w:rsidR="0014371C" w:rsidRPr="0014371C">
              <w:rPr>
                <w:rFonts w:ascii="Arial" w:hAnsi="Arial" w:cs="Arial"/>
              </w:rPr>
              <w:t>include:</w:t>
            </w:r>
            <w:proofErr w:type="gramEnd"/>
            <w:r w:rsidR="0014371C" w:rsidRPr="0014371C">
              <w:rPr>
                <w:rFonts w:ascii="Arial" w:hAnsi="Arial" w:cs="Arial"/>
              </w:rPr>
              <w:t xml:space="preserve"> mixed methods; designing for dissemination; quality research methods forum.  Past workshops included: introduction to D&amp;I and introduction to pragmatic trials research</w:t>
            </w:r>
            <w:r w:rsidR="00A237B0">
              <w:rPr>
                <w:rFonts w:ascii="Arial" w:hAnsi="Arial" w:cs="Arial"/>
              </w:rPr>
              <w:t>.</w:t>
            </w:r>
            <w:r w:rsidR="0048490A">
              <w:rPr>
                <w:rFonts w:ascii="Arial" w:hAnsi="Arial" w:cs="Arial"/>
              </w:rPr>
              <w:t xml:space="preserve"> Participants include </w:t>
            </w:r>
            <w:r w:rsidR="0048490A" w:rsidRPr="0048490A">
              <w:rPr>
                <w:rFonts w:ascii="Arial" w:hAnsi="Arial" w:cs="Arial"/>
              </w:rPr>
              <w:t>T3 and T4 researchers</w:t>
            </w:r>
            <w:r w:rsidR="0048490A">
              <w:rPr>
                <w:rFonts w:ascii="Arial" w:hAnsi="Arial" w:cs="Arial"/>
              </w:rPr>
              <w:t>.</w:t>
            </w:r>
          </w:p>
        </w:tc>
      </w:tr>
      <w:tr w:rsidR="0014371C" w:rsidRPr="0014371C" w14:paraId="39FFF333" w14:textId="77777777" w:rsidTr="00713906">
        <w:trPr>
          <w:trHeight w:val="590"/>
        </w:trPr>
        <w:tc>
          <w:tcPr>
            <w:tcW w:w="3595" w:type="dxa"/>
            <w:hideMark/>
          </w:tcPr>
          <w:p w14:paraId="797E0E3F" w14:textId="77777777" w:rsidR="0014371C" w:rsidRPr="00F90490" w:rsidRDefault="0014371C" w:rsidP="00306398">
            <w:pPr>
              <w:rPr>
                <w:rFonts w:ascii="Arial" w:hAnsi="Arial" w:cs="Arial"/>
                <w:color w:val="948A54" w:themeColor="background2" w:themeShade="80"/>
              </w:rPr>
            </w:pPr>
            <w:r w:rsidRPr="00F90490">
              <w:rPr>
                <w:rFonts w:ascii="Arial" w:hAnsi="Arial" w:cs="Arial"/>
                <w:color w:val="948A54" w:themeColor="background2" w:themeShade="80"/>
              </w:rPr>
              <w:t>Workshop/Conference/Seminar</w:t>
            </w:r>
          </w:p>
        </w:tc>
        <w:tc>
          <w:tcPr>
            <w:tcW w:w="1800" w:type="dxa"/>
            <w:noWrap/>
            <w:hideMark/>
          </w:tcPr>
          <w:p w14:paraId="73F58450" w14:textId="7475DBB7" w:rsidR="0014371C" w:rsidRPr="0014371C" w:rsidRDefault="00A72899" w:rsidP="00306398">
            <w:pPr>
              <w:rPr>
                <w:rFonts w:ascii="Arial" w:hAnsi="Arial" w:cs="Arial"/>
              </w:rPr>
            </w:pPr>
            <w:r>
              <w:rPr>
                <w:rFonts w:ascii="Arial" w:hAnsi="Arial" w:cs="Arial"/>
              </w:rPr>
              <w:t>Indirect</w:t>
            </w:r>
          </w:p>
        </w:tc>
        <w:tc>
          <w:tcPr>
            <w:tcW w:w="4590" w:type="dxa"/>
            <w:hideMark/>
          </w:tcPr>
          <w:p w14:paraId="2CE1F3F7" w14:textId="77777777" w:rsidR="0014371C" w:rsidRPr="0014371C" w:rsidRDefault="0014371C" w:rsidP="00306398">
            <w:pPr>
              <w:rPr>
                <w:rFonts w:ascii="Arial" w:hAnsi="Arial" w:cs="Arial"/>
              </w:rPr>
            </w:pPr>
            <w:r w:rsidRPr="0014371C">
              <w:rPr>
                <w:rFonts w:ascii="Arial" w:hAnsi="Arial" w:cs="Arial"/>
              </w:rPr>
              <w:t>Implementation Research Seminar Series (Kansas)</w:t>
            </w:r>
          </w:p>
        </w:tc>
        <w:tc>
          <w:tcPr>
            <w:tcW w:w="2965" w:type="dxa"/>
            <w:hideMark/>
          </w:tcPr>
          <w:p w14:paraId="73590ACB" w14:textId="283D5996" w:rsidR="0014371C" w:rsidRPr="0014371C" w:rsidRDefault="0014371C" w:rsidP="00306398">
            <w:pPr>
              <w:rPr>
                <w:rFonts w:ascii="Arial" w:hAnsi="Arial" w:cs="Arial"/>
              </w:rPr>
            </w:pPr>
            <w:r w:rsidRPr="0014371C">
              <w:rPr>
                <w:rFonts w:ascii="Arial" w:hAnsi="Arial" w:cs="Arial"/>
              </w:rPr>
              <w:t>Seminar series supported in conjunction with the Cancer Center</w:t>
            </w:r>
            <w:r w:rsidR="00A237B0">
              <w:rPr>
                <w:rFonts w:ascii="Arial" w:hAnsi="Arial" w:cs="Arial"/>
              </w:rPr>
              <w:t>.</w:t>
            </w:r>
            <w:r w:rsidR="00D16183">
              <w:rPr>
                <w:rFonts w:ascii="Arial" w:hAnsi="Arial" w:cs="Arial"/>
              </w:rPr>
              <w:t xml:space="preserve"> </w:t>
            </w:r>
            <w:r w:rsidR="00D16183" w:rsidRPr="00D16183">
              <w:rPr>
                <w:rFonts w:ascii="Arial" w:hAnsi="Arial" w:cs="Arial"/>
              </w:rPr>
              <w:t>Available to KL2 and TL1 trainees.</w:t>
            </w:r>
          </w:p>
        </w:tc>
      </w:tr>
      <w:tr w:rsidR="0014371C" w:rsidRPr="0014371C" w14:paraId="5E77B41B" w14:textId="77777777" w:rsidTr="00713906">
        <w:trPr>
          <w:trHeight w:val="1180"/>
        </w:trPr>
        <w:tc>
          <w:tcPr>
            <w:tcW w:w="3595" w:type="dxa"/>
            <w:hideMark/>
          </w:tcPr>
          <w:p w14:paraId="2B21C345" w14:textId="77777777" w:rsidR="0014371C" w:rsidRPr="00F90490" w:rsidRDefault="0014371C" w:rsidP="00306398">
            <w:pPr>
              <w:rPr>
                <w:rFonts w:ascii="Arial" w:hAnsi="Arial" w:cs="Arial"/>
                <w:color w:val="948A54" w:themeColor="background2" w:themeShade="80"/>
              </w:rPr>
            </w:pPr>
            <w:r w:rsidRPr="00F90490">
              <w:rPr>
                <w:rFonts w:ascii="Arial" w:hAnsi="Arial" w:cs="Arial"/>
                <w:color w:val="948A54" w:themeColor="background2" w:themeShade="80"/>
              </w:rPr>
              <w:lastRenderedPageBreak/>
              <w:t>Workshop/Conference/Seminar</w:t>
            </w:r>
          </w:p>
        </w:tc>
        <w:tc>
          <w:tcPr>
            <w:tcW w:w="1800" w:type="dxa"/>
            <w:noWrap/>
            <w:hideMark/>
          </w:tcPr>
          <w:p w14:paraId="494CFC71" w14:textId="687AE5A7" w:rsidR="0014371C" w:rsidRPr="0014371C" w:rsidRDefault="00A72899" w:rsidP="00306398">
            <w:pPr>
              <w:rPr>
                <w:rFonts w:ascii="Arial" w:hAnsi="Arial" w:cs="Arial"/>
              </w:rPr>
            </w:pPr>
            <w:r>
              <w:rPr>
                <w:rFonts w:ascii="Arial" w:hAnsi="Arial" w:cs="Arial"/>
              </w:rPr>
              <w:t>Indirect</w:t>
            </w:r>
          </w:p>
        </w:tc>
        <w:tc>
          <w:tcPr>
            <w:tcW w:w="4590" w:type="dxa"/>
            <w:hideMark/>
          </w:tcPr>
          <w:p w14:paraId="297D54BE" w14:textId="77777777" w:rsidR="0014371C" w:rsidRPr="0014371C" w:rsidRDefault="0014371C" w:rsidP="00306398">
            <w:pPr>
              <w:rPr>
                <w:rFonts w:ascii="Arial" w:hAnsi="Arial" w:cs="Arial"/>
              </w:rPr>
            </w:pPr>
            <w:r w:rsidRPr="0014371C">
              <w:rPr>
                <w:rFonts w:ascii="Arial" w:hAnsi="Arial" w:cs="Arial"/>
              </w:rPr>
              <w:t>Ad Hoc D&amp;I Science Presentations (Univ of Washington)</w:t>
            </w:r>
          </w:p>
        </w:tc>
        <w:tc>
          <w:tcPr>
            <w:tcW w:w="2965" w:type="dxa"/>
            <w:hideMark/>
          </w:tcPr>
          <w:p w14:paraId="4828C0C2" w14:textId="3A23CC9E" w:rsidR="0014371C" w:rsidRPr="0014371C" w:rsidRDefault="0014371C" w:rsidP="00306398">
            <w:pPr>
              <w:rPr>
                <w:rFonts w:ascii="Arial" w:hAnsi="Arial" w:cs="Arial"/>
              </w:rPr>
            </w:pPr>
            <w:r w:rsidRPr="0014371C">
              <w:rPr>
                <w:rFonts w:ascii="Arial" w:hAnsi="Arial" w:cs="Arial"/>
              </w:rPr>
              <w:t>Faculty deliver D</w:t>
            </w:r>
            <w:r w:rsidR="00180FCC">
              <w:rPr>
                <w:rFonts w:ascii="Arial" w:hAnsi="Arial" w:cs="Arial"/>
              </w:rPr>
              <w:t>&amp;</w:t>
            </w:r>
            <w:r w:rsidRPr="0014371C">
              <w:rPr>
                <w:rFonts w:ascii="Arial" w:hAnsi="Arial" w:cs="Arial"/>
              </w:rPr>
              <w:t xml:space="preserve">I science presentations to a variety of stakeholders, </w:t>
            </w:r>
            <w:proofErr w:type="gramStart"/>
            <w:r w:rsidRPr="0014371C">
              <w:rPr>
                <w:rFonts w:ascii="Arial" w:hAnsi="Arial" w:cs="Arial"/>
              </w:rPr>
              <w:t>i.e.</w:t>
            </w:r>
            <w:proofErr w:type="gramEnd"/>
            <w:r w:rsidRPr="0014371C">
              <w:rPr>
                <w:rFonts w:ascii="Arial" w:hAnsi="Arial" w:cs="Arial"/>
              </w:rPr>
              <w:t xml:space="preserve"> research seminars, clinical workgroups, research funders (NIH Kidney Health Initiative Stakeholders Meeting), presentations at ACTS meetings</w:t>
            </w:r>
            <w:r w:rsidR="00A237B0">
              <w:rPr>
                <w:rFonts w:ascii="Arial" w:hAnsi="Arial" w:cs="Arial"/>
              </w:rPr>
              <w:t>.</w:t>
            </w:r>
          </w:p>
        </w:tc>
      </w:tr>
      <w:tr w:rsidR="0014371C" w:rsidRPr="0014371C" w14:paraId="4E0CAA1A" w14:textId="77777777" w:rsidTr="00094D10">
        <w:trPr>
          <w:trHeight w:val="295"/>
        </w:trPr>
        <w:tc>
          <w:tcPr>
            <w:tcW w:w="12950" w:type="dxa"/>
            <w:gridSpan w:val="4"/>
            <w:shd w:val="clear" w:color="auto" w:fill="EEECE1" w:themeFill="background2"/>
            <w:hideMark/>
          </w:tcPr>
          <w:p w14:paraId="314563A6" w14:textId="4DC92058" w:rsidR="0014371C" w:rsidRPr="0014371C" w:rsidRDefault="00A72899" w:rsidP="00094D10">
            <w:pPr>
              <w:jc w:val="center"/>
              <w:rPr>
                <w:rFonts w:ascii="Arial" w:hAnsi="Arial" w:cs="Arial"/>
                <w:b/>
                <w:bCs/>
                <w:i/>
                <w:iCs/>
              </w:rPr>
            </w:pPr>
            <w:r>
              <w:rPr>
                <w:rFonts w:ascii="Arial" w:hAnsi="Arial" w:cs="Arial"/>
                <w:b/>
                <w:bCs/>
                <w:i/>
                <w:iCs/>
                <w:color w:val="4F6228" w:themeColor="accent3" w:themeShade="80"/>
              </w:rPr>
              <w:t xml:space="preserve">D&amp;I </w:t>
            </w:r>
            <w:r w:rsidR="0014371C" w:rsidRPr="00F05A8C">
              <w:rPr>
                <w:rFonts w:ascii="Arial" w:hAnsi="Arial" w:cs="Arial"/>
                <w:b/>
                <w:bCs/>
                <w:i/>
                <w:iCs/>
                <w:color w:val="4F6228" w:themeColor="accent3" w:themeShade="80"/>
              </w:rPr>
              <w:t>Scientific</w:t>
            </w:r>
            <w:r>
              <w:rPr>
                <w:rFonts w:ascii="Arial" w:hAnsi="Arial" w:cs="Arial"/>
                <w:b/>
                <w:bCs/>
                <w:i/>
                <w:iCs/>
                <w:color w:val="4F6228" w:themeColor="accent3" w:themeShade="80"/>
              </w:rPr>
              <w:t xml:space="preserve"> Research Project</w:t>
            </w:r>
          </w:p>
        </w:tc>
      </w:tr>
      <w:tr w:rsidR="0014371C" w:rsidRPr="0014371C" w14:paraId="04A83738" w14:textId="77777777" w:rsidTr="00713906">
        <w:trPr>
          <w:trHeight w:val="885"/>
        </w:trPr>
        <w:tc>
          <w:tcPr>
            <w:tcW w:w="3595" w:type="dxa"/>
            <w:hideMark/>
          </w:tcPr>
          <w:p w14:paraId="6D98D656" w14:textId="77777777" w:rsidR="0014371C" w:rsidRPr="00F05A8C" w:rsidRDefault="0014371C" w:rsidP="00306398">
            <w:pPr>
              <w:rPr>
                <w:rFonts w:ascii="Arial" w:hAnsi="Arial" w:cs="Arial"/>
                <w:color w:val="4F6228" w:themeColor="accent3" w:themeShade="80"/>
              </w:rPr>
            </w:pPr>
            <w:r w:rsidRPr="00F05A8C">
              <w:rPr>
                <w:rFonts w:ascii="Arial" w:hAnsi="Arial" w:cs="Arial"/>
                <w:color w:val="4F6228" w:themeColor="accent3" w:themeShade="80"/>
              </w:rPr>
              <w:t>Funding for pilot project/methods</w:t>
            </w:r>
          </w:p>
        </w:tc>
        <w:tc>
          <w:tcPr>
            <w:tcW w:w="1800" w:type="dxa"/>
            <w:noWrap/>
            <w:hideMark/>
          </w:tcPr>
          <w:p w14:paraId="1B63A1AC" w14:textId="37EAA04B" w:rsidR="0014371C" w:rsidRPr="0014371C" w:rsidRDefault="00A72899" w:rsidP="00306398">
            <w:pPr>
              <w:rPr>
                <w:rFonts w:ascii="Arial" w:hAnsi="Arial" w:cs="Arial"/>
              </w:rPr>
            </w:pPr>
            <w:r>
              <w:rPr>
                <w:rFonts w:ascii="Arial" w:hAnsi="Arial" w:cs="Arial"/>
              </w:rPr>
              <w:t>Direct</w:t>
            </w:r>
          </w:p>
        </w:tc>
        <w:tc>
          <w:tcPr>
            <w:tcW w:w="4590" w:type="dxa"/>
            <w:hideMark/>
          </w:tcPr>
          <w:p w14:paraId="583E03D9" w14:textId="77777777" w:rsidR="0014371C" w:rsidRPr="0014371C" w:rsidRDefault="0014371C" w:rsidP="00306398">
            <w:pPr>
              <w:rPr>
                <w:rFonts w:ascii="Arial" w:hAnsi="Arial" w:cs="Arial"/>
              </w:rPr>
            </w:pPr>
            <w:r w:rsidRPr="0014371C">
              <w:rPr>
                <w:rFonts w:ascii="Arial" w:hAnsi="Arial" w:cs="Arial"/>
              </w:rPr>
              <w:t>Pilot grant program (NYU)</w:t>
            </w:r>
          </w:p>
        </w:tc>
        <w:tc>
          <w:tcPr>
            <w:tcW w:w="2965" w:type="dxa"/>
            <w:hideMark/>
          </w:tcPr>
          <w:p w14:paraId="5E2676CB" w14:textId="492D7AE4" w:rsidR="0014371C" w:rsidRPr="0014371C" w:rsidRDefault="00A237B0" w:rsidP="00306398">
            <w:pPr>
              <w:rPr>
                <w:rFonts w:ascii="Arial" w:hAnsi="Arial" w:cs="Arial"/>
              </w:rPr>
            </w:pPr>
            <w:r>
              <w:rPr>
                <w:rFonts w:ascii="Arial" w:hAnsi="Arial" w:cs="Arial"/>
              </w:rPr>
              <w:t>P</w:t>
            </w:r>
            <w:r w:rsidR="0014371C" w:rsidRPr="0014371C">
              <w:rPr>
                <w:rFonts w:ascii="Arial" w:hAnsi="Arial" w:cs="Arial"/>
              </w:rPr>
              <w:t>ilot grants have been funded annually to support this type of research and help faculty obtain preliminary studies to support a larger grant</w:t>
            </w:r>
            <w:r>
              <w:rPr>
                <w:rFonts w:ascii="Arial" w:hAnsi="Arial" w:cs="Arial"/>
              </w:rPr>
              <w:t>.</w:t>
            </w:r>
            <w:r w:rsidR="000A7C87">
              <w:t xml:space="preserve"> </w:t>
            </w:r>
            <w:r w:rsidR="000A7C87">
              <w:rPr>
                <w:rFonts w:ascii="Arial" w:hAnsi="Arial" w:cs="Arial"/>
              </w:rPr>
              <w:t>P</w:t>
            </w:r>
            <w:r w:rsidR="000A7C87" w:rsidRPr="000A7C87">
              <w:rPr>
                <w:rFonts w:ascii="Arial" w:hAnsi="Arial" w:cs="Arial"/>
              </w:rPr>
              <w:t>ilot</w:t>
            </w:r>
            <w:r w:rsidR="00A82725">
              <w:rPr>
                <w:rFonts w:ascii="Arial" w:hAnsi="Arial" w:cs="Arial"/>
              </w:rPr>
              <w:t xml:space="preserve"> grant</w:t>
            </w:r>
            <w:r w:rsidR="003C5E7D">
              <w:rPr>
                <w:rFonts w:ascii="Arial" w:hAnsi="Arial" w:cs="Arial"/>
              </w:rPr>
              <w:t>s</w:t>
            </w:r>
            <w:r w:rsidR="000A7C87" w:rsidRPr="000A7C87">
              <w:rPr>
                <w:rFonts w:ascii="Arial" w:hAnsi="Arial" w:cs="Arial"/>
              </w:rPr>
              <w:t xml:space="preserve"> encourage collaboration across the university and with </w:t>
            </w:r>
            <w:r w:rsidR="0041003C">
              <w:rPr>
                <w:rFonts w:ascii="Arial" w:hAnsi="Arial" w:cs="Arial"/>
              </w:rPr>
              <w:t xml:space="preserve">clinical </w:t>
            </w:r>
            <w:r w:rsidR="000A7C87" w:rsidRPr="000A7C87">
              <w:rPr>
                <w:rFonts w:ascii="Arial" w:hAnsi="Arial" w:cs="Arial"/>
              </w:rPr>
              <w:t>partners</w:t>
            </w:r>
            <w:r w:rsidR="000A7C87">
              <w:rPr>
                <w:rFonts w:ascii="Arial" w:hAnsi="Arial" w:cs="Arial"/>
              </w:rPr>
              <w:t>.</w:t>
            </w:r>
          </w:p>
        </w:tc>
      </w:tr>
      <w:tr w:rsidR="0014371C" w:rsidRPr="0014371C" w14:paraId="05C9481B" w14:textId="77777777" w:rsidTr="00713906">
        <w:trPr>
          <w:trHeight w:val="295"/>
        </w:trPr>
        <w:tc>
          <w:tcPr>
            <w:tcW w:w="3595" w:type="dxa"/>
            <w:hideMark/>
          </w:tcPr>
          <w:p w14:paraId="445B2148" w14:textId="77777777" w:rsidR="0014371C" w:rsidRPr="00F05A8C" w:rsidRDefault="0014371C" w:rsidP="00306398">
            <w:pPr>
              <w:rPr>
                <w:rFonts w:ascii="Arial" w:hAnsi="Arial" w:cs="Arial"/>
                <w:color w:val="4F6228" w:themeColor="accent3" w:themeShade="80"/>
              </w:rPr>
            </w:pPr>
            <w:r w:rsidRPr="00F05A8C">
              <w:rPr>
                <w:rFonts w:ascii="Arial" w:hAnsi="Arial" w:cs="Arial"/>
                <w:color w:val="4F6228" w:themeColor="accent3" w:themeShade="80"/>
              </w:rPr>
              <w:t>Funding for pilot project/methods</w:t>
            </w:r>
          </w:p>
        </w:tc>
        <w:tc>
          <w:tcPr>
            <w:tcW w:w="1800" w:type="dxa"/>
            <w:noWrap/>
            <w:hideMark/>
          </w:tcPr>
          <w:p w14:paraId="77189AFF" w14:textId="70D061D4" w:rsidR="0014371C" w:rsidRPr="0014371C" w:rsidRDefault="00A72899" w:rsidP="00306398">
            <w:pPr>
              <w:rPr>
                <w:rFonts w:ascii="Arial" w:hAnsi="Arial" w:cs="Arial"/>
              </w:rPr>
            </w:pPr>
            <w:r>
              <w:rPr>
                <w:rFonts w:ascii="Arial" w:hAnsi="Arial" w:cs="Arial"/>
              </w:rPr>
              <w:t>Direct</w:t>
            </w:r>
          </w:p>
        </w:tc>
        <w:tc>
          <w:tcPr>
            <w:tcW w:w="4590" w:type="dxa"/>
            <w:hideMark/>
          </w:tcPr>
          <w:p w14:paraId="05FF32A9" w14:textId="77777777" w:rsidR="0014371C" w:rsidRPr="0014371C" w:rsidRDefault="0014371C" w:rsidP="00306398">
            <w:pPr>
              <w:rPr>
                <w:rFonts w:ascii="Arial" w:hAnsi="Arial" w:cs="Arial"/>
              </w:rPr>
            </w:pPr>
            <w:r w:rsidRPr="0014371C">
              <w:rPr>
                <w:rFonts w:ascii="Arial" w:hAnsi="Arial" w:cs="Arial"/>
              </w:rPr>
              <w:t>D&amp;I Pilot Project Grants (Northwestern)</w:t>
            </w:r>
          </w:p>
        </w:tc>
        <w:tc>
          <w:tcPr>
            <w:tcW w:w="2965" w:type="dxa"/>
            <w:hideMark/>
          </w:tcPr>
          <w:p w14:paraId="2A4720FD" w14:textId="11EDF44B" w:rsidR="0014371C" w:rsidRPr="0014371C" w:rsidRDefault="0014371C" w:rsidP="00306398">
            <w:pPr>
              <w:rPr>
                <w:rFonts w:ascii="Arial" w:hAnsi="Arial" w:cs="Arial"/>
              </w:rPr>
            </w:pPr>
            <w:r w:rsidRPr="0014371C">
              <w:rPr>
                <w:rFonts w:ascii="Arial" w:hAnsi="Arial" w:cs="Arial"/>
              </w:rPr>
              <w:t>Small grants ($10K) for D&amp;I projects of Northwestern faculty</w:t>
            </w:r>
            <w:r w:rsidR="00387594">
              <w:rPr>
                <w:rFonts w:ascii="Arial" w:hAnsi="Arial" w:cs="Arial"/>
              </w:rPr>
              <w:t>.</w:t>
            </w:r>
          </w:p>
        </w:tc>
      </w:tr>
      <w:tr w:rsidR="0014371C" w:rsidRPr="0014371C" w14:paraId="4F27DD47" w14:textId="77777777" w:rsidTr="00713906">
        <w:trPr>
          <w:trHeight w:val="590"/>
        </w:trPr>
        <w:tc>
          <w:tcPr>
            <w:tcW w:w="3595" w:type="dxa"/>
            <w:hideMark/>
          </w:tcPr>
          <w:p w14:paraId="15DFDE25" w14:textId="77777777" w:rsidR="0014371C" w:rsidRPr="00F05A8C" w:rsidRDefault="0014371C" w:rsidP="00306398">
            <w:pPr>
              <w:rPr>
                <w:rFonts w:ascii="Arial" w:hAnsi="Arial" w:cs="Arial"/>
                <w:color w:val="4F6228" w:themeColor="accent3" w:themeShade="80"/>
              </w:rPr>
            </w:pPr>
            <w:r w:rsidRPr="00F05A8C">
              <w:rPr>
                <w:rFonts w:ascii="Arial" w:hAnsi="Arial" w:cs="Arial"/>
                <w:color w:val="4F6228" w:themeColor="accent3" w:themeShade="80"/>
              </w:rPr>
              <w:t>Funding for pilot project/methods</w:t>
            </w:r>
          </w:p>
        </w:tc>
        <w:tc>
          <w:tcPr>
            <w:tcW w:w="1800" w:type="dxa"/>
            <w:noWrap/>
            <w:hideMark/>
          </w:tcPr>
          <w:p w14:paraId="4859FCF8" w14:textId="0545FC87" w:rsidR="0014371C" w:rsidRPr="0014371C" w:rsidRDefault="00A72899" w:rsidP="00306398">
            <w:pPr>
              <w:rPr>
                <w:rFonts w:ascii="Arial" w:hAnsi="Arial" w:cs="Arial"/>
              </w:rPr>
            </w:pPr>
            <w:r>
              <w:rPr>
                <w:rFonts w:ascii="Arial" w:hAnsi="Arial" w:cs="Arial"/>
              </w:rPr>
              <w:t>Direct</w:t>
            </w:r>
          </w:p>
        </w:tc>
        <w:tc>
          <w:tcPr>
            <w:tcW w:w="4590" w:type="dxa"/>
            <w:hideMark/>
          </w:tcPr>
          <w:p w14:paraId="3F4A9388" w14:textId="77777777" w:rsidR="0014371C" w:rsidRPr="0014371C" w:rsidRDefault="0014371C" w:rsidP="00306398">
            <w:pPr>
              <w:rPr>
                <w:rFonts w:ascii="Arial" w:hAnsi="Arial" w:cs="Arial"/>
              </w:rPr>
            </w:pPr>
            <w:r w:rsidRPr="0014371C">
              <w:rPr>
                <w:rFonts w:ascii="Arial" w:hAnsi="Arial" w:cs="Arial"/>
              </w:rPr>
              <w:t>D&amp;I Pilot grant program (Univ of Arkansas)</w:t>
            </w:r>
          </w:p>
        </w:tc>
        <w:tc>
          <w:tcPr>
            <w:tcW w:w="2965" w:type="dxa"/>
            <w:hideMark/>
          </w:tcPr>
          <w:p w14:paraId="2B0A8F4A" w14:textId="68F579EB" w:rsidR="0014371C" w:rsidRPr="0014371C" w:rsidRDefault="0014371C" w:rsidP="00306398">
            <w:pPr>
              <w:rPr>
                <w:rFonts w:ascii="Arial" w:hAnsi="Arial" w:cs="Arial"/>
              </w:rPr>
            </w:pPr>
            <w:r w:rsidRPr="0014371C">
              <w:rPr>
                <w:rFonts w:ascii="Arial" w:hAnsi="Arial" w:cs="Arial"/>
              </w:rPr>
              <w:t xml:space="preserve">CTSA just funded a round of pilot </w:t>
            </w:r>
            <w:r w:rsidR="009626A6" w:rsidRPr="0014371C">
              <w:rPr>
                <w:rFonts w:ascii="Arial" w:hAnsi="Arial" w:cs="Arial"/>
              </w:rPr>
              <w:t>grants</w:t>
            </w:r>
            <w:r w:rsidRPr="0014371C">
              <w:rPr>
                <w:rFonts w:ascii="Arial" w:hAnsi="Arial" w:cs="Arial"/>
              </w:rPr>
              <w:t xml:space="preserve"> in D&amp;I</w:t>
            </w:r>
            <w:r w:rsidR="0041003C">
              <w:rPr>
                <w:rFonts w:ascii="Arial" w:hAnsi="Arial" w:cs="Arial"/>
              </w:rPr>
              <w:t xml:space="preserve"> (4 recently funded)</w:t>
            </w:r>
            <w:r w:rsidR="00730B46">
              <w:rPr>
                <w:rFonts w:ascii="Arial" w:hAnsi="Arial" w:cs="Arial"/>
              </w:rPr>
              <w:t>.</w:t>
            </w:r>
            <w:r w:rsidR="0041003C">
              <w:rPr>
                <w:rFonts w:ascii="Arial" w:hAnsi="Arial" w:cs="Arial"/>
              </w:rPr>
              <w:t xml:space="preserve"> </w:t>
            </w:r>
          </w:p>
        </w:tc>
      </w:tr>
      <w:tr w:rsidR="0014371C" w:rsidRPr="0014371C" w14:paraId="5EE92952" w14:textId="77777777" w:rsidTr="00713906">
        <w:trPr>
          <w:trHeight w:val="1860"/>
        </w:trPr>
        <w:tc>
          <w:tcPr>
            <w:tcW w:w="3595" w:type="dxa"/>
            <w:hideMark/>
          </w:tcPr>
          <w:p w14:paraId="4760CD00" w14:textId="77777777" w:rsidR="0014371C" w:rsidRPr="00F05A8C" w:rsidRDefault="0014371C" w:rsidP="00306398">
            <w:pPr>
              <w:rPr>
                <w:rFonts w:ascii="Arial" w:hAnsi="Arial" w:cs="Arial"/>
                <w:color w:val="4F6228" w:themeColor="accent3" w:themeShade="80"/>
              </w:rPr>
            </w:pPr>
            <w:r w:rsidRPr="00F05A8C">
              <w:rPr>
                <w:rFonts w:ascii="Arial" w:hAnsi="Arial" w:cs="Arial"/>
                <w:color w:val="4F6228" w:themeColor="accent3" w:themeShade="80"/>
              </w:rPr>
              <w:lastRenderedPageBreak/>
              <w:t>Funding for pilot project/methods</w:t>
            </w:r>
          </w:p>
        </w:tc>
        <w:tc>
          <w:tcPr>
            <w:tcW w:w="1800" w:type="dxa"/>
            <w:noWrap/>
            <w:hideMark/>
          </w:tcPr>
          <w:p w14:paraId="67A55B87" w14:textId="2C531306" w:rsidR="0014371C" w:rsidRPr="0014371C" w:rsidRDefault="00A72899" w:rsidP="00306398">
            <w:pPr>
              <w:rPr>
                <w:rFonts w:ascii="Arial" w:hAnsi="Arial" w:cs="Arial"/>
              </w:rPr>
            </w:pPr>
            <w:r>
              <w:rPr>
                <w:rFonts w:ascii="Arial" w:hAnsi="Arial" w:cs="Arial"/>
              </w:rPr>
              <w:t>Direct</w:t>
            </w:r>
          </w:p>
        </w:tc>
        <w:tc>
          <w:tcPr>
            <w:tcW w:w="4590" w:type="dxa"/>
            <w:hideMark/>
          </w:tcPr>
          <w:p w14:paraId="4DB544C6" w14:textId="77777777" w:rsidR="0014371C" w:rsidRPr="0014371C" w:rsidRDefault="0014371C" w:rsidP="00306398">
            <w:pPr>
              <w:rPr>
                <w:rFonts w:ascii="Arial" w:hAnsi="Arial" w:cs="Arial"/>
              </w:rPr>
            </w:pPr>
            <w:r w:rsidRPr="0014371C">
              <w:rPr>
                <w:rFonts w:ascii="Arial" w:hAnsi="Arial" w:cs="Arial"/>
              </w:rPr>
              <w:t>CTSA/LA DHS Implementation Science RFA (UCLA)</w:t>
            </w:r>
          </w:p>
        </w:tc>
        <w:tc>
          <w:tcPr>
            <w:tcW w:w="2965" w:type="dxa"/>
            <w:hideMark/>
          </w:tcPr>
          <w:p w14:paraId="3E1C4E00" w14:textId="45EB1AD6" w:rsidR="0014371C" w:rsidRPr="0014371C" w:rsidRDefault="0014371C" w:rsidP="00306398">
            <w:pPr>
              <w:rPr>
                <w:rFonts w:ascii="Arial" w:hAnsi="Arial" w:cs="Arial"/>
              </w:rPr>
            </w:pPr>
            <w:r w:rsidRPr="0014371C">
              <w:rPr>
                <w:rFonts w:ascii="Arial" w:hAnsi="Arial" w:cs="Arial"/>
              </w:rPr>
              <w:t>Funding for several implementation science research projects undertaken between CTSI investigators and the Los Angeles Department of Health Services (between $50K to $75</w:t>
            </w:r>
            <w:r w:rsidR="00D82D69">
              <w:rPr>
                <w:rFonts w:ascii="Arial" w:hAnsi="Arial" w:cs="Arial"/>
              </w:rPr>
              <w:t>K</w:t>
            </w:r>
            <w:r w:rsidRPr="0014371C">
              <w:rPr>
                <w:rFonts w:ascii="Arial" w:hAnsi="Arial" w:cs="Arial"/>
              </w:rPr>
              <w:t>/year). This includes 4 projects in 2015, 3 projects in 2016, and 2 projects in 2017.</w:t>
            </w:r>
          </w:p>
        </w:tc>
      </w:tr>
      <w:tr w:rsidR="0014371C" w:rsidRPr="0014371C" w14:paraId="7AC3460E" w14:textId="77777777" w:rsidTr="00713906">
        <w:trPr>
          <w:trHeight w:val="1200"/>
        </w:trPr>
        <w:tc>
          <w:tcPr>
            <w:tcW w:w="3595" w:type="dxa"/>
            <w:hideMark/>
          </w:tcPr>
          <w:p w14:paraId="31E30808" w14:textId="77777777" w:rsidR="0014371C" w:rsidRPr="00F05A8C" w:rsidRDefault="0014371C" w:rsidP="00306398">
            <w:pPr>
              <w:rPr>
                <w:rFonts w:ascii="Arial" w:hAnsi="Arial" w:cs="Arial"/>
                <w:color w:val="4F6228" w:themeColor="accent3" w:themeShade="80"/>
              </w:rPr>
            </w:pPr>
            <w:r w:rsidRPr="00F05A8C">
              <w:rPr>
                <w:rFonts w:ascii="Arial" w:hAnsi="Arial" w:cs="Arial"/>
                <w:color w:val="4F6228" w:themeColor="accent3" w:themeShade="80"/>
              </w:rPr>
              <w:t>Funding for pilot project/methods</w:t>
            </w:r>
          </w:p>
        </w:tc>
        <w:tc>
          <w:tcPr>
            <w:tcW w:w="1800" w:type="dxa"/>
            <w:noWrap/>
            <w:hideMark/>
          </w:tcPr>
          <w:p w14:paraId="6DB7DB31" w14:textId="0A0DA12E" w:rsidR="0014371C" w:rsidRPr="0014371C" w:rsidRDefault="00A72899" w:rsidP="00306398">
            <w:pPr>
              <w:rPr>
                <w:rFonts w:ascii="Arial" w:hAnsi="Arial" w:cs="Arial"/>
              </w:rPr>
            </w:pPr>
            <w:r>
              <w:rPr>
                <w:rFonts w:ascii="Arial" w:hAnsi="Arial" w:cs="Arial"/>
              </w:rPr>
              <w:t>Direct</w:t>
            </w:r>
          </w:p>
        </w:tc>
        <w:tc>
          <w:tcPr>
            <w:tcW w:w="4590" w:type="dxa"/>
            <w:hideMark/>
          </w:tcPr>
          <w:p w14:paraId="4160E129" w14:textId="77777777" w:rsidR="0014371C" w:rsidRPr="0014371C" w:rsidRDefault="0014371C" w:rsidP="00306398">
            <w:pPr>
              <w:rPr>
                <w:rFonts w:ascii="Arial" w:hAnsi="Arial" w:cs="Arial"/>
              </w:rPr>
            </w:pPr>
            <w:r w:rsidRPr="0014371C">
              <w:rPr>
                <w:rFonts w:ascii="Arial" w:hAnsi="Arial" w:cs="Arial"/>
              </w:rPr>
              <w:t>D&amp;I Pilot studies (UCSD)</w:t>
            </w:r>
          </w:p>
        </w:tc>
        <w:tc>
          <w:tcPr>
            <w:tcW w:w="2965" w:type="dxa"/>
            <w:hideMark/>
          </w:tcPr>
          <w:p w14:paraId="3CAAAD33" w14:textId="77777777" w:rsidR="0014371C" w:rsidRPr="0014371C" w:rsidRDefault="0014371C" w:rsidP="00306398">
            <w:pPr>
              <w:rPr>
                <w:rFonts w:ascii="Arial" w:hAnsi="Arial" w:cs="Arial"/>
              </w:rPr>
            </w:pPr>
            <w:r w:rsidRPr="0014371C">
              <w:rPr>
                <w:rFonts w:ascii="Arial" w:hAnsi="Arial" w:cs="Arial"/>
              </w:rPr>
              <w:t>Pilot studies that pair junior and more advanced investigators in engaging in D&amp;I pilot studies. The CTRI funds roughly two D&amp;I pilot studies per year.</w:t>
            </w:r>
          </w:p>
        </w:tc>
      </w:tr>
      <w:tr w:rsidR="0014371C" w:rsidRPr="0014371C" w14:paraId="674C8F95" w14:textId="77777777" w:rsidTr="00713906">
        <w:trPr>
          <w:trHeight w:val="590"/>
        </w:trPr>
        <w:tc>
          <w:tcPr>
            <w:tcW w:w="3595" w:type="dxa"/>
            <w:hideMark/>
          </w:tcPr>
          <w:p w14:paraId="306380B2" w14:textId="77777777" w:rsidR="0014371C" w:rsidRPr="00F05A8C" w:rsidRDefault="0014371C" w:rsidP="00306398">
            <w:pPr>
              <w:rPr>
                <w:rFonts w:ascii="Arial" w:hAnsi="Arial" w:cs="Arial"/>
                <w:color w:val="4F6228" w:themeColor="accent3" w:themeShade="80"/>
              </w:rPr>
            </w:pPr>
            <w:r w:rsidRPr="00F05A8C">
              <w:rPr>
                <w:rFonts w:ascii="Arial" w:hAnsi="Arial" w:cs="Arial"/>
                <w:color w:val="4F6228" w:themeColor="accent3" w:themeShade="80"/>
              </w:rPr>
              <w:t>Funding for pilot project/methods</w:t>
            </w:r>
          </w:p>
        </w:tc>
        <w:tc>
          <w:tcPr>
            <w:tcW w:w="1800" w:type="dxa"/>
            <w:noWrap/>
            <w:hideMark/>
          </w:tcPr>
          <w:p w14:paraId="744CFF02" w14:textId="47ED0693" w:rsidR="0014371C" w:rsidRPr="0014371C" w:rsidRDefault="00A72899" w:rsidP="00306398">
            <w:pPr>
              <w:rPr>
                <w:rFonts w:ascii="Arial" w:hAnsi="Arial" w:cs="Arial"/>
              </w:rPr>
            </w:pPr>
            <w:r>
              <w:rPr>
                <w:rFonts w:ascii="Arial" w:hAnsi="Arial" w:cs="Arial"/>
              </w:rPr>
              <w:t>Direct</w:t>
            </w:r>
          </w:p>
        </w:tc>
        <w:tc>
          <w:tcPr>
            <w:tcW w:w="4590" w:type="dxa"/>
            <w:hideMark/>
          </w:tcPr>
          <w:p w14:paraId="48DFE178" w14:textId="77777777" w:rsidR="0014371C" w:rsidRPr="0014371C" w:rsidRDefault="0014371C" w:rsidP="00306398">
            <w:pPr>
              <w:rPr>
                <w:rFonts w:ascii="Arial" w:hAnsi="Arial" w:cs="Arial"/>
              </w:rPr>
            </w:pPr>
            <w:r w:rsidRPr="0014371C">
              <w:rPr>
                <w:rFonts w:ascii="Arial" w:hAnsi="Arial" w:cs="Arial"/>
              </w:rPr>
              <w:t>Learning Health System Translational Pilot Program (Univ of Florida)</w:t>
            </w:r>
          </w:p>
        </w:tc>
        <w:tc>
          <w:tcPr>
            <w:tcW w:w="2965" w:type="dxa"/>
            <w:hideMark/>
          </w:tcPr>
          <w:p w14:paraId="4FD9883E" w14:textId="464EA58E" w:rsidR="0014371C" w:rsidRPr="0014371C" w:rsidRDefault="00A237B0" w:rsidP="00306398">
            <w:pPr>
              <w:rPr>
                <w:rFonts w:ascii="Arial" w:hAnsi="Arial" w:cs="Arial"/>
              </w:rPr>
            </w:pPr>
            <w:r>
              <w:rPr>
                <w:rFonts w:ascii="Arial" w:hAnsi="Arial" w:cs="Arial"/>
              </w:rPr>
              <w:t>P</w:t>
            </w:r>
            <w:r w:rsidR="0014371C" w:rsidRPr="0014371C">
              <w:rPr>
                <w:rFonts w:ascii="Arial" w:hAnsi="Arial" w:cs="Arial"/>
              </w:rPr>
              <w:t xml:space="preserve">rovides pilot funds for </w:t>
            </w:r>
            <w:r w:rsidR="0014371C" w:rsidRPr="0041003C">
              <w:rPr>
                <w:rFonts w:ascii="Arial" w:hAnsi="Arial" w:cs="Arial"/>
              </w:rPr>
              <w:t>implementation science studies that support the learning health system</w:t>
            </w:r>
            <w:r w:rsidRPr="0041003C">
              <w:rPr>
                <w:rFonts w:ascii="Arial" w:hAnsi="Arial" w:cs="Arial"/>
              </w:rPr>
              <w:t>.</w:t>
            </w:r>
            <w:r w:rsidR="0041003C" w:rsidRPr="0041003C">
              <w:rPr>
                <w:rFonts w:ascii="Arial" w:hAnsi="Arial" w:cs="Arial"/>
              </w:rPr>
              <w:t xml:space="preserve"> Users </w:t>
            </w:r>
            <w:proofErr w:type="gramStart"/>
            <w:r w:rsidR="0041003C" w:rsidRPr="0041003C">
              <w:rPr>
                <w:rFonts w:ascii="Arial" w:hAnsi="Arial" w:cs="Arial"/>
              </w:rPr>
              <w:t>include:</w:t>
            </w:r>
            <w:proofErr w:type="gramEnd"/>
            <w:r w:rsidR="0041003C" w:rsidRPr="0041003C">
              <w:rPr>
                <w:rFonts w:ascii="Arial" w:hAnsi="Arial" w:cs="Arial"/>
              </w:rPr>
              <w:t xml:space="preserve"> </w:t>
            </w:r>
            <w:r w:rsidR="0041003C" w:rsidRPr="00247C58">
              <w:rPr>
                <w:rFonts w:ascii="Arial" w:hAnsi="Arial" w:cs="Arial"/>
              </w:rPr>
              <w:t xml:space="preserve">Scientists, patients who are interested in presenting their ideas for research, </w:t>
            </w:r>
            <w:r w:rsidR="0041003C" w:rsidRPr="00247C58">
              <w:rPr>
                <w:rFonts w:ascii="Arial" w:hAnsi="Arial" w:cs="Arial"/>
              </w:rPr>
              <w:lastRenderedPageBreak/>
              <w:t>clinicians with research topics</w:t>
            </w:r>
            <w:r w:rsidR="00761D40">
              <w:rPr>
                <w:rFonts w:ascii="Arial" w:hAnsi="Arial" w:cs="Arial"/>
              </w:rPr>
              <w:t>.</w:t>
            </w:r>
          </w:p>
        </w:tc>
      </w:tr>
      <w:tr w:rsidR="0014371C" w:rsidRPr="0014371C" w14:paraId="63B17014" w14:textId="77777777" w:rsidTr="00713906">
        <w:trPr>
          <w:trHeight w:val="885"/>
        </w:trPr>
        <w:tc>
          <w:tcPr>
            <w:tcW w:w="3595" w:type="dxa"/>
            <w:hideMark/>
          </w:tcPr>
          <w:p w14:paraId="7F2D37E4" w14:textId="77777777" w:rsidR="0014371C" w:rsidRPr="00F05A8C" w:rsidRDefault="0014371C" w:rsidP="00306398">
            <w:pPr>
              <w:rPr>
                <w:rFonts w:ascii="Arial" w:hAnsi="Arial" w:cs="Arial"/>
                <w:color w:val="4F6228" w:themeColor="accent3" w:themeShade="80"/>
              </w:rPr>
            </w:pPr>
            <w:r w:rsidRPr="00F05A8C">
              <w:rPr>
                <w:rFonts w:ascii="Arial" w:hAnsi="Arial" w:cs="Arial"/>
                <w:color w:val="4F6228" w:themeColor="accent3" w:themeShade="80"/>
              </w:rPr>
              <w:lastRenderedPageBreak/>
              <w:t>Funding for pilot project/methods</w:t>
            </w:r>
          </w:p>
        </w:tc>
        <w:tc>
          <w:tcPr>
            <w:tcW w:w="1800" w:type="dxa"/>
            <w:noWrap/>
            <w:hideMark/>
          </w:tcPr>
          <w:p w14:paraId="04C63432" w14:textId="6B221D53" w:rsidR="0014371C" w:rsidRPr="0014371C" w:rsidRDefault="00A72899" w:rsidP="00306398">
            <w:pPr>
              <w:rPr>
                <w:rFonts w:ascii="Arial" w:hAnsi="Arial" w:cs="Arial"/>
              </w:rPr>
            </w:pPr>
            <w:r>
              <w:rPr>
                <w:rFonts w:ascii="Arial" w:hAnsi="Arial" w:cs="Arial"/>
              </w:rPr>
              <w:t>Direct</w:t>
            </w:r>
          </w:p>
        </w:tc>
        <w:tc>
          <w:tcPr>
            <w:tcW w:w="4590" w:type="dxa"/>
            <w:hideMark/>
          </w:tcPr>
          <w:p w14:paraId="42CD1A23" w14:textId="77777777" w:rsidR="0014371C" w:rsidRPr="0014371C" w:rsidRDefault="0014371C" w:rsidP="00306398">
            <w:pPr>
              <w:rPr>
                <w:rFonts w:ascii="Arial" w:hAnsi="Arial" w:cs="Arial"/>
              </w:rPr>
            </w:pPr>
            <w:r w:rsidRPr="0014371C">
              <w:rPr>
                <w:rFonts w:ascii="Arial" w:hAnsi="Arial" w:cs="Arial"/>
              </w:rPr>
              <w:t>CTSA Pilot grants (UIC)</w:t>
            </w:r>
          </w:p>
        </w:tc>
        <w:tc>
          <w:tcPr>
            <w:tcW w:w="2965" w:type="dxa"/>
            <w:hideMark/>
          </w:tcPr>
          <w:p w14:paraId="51707E7D" w14:textId="6DEA9DAC" w:rsidR="0014371C" w:rsidRPr="0014371C" w:rsidRDefault="0014371C" w:rsidP="00306398">
            <w:pPr>
              <w:rPr>
                <w:rFonts w:ascii="Arial" w:hAnsi="Arial" w:cs="Arial"/>
              </w:rPr>
            </w:pPr>
            <w:r w:rsidRPr="0014371C">
              <w:rPr>
                <w:rFonts w:ascii="Arial" w:hAnsi="Arial" w:cs="Arial"/>
              </w:rPr>
              <w:t>CTSA pilot grants fund projects that will advance translational science for up to two years. The pilot projects are expected to yield data that will enhance a federally funded grant</w:t>
            </w:r>
            <w:r w:rsidR="0041003C">
              <w:rPr>
                <w:rFonts w:ascii="Arial" w:hAnsi="Arial" w:cs="Arial"/>
              </w:rPr>
              <w:t xml:space="preserve"> (open to all faculty)</w:t>
            </w:r>
            <w:r w:rsidR="00761D40">
              <w:rPr>
                <w:rFonts w:ascii="Arial" w:hAnsi="Arial" w:cs="Arial"/>
              </w:rPr>
              <w:t>.</w:t>
            </w:r>
          </w:p>
        </w:tc>
      </w:tr>
      <w:tr w:rsidR="0014371C" w:rsidRPr="0014371C" w14:paraId="4C1D173F" w14:textId="77777777" w:rsidTr="00713906">
        <w:trPr>
          <w:trHeight w:val="295"/>
        </w:trPr>
        <w:tc>
          <w:tcPr>
            <w:tcW w:w="3595" w:type="dxa"/>
            <w:hideMark/>
          </w:tcPr>
          <w:p w14:paraId="292593F9" w14:textId="77777777" w:rsidR="0014371C" w:rsidRPr="00F05A8C" w:rsidRDefault="0014371C" w:rsidP="00306398">
            <w:pPr>
              <w:rPr>
                <w:rFonts w:ascii="Arial" w:hAnsi="Arial" w:cs="Arial"/>
                <w:color w:val="4F6228" w:themeColor="accent3" w:themeShade="80"/>
              </w:rPr>
            </w:pPr>
            <w:r w:rsidRPr="00F05A8C">
              <w:rPr>
                <w:rFonts w:ascii="Arial" w:hAnsi="Arial" w:cs="Arial"/>
                <w:color w:val="4F6228" w:themeColor="accent3" w:themeShade="80"/>
              </w:rPr>
              <w:t>Funding for pilot project/methods</w:t>
            </w:r>
          </w:p>
        </w:tc>
        <w:tc>
          <w:tcPr>
            <w:tcW w:w="1800" w:type="dxa"/>
            <w:noWrap/>
            <w:hideMark/>
          </w:tcPr>
          <w:p w14:paraId="21AA6FBB" w14:textId="5CAFAF77" w:rsidR="0014371C" w:rsidRPr="0014371C" w:rsidRDefault="00A72899" w:rsidP="00306398">
            <w:pPr>
              <w:rPr>
                <w:rFonts w:ascii="Arial" w:hAnsi="Arial" w:cs="Arial"/>
              </w:rPr>
            </w:pPr>
            <w:r>
              <w:rPr>
                <w:rFonts w:ascii="Arial" w:hAnsi="Arial" w:cs="Arial"/>
              </w:rPr>
              <w:t>Direct</w:t>
            </w:r>
          </w:p>
        </w:tc>
        <w:tc>
          <w:tcPr>
            <w:tcW w:w="4590" w:type="dxa"/>
            <w:hideMark/>
          </w:tcPr>
          <w:p w14:paraId="228D1C39" w14:textId="77777777" w:rsidR="0014371C" w:rsidRPr="0014371C" w:rsidRDefault="0014371C" w:rsidP="00306398">
            <w:pPr>
              <w:rPr>
                <w:rFonts w:ascii="Arial" w:hAnsi="Arial" w:cs="Arial"/>
              </w:rPr>
            </w:pPr>
            <w:r w:rsidRPr="0014371C">
              <w:rPr>
                <w:rFonts w:ascii="Arial" w:hAnsi="Arial" w:cs="Arial"/>
              </w:rPr>
              <w:t>CTSA Pilot grants (Iowa)</w:t>
            </w:r>
          </w:p>
        </w:tc>
        <w:tc>
          <w:tcPr>
            <w:tcW w:w="2965" w:type="dxa"/>
            <w:hideMark/>
          </w:tcPr>
          <w:p w14:paraId="1A806E88" w14:textId="76834755" w:rsidR="0014371C" w:rsidRPr="0014371C" w:rsidRDefault="0014371C" w:rsidP="00306398">
            <w:pPr>
              <w:rPr>
                <w:rFonts w:ascii="Arial" w:hAnsi="Arial" w:cs="Arial"/>
              </w:rPr>
            </w:pPr>
            <w:r w:rsidRPr="0014371C">
              <w:rPr>
                <w:rFonts w:ascii="Arial" w:hAnsi="Arial" w:cs="Arial"/>
              </w:rPr>
              <w:t>D&amp;I projects are eligible for CTSA pilot grants</w:t>
            </w:r>
            <w:r w:rsidR="00A237B0">
              <w:rPr>
                <w:rFonts w:ascii="Arial" w:hAnsi="Arial" w:cs="Arial"/>
              </w:rPr>
              <w:t>.</w:t>
            </w:r>
          </w:p>
        </w:tc>
      </w:tr>
      <w:tr w:rsidR="0014371C" w:rsidRPr="0014371C" w14:paraId="19C21FCC" w14:textId="77777777" w:rsidTr="00713906">
        <w:trPr>
          <w:trHeight w:val="870"/>
        </w:trPr>
        <w:tc>
          <w:tcPr>
            <w:tcW w:w="3595" w:type="dxa"/>
            <w:hideMark/>
          </w:tcPr>
          <w:p w14:paraId="13119C70" w14:textId="77777777" w:rsidR="0014371C" w:rsidRPr="00F05A8C" w:rsidRDefault="0014371C" w:rsidP="00306398">
            <w:pPr>
              <w:rPr>
                <w:rFonts w:ascii="Arial" w:hAnsi="Arial" w:cs="Arial"/>
                <w:color w:val="4F6228" w:themeColor="accent3" w:themeShade="80"/>
              </w:rPr>
            </w:pPr>
            <w:r w:rsidRPr="00F05A8C">
              <w:rPr>
                <w:rFonts w:ascii="Arial" w:hAnsi="Arial" w:cs="Arial"/>
                <w:color w:val="4F6228" w:themeColor="accent3" w:themeShade="80"/>
              </w:rPr>
              <w:t>Funding for pilot project/methods</w:t>
            </w:r>
          </w:p>
        </w:tc>
        <w:tc>
          <w:tcPr>
            <w:tcW w:w="1800" w:type="dxa"/>
            <w:noWrap/>
            <w:hideMark/>
          </w:tcPr>
          <w:p w14:paraId="25AB3248" w14:textId="5AEB5C4B" w:rsidR="0014371C" w:rsidRPr="0014371C" w:rsidRDefault="00A72899" w:rsidP="00306398">
            <w:pPr>
              <w:rPr>
                <w:rFonts w:ascii="Arial" w:hAnsi="Arial" w:cs="Arial"/>
              </w:rPr>
            </w:pPr>
            <w:r>
              <w:rPr>
                <w:rFonts w:ascii="Arial" w:hAnsi="Arial" w:cs="Arial"/>
              </w:rPr>
              <w:t>Direct</w:t>
            </w:r>
          </w:p>
        </w:tc>
        <w:tc>
          <w:tcPr>
            <w:tcW w:w="4590" w:type="dxa"/>
            <w:hideMark/>
          </w:tcPr>
          <w:p w14:paraId="33B4B379" w14:textId="2A862F0C" w:rsidR="0014371C" w:rsidRPr="0014371C" w:rsidRDefault="0014371C" w:rsidP="00306398">
            <w:pPr>
              <w:rPr>
                <w:rFonts w:ascii="Arial" w:hAnsi="Arial" w:cs="Arial"/>
              </w:rPr>
            </w:pPr>
            <w:r w:rsidRPr="0014371C">
              <w:rPr>
                <w:rFonts w:ascii="Arial" w:hAnsi="Arial" w:cs="Arial"/>
              </w:rPr>
              <w:t>D&amp;I Research Award Program (Univ of Wisconsin)</w:t>
            </w:r>
          </w:p>
        </w:tc>
        <w:tc>
          <w:tcPr>
            <w:tcW w:w="2965" w:type="dxa"/>
            <w:hideMark/>
          </w:tcPr>
          <w:p w14:paraId="3655EF17" w14:textId="22B3BA9A" w:rsidR="0014371C" w:rsidRPr="0014371C" w:rsidRDefault="0014371C" w:rsidP="00306398">
            <w:pPr>
              <w:rPr>
                <w:rFonts w:ascii="Arial" w:hAnsi="Arial" w:cs="Arial"/>
              </w:rPr>
            </w:pPr>
            <w:r w:rsidRPr="0014371C">
              <w:rPr>
                <w:rFonts w:ascii="Arial" w:hAnsi="Arial" w:cs="Arial"/>
              </w:rPr>
              <w:t xml:space="preserve">This funding opportunity solicits grant applications that will identify, develop, test, evaluate and/or refine strategies to disseminate and implement evidence-based practices into public health, clinical practice, and community settings. Examples of evidence-based practices include behavioral interventions; prevention, early detection, </w:t>
            </w:r>
            <w:r w:rsidRPr="0014371C">
              <w:rPr>
                <w:rFonts w:ascii="Arial" w:hAnsi="Arial" w:cs="Arial"/>
              </w:rPr>
              <w:lastRenderedPageBreak/>
              <w:t xml:space="preserve">diagnostic, </w:t>
            </w:r>
            <w:proofErr w:type="gramStart"/>
            <w:r w:rsidRPr="0014371C">
              <w:rPr>
                <w:rFonts w:ascii="Arial" w:hAnsi="Arial" w:cs="Arial"/>
              </w:rPr>
              <w:t>treatment</w:t>
            </w:r>
            <w:proofErr w:type="gramEnd"/>
            <w:r w:rsidRPr="0014371C">
              <w:rPr>
                <w:rFonts w:ascii="Arial" w:hAnsi="Arial" w:cs="Arial"/>
              </w:rPr>
              <w:t xml:space="preserve"> and disease management interventions; quality improvement programs.  Award: Up to $150,000 for 18 months of direct cost support</w:t>
            </w:r>
            <w:r w:rsidR="00A237B0">
              <w:rPr>
                <w:rFonts w:ascii="Arial" w:hAnsi="Arial" w:cs="Arial"/>
              </w:rPr>
              <w:t>.</w:t>
            </w:r>
            <w:r w:rsidR="0041003C">
              <w:rPr>
                <w:rFonts w:ascii="Arial" w:hAnsi="Arial" w:cs="Arial"/>
              </w:rPr>
              <w:t xml:space="preserve"> Users include university investigators.</w:t>
            </w:r>
          </w:p>
        </w:tc>
      </w:tr>
      <w:tr w:rsidR="0014371C" w:rsidRPr="0014371C" w14:paraId="6E29A58B" w14:textId="77777777" w:rsidTr="00713906">
        <w:trPr>
          <w:trHeight w:val="1515"/>
        </w:trPr>
        <w:tc>
          <w:tcPr>
            <w:tcW w:w="3595" w:type="dxa"/>
            <w:hideMark/>
          </w:tcPr>
          <w:p w14:paraId="474A91CD" w14:textId="77777777" w:rsidR="0014371C" w:rsidRPr="00F05A8C" w:rsidRDefault="0014371C" w:rsidP="00306398">
            <w:pPr>
              <w:rPr>
                <w:rFonts w:ascii="Arial" w:hAnsi="Arial" w:cs="Arial"/>
                <w:color w:val="4F6228" w:themeColor="accent3" w:themeShade="80"/>
              </w:rPr>
            </w:pPr>
            <w:r w:rsidRPr="00F05A8C">
              <w:rPr>
                <w:rFonts w:ascii="Arial" w:hAnsi="Arial" w:cs="Arial"/>
                <w:color w:val="4F6228" w:themeColor="accent3" w:themeShade="80"/>
              </w:rPr>
              <w:lastRenderedPageBreak/>
              <w:t>Funding for pilot project/methods</w:t>
            </w:r>
          </w:p>
        </w:tc>
        <w:tc>
          <w:tcPr>
            <w:tcW w:w="1800" w:type="dxa"/>
            <w:noWrap/>
            <w:hideMark/>
          </w:tcPr>
          <w:p w14:paraId="12C84443" w14:textId="124090F3" w:rsidR="0014371C" w:rsidRPr="0014371C" w:rsidRDefault="00A72899" w:rsidP="00306398">
            <w:pPr>
              <w:rPr>
                <w:rFonts w:ascii="Arial" w:hAnsi="Arial" w:cs="Arial"/>
              </w:rPr>
            </w:pPr>
            <w:r>
              <w:rPr>
                <w:rFonts w:ascii="Arial" w:hAnsi="Arial" w:cs="Arial"/>
              </w:rPr>
              <w:t>Direct</w:t>
            </w:r>
          </w:p>
        </w:tc>
        <w:tc>
          <w:tcPr>
            <w:tcW w:w="4590" w:type="dxa"/>
            <w:hideMark/>
          </w:tcPr>
          <w:p w14:paraId="27EF6933" w14:textId="77777777" w:rsidR="0014371C" w:rsidRPr="0014371C" w:rsidRDefault="0014371C" w:rsidP="00306398">
            <w:pPr>
              <w:rPr>
                <w:rFonts w:ascii="Arial" w:hAnsi="Arial" w:cs="Arial"/>
              </w:rPr>
            </w:pPr>
            <w:r w:rsidRPr="0014371C">
              <w:rPr>
                <w:rFonts w:ascii="Arial" w:hAnsi="Arial" w:cs="Arial"/>
              </w:rPr>
              <w:t>CTSI Translational Pilot Program (Wake Forest)</w:t>
            </w:r>
          </w:p>
        </w:tc>
        <w:tc>
          <w:tcPr>
            <w:tcW w:w="2965" w:type="dxa"/>
            <w:hideMark/>
          </w:tcPr>
          <w:p w14:paraId="167B844E" w14:textId="77777777" w:rsidR="0014371C" w:rsidRDefault="00A237B0" w:rsidP="00306398">
            <w:pPr>
              <w:rPr>
                <w:rFonts w:ascii="Arial" w:hAnsi="Arial" w:cs="Arial"/>
              </w:rPr>
            </w:pPr>
            <w:r>
              <w:rPr>
                <w:rFonts w:ascii="Arial" w:hAnsi="Arial" w:cs="Arial"/>
              </w:rPr>
              <w:t>R</w:t>
            </w:r>
            <w:r w:rsidR="0014371C" w:rsidRPr="0014371C">
              <w:rPr>
                <w:rFonts w:ascii="Arial" w:hAnsi="Arial" w:cs="Arial"/>
              </w:rPr>
              <w:t>eleases both open and targeted RFAs that are designed to 'pull' pilot proposals from the Wake Forest Community that address high-priority gaps and barriers. Implementation Science is one of the Program's target areas. RFAs are released in the fall of each year and are for up to $40,000. These are one-year awards.</w:t>
            </w:r>
          </w:p>
          <w:p w14:paraId="6481DFBC" w14:textId="77777777" w:rsidR="003C5E7D" w:rsidRDefault="003C5E7D" w:rsidP="00306398">
            <w:pPr>
              <w:rPr>
                <w:rFonts w:ascii="Arial" w:hAnsi="Arial" w:cs="Arial"/>
              </w:rPr>
            </w:pPr>
          </w:p>
          <w:p w14:paraId="3DBA46E7" w14:textId="77777777" w:rsidR="003C5E7D" w:rsidRDefault="003C5E7D" w:rsidP="00306398">
            <w:pPr>
              <w:rPr>
                <w:rFonts w:ascii="Arial" w:hAnsi="Arial" w:cs="Arial"/>
              </w:rPr>
            </w:pPr>
          </w:p>
          <w:p w14:paraId="3DC1D7FE" w14:textId="77777777" w:rsidR="003C5E7D" w:rsidRDefault="003C5E7D" w:rsidP="00306398">
            <w:pPr>
              <w:rPr>
                <w:rFonts w:ascii="Arial" w:hAnsi="Arial" w:cs="Arial"/>
              </w:rPr>
            </w:pPr>
          </w:p>
          <w:p w14:paraId="0F3E63EF" w14:textId="77777777" w:rsidR="003C5E7D" w:rsidRDefault="003C5E7D" w:rsidP="00306398">
            <w:pPr>
              <w:rPr>
                <w:rFonts w:ascii="Arial" w:hAnsi="Arial" w:cs="Arial"/>
              </w:rPr>
            </w:pPr>
          </w:p>
          <w:p w14:paraId="26A39F79" w14:textId="50881299" w:rsidR="003C5E7D" w:rsidRPr="0014371C" w:rsidRDefault="003C5E7D" w:rsidP="00306398">
            <w:pPr>
              <w:rPr>
                <w:rFonts w:ascii="Arial" w:hAnsi="Arial" w:cs="Arial"/>
              </w:rPr>
            </w:pPr>
          </w:p>
        </w:tc>
      </w:tr>
      <w:tr w:rsidR="0014371C" w:rsidRPr="0014371C" w14:paraId="51FA91F7" w14:textId="77777777" w:rsidTr="00F05A8C">
        <w:trPr>
          <w:trHeight w:val="295"/>
        </w:trPr>
        <w:tc>
          <w:tcPr>
            <w:tcW w:w="12950" w:type="dxa"/>
            <w:gridSpan w:val="4"/>
            <w:shd w:val="clear" w:color="auto" w:fill="EEECE1" w:themeFill="background2"/>
            <w:hideMark/>
          </w:tcPr>
          <w:p w14:paraId="4EC0B55D" w14:textId="0F738B7B" w:rsidR="0014371C" w:rsidRPr="0014371C" w:rsidRDefault="0014371C" w:rsidP="00094D10">
            <w:pPr>
              <w:jc w:val="center"/>
              <w:rPr>
                <w:rFonts w:ascii="Arial" w:hAnsi="Arial" w:cs="Arial"/>
                <w:b/>
                <w:bCs/>
                <w:i/>
                <w:iCs/>
              </w:rPr>
            </w:pPr>
            <w:r w:rsidRPr="00EE78F5">
              <w:rPr>
                <w:rFonts w:ascii="Arial" w:hAnsi="Arial" w:cs="Arial"/>
                <w:b/>
                <w:bCs/>
                <w:i/>
                <w:iCs/>
                <w:color w:val="8064A2" w:themeColor="accent4"/>
              </w:rPr>
              <w:lastRenderedPageBreak/>
              <w:t>Multiple D</w:t>
            </w:r>
            <w:r w:rsidR="00D2507C">
              <w:rPr>
                <w:rFonts w:ascii="Arial" w:hAnsi="Arial" w:cs="Arial"/>
                <w:b/>
                <w:bCs/>
                <w:i/>
                <w:iCs/>
                <w:color w:val="8064A2" w:themeColor="accent4"/>
              </w:rPr>
              <w:t>&amp;</w:t>
            </w:r>
            <w:r w:rsidRPr="00EE78F5">
              <w:rPr>
                <w:rFonts w:ascii="Arial" w:hAnsi="Arial" w:cs="Arial"/>
                <w:b/>
                <w:bCs/>
                <w:i/>
                <w:iCs/>
                <w:color w:val="8064A2" w:themeColor="accent4"/>
              </w:rPr>
              <w:t>I Activities</w:t>
            </w:r>
          </w:p>
        </w:tc>
      </w:tr>
      <w:tr w:rsidR="0014371C" w:rsidRPr="0014371C" w14:paraId="74CD995F" w14:textId="77777777" w:rsidTr="00713906">
        <w:trPr>
          <w:trHeight w:val="1475"/>
        </w:trPr>
        <w:tc>
          <w:tcPr>
            <w:tcW w:w="3595" w:type="dxa"/>
            <w:hideMark/>
          </w:tcPr>
          <w:p w14:paraId="3D8AF4CA" w14:textId="5AAB1A80" w:rsidR="0014371C" w:rsidRPr="0014371C" w:rsidRDefault="00713906" w:rsidP="00306398">
            <w:pPr>
              <w:rPr>
                <w:rFonts w:ascii="Arial" w:hAnsi="Arial" w:cs="Arial"/>
              </w:rPr>
            </w:pPr>
            <w:r w:rsidRPr="00F05A8C">
              <w:rPr>
                <w:rFonts w:ascii="Arial" w:hAnsi="Arial" w:cs="Arial"/>
                <w:color w:val="0070C0"/>
              </w:rPr>
              <w:t>Consultation</w:t>
            </w:r>
            <w:r w:rsidR="0014371C" w:rsidRPr="00F05A8C">
              <w:rPr>
                <w:rFonts w:ascii="Arial" w:hAnsi="Arial" w:cs="Arial"/>
                <w:color w:val="0070C0"/>
              </w:rPr>
              <w:t xml:space="preserve">/Mentoring; </w:t>
            </w:r>
            <w:r w:rsidR="0014371C" w:rsidRPr="00F05A8C">
              <w:rPr>
                <w:rFonts w:ascii="Arial" w:hAnsi="Arial" w:cs="Arial"/>
                <w:color w:val="948A54" w:themeColor="background2" w:themeShade="80"/>
              </w:rPr>
              <w:t>Workshop/Conference/Seminar</w:t>
            </w:r>
          </w:p>
        </w:tc>
        <w:tc>
          <w:tcPr>
            <w:tcW w:w="1800" w:type="dxa"/>
            <w:noWrap/>
            <w:hideMark/>
          </w:tcPr>
          <w:p w14:paraId="16DDBF67" w14:textId="52057CBD" w:rsidR="0014371C" w:rsidRPr="0014371C" w:rsidRDefault="00A72899" w:rsidP="00306398">
            <w:pPr>
              <w:rPr>
                <w:rFonts w:ascii="Arial" w:hAnsi="Arial" w:cs="Arial"/>
              </w:rPr>
            </w:pPr>
            <w:r>
              <w:rPr>
                <w:rFonts w:ascii="Arial" w:hAnsi="Arial" w:cs="Arial"/>
              </w:rPr>
              <w:t>Direct</w:t>
            </w:r>
          </w:p>
        </w:tc>
        <w:tc>
          <w:tcPr>
            <w:tcW w:w="4590" w:type="dxa"/>
            <w:hideMark/>
          </w:tcPr>
          <w:p w14:paraId="540499F9" w14:textId="77777777" w:rsidR="0014371C" w:rsidRPr="0014371C" w:rsidRDefault="0014371C" w:rsidP="00306398">
            <w:pPr>
              <w:rPr>
                <w:rFonts w:ascii="Arial" w:hAnsi="Arial" w:cs="Arial"/>
              </w:rPr>
            </w:pPr>
            <w:r w:rsidRPr="0014371C">
              <w:rPr>
                <w:rFonts w:ascii="Arial" w:hAnsi="Arial" w:cs="Arial"/>
              </w:rPr>
              <w:t>Dissemination and Implementation Research and Policy Program (UIC)</w:t>
            </w:r>
          </w:p>
        </w:tc>
        <w:tc>
          <w:tcPr>
            <w:tcW w:w="2965" w:type="dxa"/>
            <w:hideMark/>
          </w:tcPr>
          <w:p w14:paraId="4F93D134" w14:textId="64E02F39" w:rsidR="0014371C" w:rsidRPr="0014371C" w:rsidRDefault="00A237B0" w:rsidP="00306398">
            <w:pPr>
              <w:rPr>
                <w:rFonts w:ascii="Arial" w:hAnsi="Arial" w:cs="Arial"/>
              </w:rPr>
            </w:pPr>
            <w:r>
              <w:rPr>
                <w:rFonts w:ascii="Arial" w:hAnsi="Arial" w:cs="Arial"/>
              </w:rPr>
              <w:t>P</w:t>
            </w:r>
            <w:r w:rsidR="0014371C" w:rsidRPr="0014371C">
              <w:rPr>
                <w:rFonts w:ascii="Arial" w:hAnsi="Arial" w:cs="Arial"/>
              </w:rPr>
              <w:t>rovides individual consultation to university researchers, both inside and outside the university, on integrating implementation and dissemination science into their research as well as designing D</w:t>
            </w:r>
            <w:r w:rsidR="00A415BE">
              <w:rPr>
                <w:rFonts w:ascii="Arial" w:hAnsi="Arial" w:cs="Arial"/>
              </w:rPr>
              <w:t>&amp;</w:t>
            </w:r>
            <w:r w:rsidR="0014371C" w:rsidRPr="0014371C">
              <w:rPr>
                <w:rFonts w:ascii="Arial" w:hAnsi="Arial" w:cs="Arial"/>
              </w:rPr>
              <w:t>I studies. We also partner with our education group to support D</w:t>
            </w:r>
            <w:r w:rsidR="00B25C29">
              <w:rPr>
                <w:rFonts w:ascii="Arial" w:hAnsi="Arial" w:cs="Arial"/>
              </w:rPr>
              <w:t>&amp;</w:t>
            </w:r>
            <w:r w:rsidR="0014371C" w:rsidRPr="0014371C">
              <w:rPr>
                <w:rFonts w:ascii="Arial" w:hAnsi="Arial" w:cs="Arial"/>
              </w:rPr>
              <w:t>I workforce development</w:t>
            </w:r>
            <w:r>
              <w:rPr>
                <w:rFonts w:ascii="Arial" w:hAnsi="Arial" w:cs="Arial"/>
              </w:rPr>
              <w:t>.</w:t>
            </w:r>
            <w:r w:rsidR="00F032CB">
              <w:rPr>
                <w:rFonts w:ascii="Arial" w:hAnsi="Arial" w:cs="Arial"/>
              </w:rPr>
              <w:t xml:space="preserve"> </w:t>
            </w:r>
            <w:r w:rsidR="000C3018">
              <w:rPr>
                <w:rFonts w:ascii="Arial" w:hAnsi="Arial" w:cs="Arial"/>
              </w:rPr>
              <w:t xml:space="preserve">Participants include </w:t>
            </w:r>
            <w:r w:rsidR="00F032CB" w:rsidRPr="00F032CB">
              <w:rPr>
                <w:rFonts w:ascii="Arial" w:hAnsi="Arial" w:cs="Arial"/>
              </w:rPr>
              <w:t>researchers from our university and nationally.</w:t>
            </w:r>
          </w:p>
        </w:tc>
      </w:tr>
      <w:tr w:rsidR="0014371C" w:rsidRPr="0014371C" w14:paraId="5789DB95" w14:textId="77777777" w:rsidTr="00713906">
        <w:trPr>
          <w:trHeight w:val="885"/>
        </w:trPr>
        <w:tc>
          <w:tcPr>
            <w:tcW w:w="3595" w:type="dxa"/>
            <w:hideMark/>
          </w:tcPr>
          <w:p w14:paraId="0E81B76B" w14:textId="1ECB664A" w:rsidR="0014371C" w:rsidRPr="0014371C" w:rsidRDefault="0014371C" w:rsidP="00306398">
            <w:pPr>
              <w:rPr>
                <w:rFonts w:ascii="Arial" w:hAnsi="Arial" w:cs="Arial"/>
              </w:rPr>
            </w:pPr>
            <w:r w:rsidRPr="001E092E">
              <w:rPr>
                <w:rFonts w:ascii="Arial" w:hAnsi="Arial" w:cs="Arial"/>
                <w:color w:val="0070C0"/>
              </w:rPr>
              <w:t xml:space="preserve">Consultation/Mentoring; </w:t>
            </w:r>
            <w:r w:rsidRPr="001E092E">
              <w:rPr>
                <w:rFonts w:ascii="Arial" w:hAnsi="Arial" w:cs="Arial"/>
                <w:color w:val="4F6228" w:themeColor="accent3" w:themeShade="80"/>
              </w:rPr>
              <w:t>Funding for D</w:t>
            </w:r>
            <w:r w:rsidR="00B25C29">
              <w:rPr>
                <w:rFonts w:ascii="Arial" w:hAnsi="Arial" w:cs="Arial"/>
                <w:color w:val="4F6228" w:themeColor="accent3" w:themeShade="80"/>
              </w:rPr>
              <w:t>&amp;</w:t>
            </w:r>
            <w:r w:rsidRPr="001E092E">
              <w:rPr>
                <w:rFonts w:ascii="Arial" w:hAnsi="Arial" w:cs="Arial"/>
                <w:color w:val="4F6228" w:themeColor="accent3" w:themeShade="80"/>
              </w:rPr>
              <w:t>I projects/methods</w:t>
            </w:r>
          </w:p>
        </w:tc>
        <w:tc>
          <w:tcPr>
            <w:tcW w:w="1800" w:type="dxa"/>
            <w:noWrap/>
            <w:hideMark/>
          </w:tcPr>
          <w:p w14:paraId="2166388C" w14:textId="378F3CEC" w:rsidR="0014371C" w:rsidRPr="0014371C" w:rsidRDefault="00A72899" w:rsidP="00306398">
            <w:pPr>
              <w:rPr>
                <w:rFonts w:ascii="Arial" w:hAnsi="Arial" w:cs="Arial"/>
              </w:rPr>
            </w:pPr>
            <w:r>
              <w:rPr>
                <w:rFonts w:ascii="Arial" w:hAnsi="Arial" w:cs="Arial"/>
              </w:rPr>
              <w:t>Direct</w:t>
            </w:r>
          </w:p>
        </w:tc>
        <w:tc>
          <w:tcPr>
            <w:tcW w:w="4590" w:type="dxa"/>
            <w:hideMark/>
          </w:tcPr>
          <w:p w14:paraId="699420EF" w14:textId="77777777" w:rsidR="0014371C" w:rsidRPr="0014371C" w:rsidRDefault="0014371C" w:rsidP="00306398">
            <w:pPr>
              <w:rPr>
                <w:rFonts w:ascii="Arial" w:hAnsi="Arial" w:cs="Arial"/>
              </w:rPr>
            </w:pPr>
            <w:r w:rsidRPr="0014371C">
              <w:rPr>
                <w:rFonts w:ascii="Arial" w:hAnsi="Arial" w:cs="Arial"/>
              </w:rPr>
              <w:t>Community System Engineering for Health Promotion Program Implementation (Mayo)</w:t>
            </w:r>
          </w:p>
        </w:tc>
        <w:tc>
          <w:tcPr>
            <w:tcW w:w="2965" w:type="dxa"/>
            <w:hideMark/>
          </w:tcPr>
          <w:p w14:paraId="72C05500" w14:textId="784F3952" w:rsidR="0014371C" w:rsidRPr="0014371C" w:rsidRDefault="0014371C" w:rsidP="00306398">
            <w:pPr>
              <w:rPr>
                <w:rFonts w:ascii="Arial" w:hAnsi="Arial" w:cs="Arial"/>
              </w:rPr>
            </w:pPr>
            <w:r w:rsidRPr="0014371C">
              <w:rPr>
                <w:rFonts w:ascii="Arial" w:hAnsi="Arial" w:cs="Arial"/>
              </w:rPr>
              <w:t xml:space="preserve">Support for a community partnership focused on the </w:t>
            </w:r>
            <w:r w:rsidR="00C25BE0">
              <w:rPr>
                <w:rFonts w:ascii="Arial" w:hAnsi="Arial" w:cs="Arial"/>
              </w:rPr>
              <w:t>D&amp;I</w:t>
            </w:r>
            <w:r w:rsidRPr="0014371C">
              <w:rPr>
                <w:rFonts w:ascii="Arial" w:hAnsi="Arial" w:cs="Arial"/>
              </w:rPr>
              <w:t xml:space="preserve"> of evidence-based health promotion programs and the study of this process.</w:t>
            </w:r>
          </w:p>
        </w:tc>
      </w:tr>
      <w:tr w:rsidR="0014371C" w:rsidRPr="0014371C" w14:paraId="38C6082A" w14:textId="77777777" w:rsidTr="00713906">
        <w:trPr>
          <w:trHeight w:val="1545"/>
        </w:trPr>
        <w:tc>
          <w:tcPr>
            <w:tcW w:w="3595" w:type="dxa"/>
            <w:hideMark/>
          </w:tcPr>
          <w:p w14:paraId="5EB9C343" w14:textId="304D9061" w:rsidR="0014371C" w:rsidRPr="0014371C" w:rsidRDefault="0014371C" w:rsidP="00306398">
            <w:pPr>
              <w:rPr>
                <w:rFonts w:ascii="Arial" w:hAnsi="Arial" w:cs="Arial"/>
              </w:rPr>
            </w:pPr>
            <w:r w:rsidRPr="001E092E">
              <w:rPr>
                <w:rFonts w:ascii="Arial" w:hAnsi="Arial" w:cs="Arial"/>
                <w:color w:val="0070C0"/>
              </w:rPr>
              <w:t xml:space="preserve">Consultation/Mentoring; </w:t>
            </w:r>
            <w:r w:rsidRPr="007D1C9F">
              <w:rPr>
                <w:rFonts w:ascii="Arial" w:hAnsi="Arial" w:cs="Arial"/>
                <w:color w:val="0070C0"/>
              </w:rPr>
              <w:t>Toolkit/Shared Resource; D</w:t>
            </w:r>
            <w:r w:rsidR="00B25C29">
              <w:rPr>
                <w:rFonts w:ascii="Arial" w:hAnsi="Arial" w:cs="Arial"/>
                <w:color w:val="0070C0"/>
              </w:rPr>
              <w:t>&amp;</w:t>
            </w:r>
            <w:r w:rsidRPr="007D1C9F">
              <w:rPr>
                <w:rFonts w:ascii="Arial" w:hAnsi="Arial" w:cs="Arial"/>
                <w:color w:val="0070C0"/>
              </w:rPr>
              <w:t xml:space="preserve">I Interest/Support group; </w:t>
            </w:r>
            <w:r w:rsidRPr="007D1C9F">
              <w:rPr>
                <w:rFonts w:ascii="Arial" w:hAnsi="Arial" w:cs="Arial"/>
                <w:color w:val="948A54" w:themeColor="background2" w:themeShade="80"/>
              </w:rPr>
              <w:t>Workshop/Conference/Seminar; D</w:t>
            </w:r>
            <w:r w:rsidR="00B25C29">
              <w:rPr>
                <w:rFonts w:ascii="Arial" w:hAnsi="Arial" w:cs="Arial"/>
                <w:color w:val="948A54" w:themeColor="background2" w:themeShade="80"/>
              </w:rPr>
              <w:t>&amp;</w:t>
            </w:r>
            <w:r w:rsidRPr="007D1C9F">
              <w:rPr>
                <w:rFonts w:ascii="Arial" w:hAnsi="Arial" w:cs="Arial"/>
                <w:color w:val="948A54" w:themeColor="background2" w:themeShade="80"/>
              </w:rPr>
              <w:t>I-specific training program</w:t>
            </w:r>
          </w:p>
        </w:tc>
        <w:tc>
          <w:tcPr>
            <w:tcW w:w="1800" w:type="dxa"/>
            <w:noWrap/>
            <w:hideMark/>
          </w:tcPr>
          <w:p w14:paraId="1784BCE8" w14:textId="0D20F08C" w:rsidR="0014371C" w:rsidRPr="0014371C" w:rsidRDefault="00A72899" w:rsidP="00306398">
            <w:pPr>
              <w:rPr>
                <w:rFonts w:ascii="Arial" w:hAnsi="Arial" w:cs="Arial"/>
              </w:rPr>
            </w:pPr>
            <w:r>
              <w:rPr>
                <w:rFonts w:ascii="Arial" w:hAnsi="Arial" w:cs="Arial"/>
              </w:rPr>
              <w:t>Indirect</w:t>
            </w:r>
          </w:p>
        </w:tc>
        <w:tc>
          <w:tcPr>
            <w:tcW w:w="4590" w:type="dxa"/>
            <w:hideMark/>
          </w:tcPr>
          <w:p w14:paraId="5A4FC268" w14:textId="77777777" w:rsidR="0014371C" w:rsidRPr="0014371C" w:rsidRDefault="0014371C" w:rsidP="00306398">
            <w:pPr>
              <w:rPr>
                <w:rFonts w:ascii="Arial" w:hAnsi="Arial" w:cs="Arial"/>
              </w:rPr>
            </w:pPr>
            <w:r w:rsidRPr="0014371C">
              <w:rPr>
                <w:rFonts w:ascii="Arial" w:hAnsi="Arial" w:cs="Arial"/>
              </w:rPr>
              <w:t>Adult and Child Consortium for Health Outcomes and Research Delivery Science, ACCORDS (Univ Colorado Denver)</w:t>
            </w:r>
          </w:p>
        </w:tc>
        <w:tc>
          <w:tcPr>
            <w:tcW w:w="2965" w:type="dxa"/>
            <w:hideMark/>
          </w:tcPr>
          <w:p w14:paraId="40E1FD7A" w14:textId="44D04F1F" w:rsidR="0014371C" w:rsidRPr="0014371C" w:rsidRDefault="0014371C" w:rsidP="00306398">
            <w:pPr>
              <w:rPr>
                <w:rFonts w:ascii="Arial" w:hAnsi="Arial" w:cs="Arial"/>
              </w:rPr>
            </w:pPr>
            <w:r w:rsidRPr="0014371C">
              <w:rPr>
                <w:rFonts w:ascii="Arial" w:hAnsi="Arial" w:cs="Arial"/>
              </w:rPr>
              <w:t xml:space="preserve">Create collaborative learning partnerships with embedded research settings to translate research into practice </w:t>
            </w:r>
            <w:r w:rsidRPr="0014371C">
              <w:rPr>
                <w:rFonts w:ascii="Arial" w:hAnsi="Arial" w:cs="Arial"/>
              </w:rPr>
              <w:lastRenderedPageBreak/>
              <w:t>more quickly and successfully</w:t>
            </w:r>
            <w:r w:rsidR="00A237B0">
              <w:rPr>
                <w:rFonts w:ascii="Arial" w:hAnsi="Arial" w:cs="Arial"/>
              </w:rPr>
              <w:t>.</w:t>
            </w:r>
            <w:r w:rsidRPr="0014371C">
              <w:rPr>
                <w:rFonts w:ascii="Arial" w:hAnsi="Arial" w:cs="Arial"/>
              </w:rPr>
              <w:t xml:space="preserve"> Conduct cutting edge </w:t>
            </w:r>
            <w:r w:rsidR="00D17E11">
              <w:rPr>
                <w:rFonts w:ascii="Arial" w:hAnsi="Arial" w:cs="Arial"/>
              </w:rPr>
              <w:t>translational</w:t>
            </w:r>
            <w:r w:rsidRPr="0014371C">
              <w:rPr>
                <w:rFonts w:ascii="Arial" w:hAnsi="Arial" w:cs="Arial"/>
              </w:rPr>
              <w:t xml:space="preserve"> research </w:t>
            </w:r>
            <w:proofErr w:type="gramStart"/>
            <w:r w:rsidRPr="0014371C">
              <w:rPr>
                <w:rFonts w:ascii="Arial" w:hAnsi="Arial" w:cs="Arial"/>
              </w:rPr>
              <w:t>on:</w:t>
            </w:r>
            <w:proofErr w:type="gramEnd"/>
            <w:r w:rsidRPr="0014371C">
              <w:rPr>
                <w:rFonts w:ascii="Arial" w:hAnsi="Arial" w:cs="Arial"/>
              </w:rPr>
              <w:t xml:space="preserve"> pragmatic research and measures, adaptation of interventions, designing for dissemination, shared decision making, planning for and evaluation of reach, implementation and sustainability</w:t>
            </w:r>
            <w:r w:rsidR="00A237B0">
              <w:rPr>
                <w:rFonts w:ascii="Arial" w:hAnsi="Arial" w:cs="Arial"/>
              </w:rPr>
              <w:t>.</w:t>
            </w:r>
            <w:r w:rsidRPr="0014371C">
              <w:rPr>
                <w:rFonts w:ascii="Arial" w:hAnsi="Arial" w:cs="Arial"/>
              </w:rPr>
              <w:t xml:space="preserve"> Use interactive on-line resources and support for patients, medical and public health students, </w:t>
            </w:r>
            <w:proofErr w:type="gramStart"/>
            <w:r w:rsidRPr="0014371C">
              <w:rPr>
                <w:rFonts w:ascii="Arial" w:hAnsi="Arial" w:cs="Arial"/>
              </w:rPr>
              <w:t>trainees</w:t>
            </w:r>
            <w:proofErr w:type="gramEnd"/>
            <w:r w:rsidRPr="0014371C">
              <w:rPr>
                <w:rFonts w:ascii="Arial" w:hAnsi="Arial" w:cs="Arial"/>
              </w:rPr>
              <w:t xml:space="preserve"> and faculty researchers</w:t>
            </w:r>
            <w:r w:rsidR="00A43093">
              <w:rPr>
                <w:rFonts w:ascii="Arial" w:hAnsi="Arial" w:cs="Arial"/>
              </w:rPr>
              <w:t xml:space="preserve">. </w:t>
            </w:r>
            <w:r w:rsidRPr="0014371C">
              <w:rPr>
                <w:rFonts w:ascii="Arial" w:hAnsi="Arial" w:cs="Arial"/>
              </w:rPr>
              <w:t>Communicate frequently updated information on D&amp;I related conferences, articles, grant opportunities, events, webinars, talks, and training opportunities</w:t>
            </w:r>
            <w:r w:rsidR="00A43093">
              <w:rPr>
                <w:rFonts w:ascii="Arial" w:hAnsi="Arial" w:cs="Arial"/>
              </w:rPr>
              <w:t xml:space="preserve">. </w:t>
            </w:r>
            <w:r w:rsidRPr="0014371C">
              <w:rPr>
                <w:rFonts w:ascii="Arial" w:hAnsi="Arial" w:cs="Arial"/>
              </w:rPr>
              <w:t xml:space="preserve">Provide local consultation on D&amp;I related research </w:t>
            </w:r>
            <w:r w:rsidRPr="0014371C">
              <w:rPr>
                <w:rFonts w:ascii="Arial" w:hAnsi="Arial" w:cs="Arial"/>
              </w:rPr>
              <w:lastRenderedPageBreak/>
              <w:t>to increase funding and publication success</w:t>
            </w:r>
            <w:r w:rsidR="00AF6577">
              <w:rPr>
                <w:rFonts w:ascii="Arial" w:hAnsi="Arial" w:cs="Arial"/>
              </w:rPr>
              <w:t>.</w:t>
            </w:r>
          </w:p>
        </w:tc>
      </w:tr>
      <w:tr w:rsidR="0014371C" w:rsidRPr="0014371C" w14:paraId="0BC9F1B5" w14:textId="77777777" w:rsidTr="00713906">
        <w:trPr>
          <w:trHeight w:val="1475"/>
        </w:trPr>
        <w:tc>
          <w:tcPr>
            <w:tcW w:w="3595" w:type="dxa"/>
            <w:hideMark/>
          </w:tcPr>
          <w:p w14:paraId="2033FABE" w14:textId="416BCB68" w:rsidR="0014371C" w:rsidRPr="0014371C" w:rsidRDefault="0014371C" w:rsidP="00306398">
            <w:pPr>
              <w:rPr>
                <w:rFonts w:ascii="Arial" w:hAnsi="Arial" w:cs="Arial"/>
              </w:rPr>
            </w:pPr>
            <w:r w:rsidRPr="007D1C9F">
              <w:rPr>
                <w:rFonts w:ascii="Arial" w:hAnsi="Arial" w:cs="Arial"/>
                <w:color w:val="0070C0"/>
              </w:rPr>
              <w:lastRenderedPageBreak/>
              <w:t xml:space="preserve">Consultation/Mentoring; Toolkit/Shared Resource; </w:t>
            </w:r>
            <w:r w:rsidRPr="001C6356">
              <w:rPr>
                <w:rFonts w:ascii="Arial" w:hAnsi="Arial" w:cs="Arial"/>
                <w:color w:val="4F6228" w:themeColor="accent3" w:themeShade="80"/>
              </w:rPr>
              <w:t>Funding for D</w:t>
            </w:r>
            <w:r w:rsidR="00381EF5">
              <w:rPr>
                <w:rFonts w:ascii="Arial" w:hAnsi="Arial" w:cs="Arial"/>
                <w:color w:val="4F6228" w:themeColor="accent3" w:themeShade="80"/>
              </w:rPr>
              <w:t>&amp;</w:t>
            </w:r>
            <w:r w:rsidRPr="001C6356">
              <w:rPr>
                <w:rFonts w:ascii="Arial" w:hAnsi="Arial" w:cs="Arial"/>
                <w:color w:val="4F6228" w:themeColor="accent3" w:themeShade="80"/>
              </w:rPr>
              <w:t>I pilot project/methods</w:t>
            </w:r>
          </w:p>
        </w:tc>
        <w:tc>
          <w:tcPr>
            <w:tcW w:w="1800" w:type="dxa"/>
            <w:noWrap/>
            <w:hideMark/>
          </w:tcPr>
          <w:p w14:paraId="05270971" w14:textId="43B8D0EC" w:rsidR="0014371C" w:rsidRPr="0014371C" w:rsidRDefault="00A72899" w:rsidP="00306398">
            <w:pPr>
              <w:rPr>
                <w:rFonts w:ascii="Arial" w:hAnsi="Arial" w:cs="Arial"/>
              </w:rPr>
            </w:pPr>
            <w:r>
              <w:rPr>
                <w:rFonts w:ascii="Arial" w:hAnsi="Arial" w:cs="Arial"/>
              </w:rPr>
              <w:t>Direct</w:t>
            </w:r>
          </w:p>
        </w:tc>
        <w:tc>
          <w:tcPr>
            <w:tcW w:w="4590" w:type="dxa"/>
            <w:hideMark/>
          </w:tcPr>
          <w:p w14:paraId="45A1F34A" w14:textId="77777777" w:rsidR="0014371C" w:rsidRPr="0014371C" w:rsidRDefault="0014371C" w:rsidP="00306398">
            <w:pPr>
              <w:rPr>
                <w:rFonts w:ascii="Arial" w:hAnsi="Arial" w:cs="Arial"/>
              </w:rPr>
            </w:pPr>
            <w:r w:rsidRPr="0014371C">
              <w:rPr>
                <w:rFonts w:ascii="Arial" w:hAnsi="Arial" w:cs="Arial"/>
              </w:rPr>
              <w:t>D&amp;I Methods Unit (UNC)</w:t>
            </w:r>
          </w:p>
        </w:tc>
        <w:tc>
          <w:tcPr>
            <w:tcW w:w="2965" w:type="dxa"/>
            <w:hideMark/>
          </w:tcPr>
          <w:p w14:paraId="70FF4368" w14:textId="0ED120F8" w:rsidR="0014371C" w:rsidRPr="0014371C" w:rsidRDefault="0014371C" w:rsidP="00306398">
            <w:pPr>
              <w:rPr>
                <w:rFonts w:ascii="Arial" w:hAnsi="Arial" w:cs="Arial"/>
              </w:rPr>
            </w:pPr>
            <w:r w:rsidRPr="0014371C">
              <w:rPr>
                <w:rFonts w:ascii="Arial" w:hAnsi="Arial" w:cs="Arial"/>
              </w:rPr>
              <w:t>The Methods Unit is part of the Community Engagement Core and is funded to provide consultations and resources to investigators. They engage in activities to further the science of D&amp;I Methods through instrument development and applying for grant funds available to CTSAs to conduct Implementation Science.</w:t>
            </w:r>
            <w:r w:rsidR="00821983">
              <w:rPr>
                <w:rFonts w:ascii="Arial" w:hAnsi="Arial" w:cs="Arial"/>
              </w:rPr>
              <w:t xml:space="preserve"> Participants include f</w:t>
            </w:r>
            <w:r w:rsidR="00821983" w:rsidRPr="00821983">
              <w:rPr>
                <w:rFonts w:ascii="Arial" w:hAnsi="Arial" w:cs="Arial"/>
              </w:rPr>
              <w:t>aculty and staff at UNC and other universities, collaborators from CBOs in North Carolina.</w:t>
            </w:r>
          </w:p>
        </w:tc>
      </w:tr>
      <w:tr w:rsidR="0014371C" w:rsidRPr="0014371C" w14:paraId="7F099024" w14:textId="77777777" w:rsidTr="00713906">
        <w:trPr>
          <w:trHeight w:val="885"/>
        </w:trPr>
        <w:tc>
          <w:tcPr>
            <w:tcW w:w="3595" w:type="dxa"/>
            <w:hideMark/>
          </w:tcPr>
          <w:p w14:paraId="5D4A6938" w14:textId="20C917AE" w:rsidR="0014371C" w:rsidRPr="0014371C" w:rsidRDefault="0014371C" w:rsidP="00306398">
            <w:pPr>
              <w:rPr>
                <w:rFonts w:ascii="Arial" w:hAnsi="Arial" w:cs="Arial"/>
              </w:rPr>
            </w:pPr>
            <w:r w:rsidRPr="001C6356">
              <w:rPr>
                <w:rFonts w:ascii="Arial" w:hAnsi="Arial" w:cs="Arial"/>
                <w:color w:val="0070C0"/>
              </w:rPr>
              <w:lastRenderedPageBreak/>
              <w:t xml:space="preserve">Consultation/Mentoring; </w:t>
            </w:r>
            <w:r w:rsidRPr="001C6356">
              <w:rPr>
                <w:rFonts w:ascii="Arial" w:hAnsi="Arial" w:cs="Arial"/>
                <w:color w:val="948A54" w:themeColor="background2" w:themeShade="80"/>
              </w:rPr>
              <w:t xml:space="preserve">Workshop/Conference/Seminar </w:t>
            </w:r>
          </w:p>
        </w:tc>
        <w:tc>
          <w:tcPr>
            <w:tcW w:w="1800" w:type="dxa"/>
            <w:noWrap/>
            <w:hideMark/>
          </w:tcPr>
          <w:p w14:paraId="0AB37997" w14:textId="2433D211" w:rsidR="0014371C" w:rsidRPr="0014371C" w:rsidRDefault="00A72899" w:rsidP="00306398">
            <w:pPr>
              <w:rPr>
                <w:rFonts w:ascii="Arial" w:hAnsi="Arial" w:cs="Arial"/>
              </w:rPr>
            </w:pPr>
            <w:r>
              <w:rPr>
                <w:rFonts w:ascii="Arial" w:hAnsi="Arial" w:cs="Arial"/>
              </w:rPr>
              <w:t>Indirect</w:t>
            </w:r>
          </w:p>
        </w:tc>
        <w:tc>
          <w:tcPr>
            <w:tcW w:w="4590" w:type="dxa"/>
            <w:hideMark/>
          </w:tcPr>
          <w:p w14:paraId="224C4D14" w14:textId="77777777" w:rsidR="0014371C" w:rsidRPr="0014371C" w:rsidRDefault="0014371C" w:rsidP="00306398">
            <w:pPr>
              <w:rPr>
                <w:rFonts w:ascii="Arial" w:hAnsi="Arial" w:cs="Arial"/>
              </w:rPr>
            </w:pPr>
            <w:r w:rsidRPr="0014371C">
              <w:rPr>
                <w:rFonts w:ascii="Arial" w:hAnsi="Arial" w:cs="Arial"/>
              </w:rPr>
              <w:t xml:space="preserve">Improvement Science Research Methods (UCLA) </w:t>
            </w:r>
          </w:p>
        </w:tc>
        <w:tc>
          <w:tcPr>
            <w:tcW w:w="2965" w:type="dxa"/>
            <w:hideMark/>
          </w:tcPr>
          <w:p w14:paraId="6435CD15" w14:textId="6D551FFD" w:rsidR="0014371C" w:rsidRPr="0014371C" w:rsidRDefault="0014371C" w:rsidP="00306398">
            <w:pPr>
              <w:rPr>
                <w:rFonts w:ascii="Arial" w:hAnsi="Arial" w:cs="Arial"/>
              </w:rPr>
            </w:pPr>
            <w:r w:rsidRPr="0014371C">
              <w:rPr>
                <w:rFonts w:ascii="Arial" w:hAnsi="Arial" w:cs="Arial"/>
              </w:rPr>
              <w:t>Offer academic clinicians within the CTSI's health system a series on improvement science, which is a 5</w:t>
            </w:r>
            <w:r w:rsidR="00A76ACF">
              <w:rPr>
                <w:rFonts w:ascii="Arial" w:hAnsi="Arial" w:cs="Arial"/>
              </w:rPr>
              <w:t>-</w:t>
            </w:r>
            <w:r w:rsidRPr="0014371C">
              <w:rPr>
                <w:rFonts w:ascii="Arial" w:hAnsi="Arial" w:cs="Arial"/>
              </w:rPr>
              <w:t>session series over 6 months that includes coaching on a project</w:t>
            </w:r>
            <w:r w:rsidR="00A43093">
              <w:rPr>
                <w:rFonts w:ascii="Arial" w:hAnsi="Arial" w:cs="Arial"/>
              </w:rPr>
              <w:t>.</w:t>
            </w:r>
            <w:r w:rsidR="00025A97">
              <w:rPr>
                <w:rFonts w:ascii="Arial" w:hAnsi="Arial" w:cs="Arial"/>
              </w:rPr>
              <w:t xml:space="preserve"> Participants </w:t>
            </w:r>
            <w:r w:rsidR="00A06371">
              <w:rPr>
                <w:rFonts w:ascii="Arial" w:hAnsi="Arial" w:cs="Arial"/>
              </w:rPr>
              <w:t>are a</w:t>
            </w:r>
            <w:r w:rsidR="00A06371" w:rsidRPr="00A06371">
              <w:rPr>
                <w:rFonts w:ascii="Arial" w:hAnsi="Arial" w:cs="Arial"/>
              </w:rPr>
              <w:t>cademic clinicians</w:t>
            </w:r>
            <w:r w:rsidR="00A06371">
              <w:rPr>
                <w:rFonts w:ascii="Arial" w:hAnsi="Arial" w:cs="Arial"/>
              </w:rPr>
              <w:t>.</w:t>
            </w:r>
          </w:p>
        </w:tc>
      </w:tr>
      <w:tr w:rsidR="0014371C" w:rsidRPr="0014371C" w14:paraId="2BFBD2F1" w14:textId="77777777" w:rsidTr="00713906">
        <w:trPr>
          <w:trHeight w:val="885"/>
        </w:trPr>
        <w:tc>
          <w:tcPr>
            <w:tcW w:w="3595" w:type="dxa"/>
            <w:hideMark/>
          </w:tcPr>
          <w:p w14:paraId="2CEBBC66" w14:textId="67C7465E" w:rsidR="0014371C" w:rsidRPr="0014371C" w:rsidRDefault="0014371C" w:rsidP="00306398">
            <w:pPr>
              <w:rPr>
                <w:rFonts w:ascii="Arial" w:hAnsi="Arial" w:cs="Arial"/>
              </w:rPr>
            </w:pPr>
            <w:r w:rsidRPr="001C6356">
              <w:rPr>
                <w:rFonts w:ascii="Arial" w:hAnsi="Arial" w:cs="Arial"/>
                <w:color w:val="0070C0"/>
              </w:rPr>
              <w:t xml:space="preserve">Consultation/Mentoring; </w:t>
            </w:r>
            <w:r w:rsidRPr="00003F67">
              <w:rPr>
                <w:rFonts w:ascii="Arial" w:hAnsi="Arial" w:cs="Arial"/>
                <w:color w:val="948A54" w:themeColor="background2" w:themeShade="80"/>
              </w:rPr>
              <w:t>Workshop/Conference/Seminar; D</w:t>
            </w:r>
            <w:r w:rsidR="00381EF5">
              <w:rPr>
                <w:rFonts w:ascii="Arial" w:hAnsi="Arial" w:cs="Arial"/>
                <w:color w:val="948A54" w:themeColor="background2" w:themeShade="80"/>
              </w:rPr>
              <w:t>&amp;</w:t>
            </w:r>
            <w:r w:rsidRPr="00003F67">
              <w:rPr>
                <w:rFonts w:ascii="Arial" w:hAnsi="Arial" w:cs="Arial"/>
                <w:color w:val="948A54" w:themeColor="background2" w:themeShade="80"/>
              </w:rPr>
              <w:t>I Curriculum/Course</w:t>
            </w:r>
          </w:p>
        </w:tc>
        <w:tc>
          <w:tcPr>
            <w:tcW w:w="1800" w:type="dxa"/>
            <w:noWrap/>
            <w:hideMark/>
          </w:tcPr>
          <w:p w14:paraId="6AA770B1" w14:textId="730E91F7" w:rsidR="0014371C" w:rsidRPr="0014371C" w:rsidRDefault="00A72899" w:rsidP="00306398">
            <w:pPr>
              <w:rPr>
                <w:rFonts w:ascii="Arial" w:hAnsi="Arial" w:cs="Arial"/>
              </w:rPr>
            </w:pPr>
            <w:r>
              <w:rPr>
                <w:rFonts w:ascii="Arial" w:hAnsi="Arial" w:cs="Arial"/>
              </w:rPr>
              <w:t>Direct</w:t>
            </w:r>
          </w:p>
        </w:tc>
        <w:tc>
          <w:tcPr>
            <w:tcW w:w="4590" w:type="dxa"/>
            <w:hideMark/>
          </w:tcPr>
          <w:p w14:paraId="349B15C3" w14:textId="77777777" w:rsidR="0014371C" w:rsidRPr="0014371C" w:rsidRDefault="0014371C" w:rsidP="00306398">
            <w:pPr>
              <w:rPr>
                <w:rFonts w:ascii="Arial" w:hAnsi="Arial" w:cs="Arial"/>
              </w:rPr>
            </w:pPr>
            <w:r w:rsidRPr="0014371C">
              <w:rPr>
                <w:rFonts w:ascii="Arial" w:hAnsi="Arial" w:cs="Arial"/>
              </w:rPr>
              <w:t>Implementation Science Module (Univ of Arkansas)</w:t>
            </w:r>
          </w:p>
        </w:tc>
        <w:tc>
          <w:tcPr>
            <w:tcW w:w="2965" w:type="dxa"/>
            <w:hideMark/>
          </w:tcPr>
          <w:p w14:paraId="3C9E9D0D" w14:textId="1102AEFD" w:rsidR="0014371C" w:rsidRPr="0014371C" w:rsidRDefault="0014371C" w:rsidP="00306398">
            <w:pPr>
              <w:rPr>
                <w:rFonts w:ascii="Arial" w:hAnsi="Arial" w:cs="Arial"/>
              </w:rPr>
            </w:pPr>
            <w:r w:rsidRPr="0014371C">
              <w:rPr>
                <w:rFonts w:ascii="Arial" w:hAnsi="Arial" w:cs="Arial"/>
              </w:rPr>
              <w:t xml:space="preserve">No </w:t>
            </w:r>
            <w:r w:rsidR="00846DBE">
              <w:rPr>
                <w:rFonts w:ascii="Arial" w:hAnsi="Arial" w:cs="Arial"/>
              </w:rPr>
              <w:t>d</w:t>
            </w:r>
            <w:r w:rsidRPr="0014371C">
              <w:rPr>
                <w:rFonts w:ascii="Arial" w:hAnsi="Arial" w:cs="Arial"/>
              </w:rPr>
              <w:t>escription provided</w:t>
            </w:r>
            <w:r w:rsidR="00A43093">
              <w:rPr>
                <w:rFonts w:ascii="Arial" w:hAnsi="Arial" w:cs="Arial"/>
              </w:rPr>
              <w:t>.</w:t>
            </w:r>
            <w:r w:rsidR="00E57E72">
              <w:rPr>
                <w:rFonts w:ascii="Arial" w:hAnsi="Arial" w:cs="Arial"/>
              </w:rPr>
              <w:t xml:space="preserve"> Participants include </w:t>
            </w:r>
            <w:r w:rsidR="003C5775">
              <w:rPr>
                <w:rFonts w:ascii="Arial" w:hAnsi="Arial" w:cs="Arial"/>
              </w:rPr>
              <w:t>r</w:t>
            </w:r>
            <w:r w:rsidR="003C5775" w:rsidRPr="003C5775">
              <w:rPr>
                <w:rFonts w:ascii="Arial" w:hAnsi="Arial" w:cs="Arial"/>
              </w:rPr>
              <w:t>esearchers, fellows, residents, and students at UAMS</w:t>
            </w:r>
            <w:r w:rsidR="003C5775">
              <w:rPr>
                <w:rFonts w:ascii="Arial" w:hAnsi="Arial" w:cs="Arial"/>
              </w:rPr>
              <w:t>.</w:t>
            </w:r>
          </w:p>
        </w:tc>
      </w:tr>
      <w:tr w:rsidR="0014371C" w:rsidRPr="0014371C" w14:paraId="34C81960" w14:textId="77777777" w:rsidTr="00713906">
        <w:trPr>
          <w:trHeight w:val="3245"/>
        </w:trPr>
        <w:tc>
          <w:tcPr>
            <w:tcW w:w="3595" w:type="dxa"/>
            <w:hideMark/>
          </w:tcPr>
          <w:p w14:paraId="76D82B82" w14:textId="349F1AF3" w:rsidR="0014371C" w:rsidRPr="0014371C" w:rsidRDefault="0014371C" w:rsidP="00306398">
            <w:pPr>
              <w:rPr>
                <w:rFonts w:ascii="Arial" w:hAnsi="Arial" w:cs="Arial"/>
              </w:rPr>
            </w:pPr>
            <w:r w:rsidRPr="00003F67">
              <w:rPr>
                <w:rFonts w:ascii="Arial" w:hAnsi="Arial" w:cs="Arial"/>
                <w:color w:val="0070C0"/>
              </w:rPr>
              <w:t xml:space="preserve">Consultation/Mentoring; </w:t>
            </w:r>
            <w:r w:rsidRPr="00003F67">
              <w:rPr>
                <w:rFonts w:ascii="Arial" w:hAnsi="Arial" w:cs="Arial"/>
                <w:color w:val="948A54" w:themeColor="background2" w:themeShade="80"/>
              </w:rPr>
              <w:t>Workshop/Conference/Seminar; D</w:t>
            </w:r>
            <w:r w:rsidR="00381EF5">
              <w:rPr>
                <w:rFonts w:ascii="Arial" w:hAnsi="Arial" w:cs="Arial"/>
                <w:color w:val="948A54" w:themeColor="background2" w:themeShade="80"/>
              </w:rPr>
              <w:t>&amp;</w:t>
            </w:r>
            <w:r w:rsidRPr="00003F67">
              <w:rPr>
                <w:rFonts w:ascii="Arial" w:hAnsi="Arial" w:cs="Arial"/>
                <w:color w:val="948A54" w:themeColor="background2" w:themeShade="80"/>
              </w:rPr>
              <w:t>I Curriculum/Course</w:t>
            </w:r>
          </w:p>
        </w:tc>
        <w:tc>
          <w:tcPr>
            <w:tcW w:w="1800" w:type="dxa"/>
            <w:noWrap/>
            <w:hideMark/>
          </w:tcPr>
          <w:p w14:paraId="5E0A10C3" w14:textId="2EFFD5EF" w:rsidR="0014371C" w:rsidRPr="0014371C" w:rsidRDefault="00A72899" w:rsidP="00306398">
            <w:pPr>
              <w:rPr>
                <w:rFonts w:ascii="Arial" w:hAnsi="Arial" w:cs="Arial"/>
              </w:rPr>
            </w:pPr>
            <w:r>
              <w:rPr>
                <w:rFonts w:ascii="Arial" w:hAnsi="Arial" w:cs="Arial"/>
              </w:rPr>
              <w:t>Direct</w:t>
            </w:r>
          </w:p>
        </w:tc>
        <w:tc>
          <w:tcPr>
            <w:tcW w:w="4590" w:type="dxa"/>
            <w:hideMark/>
          </w:tcPr>
          <w:p w14:paraId="4331F077" w14:textId="77777777" w:rsidR="0014371C" w:rsidRPr="0014371C" w:rsidRDefault="0014371C" w:rsidP="00306398">
            <w:pPr>
              <w:rPr>
                <w:rFonts w:ascii="Arial" w:hAnsi="Arial" w:cs="Arial"/>
              </w:rPr>
            </w:pPr>
            <w:r w:rsidRPr="0014371C">
              <w:rPr>
                <w:rFonts w:ascii="Arial" w:hAnsi="Arial" w:cs="Arial"/>
              </w:rPr>
              <w:t>Pragmatic Trials and Dissemination/Implementation Research Unit (Univ Colorado Denver)</w:t>
            </w:r>
          </w:p>
        </w:tc>
        <w:tc>
          <w:tcPr>
            <w:tcW w:w="2965" w:type="dxa"/>
            <w:hideMark/>
          </w:tcPr>
          <w:p w14:paraId="6DE2E716" w14:textId="63801082" w:rsidR="0014371C" w:rsidRPr="0014371C" w:rsidRDefault="0041003C" w:rsidP="00306398">
            <w:pPr>
              <w:rPr>
                <w:rFonts w:ascii="Arial" w:hAnsi="Arial" w:cs="Arial"/>
              </w:rPr>
            </w:pPr>
            <w:r>
              <w:rPr>
                <w:rFonts w:ascii="Arial" w:hAnsi="Arial" w:cs="Arial"/>
              </w:rPr>
              <w:t xml:space="preserve">Seeks </w:t>
            </w:r>
            <w:proofErr w:type="gramStart"/>
            <w:r>
              <w:rPr>
                <w:rFonts w:ascii="Arial" w:hAnsi="Arial" w:cs="Arial"/>
              </w:rPr>
              <w:t>to:</w:t>
            </w:r>
            <w:proofErr w:type="gramEnd"/>
            <w:r w:rsidR="00C51CB1">
              <w:rPr>
                <w:rFonts w:ascii="Arial" w:hAnsi="Arial" w:cs="Arial"/>
              </w:rPr>
              <w:t xml:space="preserve"> </w:t>
            </w:r>
            <w:r>
              <w:rPr>
                <w:rFonts w:ascii="Arial" w:hAnsi="Arial" w:cs="Arial"/>
              </w:rPr>
              <w:t>1)</w:t>
            </w:r>
            <w:r w:rsidR="0014371C" w:rsidRPr="0014371C">
              <w:rPr>
                <w:rFonts w:ascii="Arial" w:hAnsi="Arial" w:cs="Arial"/>
              </w:rPr>
              <w:t xml:space="preserve"> foster a learning community and serve as a conduit for active dissemination of resources from NIH and other national organizations engaged in implementation science and pragmatic research.  </w:t>
            </w:r>
            <w:r>
              <w:rPr>
                <w:rFonts w:ascii="Arial" w:hAnsi="Arial" w:cs="Arial"/>
              </w:rPr>
              <w:t xml:space="preserve">2) </w:t>
            </w:r>
            <w:r w:rsidR="0014371C" w:rsidRPr="0014371C">
              <w:rPr>
                <w:rFonts w:ascii="Arial" w:hAnsi="Arial" w:cs="Arial"/>
              </w:rPr>
              <w:t xml:space="preserve">To catalyze and centrally support the CCTSI community in the development of pragmatic trials, </w:t>
            </w:r>
            <w:r w:rsidR="0014371C" w:rsidRPr="0014371C">
              <w:rPr>
                <w:rFonts w:ascii="Arial" w:hAnsi="Arial" w:cs="Arial"/>
              </w:rPr>
              <w:lastRenderedPageBreak/>
              <w:t>comparative effectiveness research methods, and implementation science to achieve increased efficiency and economies of scale. 3</w:t>
            </w:r>
            <w:r>
              <w:rPr>
                <w:rFonts w:ascii="Arial" w:hAnsi="Arial" w:cs="Arial"/>
              </w:rPr>
              <w:t>)</w:t>
            </w:r>
            <w:r w:rsidR="0014371C" w:rsidRPr="0014371C">
              <w:rPr>
                <w:rFonts w:ascii="Arial" w:hAnsi="Arial" w:cs="Arial"/>
              </w:rPr>
              <w:t xml:space="preserve"> Catalyze and centrally support the active bi-directional D&amp;I of (a) CTSA-consortium innovation within the CCTSI and (b) select CCTSI innovation across the CTSA network in a systematic way to advance dissemination and translational science.</w:t>
            </w:r>
            <w:r w:rsidR="007C0257">
              <w:rPr>
                <w:rFonts w:ascii="Arial" w:hAnsi="Arial" w:cs="Arial"/>
              </w:rPr>
              <w:t xml:space="preserve"> </w:t>
            </w:r>
            <w:r>
              <w:rPr>
                <w:rFonts w:ascii="Arial" w:hAnsi="Arial" w:cs="Arial"/>
              </w:rPr>
              <w:t>Broad</w:t>
            </w:r>
            <w:r w:rsidR="007C0257" w:rsidRPr="007C0257">
              <w:rPr>
                <w:rFonts w:ascii="Arial" w:hAnsi="Arial" w:cs="Arial"/>
              </w:rPr>
              <w:t xml:space="preserve"> </w:t>
            </w:r>
            <w:r w:rsidR="00CF3876">
              <w:rPr>
                <w:rFonts w:ascii="Arial" w:hAnsi="Arial" w:cs="Arial"/>
              </w:rPr>
              <w:t xml:space="preserve">usage </w:t>
            </w:r>
            <w:r w:rsidR="007C0257" w:rsidRPr="007C0257">
              <w:rPr>
                <w:rFonts w:ascii="Arial" w:hAnsi="Arial" w:cs="Arial"/>
              </w:rPr>
              <w:t xml:space="preserve">across our membership - School of Medicine, Colorado School of Public Health, School of Pharmacy, and College of Nursing - and at our partner institute (Colorado State University). </w:t>
            </w:r>
            <w:r>
              <w:rPr>
                <w:rFonts w:ascii="Arial" w:hAnsi="Arial" w:cs="Arial"/>
              </w:rPr>
              <w:t>P</w:t>
            </w:r>
            <w:r w:rsidR="007C0257" w:rsidRPr="007C0257">
              <w:rPr>
                <w:rFonts w:ascii="Arial" w:hAnsi="Arial" w:cs="Arial"/>
              </w:rPr>
              <w:t>articipation from j</w:t>
            </w:r>
            <w:r>
              <w:rPr>
                <w:rFonts w:ascii="Arial" w:hAnsi="Arial" w:cs="Arial"/>
              </w:rPr>
              <w:t>unior and senior</w:t>
            </w:r>
            <w:r w:rsidR="007C0257" w:rsidRPr="007C0257">
              <w:rPr>
                <w:rFonts w:ascii="Arial" w:hAnsi="Arial" w:cs="Arial"/>
              </w:rPr>
              <w:t xml:space="preserve"> </w:t>
            </w:r>
            <w:r w:rsidR="007C0257" w:rsidRPr="007C0257">
              <w:rPr>
                <w:rFonts w:ascii="Arial" w:hAnsi="Arial" w:cs="Arial"/>
              </w:rPr>
              <w:lastRenderedPageBreak/>
              <w:t>faculty; fellows</w:t>
            </w:r>
            <w:r>
              <w:rPr>
                <w:rFonts w:ascii="Arial" w:hAnsi="Arial" w:cs="Arial"/>
              </w:rPr>
              <w:t xml:space="preserve"> &amp; researchers</w:t>
            </w:r>
            <w:r w:rsidR="00A2322B">
              <w:rPr>
                <w:rFonts w:ascii="Arial" w:hAnsi="Arial" w:cs="Arial"/>
              </w:rPr>
              <w:t>.</w:t>
            </w:r>
          </w:p>
        </w:tc>
      </w:tr>
      <w:tr w:rsidR="0014371C" w:rsidRPr="0014371C" w14:paraId="70E0990C" w14:textId="77777777" w:rsidTr="00713906">
        <w:trPr>
          <w:trHeight w:val="2065"/>
        </w:trPr>
        <w:tc>
          <w:tcPr>
            <w:tcW w:w="3595" w:type="dxa"/>
            <w:hideMark/>
          </w:tcPr>
          <w:p w14:paraId="7B823E61" w14:textId="26A63481" w:rsidR="0014371C" w:rsidRPr="0014371C" w:rsidRDefault="0014371C" w:rsidP="00306398">
            <w:pPr>
              <w:rPr>
                <w:rFonts w:ascii="Arial" w:hAnsi="Arial" w:cs="Arial"/>
              </w:rPr>
            </w:pPr>
            <w:r w:rsidRPr="00003F67">
              <w:rPr>
                <w:rFonts w:ascii="Arial" w:hAnsi="Arial" w:cs="Arial"/>
                <w:color w:val="0070C0"/>
              </w:rPr>
              <w:lastRenderedPageBreak/>
              <w:t xml:space="preserve">Consultation/Mentoring; </w:t>
            </w:r>
            <w:r w:rsidRPr="00003F67">
              <w:rPr>
                <w:rFonts w:ascii="Arial" w:hAnsi="Arial" w:cs="Arial"/>
                <w:color w:val="948A54" w:themeColor="background2" w:themeShade="80"/>
              </w:rPr>
              <w:t>Workshop/Conference/</w:t>
            </w:r>
            <w:proofErr w:type="spellStart"/>
            <w:proofErr w:type="gramStart"/>
            <w:r w:rsidRPr="00003F67">
              <w:rPr>
                <w:rFonts w:ascii="Arial" w:hAnsi="Arial" w:cs="Arial"/>
                <w:color w:val="948A54" w:themeColor="background2" w:themeShade="80"/>
              </w:rPr>
              <w:t>Seminar;</w:t>
            </w:r>
            <w:r w:rsidRPr="00003F67">
              <w:rPr>
                <w:rFonts w:ascii="Arial" w:hAnsi="Arial" w:cs="Arial"/>
                <w:color w:val="4F6228" w:themeColor="accent3" w:themeShade="80"/>
              </w:rPr>
              <w:t>Funding</w:t>
            </w:r>
            <w:proofErr w:type="spellEnd"/>
            <w:proofErr w:type="gramEnd"/>
            <w:r w:rsidRPr="00003F67">
              <w:rPr>
                <w:rFonts w:ascii="Arial" w:hAnsi="Arial" w:cs="Arial"/>
                <w:color w:val="4F6228" w:themeColor="accent3" w:themeShade="80"/>
              </w:rPr>
              <w:t xml:space="preserve"> for D</w:t>
            </w:r>
            <w:r w:rsidR="00381EF5">
              <w:rPr>
                <w:rFonts w:ascii="Arial" w:hAnsi="Arial" w:cs="Arial"/>
                <w:color w:val="4F6228" w:themeColor="accent3" w:themeShade="80"/>
              </w:rPr>
              <w:t>&amp;</w:t>
            </w:r>
            <w:r w:rsidRPr="00003F67">
              <w:rPr>
                <w:rFonts w:ascii="Arial" w:hAnsi="Arial" w:cs="Arial"/>
                <w:color w:val="4F6228" w:themeColor="accent3" w:themeShade="80"/>
              </w:rPr>
              <w:t>I pilot projects/methods</w:t>
            </w:r>
          </w:p>
        </w:tc>
        <w:tc>
          <w:tcPr>
            <w:tcW w:w="1800" w:type="dxa"/>
            <w:noWrap/>
            <w:hideMark/>
          </w:tcPr>
          <w:p w14:paraId="4EA00C85" w14:textId="43063A0C" w:rsidR="0014371C" w:rsidRPr="0014371C" w:rsidRDefault="00A72899" w:rsidP="00306398">
            <w:pPr>
              <w:rPr>
                <w:rFonts w:ascii="Arial" w:hAnsi="Arial" w:cs="Arial"/>
              </w:rPr>
            </w:pPr>
            <w:r>
              <w:rPr>
                <w:rFonts w:ascii="Arial" w:hAnsi="Arial" w:cs="Arial"/>
              </w:rPr>
              <w:t>Direct</w:t>
            </w:r>
          </w:p>
        </w:tc>
        <w:tc>
          <w:tcPr>
            <w:tcW w:w="4590" w:type="dxa"/>
            <w:hideMark/>
          </w:tcPr>
          <w:p w14:paraId="6D0D18C4" w14:textId="77777777" w:rsidR="0014371C" w:rsidRPr="0014371C" w:rsidRDefault="0014371C" w:rsidP="00306398">
            <w:pPr>
              <w:rPr>
                <w:rFonts w:ascii="Arial" w:hAnsi="Arial" w:cs="Arial"/>
              </w:rPr>
            </w:pPr>
            <w:r w:rsidRPr="0014371C">
              <w:rPr>
                <w:rFonts w:ascii="Arial" w:hAnsi="Arial" w:cs="Arial"/>
              </w:rPr>
              <w:t>Dissemination, Implementation, Improvement Science Initiative (UCLA)</w:t>
            </w:r>
          </w:p>
        </w:tc>
        <w:tc>
          <w:tcPr>
            <w:tcW w:w="2965" w:type="dxa"/>
            <w:hideMark/>
          </w:tcPr>
          <w:p w14:paraId="2A7BF7DD" w14:textId="52E238A7" w:rsidR="0014371C" w:rsidRPr="0014371C" w:rsidRDefault="0014371C" w:rsidP="00306398">
            <w:pPr>
              <w:rPr>
                <w:rFonts w:ascii="Arial" w:hAnsi="Arial" w:cs="Arial"/>
              </w:rPr>
            </w:pPr>
            <w:r w:rsidRPr="0014371C">
              <w:rPr>
                <w:rFonts w:ascii="Arial" w:hAnsi="Arial" w:cs="Arial"/>
              </w:rPr>
              <w:t>Promotes D</w:t>
            </w:r>
            <w:r w:rsidR="00080E7F">
              <w:rPr>
                <w:rFonts w:ascii="Arial" w:hAnsi="Arial" w:cs="Arial"/>
              </w:rPr>
              <w:t>&amp;</w:t>
            </w:r>
            <w:r w:rsidRPr="0014371C">
              <w:rPr>
                <w:rFonts w:ascii="Arial" w:hAnsi="Arial" w:cs="Arial"/>
              </w:rPr>
              <w:t xml:space="preserve">I methods through training; consultation to investigators as they develop protocols/proposals; matchmaking of investigators with community partners; promoting methods by offering communitywide symposia and webinar series within the CTSI; also (for 2 years so far) a collaborative RFA between UCLA and USC for proposals involving </w:t>
            </w:r>
            <w:r w:rsidRPr="0014371C">
              <w:rPr>
                <w:rFonts w:ascii="Arial" w:hAnsi="Arial" w:cs="Arial"/>
              </w:rPr>
              <w:lastRenderedPageBreak/>
              <w:t>implementation science and the Los Angeles Department of Health Services</w:t>
            </w:r>
            <w:r w:rsidR="00545CB0">
              <w:rPr>
                <w:rFonts w:ascii="Arial" w:hAnsi="Arial" w:cs="Arial"/>
              </w:rPr>
              <w:t>.</w:t>
            </w:r>
            <w:r w:rsidR="001D43E0">
              <w:rPr>
                <w:rFonts w:ascii="Arial" w:hAnsi="Arial" w:cs="Arial"/>
              </w:rPr>
              <w:t xml:space="preserve"> Participants include </w:t>
            </w:r>
            <w:r w:rsidR="001D43E0" w:rsidRPr="001D43E0">
              <w:rPr>
                <w:rFonts w:ascii="Arial" w:hAnsi="Arial" w:cs="Arial"/>
              </w:rPr>
              <w:t>UCLA CTSI investigators; cross-CTSI investigators; community partners (health systems, CBOs, public agencies)</w:t>
            </w:r>
            <w:r w:rsidR="00F706C5">
              <w:rPr>
                <w:rFonts w:ascii="Arial" w:hAnsi="Arial" w:cs="Arial"/>
              </w:rPr>
              <w:t>.</w:t>
            </w:r>
          </w:p>
        </w:tc>
      </w:tr>
      <w:tr w:rsidR="0014371C" w:rsidRPr="0014371C" w14:paraId="4A89607C" w14:textId="77777777" w:rsidTr="00713906">
        <w:trPr>
          <w:trHeight w:val="2065"/>
        </w:trPr>
        <w:tc>
          <w:tcPr>
            <w:tcW w:w="3595" w:type="dxa"/>
            <w:hideMark/>
          </w:tcPr>
          <w:p w14:paraId="735C514D" w14:textId="005CE62D" w:rsidR="0014371C" w:rsidRPr="0014371C" w:rsidRDefault="0014371C" w:rsidP="00306398">
            <w:pPr>
              <w:rPr>
                <w:rFonts w:ascii="Arial" w:hAnsi="Arial" w:cs="Arial"/>
              </w:rPr>
            </w:pPr>
            <w:r w:rsidRPr="00706470">
              <w:rPr>
                <w:rFonts w:ascii="Arial" w:hAnsi="Arial" w:cs="Arial"/>
                <w:color w:val="0070C0"/>
              </w:rPr>
              <w:lastRenderedPageBreak/>
              <w:t xml:space="preserve">Consultation/Mentoring; </w:t>
            </w:r>
            <w:r w:rsidRPr="00706470">
              <w:rPr>
                <w:rFonts w:ascii="Arial" w:hAnsi="Arial" w:cs="Arial"/>
                <w:color w:val="948A54" w:themeColor="background2" w:themeShade="80"/>
              </w:rPr>
              <w:t>Workshop/Conference/</w:t>
            </w:r>
            <w:proofErr w:type="spellStart"/>
            <w:proofErr w:type="gramStart"/>
            <w:r w:rsidRPr="00706470">
              <w:rPr>
                <w:rFonts w:ascii="Arial" w:hAnsi="Arial" w:cs="Arial"/>
                <w:color w:val="948A54" w:themeColor="background2" w:themeShade="80"/>
              </w:rPr>
              <w:t>Seminar;</w:t>
            </w:r>
            <w:r w:rsidRPr="00706470">
              <w:rPr>
                <w:rFonts w:ascii="Arial" w:hAnsi="Arial" w:cs="Arial"/>
                <w:color w:val="4F6228" w:themeColor="accent3" w:themeShade="80"/>
              </w:rPr>
              <w:t>Funding</w:t>
            </w:r>
            <w:proofErr w:type="spellEnd"/>
            <w:proofErr w:type="gramEnd"/>
            <w:r w:rsidRPr="00706470">
              <w:rPr>
                <w:rFonts w:ascii="Arial" w:hAnsi="Arial" w:cs="Arial"/>
                <w:color w:val="4F6228" w:themeColor="accent3" w:themeShade="80"/>
              </w:rPr>
              <w:t xml:space="preserve"> for D</w:t>
            </w:r>
            <w:r w:rsidR="00381EF5">
              <w:rPr>
                <w:rFonts w:ascii="Arial" w:hAnsi="Arial" w:cs="Arial"/>
                <w:color w:val="4F6228" w:themeColor="accent3" w:themeShade="80"/>
              </w:rPr>
              <w:t>&amp;</w:t>
            </w:r>
            <w:r w:rsidRPr="00706470">
              <w:rPr>
                <w:rFonts w:ascii="Arial" w:hAnsi="Arial" w:cs="Arial"/>
                <w:color w:val="4F6228" w:themeColor="accent3" w:themeShade="80"/>
              </w:rPr>
              <w:t>I pilot projects/methods; Coordinator Support for D</w:t>
            </w:r>
            <w:r w:rsidR="00381EF5">
              <w:rPr>
                <w:rFonts w:ascii="Arial" w:hAnsi="Arial" w:cs="Arial"/>
                <w:color w:val="4F6228" w:themeColor="accent3" w:themeShade="80"/>
              </w:rPr>
              <w:t>&amp;</w:t>
            </w:r>
            <w:r w:rsidRPr="00706470">
              <w:rPr>
                <w:rFonts w:ascii="Arial" w:hAnsi="Arial" w:cs="Arial"/>
                <w:color w:val="4F6228" w:themeColor="accent3" w:themeShade="80"/>
              </w:rPr>
              <w:t>I projects</w:t>
            </w:r>
          </w:p>
        </w:tc>
        <w:tc>
          <w:tcPr>
            <w:tcW w:w="1800" w:type="dxa"/>
            <w:noWrap/>
            <w:hideMark/>
          </w:tcPr>
          <w:p w14:paraId="37A7DF33" w14:textId="60EDAAA2" w:rsidR="0014371C" w:rsidRPr="0014371C" w:rsidRDefault="00A72899" w:rsidP="00306398">
            <w:pPr>
              <w:rPr>
                <w:rFonts w:ascii="Arial" w:hAnsi="Arial" w:cs="Arial"/>
              </w:rPr>
            </w:pPr>
            <w:r>
              <w:rPr>
                <w:rFonts w:ascii="Arial" w:hAnsi="Arial" w:cs="Arial"/>
              </w:rPr>
              <w:t>Direct</w:t>
            </w:r>
          </w:p>
        </w:tc>
        <w:tc>
          <w:tcPr>
            <w:tcW w:w="4590" w:type="dxa"/>
            <w:hideMark/>
          </w:tcPr>
          <w:p w14:paraId="3E2A747B" w14:textId="77777777" w:rsidR="0014371C" w:rsidRPr="0014371C" w:rsidRDefault="0014371C" w:rsidP="00306398">
            <w:pPr>
              <w:rPr>
                <w:rFonts w:ascii="Arial" w:hAnsi="Arial" w:cs="Arial"/>
              </w:rPr>
            </w:pPr>
            <w:r w:rsidRPr="0014371C">
              <w:rPr>
                <w:rFonts w:ascii="Arial" w:hAnsi="Arial" w:cs="Arial"/>
              </w:rPr>
              <w:t>The Collaboratory for Implementation Science (Dartmouth)</w:t>
            </w:r>
          </w:p>
        </w:tc>
        <w:tc>
          <w:tcPr>
            <w:tcW w:w="2965" w:type="dxa"/>
            <w:hideMark/>
          </w:tcPr>
          <w:p w14:paraId="7DC35B10" w14:textId="2BF5C04E" w:rsidR="0014371C" w:rsidRPr="0014371C" w:rsidRDefault="00545CB0" w:rsidP="00306398">
            <w:pPr>
              <w:rPr>
                <w:rFonts w:ascii="Arial" w:hAnsi="Arial" w:cs="Arial"/>
              </w:rPr>
            </w:pPr>
            <w:r>
              <w:rPr>
                <w:rFonts w:ascii="Arial" w:hAnsi="Arial" w:cs="Arial"/>
              </w:rPr>
              <w:t>S</w:t>
            </w:r>
            <w:r w:rsidR="0014371C" w:rsidRPr="0014371C">
              <w:rPr>
                <w:rFonts w:ascii="Arial" w:hAnsi="Arial" w:cs="Arial"/>
              </w:rPr>
              <w:t>upport implementation research</w:t>
            </w:r>
            <w:r w:rsidR="009930D4">
              <w:rPr>
                <w:rFonts w:ascii="Arial" w:hAnsi="Arial" w:cs="Arial"/>
              </w:rPr>
              <w:t xml:space="preserve"> (IR)</w:t>
            </w:r>
            <w:r w:rsidR="0014371C" w:rsidRPr="0014371C">
              <w:rPr>
                <w:rFonts w:ascii="Arial" w:hAnsi="Arial" w:cs="Arial"/>
              </w:rPr>
              <w:t xml:space="preserve"> pilot studies conducted by clinician researchers by providing research design consultation, methodological support, and part-time research coordinators and/or research assistants for brief (6-12 month) IR pilot studies. In addition, we provide mentoring of clinician investigators in IR and a new seminar series to help grow a cadre of clinician implementation researchers.</w:t>
            </w:r>
            <w:r w:rsidR="00DA72B8">
              <w:rPr>
                <w:rFonts w:ascii="Arial" w:hAnsi="Arial" w:cs="Arial"/>
              </w:rPr>
              <w:t xml:space="preserve"> </w:t>
            </w:r>
            <w:r w:rsidR="00DA72B8" w:rsidRPr="00DA72B8">
              <w:rPr>
                <w:rFonts w:ascii="Arial" w:hAnsi="Arial" w:cs="Arial"/>
              </w:rPr>
              <w:t xml:space="preserve">The focus of </w:t>
            </w:r>
            <w:r w:rsidR="00DA72B8" w:rsidRPr="00DA72B8">
              <w:rPr>
                <w:rFonts w:ascii="Arial" w:hAnsi="Arial" w:cs="Arial"/>
              </w:rPr>
              <w:lastRenderedPageBreak/>
              <w:t>this program is on clinician researchers supported by experienced PhD and MD faculty and collaborators through team science.</w:t>
            </w:r>
          </w:p>
        </w:tc>
      </w:tr>
      <w:tr w:rsidR="0014371C" w:rsidRPr="0014371C" w14:paraId="667174B6" w14:textId="77777777" w:rsidTr="00713906">
        <w:trPr>
          <w:trHeight w:val="885"/>
        </w:trPr>
        <w:tc>
          <w:tcPr>
            <w:tcW w:w="3595" w:type="dxa"/>
            <w:hideMark/>
          </w:tcPr>
          <w:p w14:paraId="13474FA3" w14:textId="273BC0E1" w:rsidR="0014371C" w:rsidRPr="0014371C" w:rsidRDefault="0014371C" w:rsidP="00306398">
            <w:pPr>
              <w:rPr>
                <w:rFonts w:ascii="Arial" w:hAnsi="Arial" w:cs="Arial"/>
              </w:rPr>
            </w:pPr>
            <w:r w:rsidRPr="008D0F47">
              <w:rPr>
                <w:rFonts w:ascii="Arial" w:hAnsi="Arial" w:cs="Arial"/>
                <w:color w:val="0070C0"/>
              </w:rPr>
              <w:lastRenderedPageBreak/>
              <w:t>D</w:t>
            </w:r>
            <w:r w:rsidR="006946C9">
              <w:rPr>
                <w:rFonts w:ascii="Arial" w:hAnsi="Arial" w:cs="Arial"/>
                <w:color w:val="0070C0"/>
              </w:rPr>
              <w:t>&amp;</w:t>
            </w:r>
            <w:r w:rsidRPr="008D0F47">
              <w:rPr>
                <w:rFonts w:ascii="Arial" w:hAnsi="Arial" w:cs="Arial"/>
                <w:color w:val="0070C0"/>
              </w:rPr>
              <w:t xml:space="preserve">I Interest/Support Group; </w:t>
            </w:r>
            <w:r w:rsidRPr="008D0F47">
              <w:rPr>
                <w:rFonts w:ascii="Arial" w:hAnsi="Arial" w:cs="Arial"/>
                <w:color w:val="948A54" w:themeColor="background2" w:themeShade="80"/>
              </w:rPr>
              <w:t>Workshop/Conference/Seminar</w:t>
            </w:r>
          </w:p>
        </w:tc>
        <w:tc>
          <w:tcPr>
            <w:tcW w:w="1800" w:type="dxa"/>
            <w:noWrap/>
            <w:hideMark/>
          </w:tcPr>
          <w:p w14:paraId="31C6EAD8" w14:textId="18B8059C" w:rsidR="0014371C" w:rsidRPr="0014371C" w:rsidRDefault="00A72899" w:rsidP="00306398">
            <w:pPr>
              <w:rPr>
                <w:rFonts w:ascii="Arial" w:hAnsi="Arial" w:cs="Arial"/>
              </w:rPr>
            </w:pPr>
            <w:r>
              <w:rPr>
                <w:rFonts w:ascii="Arial" w:hAnsi="Arial" w:cs="Arial"/>
              </w:rPr>
              <w:t>Direct</w:t>
            </w:r>
          </w:p>
        </w:tc>
        <w:tc>
          <w:tcPr>
            <w:tcW w:w="4590" w:type="dxa"/>
            <w:hideMark/>
          </w:tcPr>
          <w:p w14:paraId="372C3703" w14:textId="77777777" w:rsidR="0014371C" w:rsidRPr="0014371C" w:rsidRDefault="0014371C" w:rsidP="00306398">
            <w:pPr>
              <w:rPr>
                <w:rFonts w:ascii="Arial" w:hAnsi="Arial" w:cs="Arial"/>
              </w:rPr>
            </w:pPr>
            <w:r w:rsidRPr="0014371C">
              <w:rPr>
                <w:rFonts w:ascii="Arial" w:hAnsi="Arial" w:cs="Arial"/>
              </w:rPr>
              <w:t>Implementation Science Summit (UCSD)</w:t>
            </w:r>
          </w:p>
        </w:tc>
        <w:tc>
          <w:tcPr>
            <w:tcW w:w="2965" w:type="dxa"/>
            <w:hideMark/>
          </w:tcPr>
          <w:p w14:paraId="36474010" w14:textId="00DBFEF7" w:rsidR="0014371C" w:rsidRPr="0014371C" w:rsidRDefault="00545CB0" w:rsidP="00306398">
            <w:pPr>
              <w:rPr>
                <w:rFonts w:ascii="Arial" w:hAnsi="Arial" w:cs="Arial"/>
              </w:rPr>
            </w:pPr>
            <w:r>
              <w:rPr>
                <w:rFonts w:ascii="Arial" w:hAnsi="Arial" w:cs="Arial"/>
              </w:rPr>
              <w:t>T</w:t>
            </w:r>
            <w:r w:rsidR="0014371C" w:rsidRPr="0014371C">
              <w:rPr>
                <w:rFonts w:ascii="Arial" w:hAnsi="Arial" w:cs="Arial"/>
              </w:rPr>
              <w:t>wo</w:t>
            </w:r>
            <w:r>
              <w:rPr>
                <w:rFonts w:ascii="Arial" w:hAnsi="Arial" w:cs="Arial"/>
              </w:rPr>
              <w:t>-</w:t>
            </w:r>
            <w:r w:rsidR="0014371C" w:rsidRPr="0014371C">
              <w:rPr>
                <w:rFonts w:ascii="Arial" w:hAnsi="Arial" w:cs="Arial"/>
              </w:rPr>
              <w:t>day summit across school of medicine to bring in internationally known D&amp;I keynote, and other activities such as breakout sessions, workshop grant proposals, poster presentations all around D&amp;I issues.</w:t>
            </w:r>
            <w:r w:rsidR="008458C0">
              <w:rPr>
                <w:rFonts w:ascii="Arial" w:hAnsi="Arial" w:cs="Arial"/>
              </w:rPr>
              <w:t xml:space="preserve"> Participants include a</w:t>
            </w:r>
            <w:r w:rsidR="008458C0" w:rsidRPr="008458C0">
              <w:rPr>
                <w:rFonts w:ascii="Arial" w:hAnsi="Arial" w:cs="Arial"/>
              </w:rPr>
              <w:t>ny academic or research investigators at varying levels from grad students, medical students, residents, fellows, and faculty.</w:t>
            </w:r>
          </w:p>
        </w:tc>
      </w:tr>
      <w:tr w:rsidR="0014371C" w:rsidRPr="0014371C" w14:paraId="6E5D9E44" w14:textId="77777777" w:rsidTr="00713906">
        <w:trPr>
          <w:trHeight w:val="2655"/>
        </w:trPr>
        <w:tc>
          <w:tcPr>
            <w:tcW w:w="3595" w:type="dxa"/>
            <w:hideMark/>
          </w:tcPr>
          <w:p w14:paraId="29974E39" w14:textId="069D2B9B" w:rsidR="0014371C" w:rsidRPr="0014371C" w:rsidRDefault="0014371C" w:rsidP="00306398">
            <w:pPr>
              <w:rPr>
                <w:rFonts w:ascii="Arial" w:hAnsi="Arial" w:cs="Arial"/>
              </w:rPr>
            </w:pPr>
            <w:r w:rsidRPr="00562194">
              <w:rPr>
                <w:rFonts w:ascii="Arial" w:hAnsi="Arial" w:cs="Arial"/>
                <w:color w:val="0070C0"/>
              </w:rPr>
              <w:lastRenderedPageBreak/>
              <w:t xml:space="preserve">Toolkit/Shared Resource; </w:t>
            </w:r>
            <w:r w:rsidRPr="00562194">
              <w:rPr>
                <w:rFonts w:ascii="Arial" w:hAnsi="Arial" w:cs="Arial"/>
                <w:color w:val="4F6228" w:themeColor="accent3" w:themeShade="80"/>
              </w:rPr>
              <w:t>Funding for D</w:t>
            </w:r>
            <w:r w:rsidR="00381EF5">
              <w:rPr>
                <w:rFonts w:ascii="Arial" w:hAnsi="Arial" w:cs="Arial"/>
                <w:color w:val="4F6228" w:themeColor="accent3" w:themeShade="80"/>
              </w:rPr>
              <w:t>&amp;</w:t>
            </w:r>
            <w:r w:rsidRPr="00562194">
              <w:rPr>
                <w:rFonts w:ascii="Arial" w:hAnsi="Arial" w:cs="Arial"/>
                <w:color w:val="4F6228" w:themeColor="accent3" w:themeShade="80"/>
              </w:rPr>
              <w:t>I pilot project/methods</w:t>
            </w:r>
          </w:p>
        </w:tc>
        <w:tc>
          <w:tcPr>
            <w:tcW w:w="1800" w:type="dxa"/>
            <w:noWrap/>
            <w:hideMark/>
          </w:tcPr>
          <w:p w14:paraId="2CA0ADF6" w14:textId="66BBF5B4" w:rsidR="0014371C" w:rsidRPr="0014371C" w:rsidRDefault="00A72899" w:rsidP="00306398">
            <w:pPr>
              <w:rPr>
                <w:rFonts w:ascii="Arial" w:hAnsi="Arial" w:cs="Arial"/>
              </w:rPr>
            </w:pPr>
            <w:r>
              <w:rPr>
                <w:rFonts w:ascii="Arial" w:hAnsi="Arial" w:cs="Arial"/>
              </w:rPr>
              <w:t>Direct</w:t>
            </w:r>
          </w:p>
        </w:tc>
        <w:tc>
          <w:tcPr>
            <w:tcW w:w="4590" w:type="dxa"/>
            <w:hideMark/>
          </w:tcPr>
          <w:p w14:paraId="2B3E7442" w14:textId="77777777" w:rsidR="0014371C" w:rsidRPr="0014371C" w:rsidRDefault="0014371C" w:rsidP="00306398">
            <w:pPr>
              <w:rPr>
                <w:rFonts w:ascii="Arial" w:hAnsi="Arial" w:cs="Arial"/>
              </w:rPr>
            </w:pPr>
            <w:r w:rsidRPr="0014371C">
              <w:rPr>
                <w:rFonts w:ascii="Arial" w:hAnsi="Arial" w:cs="Arial"/>
              </w:rPr>
              <w:t>Researcher readiness for participating in community-engaged dissemination and implementation (CEDI) research (UNC)</w:t>
            </w:r>
          </w:p>
        </w:tc>
        <w:tc>
          <w:tcPr>
            <w:tcW w:w="2965" w:type="dxa"/>
            <w:hideMark/>
          </w:tcPr>
          <w:p w14:paraId="15FEE32B" w14:textId="51F35780" w:rsidR="0014371C" w:rsidRPr="0014371C" w:rsidRDefault="0014371C" w:rsidP="00306398">
            <w:pPr>
              <w:rPr>
                <w:rFonts w:ascii="Arial" w:hAnsi="Arial" w:cs="Arial"/>
              </w:rPr>
            </w:pPr>
            <w:r w:rsidRPr="0014371C">
              <w:rPr>
                <w:rFonts w:ascii="Arial" w:hAnsi="Arial" w:cs="Arial"/>
              </w:rPr>
              <w:t>We have created a conceptual framework that specifies competencies for researchers participating in community-engaged D&amp;I research (CEDI) and maps these competencies to domains. Our next steps are to conduct further validation of the framework, then develop a CEDI research readiness assessment tool that measures a researcher's attitudes, willingness, and self-reported ability to effectively conduct community-engaged research. The tool, once developed, will guide participants to training resources to address identified needs.</w:t>
            </w:r>
            <w:r w:rsidR="00EA27EE">
              <w:rPr>
                <w:rFonts w:ascii="Arial" w:hAnsi="Arial" w:cs="Arial"/>
              </w:rPr>
              <w:t xml:space="preserve"> </w:t>
            </w:r>
            <w:r w:rsidR="00EA27EE" w:rsidRPr="00EA27EE">
              <w:rPr>
                <w:rFonts w:ascii="Arial" w:hAnsi="Arial" w:cs="Arial"/>
              </w:rPr>
              <w:t xml:space="preserve">We are currently writing a U grant with two other CTSAs </w:t>
            </w:r>
            <w:r w:rsidR="00EA27EE" w:rsidRPr="00EA27EE">
              <w:rPr>
                <w:rFonts w:ascii="Arial" w:hAnsi="Arial" w:cs="Arial"/>
              </w:rPr>
              <w:lastRenderedPageBreak/>
              <w:t>that will further the work of the CEDI and result in a survey instrument.  Internally, the instrument will be used to identify areas of training for faculty.</w:t>
            </w:r>
          </w:p>
        </w:tc>
      </w:tr>
      <w:tr w:rsidR="0014371C" w:rsidRPr="0014371C" w14:paraId="7187B8A3" w14:textId="77777777" w:rsidTr="00713906">
        <w:trPr>
          <w:trHeight w:val="1770"/>
        </w:trPr>
        <w:tc>
          <w:tcPr>
            <w:tcW w:w="3595" w:type="dxa"/>
            <w:hideMark/>
          </w:tcPr>
          <w:p w14:paraId="188D9902" w14:textId="5AC53D41" w:rsidR="0014371C" w:rsidRPr="0014371C" w:rsidRDefault="0014371C" w:rsidP="00306398">
            <w:pPr>
              <w:rPr>
                <w:rFonts w:ascii="Arial" w:hAnsi="Arial" w:cs="Arial"/>
              </w:rPr>
            </w:pPr>
            <w:r w:rsidRPr="00562194">
              <w:rPr>
                <w:rFonts w:ascii="Arial" w:hAnsi="Arial" w:cs="Arial"/>
                <w:color w:val="0070C0"/>
              </w:rPr>
              <w:lastRenderedPageBreak/>
              <w:t xml:space="preserve">Toolkit/Shared Resource; </w:t>
            </w:r>
            <w:r w:rsidRPr="00562194">
              <w:rPr>
                <w:rFonts w:ascii="Arial" w:hAnsi="Arial" w:cs="Arial"/>
                <w:color w:val="4F6228" w:themeColor="accent3" w:themeShade="80"/>
              </w:rPr>
              <w:t>Funding for D</w:t>
            </w:r>
            <w:r w:rsidR="00381EF5">
              <w:rPr>
                <w:rFonts w:ascii="Arial" w:hAnsi="Arial" w:cs="Arial"/>
                <w:color w:val="4F6228" w:themeColor="accent3" w:themeShade="80"/>
              </w:rPr>
              <w:t>&amp;</w:t>
            </w:r>
            <w:r w:rsidRPr="00562194">
              <w:rPr>
                <w:rFonts w:ascii="Arial" w:hAnsi="Arial" w:cs="Arial"/>
                <w:color w:val="4F6228" w:themeColor="accent3" w:themeShade="80"/>
              </w:rPr>
              <w:t>I pilot project/methods</w:t>
            </w:r>
          </w:p>
        </w:tc>
        <w:tc>
          <w:tcPr>
            <w:tcW w:w="1800" w:type="dxa"/>
            <w:noWrap/>
            <w:hideMark/>
          </w:tcPr>
          <w:p w14:paraId="0B339069" w14:textId="53CDF7E5" w:rsidR="0014371C" w:rsidRPr="0014371C" w:rsidRDefault="00A72899" w:rsidP="00306398">
            <w:pPr>
              <w:rPr>
                <w:rFonts w:ascii="Arial" w:hAnsi="Arial" w:cs="Arial"/>
              </w:rPr>
            </w:pPr>
            <w:r>
              <w:rPr>
                <w:rFonts w:ascii="Arial" w:hAnsi="Arial" w:cs="Arial"/>
              </w:rPr>
              <w:t>Direct</w:t>
            </w:r>
          </w:p>
        </w:tc>
        <w:tc>
          <w:tcPr>
            <w:tcW w:w="4590" w:type="dxa"/>
            <w:hideMark/>
          </w:tcPr>
          <w:p w14:paraId="5437C5D7" w14:textId="77777777" w:rsidR="0014371C" w:rsidRPr="0014371C" w:rsidRDefault="0014371C" w:rsidP="00306398">
            <w:pPr>
              <w:rPr>
                <w:rFonts w:ascii="Arial" w:hAnsi="Arial" w:cs="Arial"/>
              </w:rPr>
            </w:pPr>
            <w:r w:rsidRPr="0014371C">
              <w:rPr>
                <w:rFonts w:ascii="Arial" w:hAnsi="Arial" w:cs="Arial"/>
              </w:rPr>
              <w:t>Theory and Framework Selection Tool (UNC)</w:t>
            </w:r>
          </w:p>
        </w:tc>
        <w:tc>
          <w:tcPr>
            <w:tcW w:w="2965" w:type="dxa"/>
            <w:hideMark/>
          </w:tcPr>
          <w:p w14:paraId="7AAD9DB2" w14:textId="7CEF897A" w:rsidR="0014371C" w:rsidRPr="0014371C" w:rsidRDefault="0014371C" w:rsidP="00306398">
            <w:pPr>
              <w:rPr>
                <w:rFonts w:ascii="Arial" w:hAnsi="Arial" w:cs="Arial"/>
              </w:rPr>
            </w:pPr>
            <w:r w:rsidRPr="0014371C">
              <w:rPr>
                <w:rFonts w:ascii="Arial" w:hAnsi="Arial" w:cs="Arial"/>
              </w:rPr>
              <w:t>We will develop a user-friendly, disease-agnostic tool to guide model application for implementation scientists. The tool will include checklists of steps for applying models as well as examples of high-quality model application in manuscripts and grant applications. We will assess the tool using cognitive interviews with implementation researchers and community stakeholders.</w:t>
            </w:r>
            <w:r w:rsidR="00CB6D16">
              <w:rPr>
                <w:rFonts w:ascii="Arial" w:hAnsi="Arial" w:cs="Arial"/>
              </w:rPr>
              <w:t xml:space="preserve"> </w:t>
            </w:r>
            <w:r w:rsidR="00CB6D16" w:rsidRPr="00CB6D16">
              <w:rPr>
                <w:rFonts w:ascii="Arial" w:hAnsi="Arial" w:cs="Arial"/>
              </w:rPr>
              <w:t xml:space="preserve">We will disseminate the tool via our online D&amp;I </w:t>
            </w:r>
            <w:r w:rsidR="00CB6D16" w:rsidRPr="00CB6D16">
              <w:rPr>
                <w:rFonts w:ascii="Arial" w:hAnsi="Arial" w:cs="Arial"/>
              </w:rPr>
              <w:lastRenderedPageBreak/>
              <w:t>portal and by integrating it into an existing web algorithm for model selection, as well as through a regional conference.</w:t>
            </w:r>
          </w:p>
        </w:tc>
      </w:tr>
      <w:tr w:rsidR="0014371C" w:rsidRPr="0014371C" w14:paraId="04CCC12A" w14:textId="77777777" w:rsidTr="00713906">
        <w:trPr>
          <w:trHeight w:val="1475"/>
        </w:trPr>
        <w:tc>
          <w:tcPr>
            <w:tcW w:w="3595" w:type="dxa"/>
            <w:hideMark/>
          </w:tcPr>
          <w:p w14:paraId="7EC33288" w14:textId="6FE8EDD3" w:rsidR="0014371C" w:rsidRPr="0014371C" w:rsidRDefault="0014371C" w:rsidP="00306398">
            <w:pPr>
              <w:rPr>
                <w:rFonts w:ascii="Arial" w:hAnsi="Arial" w:cs="Arial"/>
              </w:rPr>
            </w:pPr>
            <w:r w:rsidRPr="00562194">
              <w:rPr>
                <w:rFonts w:ascii="Arial" w:hAnsi="Arial" w:cs="Arial"/>
                <w:color w:val="0070C0"/>
              </w:rPr>
              <w:lastRenderedPageBreak/>
              <w:t xml:space="preserve">Toolkit/Shared Resource; </w:t>
            </w:r>
            <w:r w:rsidRPr="00562194">
              <w:rPr>
                <w:rFonts w:ascii="Arial" w:hAnsi="Arial" w:cs="Arial"/>
                <w:color w:val="4F6228" w:themeColor="accent3" w:themeShade="80"/>
              </w:rPr>
              <w:t>Funding for D</w:t>
            </w:r>
            <w:r w:rsidR="00381EF5">
              <w:rPr>
                <w:rFonts w:ascii="Arial" w:hAnsi="Arial" w:cs="Arial"/>
                <w:color w:val="4F6228" w:themeColor="accent3" w:themeShade="80"/>
              </w:rPr>
              <w:t>&amp;</w:t>
            </w:r>
            <w:r w:rsidRPr="00562194">
              <w:rPr>
                <w:rFonts w:ascii="Arial" w:hAnsi="Arial" w:cs="Arial"/>
                <w:color w:val="4F6228" w:themeColor="accent3" w:themeShade="80"/>
              </w:rPr>
              <w:t>I pilot project/methods</w:t>
            </w:r>
          </w:p>
        </w:tc>
        <w:tc>
          <w:tcPr>
            <w:tcW w:w="1800" w:type="dxa"/>
            <w:noWrap/>
            <w:hideMark/>
          </w:tcPr>
          <w:p w14:paraId="21768C36" w14:textId="1FABEF8C" w:rsidR="0014371C" w:rsidRPr="0014371C" w:rsidRDefault="00A72899" w:rsidP="00306398">
            <w:pPr>
              <w:rPr>
                <w:rFonts w:ascii="Arial" w:hAnsi="Arial" w:cs="Arial"/>
              </w:rPr>
            </w:pPr>
            <w:r>
              <w:rPr>
                <w:rFonts w:ascii="Arial" w:hAnsi="Arial" w:cs="Arial"/>
              </w:rPr>
              <w:t>Direct</w:t>
            </w:r>
          </w:p>
        </w:tc>
        <w:tc>
          <w:tcPr>
            <w:tcW w:w="4590" w:type="dxa"/>
            <w:hideMark/>
          </w:tcPr>
          <w:p w14:paraId="5BEDB062" w14:textId="77777777" w:rsidR="0014371C" w:rsidRPr="0014371C" w:rsidRDefault="0014371C" w:rsidP="00306398">
            <w:pPr>
              <w:rPr>
                <w:rFonts w:ascii="Arial" w:hAnsi="Arial" w:cs="Arial"/>
              </w:rPr>
            </w:pPr>
            <w:r w:rsidRPr="0014371C">
              <w:rPr>
                <w:rFonts w:ascii="Arial" w:hAnsi="Arial" w:cs="Arial"/>
              </w:rPr>
              <w:t>Classifying Implementation Strategies (UNC)</w:t>
            </w:r>
          </w:p>
        </w:tc>
        <w:tc>
          <w:tcPr>
            <w:tcW w:w="2965" w:type="dxa"/>
            <w:hideMark/>
          </w:tcPr>
          <w:p w14:paraId="4894855B" w14:textId="3403CF8F" w:rsidR="0014371C" w:rsidRPr="0014371C" w:rsidRDefault="0014371C" w:rsidP="00306398">
            <w:pPr>
              <w:rPr>
                <w:rFonts w:ascii="Arial" w:hAnsi="Arial" w:cs="Arial"/>
              </w:rPr>
            </w:pPr>
            <w:r w:rsidRPr="0014371C">
              <w:rPr>
                <w:rFonts w:ascii="Arial" w:hAnsi="Arial" w:cs="Arial"/>
              </w:rPr>
              <w:t>Faculty with the D&amp;I Methods Unit developed an approach to categorize implementation strategies based on who enacted the strategy (i.e., the actor) and the level and determinants that were targeted (i.e., the action targets). We will continue this work and begin to integrate D&amp;I theory.</w:t>
            </w:r>
          </w:p>
        </w:tc>
      </w:tr>
      <w:tr w:rsidR="0014371C" w:rsidRPr="0014371C" w14:paraId="7A970CD6" w14:textId="77777777" w:rsidTr="00713906">
        <w:trPr>
          <w:trHeight w:val="2065"/>
        </w:trPr>
        <w:tc>
          <w:tcPr>
            <w:tcW w:w="3595" w:type="dxa"/>
            <w:hideMark/>
          </w:tcPr>
          <w:p w14:paraId="3E1B1836" w14:textId="764AC964" w:rsidR="0014371C" w:rsidRPr="0014371C" w:rsidRDefault="0014371C" w:rsidP="00306398">
            <w:pPr>
              <w:rPr>
                <w:rFonts w:ascii="Arial" w:hAnsi="Arial" w:cs="Arial"/>
              </w:rPr>
            </w:pPr>
            <w:r w:rsidRPr="00562194">
              <w:rPr>
                <w:rFonts w:ascii="Arial" w:hAnsi="Arial" w:cs="Arial"/>
                <w:color w:val="0070C0"/>
              </w:rPr>
              <w:t xml:space="preserve">Toolkit/Shared Resource; </w:t>
            </w:r>
            <w:r w:rsidRPr="00562194">
              <w:rPr>
                <w:rFonts w:ascii="Arial" w:hAnsi="Arial" w:cs="Arial"/>
                <w:color w:val="4F6228" w:themeColor="accent3" w:themeShade="80"/>
              </w:rPr>
              <w:t>Funding for D</w:t>
            </w:r>
            <w:r w:rsidR="00381EF5">
              <w:rPr>
                <w:rFonts w:ascii="Arial" w:hAnsi="Arial" w:cs="Arial"/>
                <w:color w:val="4F6228" w:themeColor="accent3" w:themeShade="80"/>
              </w:rPr>
              <w:t>&amp;</w:t>
            </w:r>
            <w:r w:rsidRPr="00562194">
              <w:rPr>
                <w:rFonts w:ascii="Arial" w:hAnsi="Arial" w:cs="Arial"/>
                <w:color w:val="4F6228" w:themeColor="accent3" w:themeShade="80"/>
              </w:rPr>
              <w:t>I pilot project/methods</w:t>
            </w:r>
          </w:p>
        </w:tc>
        <w:tc>
          <w:tcPr>
            <w:tcW w:w="1800" w:type="dxa"/>
            <w:noWrap/>
            <w:hideMark/>
          </w:tcPr>
          <w:p w14:paraId="307CB30C" w14:textId="2211A228" w:rsidR="0014371C" w:rsidRPr="0014371C" w:rsidRDefault="00A72899" w:rsidP="00306398">
            <w:pPr>
              <w:rPr>
                <w:rFonts w:ascii="Arial" w:hAnsi="Arial" w:cs="Arial"/>
              </w:rPr>
            </w:pPr>
            <w:r>
              <w:rPr>
                <w:rFonts w:ascii="Arial" w:hAnsi="Arial" w:cs="Arial"/>
              </w:rPr>
              <w:t>Direct</w:t>
            </w:r>
          </w:p>
        </w:tc>
        <w:tc>
          <w:tcPr>
            <w:tcW w:w="4590" w:type="dxa"/>
            <w:hideMark/>
          </w:tcPr>
          <w:p w14:paraId="3AEDAE9F" w14:textId="77777777" w:rsidR="0014371C" w:rsidRPr="0014371C" w:rsidRDefault="0014371C" w:rsidP="00306398">
            <w:pPr>
              <w:rPr>
                <w:rFonts w:ascii="Arial" w:hAnsi="Arial" w:cs="Arial"/>
              </w:rPr>
            </w:pPr>
            <w:r w:rsidRPr="0014371C">
              <w:rPr>
                <w:rFonts w:ascii="Arial" w:hAnsi="Arial" w:cs="Arial"/>
              </w:rPr>
              <w:t>Develop and Test Methods to Advance Dissemination and Implementation Science (Univ of Washington)</w:t>
            </w:r>
          </w:p>
        </w:tc>
        <w:tc>
          <w:tcPr>
            <w:tcW w:w="2965" w:type="dxa"/>
            <w:hideMark/>
          </w:tcPr>
          <w:p w14:paraId="4B50ECBE" w14:textId="113E7745" w:rsidR="0014371C" w:rsidRPr="0014371C" w:rsidRDefault="0014371C" w:rsidP="00306398">
            <w:pPr>
              <w:rPr>
                <w:rFonts w:ascii="Arial" w:hAnsi="Arial" w:cs="Arial"/>
              </w:rPr>
            </w:pPr>
            <w:r w:rsidRPr="0014371C">
              <w:rPr>
                <w:rFonts w:ascii="Arial" w:hAnsi="Arial" w:cs="Arial"/>
              </w:rPr>
              <w:t>Identify gaps in D</w:t>
            </w:r>
            <w:r w:rsidR="00180FCC">
              <w:rPr>
                <w:rFonts w:ascii="Arial" w:hAnsi="Arial" w:cs="Arial"/>
              </w:rPr>
              <w:t>&amp;</w:t>
            </w:r>
            <w:r w:rsidRPr="0014371C">
              <w:rPr>
                <w:rFonts w:ascii="Arial" w:hAnsi="Arial" w:cs="Arial"/>
              </w:rPr>
              <w:t>I science, conduct scientific work to address these gaps, evaluate and disseminate results of D</w:t>
            </w:r>
            <w:r w:rsidR="00180FCC">
              <w:rPr>
                <w:rFonts w:ascii="Arial" w:hAnsi="Arial" w:cs="Arial"/>
              </w:rPr>
              <w:t>&amp;</w:t>
            </w:r>
            <w:r w:rsidRPr="0014371C">
              <w:rPr>
                <w:rFonts w:ascii="Arial" w:hAnsi="Arial" w:cs="Arial"/>
              </w:rPr>
              <w:t xml:space="preserve">I science. One completed project led to development of a tool that clinicians use to </w:t>
            </w:r>
            <w:r w:rsidRPr="0014371C">
              <w:rPr>
                <w:rFonts w:ascii="Arial" w:hAnsi="Arial" w:cs="Arial"/>
              </w:rPr>
              <w:lastRenderedPageBreak/>
              <w:t xml:space="preserve">measure the </w:t>
            </w:r>
            <w:proofErr w:type="spellStart"/>
            <w:r w:rsidRPr="0014371C">
              <w:rPr>
                <w:rFonts w:ascii="Arial" w:hAnsi="Arial" w:cs="Arial"/>
              </w:rPr>
              <w:t>implementability</w:t>
            </w:r>
            <w:proofErr w:type="spellEnd"/>
            <w:r w:rsidRPr="0014371C">
              <w:rPr>
                <w:rFonts w:ascii="Arial" w:hAnsi="Arial" w:cs="Arial"/>
              </w:rPr>
              <w:t xml:space="preserve"> of an evidence-based intervention.  Ongoing work will develop a tool that investigators can use to tailor implementation strategies to the baseline environment of health systems.</w:t>
            </w:r>
          </w:p>
        </w:tc>
      </w:tr>
    </w:tbl>
    <w:p w14:paraId="209ABB79" w14:textId="19869946" w:rsidR="008F0ACC" w:rsidRPr="007E3AB0" w:rsidRDefault="00916556" w:rsidP="008F0ACC">
      <w:pPr>
        <w:rPr>
          <w:rFonts w:ascii="Arial" w:hAnsi="Arial" w:cs="Arial"/>
        </w:rPr>
      </w:pPr>
      <w:r>
        <w:rPr>
          <w:rFonts w:ascii="Arial" w:hAnsi="Arial" w:cs="Arial"/>
        </w:rPr>
        <w:lastRenderedPageBreak/>
        <w:t xml:space="preserve">ACCORDS, </w:t>
      </w:r>
      <w:r w:rsidRPr="00916556">
        <w:rPr>
          <w:rFonts w:ascii="Arial" w:hAnsi="Arial" w:cs="Arial"/>
        </w:rPr>
        <w:t>Adult &amp; Child Consortium for Health Outcomes Research &amp; Delivery Science</w:t>
      </w:r>
      <w:r>
        <w:rPr>
          <w:rFonts w:ascii="Arial" w:hAnsi="Arial" w:cs="Arial"/>
        </w:rPr>
        <w:t>;</w:t>
      </w:r>
      <w:r w:rsidR="00953958">
        <w:rPr>
          <w:rFonts w:ascii="Arial" w:hAnsi="Arial" w:cs="Arial"/>
        </w:rPr>
        <w:t xml:space="preserve"> </w:t>
      </w:r>
      <w:r w:rsidR="00A80D7D">
        <w:rPr>
          <w:rFonts w:ascii="Arial" w:hAnsi="Arial" w:cs="Arial"/>
        </w:rPr>
        <w:t>ACTS, Association for Clinical and Translational Science;</w:t>
      </w:r>
      <w:r w:rsidR="00953958">
        <w:rPr>
          <w:rFonts w:ascii="Arial" w:hAnsi="Arial" w:cs="Arial"/>
        </w:rPr>
        <w:t xml:space="preserve"> </w:t>
      </w:r>
      <w:r w:rsidR="00D71469" w:rsidRPr="00D71469">
        <w:rPr>
          <w:rFonts w:ascii="Arial" w:hAnsi="Arial" w:cs="Arial"/>
          <w:shd w:val="clear" w:color="auto" w:fill="FFFFFF"/>
        </w:rPr>
        <w:t>AHRQ PRIME, Agency for Healthcare Research and Quality</w:t>
      </w:r>
      <w:r w:rsidR="00D17E11">
        <w:rPr>
          <w:rFonts w:ascii="Arial" w:hAnsi="Arial" w:cs="Arial"/>
          <w:shd w:val="clear" w:color="auto" w:fill="FFFFFF"/>
        </w:rPr>
        <w:t xml:space="preserve"> PRIME</w:t>
      </w:r>
      <w:r w:rsidR="00F82514">
        <w:rPr>
          <w:rFonts w:ascii="Arial" w:hAnsi="Arial" w:cs="Arial"/>
          <w:shd w:val="clear" w:color="auto" w:fill="FFFFFF"/>
        </w:rPr>
        <w:t>;</w:t>
      </w:r>
      <w:r w:rsidR="00953958">
        <w:rPr>
          <w:rFonts w:ascii="Arial" w:hAnsi="Arial" w:cs="Arial"/>
        </w:rPr>
        <w:t xml:space="preserve"> </w:t>
      </w:r>
      <w:r w:rsidR="00B810FE">
        <w:rPr>
          <w:rFonts w:ascii="Arial" w:hAnsi="Arial" w:cs="Arial"/>
        </w:rPr>
        <w:t xml:space="preserve">CBO, community-based organization; </w:t>
      </w:r>
      <w:r w:rsidR="00641404">
        <w:rPr>
          <w:rFonts w:ascii="Arial" w:eastAsia="Times New Roman" w:hAnsi="Arial" w:cs="Arial"/>
        </w:rPr>
        <w:t>CE, co</w:t>
      </w:r>
      <w:r w:rsidR="00460537">
        <w:rPr>
          <w:rFonts w:ascii="Arial" w:eastAsia="Times New Roman" w:hAnsi="Arial" w:cs="Arial"/>
        </w:rPr>
        <w:t>ntinuing education</w:t>
      </w:r>
      <w:r w:rsidR="00641404">
        <w:rPr>
          <w:rFonts w:ascii="Arial" w:eastAsia="Times New Roman" w:hAnsi="Arial" w:cs="Arial"/>
        </w:rPr>
        <w:t>;</w:t>
      </w:r>
      <w:r w:rsidR="00953958">
        <w:rPr>
          <w:rFonts w:ascii="Arial" w:hAnsi="Arial" w:cs="Arial"/>
        </w:rPr>
        <w:t xml:space="preserve"> </w:t>
      </w:r>
      <w:r w:rsidR="00F41A3A">
        <w:rPr>
          <w:rFonts w:ascii="Arial" w:hAnsi="Arial" w:cs="Arial"/>
        </w:rPr>
        <w:t>CEDI,</w:t>
      </w:r>
      <w:r w:rsidR="00F41A3A" w:rsidRPr="00F41A3A">
        <w:t xml:space="preserve"> </w:t>
      </w:r>
      <w:r w:rsidR="00F41A3A" w:rsidRPr="00F41A3A">
        <w:rPr>
          <w:rFonts w:ascii="Arial" w:hAnsi="Arial" w:cs="Arial"/>
        </w:rPr>
        <w:t>community-engaged dissemination and implementation</w:t>
      </w:r>
      <w:r w:rsidR="00F41A3A">
        <w:rPr>
          <w:rFonts w:ascii="Arial" w:hAnsi="Arial" w:cs="Arial"/>
        </w:rPr>
        <w:t xml:space="preserve">; </w:t>
      </w:r>
      <w:proofErr w:type="spellStart"/>
      <w:r w:rsidR="008F0ACC" w:rsidRPr="00703B71">
        <w:rPr>
          <w:rFonts w:ascii="Arial" w:eastAsia="Times New Roman" w:hAnsi="Arial" w:cs="Arial"/>
        </w:rPr>
        <w:t>CEnR</w:t>
      </w:r>
      <w:proofErr w:type="spellEnd"/>
      <w:r w:rsidR="008F0ACC" w:rsidRPr="00703B71">
        <w:rPr>
          <w:rFonts w:ascii="Arial" w:hAnsi="Arial" w:cs="Arial"/>
        </w:rPr>
        <w:t xml:space="preserve">, community-engaged research; </w:t>
      </w:r>
      <w:r w:rsidR="001C7397">
        <w:rPr>
          <w:rFonts w:ascii="Arial" w:hAnsi="Arial" w:cs="Arial"/>
        </w:rPr>
        <w:t xml:space="preserve">CTRI, </w:t>
      </w:r>
      <w:r w:rsidR="001C7397" w:rsidRPr="001C7397">
        <w:rPr>
          <w:rFonts w:ascii="Arial" w:hAnsi="Arial" w:cs="Arial"/>
        </w:rPr>
        <w:t>Clinical</w:t>
      </w:r>
      <w:r w:rsidR="001D2DF5">
        <w:rPr>
          <w:rFonts w:ascii="Arial" w:hAnsi="Arial" w:cs="Arial"/>
        </w:rPr>
        <w:t xml:space="preserve"> and</w:t>
      </w:r>
      <w:r w:rsidR="001C7397" w:rsidRPr="001C7397">
        <w:rPr>
          <w:rFonts w:ascii="Arial" w:hAnsi="Arial" w:cs="Arial"/>
        </w:rPr>
        <w:t xml:space="preserve"> Translational Research Institute</w:t>
      </w:r>
      <w:r w:rsidR="001C7397">
        <w:rPr>
          <w:rFonts w:ascii="Arial" w:hAnsi="Arial" w:cs="Arial"/>
        </w:rPr>
        <w:t xml:space="preserve">; </w:t>
      </w:r>
      <w:r w:rsidR="008F0ACC" w:rsidRPr="00703B71">
        <w:rPr>
          <w:rFonts w:ascii="Arial" w:hAnsi="Arial" w:cs="Arial"/>
        </w:rPr>
        <w:t xml:space="preserve">CTSA, Clinical and Translational Science Award; </w:t>
      </w:r>
      <w:r w:rsidR="008F0ACC" w:rsidRPr="006E18BC">
        <w:rPr>
          <w:rFonts w:ascii="Arial" w:eastAsia="Times New Roman" w:hAnsi="Arial" w:cs="Arial"/>
          <w:color w:val="000000"/>
        </w:rPr>
        <w:t>CTSI</w:t>
      </w:r>
      <w:r w:rsidR="008F0ACC">
        <w:rPr>
          <w:rFonts w:ascii="Arial" w:eastAsia="Times New Roman" w:hAnsi="Arial" w:cs="Arial"/>
          <w:color w:val="000000"/>
        </w:rPr>
        <w:t>, Clinical and Translational Science Institute;</w:t>
      </w:r>
      <w:r w:rsidR="00953958">
        <w:rPr>
          <w:rFonts w:ascii="Arial" w:hAnsi="Arial" w:cs="Arial"/>
        </w:rPr>
        <w:t xml:space="preserve"> </w:t>
      </w:r>
      <w:r w:rsidR="008F0ACC" w:rsidRPr="00703B71">
        <w:rPr>
          <w:rFonts w:ascii="Arial" w:hAnsi="Arial" w:cs="Arial"/>
        </w:rPr>
        <w:t xml:space="preserve">D&amp;I, </w:t>
      </w:r>
      <w:r w:rsidR="008F0ACC">
        <w:rPr>
          <w:rFonts w:ascii="Arial" w:hAnsi="Arial" w:cs="Arial"/>
        </w:rPr>
        <w:t>d</w:t>
      </w:r>
      <w:r w:rsidR="008F0ACC" w:rsidRPr="00703B71">
        <w:rPr>
          <w:rFonts w:ascii="Arial" w:hAnsi="Arial" w:cs="Arial"/>
        </w:rPr>
        <w:t xml:space="preserve">issemination and </w:t>
      </w:r>
      <w:r w:rsidR="008F0ACC">
        <w:rPr>
          <w:rFonts w:ascii="Arial" w:hAnsi="Arial" w:cs="Arial"/>
        </w:rPr>
        <w:t>i</w:t>
      </w:r>
      <w:r w:rsidR="008F0ACC" w:rsidRPr="00703B71">
        <w:rPr>
          <w:rFonts w:ascii="Arial" w:hAnsi="Arial" w:cs="Arial"/>
        </w:rPr>
        <w:t>mplementation</w:t>
      </w:r>
      <w:r w:rsidR="008F0ACC">
        <w:rPr>
          <w:rFonts w:ascii="Arial" w:hAnsi="Arial" w:cs="Arial"/>
          <w:shd w:val="clear" w:color="auto" w:fill="FFFFFF"/>
        </w:rPr>
        <w:t>;</w:t>
      </w:r>
      <w:r w:rsidR="0077422B">
        <w:rPr>
          <w:rFonts w:ascii="Arial" w:hAnsi="Arial" w:cs="Arial"/>
          <w:shd w:val="clear" w:color="auto" w:fill="FFFFFF"/>
        </w:rPr>
        <w:t xml:space="preserve"> </w:t>
      </w:r>
      <w:proofErr w:type="spellStart"/>
      <w:r w:rsidR="0077422B" w:rsidRPr="0077422B">
        <w:rPr>
          <w:rFonts w:ascii="Arial" w:hAnsi="Arial" w:cs="Arial"/>
          <w:shd w:val="clear" w:color="auto" w:fill="FFFFFF"/>
        </w:rPr>
        <w:t>DIMwits</w:t>
      </w:r>
      <w:proofErr w:type="spellEnd"/>
      <w:r w:rsidR="0077422B" w:rsidRPr="0077422B">
        <w:rPr>
          <w:rFonts w:ascii="Arial" w:hAnsi="Arial" w:cs="Arial"/>
          <w:shd w:val="clear" w:color="auto" w:fill="FFFFFF"/>
        </w:rPr>
        <w:t>, Dissemination and Implementation Research Methods Working Interest Group</w:t>
      </w:r>
      <w:r w:rsidR="00EB3E29">
        <w:rPr>
          <w:rFonts w:ascii="Arial" w:hAnsi="Arial" w:cs="Arial"/>
          <w:shd w:val="clear" w:color="auto" w:fill="FFFFFF"/>
        </w:rPr>
        <w:t>;</w:t>
      </w:r>
      <w:r w:rsidR="008F0ACC">
        <w:rPr>
          <w:rFonts w:ascii="Arial" w:hAnsi="Arial" w:cs="Arial"/>
          <w:shd w:val="clear" w:color="auto" w:fill="FFFFFF"/>
        </w:rPr>
        <w:t xml:space="preserve"> </w:t>
      </w:r>
      <w:proofErr w:type="spellStart"/>
      <w:r w:rsidR="008F0ACC" w:rsidRPr="006E18BC">
        <w:rPr>
          <w:rFonts w:ascii="Arial" w:eastAsia="Times New Roman" w:hAnsi="Arial" w:cs="Arial"/>
          <w:color w:val="000000"/>
        </w:rPr>
        <w:t>I-Corps@CCTSI</w:t>
      </w:r>
      <w:proofErr w:type="spellEnd"/>
      <w:r w:rsidR="008F0ACC">
        <w:rPr>
          <w:rFonts w:ascii="Arial" w:eastAsia="Times New Roman" w:hAnsi="Arial" w:cs="Arial"/>
          <w:color w:val="000000"/>
        </w:rPr>
        <w:t>, Innovation Corps Colorado Clinical and Translational Sciences Institute;</w:t>
      </w:r>
      <w:r w:rsidR="008F0ACC" w:rsidRPr="006E18BC">
        <w:rPr>
          <w:rFonts w:ascii="Arial" w:eastAsia="Times New Roman" w:hAnsi="Arial" w:cs="Arial"/>
          <w:color w:val="000000"/>
        </w:rPr>
        <w:t xml:space="preserve"> </w:t>
      </w:r>
      <w:r w:rsidR="008C0AE1">
        <w:rPr>
          <w:rFonts w:ascii="Arial" w:eastAsia="Times New Roman" w:hAnsi="Arial" w:cs="Arial"/>
          <w:color w:val="000000"/>
        </w:rPr>
        <w:t xml:space="preserve">IR, implementation research; </w:t>
      </w:r>
      <w:r w:rsidR="008F0ACC" w:rsidRPr="00465EDC">
        <w:rPr>
          <w:rFonts w:ascii="Arial" w:hAnsi="Arial" w:cs="Arial"/>
        </w:rPr>
        <w:t>KL2</w:t>
      </w:r>
      <w:r w:rsidR="008F0ACC">
        <w:rPr>
          <w:rFonts w:ascii="Arial" w:hAnsi="Arial" w:cs="Arial"/>
        </w:rPr>
        <w:t xml:space="preserve">, a </w:t>
      </w:r>
      <w:r w:rsidR="008F0ACC" w:rsidRPr="00465EDC">
        <w:rPr>
          <w:rFonts w:ascii="Arial" w:hAnsi="Arial" w:cs="Arial"/>
        </w:rPr>
        <w:t>type of career development awar</w:t>
      </w:r>
      <w:r w:rsidR="008F0ACC">
        <w:rPr>
          <w:rFonts w:ascii="Arial" w:hAnsi="Arial" w:cs="Arial"/>
        </w:rPr>
        <w:t xml:space="preserve">d; </w:t>
      </w:r>
      <w:r w:rsidR="008F0ACC" w:rsidRPr="00800E8F">
        <w:rPr>
          <w:rFonts w:ascii="Arial" w:hAnsi="Arial" w:cs="Arial"/>
          <w:shd w:val="clear" w:color="auto" w:fill="FFFFFF"/>
        </w:rPr>
        <w:t xml:space="preserve">LA </w:t>
      </w:r>
      <w:r w:rsidR="008F0ACC" w:rsidRPr="007710EC">
        <w:rPr>
          <w:rFonts w:ascii="Arial" w:hAnsi="Arial" w:cs="Arial"/>
          <w:shd w:val="clear" w:color="auto" w:fill="FFFFFF"/>
        </w:rPr>
        <w:t>DHS, Los Angeles County Department of Health Services;</w:t>
      </w:r>
      <w:r w:rsidR="009F2562">
        <w:rPr>
          <w:rFonts w:ascii="Arial" w:hAnsi="Arial" w:cs="Arial"/>
        </w:rPr>
        <w:t xml:space="preserve"> </w:t>
      </w:r>
      <w:r w:rsidR="00EA5F00" w:rsidRPr="00EA5F00">
        <w:rPr>
          <w:rFonts w:ascii="Arial" w:hAnsi="Arial" w:cs="Arial"/>
        </w:rPr>
        <w:t>LHS, The Learning Health System</w:t>
      </w:r>
      <w:r w:rsidR="00EA5F00">
        <w:rPr>
          <w:rFonts w:ascii="Arial" w:hAnsi="Arial" w:cs="Arial"/>
        </w:rPr>
        <w:t xml:space="preserve">; </w:t>
      </w:r>
      <w:r w:rsidR="008F0ACC" w:rsidRPr="007710EC">
        <w:rPr>
          <w:rFonts w:ascii="Arial" w:eastAsia="Times New Roman" w:hAnsi="Arial" w:cs="Arial"/>
        </w:rPr>
        <w:t>MTDIRC</w:t>
      </w:r>
      <w:r w:rsidR="008F0ACC" w:rsidRPr="007710EC">
        <w:rPr>
          <w:rStyle w:val="Emphasis"/>
          <w:rFonts w:ascii="Arial" w:hAnsi="Arial" w:cs="Arial"/>
          <w:i w:val="0"/>
          <w:iCs w:val="0"/>
          <w:shd w:val="clear" w:color="auto" w:fill="FFFFFF"/>
        </w:rPr>
        <w:t>, Mentored Training for Dissemination and Implementation Research in Cancer;</w:t>
      </w:r>
      <w:r w:rsidR="009F2562">
        <w:rPr>
          <w:rStyle w:val="Emphasis"/>
          <w:rFonts w:ascii="Arial" w:hAnsi="Arial" w:cs="Arial"/>
          <w:i w:val="0"/>
          <w:iCs w:val="0"/>
        </w:rPr>
        <w:t xml:space="preserve"> </w:t>
      </w:r>
      <w:r w:rsidR="008772EF">
        <w:rPr>
          <w:rStyle w:val="Emphasis"/>
          <w:rFonts w:ascii="Arial" w:hAnsi="Arial" w:cs="Arial"/>
          <w:i w:val="0"/>
          <w:iCs w:val="0"/>
          <w:shd w:val="clear" w:color="auto" w:fill="FFFFFF"/>
        </w:rPr>
        <w:t>NCI, National Cancer Institute;</w:t>
      </w:r>
      <w:r w:rsidR="009F2562">
        <w:rPr>
          <w:rStyle w:val="Emphasis"/>
          <w:rFonts w:ascii="Arial" w:hAnsi="Arial" w:cs="Arial"/>
          <w:i w:val="0"/>
          <w:iCs w:val="0"/>
        </w:rPr>
        <w:t xml:space="preserve"> </w:t>
      </w:r>
      <w:r w:rsidR="004211A7" w:rsidRPr="004211A7">
        <w:rPr>
          <w:rStyle w:val="Emphasis"/>
          <w:rFonts w:ascii="Arial" w:hAnsi="Arial" w:cs="Arial"/>
          <w:i w:val="0"/>
          <w:iCs w:val="0"/>
          <w:shd w:val="clear" w:color="auto" w:fill="FFFFFF"/>
        </w:rPr>
        <w:t xml:space="preserve">NHLBI, </w:t>
      </w:r>
      <w:r w:rsidR="004211A7" w:rsidRPr="004211A7">
        <w:rPr>
          <w:rFonts w:ascii="Arial" w:hAnsi="Arial" w:cs="Arial"/>
          <w:color w:val="202124"/>
          <w:shd w:val="clear" w:color="auto" w:fill="FFFFFF"/>
        </w:rPr>
        <w:t>National Heart, Lung, and Blood Institute</w:t>
      </w:r>
      <w:r w:rsidR="004211A7">
        <w:rPr>
          <w:rFonts w:ascii="Arial" w:hAnsi="Arial" w:cs="Arial"/>
          <w:color w:val="202124"/>
          <w:shd w:val="clear" w:color="auto" w:fill="FFFFFF"/>
        </w:rPr>
        <w:t xml:space="preserve">; </w:t>
      </w:r>
      <w:r w:rsidR="00A80D7D">
        <w:rPr>
          <w:rFonts w:ascii="Arial" w:hAnsi="Arial" w:cs="Arial"/>
          <w:color w:val="202124"/>
          <w:shd w:val="clear" w:color="auto" w:fill="FFFFFF"/>
        </w:rPr>
        <w:t>NIH, National Institutes of Health;</w:t>
      </w:r>
      <w:r w:rsidR="009F2562">
        <w:rPr>
          <w:rStyle w:val="Emphasis"/>
        </w:rPr>
        <w:t xml:space="preserve"> </w:t>
      </w:r>
      <w:r w:rsidR="008F0ACC" w:rsidRPr="007710EC">
        <w:rPr>
          <w:rStyle w:val="Emphasis"/>
          <w:rFonts w:ascii="Arial" w:hAnsi="Arial" w:cs="Arial"/>
          <w:i w:val="0"/>
          <w:iCs w:val="0"/>
          <w:shd w:val="clear" w:color="auto" w:fill="FFFFFF"/>
        </w:rPr>
        <w:t>NYU, New York University;</w:t>
      </w:r>
      <w:r w:rsidR="009F2562">
        <w:rPr>
          <w:rStyle w:val="Emphasis"/>
          <w:rFonts w:ascii="Arial" w:hAnsi="Arial" w:cs="Arial"/>
          <w:i w:val="0"/>
          <w:iCs w:val="0"/>
        </w:rPr>
        <w:t xml:space="preserve"> </w:t>
      </w:r>
      <w:r w:rsidR="00652D57" w:rsidRPr="00652D57">
        <w:rPr>
          <w:rStyle w:val="Emphasis"/>
          <w:rFonts w:ascii="Arial" w:hAnsi="Arial" w:cs="Arial"/>
          <w:i w:val="0"/>
          <w:iCs w:val="0"/>
        </w:rPr>
        <w:t>PI, performance improvement</w:t>
      </w:r>
      <w:r w:rsidR="00652D57">
        <w:rPr>
          <w:rStyle w:val="Emphasis"/>
          <w:rFonts w:ascii="Arial" w:hAnsi="Arial" w:cs="Arial"/>
          <w:i w:val="0"/>
          <w:iCs w:val="0"/>
        </w:rPr>
        <w:t xml:space="preserve">; </w:t>
      </w:r>
      <w:r w:rsidR="00DD1F26" w:rsidRPr="00DD1F26">
        <w:rPr>
          <w:rStyle w:val="Emphasis"/>
          <w:rFonts w:ascii="Arial" w:hAnsi="Arial" w:cs="Arial"/>
          <w:i w:val="0"/>
          <w:iCs w:val="0"/>
        </w:rPr>
        <w:t>PRACCTIS, Prevention and Control of Cancer: Training in Implementation Science</w:t>
      </w:r>
      <w:r w:rsidR="00DD1F26">
        <w:rPr>
          <w:rStyle w:val="Emphasis"/>
          <w:rFonts w:ascii="Arial" w:hAnsi="Arial" w:cs="Arial"/>
          <w:i w:val="0"/>
          <w:iCs w:val="0"/>
        </w:rPr>
        <w:t xml:space="preserve">; </w:t>
      </w:r>
      <w:r>
        <w:rPr>
          <w:rStyle w:val="Emphasis"/>
          <w:rFonts w:ascii="Arial" w:hAnsi="Arial" w:cs="Arial"/>
          <w:i w:val="0"/>
          <w:iCs w:val="0"/>
          <w:shd w:val="clear" w:color="auto" w:fill="FFFFFF"/>
        </w:rPr>
        <w:t>RAND, Research and Development Corporation;</w:t>
      </w:r>
      <w:r w:rsidR="009F2562">
        <w:rPr>
          <w:rStyle w:val="Emphasis"/>
          <w:rFonts w:ascii="Arial" w:hAnsi="Arial" w:cs="Arial"/>
          <w:i w:val="0"/>
          <w:iCs w:val="0"/>
        </w:rPr>
        <w:t xml:space="preserve"> </w:t>
      </w:r>
      <w:proofErr w:type="spellStart"/>
      <w:r w:rsidR="00C50732">
        <w:rPr>
          <w:rStyle w:val="Emphasis"/>
          <w:rFonts w:ascii="Arial" w:hAnsi="Arial" w:cs="Arial"/>
          <w:i w:val="0"/>
          <w:iCs w:val="0"/>
        </w:rPr>
        <w:t>ReACH</w:t>
      </w:r>
      <w:proofErr w:type="spellEnd"/>
      <w:r w:rsidR="00C50732">
        <w:rPr>
          <w:rStyle w:val="Emphasis"/>
          <w:rFonts w:ascii="Arial" w:hAnsi="Arial" w:cs="Arial"/>
          <w:i w:val="0"/>
          <w:iCs w:val="0"/>
        </w:rPr>
        <w:t xml:space="preserve">, </w:t>
      </w:r>
      <w:r w:rsidR="00393814" w:rsidRPr="00393814">
        <w:rPr>
          <w:rStyle w:val="Emphasis"/>
          <w:rFonts w:ascii="Arial" w:hAnsi="Arial" w:cs="Arial"/>
          <w:i w:val="0"/>
          <w:iCs w:val="0"/>
        </w:rPr>
        <w:t>Research to Advance Community Health</w:t>
      </w:r>
      <w:r w:rsidR="00510CC7">
        <w:rPr>
          <w:rStyle w:val="Emphasis"/>
          <w:rFonts w:ascii="Arial" w:hAnsi="Arial" w:cs="Arial"/>
          <w:i w:val="0"/>
          <w:iCs w:val="0"/>
        </w:rPr>
        <w:t xml:space="preserve">; </w:t>
      </w:r>
      <w:r w:rsidR="008F0ACC" w:rsidRPr="007710EC">
        <w:rPr>
          <w:rStyle w:val="Emphasis"/>
          <w:rFonts w:ascii="Arial" w:hAnsi="Arial" w:cs="Arial"/>
          <w:i w:val="0"/>
          <w:iCs w:val="0"/>
          <w:shd w:val="clear" w:color="auto" w:fill="FFFFFF"/>
        </w:rPr>
        <w:t>RFA, request for applications;</w:t>
      </w:r>
      <w:r w:rsidR="009F2562">
        <w:rPr>
          <w:rStyle w:val="Emphasis"/>
          <w:rFonts w:ascii="Arial" w:hAnsi="Arial" w:cs="Arial"/>
          <w:i w:val="0"/>
          <w:iCs w:val="0"/>
        </w:rPr>
        <w:t xml:space="preserve"> </w:t>
      </w:r>
      <w:r w:rsidR="007710EC" w:rsidRPr="007710EC">
        <w:rPr>
          <w:rStyle w:val="Emphasis"/>
          <w:rFonts w:ascii="Arial" w:hAnsi="Arial" w:cs="Arial"/>
          <w:i w:val="0"/>
          <w:iCs w:val="0"/>
          <w:shd w:val="clear" w:color="auto" w:fill="FFFFFF"/>
        </w:rPr>
        <w:t>UAMS, University of Arkansas for Medical Sciences;</w:t>
      </w:r>
      <w:r w:rsidR="009F2562">
        <w:rPr>
          <w:rStyle w:val="Emphasis"/>
          <w:rFonts w:ascii="Arial" w:hAnsi="Arial" w:cs="Arial"/>
          <w:i w:val="0"/>
          <w:iCs w:val="0"/>
        </w:rPr>
        <w:t xml:space="preserve"> </w:t>
      </w:r>
      <w:r w:rsidR="00951E1F">
        <w:rPr>
          <w:rStyle w:val="Emphasis"/>
          <w:rFonts w:ascii="Arial" w:hAnsi="Arial" w:cs="Arial"/>
          <w:i w:val="0"/>
          <w:iCs w:val="0"/>
          <w:shd w:val="clear" w:color="auto" w:fill="FFFFFF"/>
        </w:rPr>
        <w:t>UC</w:t>
      </w:r>
      <w:r w:rsidR="000773B0">
        <w:rPr>
          <w:rStyle w:val="Emphasis"/>
          <w:rFonts w:ascii="Arial" w:hAnsi="Arial" w:cs="Arial"/>
          <w:i w:val="0"/>
          <w:iCs w:val="0"/>
          <w:shd w:val="clear" w:color="auto" w:fill="FFFFFF"/>
        </w:rPr>
        <w:t>I</w:t>
      </w:r>
      <w:r w:rsidR="00951E1F">
        <w:rPr>
          <w:rStyle w:val="Emphasis"/>
          <w:rFonts w:ascii="Arial" w:hAnsi="Arial" w:cs="Arial"/>
          <w:i w:val="0"/>
          <w:iCs w:val="0"/>
          <w:shd w:val="clear" w:color="auto" w:fill="FFFFFF"/>
        </w:rPr>
        <w:t>, University of California</w:t>
      </w:r>
      <w:r w:rsidR="000773B0">
        <w:rPr>
          <w:rStyle w:val="Emphasis"/>
          <w:rFonts w:ascii="Arial" w:hAnsi="Arial" w:cs="Arial"/>
          <w:i w:val="0"/>
          <w:iCs w:val="0"/>
          <w:shd w:val="clear" w:color="auto" w:fill="FFFFFF"/>
        </w:rPr>
        <w:t xml:space="preserve"> Irvine</w:t>
      </w:r>
      <w:r w:rsidR="00951E1F">
        <w:rPr>
          <w:rStyle w:val="Emphasis"/>
          <w:rFonts w:ascii="Arial" w:hAnsi="Arial" w:cs="Arial"/>
          <w:i w:val="0"/>
          <w:iCs w:val="0"/>
          <w:shd w:val="clear" w:color="auto" w:fill="FFFFFF"/>
        </w:rPr>
        <w:t>;</w:t>
      </w:r>
      <w:r w:rsidR="00F90DB9">
        <w:t xml:space="preserve"> </w:t>
      </w:r>
      <w:r w:rsidR="008F0ACC">
        <w:rPr>
          <w:rFonts w:ascii="Arial" w:hAnsi="Arial" w:cs="Arial"/>
        </w:rPr>
        <w:t>UCLA, University of California Los Angeles;</w:t>
      </w:r>
      <w:r w:rsidR="009F2562">
        <w:rPr>
          <w:rFonts w:ascii="Arial" w:hAnsi="Arial" w:cs="Arial"/>
        </w:rPr>
        <w:t xml:space="preserve"> </w:t>
      </w:r>
      <w:r w:rsidR="00222A85">
        <w:rPr>
          <w:rFonts w:ascii="Arial" w:hAnsi="Arial" w:cs="Arial"/>
        </w:rPr>
        <w:t xml:space="preserve">UCR, University of California Riverside; </w:t>
      </w:r>
      <w:r w:rsidR="002525A0">
        <w:rPr>
          <w:rFonts w:ascii="Arial" w:hAnsi="Arial" w:cs="Arial"/>
        </w:rPr>
        <w:t>UCSD, University of California San Diego;</w:t>
      </w:r>
      <w:r w:rsidR="009F2562">
        <w:rPr>
          <w:rFonts w:ascii="Arial" w:hAnsi="Arial" w:cs="Arial"/>
        </w:rPr>
        <w:t xml:space="preserve"> </w:t>
      </w:r>
      <w:r w:rsidR="008F0ACC" w:rsidRPr="006E18BC">
        <w:rPr>
          <w:rFonts w:ascii="Arial" w:eastAsia="Times New Roman" w:hAnsi="Arial" w:cs="Arial"/>
          <w:color w:val="000000"/>
        </w:rPr>
        <w:t>UCSF</w:t>
      </w:r>
      <w:r w:rsidR="008F0ACC">
        <w:rPr>
          <w:rFonts w:ascii="Arial" w:eastAsia="Times New Roman" w:hAnsi="Arial" w:cs="Arial"/>
          <w:color w:val="000000"/>
        </w:rPr>
        <w:t>, University of California San Francisco;</w:t>
      </w:r>
      <w:r w:rsidR="009F2562">
        <w:rPr>
          <w:rFonts w:ascii="Arial" w:hAnsi="Arial" w:cs="Arial"/>
        </w:rPr>
        <w:t xml:space="preserve"> </w:t>
      </w:r>
      <w:r w:rsidR="008F0ACC">
        <w:rPr>
          <w:rFonts w:ascii="Arial" w:eastAsia="Times New Roman" w:hAnsi="Arial" w:cs="Arial"/>
          <w:color w:val="000000"/>
        </w:rPr>
        <w:t>UIC, University of Illinois</w:t>
      </w:r>
      <w:r w:rsidR="006772F9">
        <w:rPr>
          <w:rFonts w:ascii="Arial" w:eastAsia="Times New Roman" w:hAnsi="Arial" w:cs="Arial"/>
          <w:color w:val="000000"/>
        </w:rPr>
        <w:t xml:space="preserve"> at</w:t>
      </w:r>
      <w:r w:rsidR="008F0ACC">
        <w:rPr>
          <w:rFonts w:ascii="Arial" w:eastAsia="Times New Roman" w:hAnsi="Arial" w:cs="Arial"/>
          <w:color w:val="000000"/>
        </w:rPr>
        <w:t xml:space="preserve"> Chicago;</w:t>
      </w:r>
      <w:r w:rsidR="009F2562">
        <w:rPr>
          <w:rFonts w:ascii="Arial" w:hAnsi="Arial" w:cs="Arial"/>
        </w:rPr>
        <w:t xml:space="preserve"> </w:t>
      </w:r>
      <w:r w:rsidR="00951E1F">
        <w:rPr>
          <w:rFonts w:ascii="Arial" w:eastAsia="Times New Roman" w:hAnsi="Arial" w:cs="Arial"/>
          <w:color w:val="000000"/>
        </w:rPr>
        <w:t>UNC, University of North Carolina;</w:t>
      </w:r>
      <w:r w:rsidR="009F2562">
        <w:rPr>
          <w:rFonts w:ascii="Arial" w:hAnsi="Arial" w:cs="Arial"/>
        </w:rPr>
        <w:t xml:space="preserve"> </w:t>
      </w:r>
      <w:r w:rsidR="00D51D9B">
        <w:rPr>
          <w:rFonts w:ascii="Arial" w:eastAsia="Times New Roman" w:hAnsi="Arial" w:cs="Arial"/>
          <w:color w:val="000000"/>
        </w:rPr>
        <w:t>USC, University of Southern California;</w:t>
      </w:r>
      <w:r w:rsidR="009F2562">
        <w:rPr>
          <w:rFonts w:ascii="Arial" w:hAnsi="Arial" w:cs="Arial"/>
        </w:rPr>
        <w:t xml:space="preserve"> </w:t>
      </w:r>
      <w:r w:rsidR="008F0ACC" w:rsidRPr="00703B71">
        <w:rPr>
          <w:rFonts w:ascii="Arial" w:eastAsia="Times New Roman" w:hAnsi="Arial" w:cs="Arial"/>
        </w:rPr>
        <w:t xml:space="preserve">UTHSC, </w:t>
      </w:r>
      <w:r w:rsidR="008F0ACC" w:rsidRPr="00703B71">
        <w:rPr>
          <w:rFonts w:ascii="Arial" w:hAnsi="Arial" w:cs="Arial"/>
          <w:shd w:val="clear" w:color="auto" w:fill="FFFFFF"/>
        </w:rPr>
        <w:t>The University of Texas Health Science Center;</w:t>
      </w:r>
      <w:r w:rsidR="008F0ACC">
        <w:rPr>
          <w:rFonts w:ascii="Arial" w:hAnsi="Arial" w:cs="Arial"/>
          <w:shd w:val="clear" w:color="auto" w:fill="FFFFFF"/>
        </w:rPr>
        <w:t xml:space="preserve"> </w:t>
      </w:r>
      <w:r w:rsidR="00A839E9">
        <w:rPr>
          <w:rFonts w:ascii="Arial" w:hAnsi="Arial" w:cs="Arial"/>
          <w:shd w:val="clear" w:color="auto" w:fill="FFFFFF"/>
        </w:rPr>
        <w:t xml:space="preserve">UW, University of Wisconsin; </w:t>
      </w:r>
      <w:r w:rsidR="006A6BF0">
        <w:rPr>
          <w:rFonts w:ascii="Arial" w:hAnsi="Arial" w:cs="Arial"/>
          <w:shd w:val="clear" w:color="auto" w:fill="FFFFFF"/>
        </w:rPr>
        <w:t xml:space="preserve">VUMC, Vanderbilt University Medical Center; </w:t>
      </w:r>
      <w:r w:rsidR="008F0ACC" w:rsidRPr="006E18BC">
        <w:rPr>
          <w:rFonts w:ascii="Arial" w:eastAsia="Times New Roman" w:hAnsi="Arial" w:cs="Arial"/>
          <w:color w:val="000000"/>
        </w:rPr>
        <w:t>WUSTL</w:t>
      </w:r>
      <w:r w:rsidR="008F0ACC">
        <w:rPr>
          <w:rFonts w:ascii="Arial" w:eastAsia="Times New Roman" w:hAnsi="Arial" w:cs="Arial"/>
          <w:color w:val="000000"/>
        </w:rPr>
        <w:t>, Washington University in St. Louis</w:t>
      </w:r>
      <w:r w:rsidR="009F2562">
        <w:rPr>
          <w:rFonts w:ascii="Arial" w:eastAsia="Times New Roman" w:hAnsi="Arial" w:cs="Arial"/>
          <w:color w:val="000000"/>
        </w:rPr>
        <w:t>.</w:t>
      </w:r>
    </w:p>
    <w:p w14:paraId="6C6117E4" w14:textId="77777777" w:rsidR="00934936" w:rsidRDefault="00934936" w:rsidP="000D1959">
      <w:pPr>
        <w:rPr>
          <w:rFonts w:ascii="Arial" w:hAnsi="Arial" w:cs="Arial"/>
        </w:rPr>
      </w:pPr>
    </w:p>
    <w:p w14:paraId="7B0C2C2B" w14:textId="5668C885" w:rsidR="006301BE" w:rsidRPr="006301BE" w:rsidRDefault="006301BE" w:rsidP="006301BE">
      <w:pPr>
        <w:shd w:val="clear" w:color="auto" w:fill="FFFFFF"/>
        <w:textAlignment w:val="baseline"/>
        <w:rPr>
          <w:rFonts w:ascii="Arial" w:eastAsia="Times New Roman" w:hAnsi="Arial" w:cs="Arial"/>
          <w:color w:val="000000"/>
          <w:sz w:val="28"/>
          <w:szCs w:val="28"/>
        </w:rPr>
      </w:pPr>
      <w:proofErr w:type="spellStart"/>
      <w:r>
        <w:rPr>
          <w:rFonts w:ascii="Arial" w:eastAsia="Times New Roman" w:hAnsi="Arial" w:cs="Arial"/>
          <w:color w:val="201F1E"/>
          <w:bdr w:val="none" w:sz="0" w:space="0" w:color="auto" w:frame="1"/>
          <w:vertAlign w:val="superscript"/>
        </w:rPr>
        <w:lastRenderedPageBreak/>
        <w:t>a</w:t>
      </w:r>
      <w:r w:rsidRPr="006301BE">
        <w:rPr>
          <w:rFonts w:ascii="Arial" w:eastAsia="Times New Roman" w:hAnsi="Arial" w:cs="Arial"/>
          <w:color w:val="201F1E"/>
          <w:bdr w:val="none" w:sz="0" w:space="0" w:color="auto" w:frame="1"/>
        </w:rPr>
        <w:t>Please</w:t>
      </w:r>
      <w:proofErr w:type="spellEnd"/>
      <w:r w:rsidRPr="006301BE">
        <w:rPr>
          <w:rFonts w:ascii="Arial" w:eastAsia="Times New Roman" w:hAnsi="Arial" w:cs="Arial"/>
          <w:color w:val="201F1E"/>
          <w:bdr w:val="none" w:sz="0" w:space="0" w:color="auto" w:frame="1"/>
        </w:rPr>
        <w:t xml:space="preserve"> note, given that th</w:t>
      </w:r>
      <w:r w:rsidR="00F90DB9">
        <w:rPr>
          <w:rFonts w:ascii="Arial" w:eastAsia="Times New Roman" w:hAnsi="Arial" w:cs="Arial"/>
          <w:color w:val="201F1E"/>
          <w:bdr w:val="none" w:sz="0" w:space="0" w:color="auto" w:frame="1"/>
        </w:rPr>
        <w:t>is</w:t>
      </w:r>
      <w:r w:rsidRPr="006301BE">
        <w:rPr>
          <w:rFonts w:ascii="Arial" w:eastAsia="Times New Roman" w:hAnsi="Arial" w:cs="Arial"/>
          <w:color w:val="201F1E"/>
          <w:bdr w:val="none" w:sz="0" w:space="0" w:color="auto" w:frame="1"/>
        </w:rPr>
        <w:t xml:space="preserve"> data was collected in 2017-2018, it is possible that these CTSA programs have changed or been updated since then. </w:t>
      </w:r>
    </w:p>
    <w:p w14:paraId="17E9C99F" w14:textId="62F5022B" w:rsidR="006301BE" w:rsidRPr="009F2562" w:rsidRDefault="006301BE" w:rsidP="000D1959">
      <w:pPr>
        <w:rPr>
          <w:rFonts w:ascii="Arial" w:hAnsi="Arial" w:cs="Arial"/>
        </w:rPr>
        <w:sectPr w:rsidR="006301BE" w:rsidRPr="009F2562" w:rsidSect="007D7BD9">
          <w:pgSz w:w="15840" w:h="12240" w:orient="landscape"/>
          <w:pgMar w:top="1440" w:right="1440" w:bottom="1440" w:left="1440" w:header="720" w:footer="720" w:gutter="0"/>
          <w:cols w:space="720"/>
          <w:docGrid w:linePitch="360"/>
        </w:sectPr>
      </w:pPr>
    </w:p>
    <w:p w14:paraId="170B7D6F" w14:textId="77777777" w:rsidR="00D80A8B" w:rsidRPr="0004243B" w:rsidRDefault="00D80A8B" w:rsidP="00D80A8B">
      <w:pPr>
        <w:rPr>
          <w:rFonts w:ascii="Arial" w:eastAsia="MS Mincho" w:hAnsi="Arial" w:cs="Arial"/>
          <w:sz w:val="22"/>
          <w:szCs w:val="22"/>
        </w:rPr>
      </w:pPr>
      <w:r w:rsidRPr="0004243B">
        <w:rPr>
          <w:rFonts w:ascii="Arial" w:eastAsia="MS Mincho" w:hAnsi="Arial" w:cs="Arial"/>
          <w:noProof/>
          <w:sz w:val="22"/>
          <w:szCs w:val="22"/>
        </w:rPr>
        <w:lastRenderedPageBreak/>
        <mc:AlternateContent>
          <mc:Choice Requires="wps">
            <w:drawing>
              <wp:anchor distT="45720" distB="45720" distL="114300" distR="114300" simplePos="0" relativeHeight="251659264" behindDoc="0" locked="0" layoutInCell="1" allowOverlap="1" wp14:anchorId="01D38679" wp14:editId="2ADA7426">
                <wp:simplePos x="0" y="0"/>
                <wp:positionH relativeFrom="margin">
                  <wp:align>left</wp:align>
                </wp:positionH>
                <wp:positionV relativeFrom="paragraph">
                  <wp:posOffset>155962</wp:posOffset>
                </wp:positionV>
                <wp:extent cx="1757045" cy="398145"/>
                <wp:effectExtent l="0" t="0" r="14605" b="2794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398145"/>
                        </a:xfrm>
                        <a:prstGeom prst="rect">
                          <a:avLst/>
                        </a:prstGeom>
                        <a:solidFill>
                          <a:srgbClr val="FFFFFF"/>
                        </a:solidFill>
                        <a:ln w="9525">
                          <a:solidFill>
                            <a:srgbClr val="0070C0"/>
                          </a:solidFill>
                          <a:miter lim="800000"/>
                          <a:headEnd/>
                          <a:tailEnd/>
                        </a:ln>
                      </wps:spPr>
                      <wps:txbx>
                        <w:txbxContent>
                          <w:p w14:paraId="5C08C20A" w14:textId="77777777" w:rsidR="00D80A8B" w:rsidRPr="00C65693" w:rsidRDefault="00D80A8B" w:rsidP="00D80A8B">
                            <w:pPr>
                              <w:jc w:val="center"/>
                              <w:rPr>
                                <w:color w:val="002060"/>
                                <w:sz w:val="20"/>
                                <w:szCs w:val="20"/>
                              </w:rPr>
                            </w:pPr>
                            <w:r w:rsidRPr="00C65693">
                              <w:rPr>
                                <w:color w:val="002060"/>
                                <w:sz w:val="20"/>
                                <w:szCs w:val="20"/>
                              </w:rPr>
                              <w:t>CTSA leaders sent 1</w:t>
                            </w:r>
                            <w:r w:rsidRPr="00C65693">
                              <w:rPr>
                                <w:color w:val="002060"/>
                                <w:sz w:val="20"/>
                                <w:szCs w:val="20"/>
                                <w:vertAlign w:val="superscript"/>
                              </w:rPr>
                              <w:t>st</w:t>
                            </w:r>
                            <w:r w:rsidRPr="00C65693">
                              <w:rPr>
                                <w:color w:val="002060"/>
                                <w:sz w:val="20"/>
                                <w:szCs w:val="20"/>
                              </w:rPr>
                              <w:t xml:space="preserve"> survey</w:t>
                            </w:r>
                          </w:p>
                          <w:p w14:paraId="5708DF02" w14:textId="77777777" w:rsidR="00D80A8B" w:rsidRPr="00C65693" w:rsidRDefault="00D80A8B" w:rsidP="00D80A8B">
                            <w:pPr>
                              <w:jc w:val="center"/>
                              <w:rPr>
                                <w:color w:val="002060"/>
                              </w:rPr>
                            </w:pPr>
                            <w:r w:rsidRPr="00C65693">
                              <w:rPr>
                                <w:color w:val="002060"/>
                                <w:sz w:val="20"/>
                                <w:szCs w:val="20"/>
                              </w:rPr>
                              <w:t>(n=67)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D38679" id="_x0000_t202" coordsize="21600,21600" o:spt="202" path="m,l,21600r21600,l21600,xe">
                <v:stroke joinstyle="miter"/>
                <v:path gradientshapeok="t" o:connecttype="rect"/>
              </v:shapetype>
              <v:shape id="Text Box 2" o:spid="_x0000_s1026" type="#_x0000_t202" style="position:absolute;margin-left:0;margin-top:12.3pt;width:138.35pt;height:31.35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RY9FAIAAB8EAAAOAAAAZHJzL2Uyb0RvYy54bWysU9uO0zAQfUfiHyy/06SlpW3UdLV0KUJa&#10;LtLCBziO01jYHmO7TcrXM3ay3S6IF0QerJnM+MzMmePNTa8VOQnnJZiSTic5JcJwqKU5lPTb1/2r&#10;FSU+MFMzBUaU9Cw8vdm+fLHpbCFm0IKqhSMIYnzR2ZK2IdgiyzxvhWZ+AlYYDDbgNAvoukNWO9Yh&#10;ulbZLM/fZB242jrgwnv8ezcE6TbhN43g4XPTeBGIKin2FtLp0lnFM9tuWHFwzLaSj22wf+hCM2mw&#10;6AXqjgVGjk7+AaUld+ChCRMOOoOmkVykGXCaaf7bNA8tsyLNguR4e6HJ/z9Y/un0YL84Evq30OMC&#10;0xDe3gP/7omBXcvMQdw6B10rWI2Fp5GyrLO+GK9Gqn3hI0jVfYQal8yOARJQ3zgdWcE5CaLjAs4X&#10;0kUfCI8ll4tlPl9QwjH2er2aoh1LsOLxtnU+vBegSTRK6nCpCZ2d7n0YUh9TYjEPStZ7qVRy3KHa&#10;KUdODAWwT9+I/ixNGdKVdL2YLQYC/gqR58t8l2SDDT6D0DKgkpXUJV3l8Ru0FWl7Z+qks8CkGmy8&#10;rMzIY6RuIDH0VY+Jkc8K6jMy6mBQLL4wNFpwPynpUK0l9T+OzAlK1AeDW1lP5/Mo7+TMF8sZOu46&#10;Ul1HmOEIVdJAyWDuQnoSiTB7i9vby0TsUydjr6jCtJrxxUSZX/sp6+ldb38BAAD//wMAUEsDBBQA&#10;BgAIAAAAIQBqGsGh2gAAAAYBAAAPAAAAZHJzL2Rvd25yZXYueG1sTI9BT4NAFITvJv6HzWvizS7Q&#10;Cog8GqPRu9SLt4V9BVL2LWG3FP+960mPk5nMfFMeVjOKhWY3WEaItxEI4tbqgTuEz+PbfQ7CecVa&#10;jZYJ4ZscHKrbm1IV2l75g5badyKUsCsUQu/9VEjp2p6Mcls7EQfvZGejfJBzJ/WsrqHcjDKJolQa&#10;NXBY6NVELz215/piEHYPdqmbr+b9tK/jOH/sk1dJBvFusz4/gfC0+r8w/OIHdKgCU2MvrJ0YEcIR&#10;j5DsUxDBTbI0A9Eg5NkOZFXK//jVDwAAAP//AwBQSwECLQAUAAYACAAAACEAtoM4kv4AAADhAQAA&#10;EwAAAAAAAAAAAAAAAAAAAAAAW0NvbnRlbnRfVHlwZXNdLnhtbFBLAQItABQABgAIAAAAIQA4/SH/&#10;1gAAAJQBAAALAAAAAAAAAAAAAAAAAC8BAABfcmVscy8ucmVsc1BLAQItABQABgAIAAAAIQCSpRY9&#10;FAIAAB8EAAAOAAAAAAAAAAAAAAAAAC4CAABkcnMvZTJvRG9jLnhtbFBLAQItABQABgAIAAAAIQBq&#10;GsGh2gAAAAYBAAAPAAAAAAAAAAAAAAAAAG4EAABkcnMvZG93bnJldi54bWxQSwUGAAAAAAQABADz&#10;AAAAdQUAAAAA&#10;" strokecolor="#0070c0">
                <v:textbox style="mso-fit-shape-to-text:t">
                  <w:txbxContent>
                    <w:p w14:paraId="5C08C20A" w14:textId="77777777" w:rsidR="00D80A8B" w:rsidRPr="00C65693" w:rsidRDefault="00D80A8B" w:rsidP="00D80A8B">
                      <w:pPr>
                        <w:jc w:val="center"/>
                        <w:rPr>
                          <w:color w:val="002060"/>
                          <w:sz w:val="20"/>
                          <w:szCs w:val="20"/>
                        </w:rPr>
                      </w:pPr>
                      <w:r w:rsidRPr="00C65693">
                        <w:rPr>
                          <w:color w:val="002060"/>
                          <w:sz w:val="20"/>
                          <w:szCs w:val="20"/>
                        </w:rPr>
                        <w:t>CTSA leaders sent 1</w:t>
                      </w:r>
                      <w:r w:rsidRPr="00C65693">
                        <w:rPr>
                          <w:color w:val="002060"/>
                          <w:sz w:val="20"/>
                          <w:szCs w:val="20"/>
                          <w:vertAlign w:val="superscript"/>
                        </w:rPr>
                        <w:t>st</w:t>
                      </w:r>
                      <w:r w:rsidRPr="00C65693">
                        <w:rPr>
                          <w:color w:val="002060"/>
                          <w:sz w:val="20"/>
                          <w:szCs w:val="20"/>
                        </w:rPr>
                        <w:t xml:space="preserve"> survey</w:t>
                      </w:r>
                    </w:p>
                    <w:p w14:paraId="5708DF02" w14:textId="77777777" w:rsidR="00D80A8B" w:rsidRPr="00C65693" w:rsidRDefault="00D80A8B" w:rsidP="00D80A8B">
                      <w:pPr>
                        <w:jc w:val="center"/>
                        <w:rPr>
                          <w:color w:val="002060"/>
                        </w:rPr>
                      </w:pPr>
                      <w:r w:rsidRPr="00C65693">
                        <w:rPr>
                          <w:color w:val="002060"/>
                          <w:sz w:val="20"/>
                          <w:szCs w:val="20"/>
                        </w:rPr>
                        <w:t>(n=67)</w:t>
                      </w:r>
                    </w:p>
                  </w:txbxContent>
                </v:textbox>
                <w10:wrap type="square" anchorx="margin"/>
              </v:shape>
            </w:pict>
          </mc:Fallback>
        </mc:AlternateContent>
      </w:r>
    </w:p>
    <w:p w14:paraId="2ED7C4B8" w14:textId="5A3BD5CE" w:rsidR="00D80A8B" w:rsidRPr="0004243B" w:rsidRDefault="00D80A8B" w:rsidP="00D80A8B">
      <w:pPr>
        <w:rPr>
          <w:rFonts w:ascii="Arial" w:eastAsia="MS Mincho" w:hAnsi="Arial" w:cs="Arial"/>
          <w:sz w:val="22"/>
          <w:szCs w:val="22"/>
        </w:rPr>
      </w:pPr>
      <w:r w:rsidRPr="0004243B">
        <w:rPr>
          <w:rFonts w:ascii="Arial" w:eastAsia="MS Mincho" w:hAnsi="Arial" w:cs="Arial"/>
          <w:noProof/>
          <w:sz w:val="22"/>
          <w:szCs w:val="22"/>
        </w:rPr>
        <mc:AlternateContent>
          <mc:Choice Requires="wps">
            <w:drawing>
              <wp:anchor distT="45720" distB="45720" distL="114300" distR="114300" simplePos="0" relativeHeight="251672576" behindDoc="0" locked="0" layoutInCell="1" allowOverlap="1" wp14:anchorId="19A6A562" wp14:editId="29236756">
                <wp:simplePos x="0" y="0"/>
                <wp:positionH relativeFrom="column">
                  <wp:posOffset>2476822</wp:posOffset>
                </wp:positionH>
                <wp:positionV relativeFrom="paragraph">
                  <wp:posOffset>2998754</wp:posOffset>
                </wp:positionV>
                <wp:extent cx="1208405" cy="259080"/>
                <wp:effectExtent l="0" t="0" r="10795" b="2667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259080"/>
                        </a:xfrm>
                        <a:prstGeom prst="rect">
                          <a:avLst/>
                        </a:prstGeom>
                        <a:solidFill>
                          <a:srgbClr val="FFFFFF"/>
                        </a:solidFill>
                        <a:ln w="9525">
                          <a:solidFill>
                            <a:srgbClr val="4BACC6"/>
                          </a:solidFill>
                          <a:miter lim="800000"/>
                          <a:headEnd/>
                          <a:tailEnd/>
                        </a:ln>
                      </wps:spPr>
                      <wps:txbx>
                        <w:txbxContent>
                          <w:p w14:paraId="0A6046B7" w14:textId="77777777" w:rsidR="00D80A8B" w:rsidRPr="00C65693" w:rsidRDefault="00D80A8B" w:rsidP="00D80A8B">
                            <w:pPr>
                              <w:jc w:val="center"/>
                              <w:rPr>
                                <w:color w:val="002060"/>
                                <w:sz w:val="20"/>
                                <w:szCs w:val="20"/>
                              </w:rPr>
                            </w:pPr>
                            <w:r w:rsidRPr="00C65693">
                              <w:rPr>
                                <w:color w:val="002060"/>
                                <w:sz w:val="20"/>
                                <w:szCs w:val="20"/>
                              </w:rPr>
                              <w:t>Table 1 &amp;</w:t>
                            </w:r>
                            <w:r>
                              <w:rPr>
                                <w:color w:val="002060"/>
                                <w:sz w:val="20"/>
                                <w:szCs w:val="20"/>
                              </w:rPr>
                              <w:t xml:space="preserve"> 2</w:t>
                            </w:r>
                            <w:r w:rsidRPr="00C65693">
                              <w:rPr>
                                <w:color w:val="002060"/>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A6A562" id="_x0000_s1027" type="#_x0000_t202" style="position:absolute;margin-left:195.05pt;margin-top:236.1pt;width:95.15pt;height:20.4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bjBFwIAACYEAAAOAAAAZHJzL2Uyb0RvYy54bWysU9tu2zAMfR+wfxD0vtgxki4x4hRpugwD&#10;ugvQ7QNkWbaFyaImKbGzrx8lu2nQbS/D/CCQpnRIHh5ubodOkZOwToIu6HyWUiI0h0rqpqDfvh7e&#10;rChxnumKKdCioGfh6O329atNb3KRQQuqEpYgiHZ5bwraem/yJHG8FR1zMzBCY7AG2zGPrm2SyrIe&#10;0TuVZGl6k/RgK2OBC+fw7/0YpNuIX9eC+8917YQnqqBYm4+njWcZzmS7YXljmWkln8pg/1BFx6TG&#10;pBeoe+YZOVr5G1QnuQUHtZ9x6BKoa8lF7AG7macvunlsmRGxFyTHmQtN7v/B8k+nR/PFEj/cwYAD&#10;jE048wD8uyMa9i3TjdhZC30rWIWJ54GypDcun54Gql3uAkjZf4QKh8yOHiLQUNsusIJ9EkTHAZwv&#10;pIvBEx5SZulqkS4p4RjLlut0FaeSsPzptbHOvxfQkWAU1OJQIzo7PTgfqmH505WQzIGS1UEqFR3b&#10;lHtlyYmhAA7xiw28uKY06Qu6XmbLkYC/Qizudvv9zZ8gOulRyUp2BV2l4Ru1FWh7p6uoM8+kGm0s&#10;WemJx0DdSKIfyoHIaiI50FpCdUZiLYzCxUVDowX7k5IeRVtQ9+PIrKBEfdA4nPV8sQgqj85i+TZD&#10;x15HyusI0xyhCuopGc29j5sReNOwwyHWMvL7XMlUMoox0j4tTlD7tR9vPa/39hcAAAD//wMAUEsD&#10;BBQABgAIAAAAIQC4VkQe3wAAAAsBAAAPAAAAZHJzL2Rvd25yZXYueG1sTI/BTsMwDIbvSLxDZCRu&#10;LGk7xlaaTqgCceLA2O5ZY9rSxqmabCtvjznBzZY//f7+Yju7QZxxCp0nDclCgUCqve2o0bD/eLlb&#10;gwjRkDWDJ9TwjQG25fVVYXLrL/SO511sBIdQyI2GNsYxlzLULToTFn5E4tunn5yJvE6NtJO5cLgb&#10;ZKrUSjrTEX9ozYhVi3W/OzkNq35foW9l07+q56z66iwexjetb2/mp0cQEef4B8OvPqtDyU5HfyIb&#10;xKAh26iEUQ3LhzQFwcT9Wi1BHHlIMgWyLOT/DuUPAAAA//8DAFBLAQItABQABgAIAAAAIQC2gziS&#10;/gAAAOEBAAATAAAAAAAAAAAAAAAAAAAAAABbQ29udGVudF9UeXBlc10ueG1sUEsBAi0AFAAGAAgA&#10;AAAhADj9If/WAAAAlAEAAAsAAAAAAAAAAAAAAAAALwEAAF9yZWxzLy5yZWxzUEsBAi0AFAAGAAgA&#10;AAAhAN8puMEXAgAAJgQAAA4AAAAAAAAAAAAAAAAALgIAAGRycy9lMm9Eb2MueG1sUEsBAi0AFAAG&#10;AAgAAAAhALhWRB7fAAAACwEAAA8AAAAAAAAAAAAAAAAAcQQAAGRycy9kb3ducmV2LnhtbFBLBQYA&#10;AAAABAAEAPMAAAB9BQAAAAA=&#10;" strokecolor="#4bacc6">
                <v:textbox>
                  <w:txbxContent>
                    <w:p w14:paraId="0A6046B7" w14:textId="77777777" w:rsidR="00D80A8B" w:rsidRPr="00C65693" w:rsidRDefault="00D80A8B" w:rsidP="00D80A8B">
                      <w:pPr>
                        <w:jc w:val="center"/>
                        <w:rPr>
                          <w:color w:val="002060"/>
                          <w:sz w:val="20"/>
                          <w:szCs w:val="20"/>
                        </w:rPr>
                      </w:pPr>
                      <w:r w:rsidRPr="00C65693">
                        <w:rPr>
                          <w:color w:val="002060"/>
                          <w:sz w:val="20"/>
                          <w:szCs w:val="20"/>
                        </w:rPr>
                        <w:t>Table 1 &amp;</w:t>
                      </w:r>
                      <w:r>
                        <w:rPr>
                          <w:color w:val="002060"/>
                          <w:sz w:val="20"/>
                          <w:szCs w:val="20"/>
                        </w:rPr>
                        <w:t xml:space="preserve"> 2</w:t>
                      </w:r>
                      <w:r w:rsidRPr="00C65693">
                        <w:rPr>
                          <w:color w:val="002060"/>
                          <w:sz w:val="20"/>
                          <w:szCs w:val="20"/>
                        </w:rPr>
                        <w:t xml:space="preserve"> </w:t>
                      </w:r>
                    </w:p>
                  </w:txbxContent>
                </v:textbox>
                <w10:wrap type="square"/>
              </v:shape>
            </w:pict>
          </mc:Fallback>
        </mc:AlternateContent>
      </w:r>
      <w:r w:rsidRPr="0004243B">
        <w:rPr>
          <w:rFonts w:ascii="Arial" w:eastAsia="MS Mincho" w:hAnsi="Arial" w:cs="Arial"/>
          <w:noProof/>
          <w:sz w:val="22"/>
          <w:szCs w:val="22"/>
        </w:rPr>
        <mc:AlternateContent>
          <mc:Choice Requires="wps">
            <w:drawing>
              <wp:anchor distT="0" distB="0" distL="114300" distR="114300" simplePos="0" relativeHeight="251677696" behindDoc="0" locked="0" layoutInCell="1" allowOverlap="1" wp14:anchorId="4E4013B3" wp14:editId="0B40A27B">
                <wp:simplePos x="0" y="0"/>
                <wp:positionH relativeFrom="column">
                  <wp:posOffset>880281</wp:posOffset>
                </wp:positionH>
                <wp:positionV relativeFrom="paragraph">
                  <wp:posOffset>3674451</wp:posOffset>
                </wp:positionV>
                <wp:extent cx="272955" cy="0"/>
                <wp:effectExtent l="0" t="76200" r="13335" b="95250"/>
                <wp:wrapNone/>
                <wp:docPr id="200" name="Straight Arrow Connector 200"/>
                <wp:cNvGraphicFramePr/>
                <a:graphic xmlns:a="http://schemas.openxmlformats.org/drawingml/2006/main">
                  <a:graphicData uri="http://schemas.microsoft.com/office/word/2010/wordprocessingShape">
                    <wps:wsp>
                      <wps:cNvCnPr/>
                      <wps:spPr>
                        <a:xfrm>
                          <a:off x="0" y="0"/>
                          <a:ext cx="272955"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type w14:anchorId="2344A191" id="_x0000_t32" coordsize="21600,21600" o:spt="32" o:oned="t" path="m,l21600,21600e" filled="f">
                <v:path arrowok="t" fillok="f" o:connecttype="none"/>
                <o:lock v:ext="edit" shapetype="t"/>
              </v:shapetype>
              <v:shape id="Straight Arrow Connector 200" o:spid="_x0000_s1026" type="#_x0000_t32" style="position:absolute;margin-left:69.3pt;margin-top:289.35pt;width:21.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sez0QEAAJADAAAOAAAAZHJzL2Uyb0RvYy54bWysU02PEzEMvSPxH6Lc2ZlWFLZVpyvRUi58&#10;rLTwA9wkMxMpk0R26LT/HifTdhe4IS4Zxx4/P9sv64fT4MTRINngGzm7q6UwXgVtfdfIH9/3b+6l&#10;oARegwveNPJsSD5sXr9aj3Fl5qEPThsUDOJpNcZG9inFVVWR6s0AdBei8RxsAw6Q+IpdpRFGRh9c&#10;Na/rd9UYUEcMyhCxdzcF5abgt61R6VvbkknCNZK5pXJiOQ/5rDZrWHUIsbfqQgP+gcUA1nPRG9QO&#10;EoifaP+CGqzCQKFNdyoMVWhbq0zpgbuZ1X9089RDNKUXHg7F25jo/8Gqr8etf0QewxhpRfERcxen&#10;Fof8ZX7iVIZ1vg3LnJJQ7Jy/ny8XCynUNVQ950Wk9MmEQWSjkZQQbNenbfCeNxJwVmYFx8+UuDIn&#10;XhNyUR/21rmyGOfF2MjlYp7rAMujdZDYHKJmVN9JAa5j3amEBZGCszpnZxzC7rB1KI7Au3+7v599&#10;2E0/9aDN5F0u6vqiAYL0JejJPauvfqZ2gSk0f8PPnHdA/ZRTQpOcElj30WuRzpEVn9CC75zJMYZz&#10;PnMzRZqX9p8nn61D0OeykCrfeO0l7SLRrKuXd7ZfPqTNLwAAAP//AwBQSwMEFAAGAAgAAAAhAKQG&#10;dN3fAAAACwEAAA8AAABkcnMvZG93bnJldi54bWxMj0FLw0AQhe+C/2EZwUuwmyi2IWZTVNSLIBhL&#10;sbdtdkxCd2dDdtvGf+8UBD2+Nx9v3iuXk7PigGPoPSnIZikIpMabnloFq4/nqxxEiJqMtp5QwTcG&#10;WFbnZ6UujD/SOx7q2AoOoVBoBV2MQyFlaDp0Osz8gMS3Lz86HVmOrTSjPnK4s/I6TefS6Z74Q6cH&#10;fOyw2dV7p+BzM4UHenuyZlcPyWu2WSdd8qLU5cV0fwci4hT/YDjV5+pQcaet35MJwrK+yeeMKrhd&#10;5AsQJyLP2Nn+OrIq5f8N1Q8AAAD//wMAUEsBAi0AFAAGAAgAAAAhALaDOJL+AAAA4QEAABMAAAAA&#10;AAAAAAAAAAAAAAAAAFtDb250ZW50X1R5cGVzXS54bWxQSwECLQAUAAYACAAAACEAOP0h/9YAAACU&#10;AQAACwAAAAAAAAAAAAAAAAAvAQAAX3JlbHMvLnJlbHNQSwECLQAUAAYACAAAACEAgb7Hs9EBAACQ&#10;AwAADgAAAAAAAAAAAAAAAAAuAgAAZHJzL2Uyb0RvYy54bWxQSwECLQAUAAYACAAAACEApAZ03d8A&#10;AAALAQAADwAAAAAAAAAAAAAAAAArBAAAZHJzL2Rvd25yZXYueG1sUEsFBgAAAAAEAAQA8wAAADcF&#10;AAAAAA==&#10;" strokecolor="#4a7ebb">
                <v:stroke endarrow="block"/>
              </v:shape>
            </w:pict>
          </mc:Fallback>
        </mc:AlternateContent>
      </w:r>
      <w:r w:rsidRPr="0004243B">
        <w:rPr>
          <w:rFonts w:ascii="Arial" w:eastAsia="MS Mincho" w:hAnsi="Arial" w:cs="Arial"/>
          <w:noProof/>
          <w:sz w:val="22"/>
          <w:szCs w:val="22"/>
        </w:rPr>
        <mc:AlternateContent>
          <mc:Choice Requires="wps">
            <w:drawing>
              <wp:anchor distT="0" distB="0" distL="114300" distR="114300" simplePos="0" relativeHeight="251671552" behindDoc="0" locked="0" layoutInCell="1" allowOverlap="1" wp14:anchorId="49A6041A" wp14:editId="00F834DD">
                <wp:simplePos x="0" y="0"/>
                <wp:positionH relativeFrom="column">
                  <wp:posOffset>818232</wp:posOffset>
                </wp:positionH>
                <wp:positionV relativeFrom="paragraph">
                  <wp:posOffset>3346905</wp:posOffset>
                </wp:positionV>
                <wp:extent cx="45719" cy="661916"/>
                <wp:effectExtent l="19050" t="0" r="31115" b="43180"/>
                <wp:wrapNone/>
                <wp:docPr id="201" name="Down Arrow 19"/>
                <wp:cNvGraphicFramePr/>
                <a:graphic xmlns:a="http://schemas.openxmlformats.org/drawingml/2006/main">
                  <a:graphicData uri="http://schemas.microsoft.com/office/word/2010/wordprocessingShape">
                    <wps:wsp>
                      <wps:cNvSpPr/>
                      <wps:spPr>
                        <a:xfrm>
                          <a:off x="0" y="0"/>
                          <a:ext cx="45719" cy="661916"/>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40064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9" o:spid="_x0000_s1026" type="#_x0000_t67" style="position:absolute;margin-left:64.45pt;margin-top:263.55pt;width:3.6pt;height:5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f0CWgIAANgEAAAOAAAAZHJzL2Uyb0RvYy54bWysVE1v2zAMvQ/YfxB0Xx0HadYGdYqsQYYB&#10;RRugHXpmZDk2IIsapcTpfv0o2WnarqdhOSik+CU+Pvrq+tAasdfkG7SFzM9GUmirsGzstpA/H1df&#10;LqTwAWwJBq0u5LP28nr++dNV52Z6jDWaUpPgJNbPOlfIOgQ3yzKvat2CP0OnLRsrpBYCq7TNSoKO&#10;s7cmG49G06xDKh2h0t7z7bI3ynnKX1Vahfuq8joIU0h+W0gnpXMTz2x+BbMtgasbNTwD/uEVLTSW&#10;i76kWkIAsaPmr1Rtowg9VuFMYZthVTVKpx64m3z0rpuHGpxOvTA43r3A5P9fWnW3f3BrYhg652ee&#10;xdjFoaI2/vP7xCGB9fwClj4Eofhycv41v5RCsWU6zS/zacQyO8U68uG7xlZEoZAldnZBhF2CCfa3&#10;PvT+R79Yz6NpylVjTFJou7kxJPbAs5usLvJvy6HEGzdjRVfI8flkxPNVwByqDAQWW1cW0tutFGC2&#10;TE4VKNV+E+0/KJKK11DqvvT5iH/Hyr17avRNntjFEnzdhyTTEGJszKcTF4emT1BHaYPl85oEYU9O&#10;79Sq4Wy34MMaiNnIffGGhXs+KoPcLA6SFDXS74/uoz+ThK1SdMxuBuLXDkhLYX5Yps9lPpnEdUgK&#10;T3LMCr22bF5b7K69QR5CzrvsVBKjfzBHsSJsn3gRF7Eqm8Aqrt1DPig3od86XmWlF4vkxivgINza&#10;B6di8ohTxPHx8ATkBt4E5tsdHjcBZu+Y0/vGSIuLXcCqSbQ64cqjigqvTxrasOpxP1/ryev0QZr/&#10;AQAA//8DAFBLAwQUAAYACAAAACEAc0wJkN4AAAALAQAADwAAAGRycy9kb3ducmV2LnhtbEyPy07D&#10;MBBF90j8gzVI7KjzEKENcSqEQGLBJoUPcOPBCfgRxc6jfD3TFd3N1RzdOVPtV2vYjGPovROQbhJg&#10;6FqveqcFfH683m2BhSidksY7FHDCAPv6+qqSpfKLa3A+RM2oxIVSCuhiHErOQ9uhlWHjB3S0+/Kj&#10;lZHiqLka5ULl1vAsSQpuZe/oQicHfO6w/TlMVsDvi/1uTs270u3OzGriS6ffFiFub9anR2AR1/gP&#10;w1mf1KEmp6OfnArMUM62O0IF3GcPKbAzkRc0HAUUeZoDryt++UP9BwAA//8DAFBLAQItABQABgAI&#10;AAAAIQC2gziS/gAAAOEBAAATAAAAAAAAAAAAAAAAAAAAAABbQ29udGVudF9UeXBlc10ueG1sUEsB&#10;Ai0AFAAGAAgAAAAhADj9If/WAAAAlAEAAAsAAAAAAAAAAAAAAAAALwEAAF9yZWxzLy5yZWxzUEsB&#10;Ai0AFAAGAAgAAAAhAN61/QJaAgAA2AQAAA4AAAAAAAAAAAAAAAAALgIAAGRycy9lMm9Eb2MueG1s&#10;UEsBAi0AFAAGAAgAAAAhAHNMCZDeAAAACwEAAA8AAAAAAAAAAAAAAAAAtAQAAGRycy9kb3ducmV2&#10;LnhtbFBLBQYAAAAABAAEAPMAAAC/BQAAAAA=&#10;" adj="20854" fillcolor="#4f81bd" strokecolor="#385d8a" strokeweight="2pt"/>
            </w:pict>
          </mc:Fallback>
        </mc:AlternateContent>
      </w:r>
      <w:r w:rsidRPr="0004243B">
        <w:rPr>
          <w:rFonts w:ascii="Arial" w:eastAsia="MS Mincho" w:hAnsi="Arial" w:cs="Arial"/>
          <w:noProof/>
          <w:sz w:val="22"/>
          <w:szCs w:val="22"/>
        </w:rPr>
        <mc:AlternateContent>
          <mc:Choice Requires="wps">
            <w:drawing>
              <wp:anchor distT="0" distB="0" distL="114300" distR="114300" simplePos="0" relativeHeight="251675648" behindDoc="0" locked="0" layoutInCell="1" allowOverlap="1" wp14:anchorId="4D10A67A" wp14:editId="12CF65E6">
                <wp:simplePos x="0" y="0"/>
                <wp:positionH relativeFrom="column">
                  <wp:posOffset>1783715</wp:posOffset>
                </wp:positionH>
                <wp:positionV relativeFrom="paragraph">
                  <wp:posOffset>4229735</wp:posOffset>
                </wp:positionV>
                <wp:extent cx="723265" cy="7620"/>
                <wp:effectExtent l="0" t="76200" r="19685" b="87630"/>
                <wp:wrapNone/>
                <wp:docPr id="202" name="Straight Arrow Connector 202"/>
                <wp:cNvGraphicFramePr/>
                <a:graphic xmlns:a="http://schemas.openxmlformats.org/drawingml/2006/main">
                  <a:graphicData uri="http://schemas.microsoft.com/office/word/2010/wordprocessingShape">
                    <wps:wsp>
                      <wps:cNvCnPr/>
                      <wps:spPr>
                        <a:xfrm flipV="1">
                          <a:off x="0" y="0"/>
                          <a:ext cx="723265" cy="762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3C9A07AB" id="Straight Arrow Connector 202" o:spid="_x0000_s1026" type="#_x0000_t32" style="position:absolute;margin-left:140.45pt;margin-top:333.05pt;width:56.95pt;height:.6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EoP3AEAAJ0DAAAOAAAAZHJzL2Uyb0RvYy54bWysU8tu2zAQvBfoPxC815LV2kkMywFq1730&#10;EaCP+5oPiQBFElzWsv++S8pxk/RW9EIsd7XDmd3R+v40WHZUEY13LZ/Pas6UE14a17X8x/f9m1vO&#10;MIGTYL1TLT8r5Peb16/WY1ipxvfeShUZgThcjaHlfUphVVUoejUAznxQjoraxwESXWNXyQgjoQ+2&#10;aup6WY0+yhC9UIiU3U1Fvin4WiuRvmqNKjHbcuKWyhnLechntVnDqosQeiMuNOAfWAxgHD16hdpB&#10;AvYrmr+gBiOiR6/TTPih8loboYoGUjOvX6j51kNQRQsNB8N1TPj/YMWX49Y9RBrDGHCF4SFmFScd&#10;B6atCT9pp0UXMWWnMrbzdWzqlJig5E3ztlkuOBNUulk2ZajVBJLBQsT0UfmB5aDlmCKYrk9b7xyt&#10;x8fpATh+wkQ0qPGxITc7vzfWli1Zx8aW3y2a/BSQV7SFROEQJKG6jjOwHZlQpFgoo7dG5u6Mg7E7&#10;bG1kRyAjvNvfzt/vpo96kGrK3i3q+mIIhPTZyyk9rx/zRO0CU2g+w8+cd4D91FNKk7cSGPvBSZbO&#10;geyfogHXWZVrBGdd5qaKTy/y/6whRwcvz2U7Vb6RB0rbxa/ZZE/vFD/9qza/AQAA//8DAFBLAwQU&#10;AAYACAAAACEAcE9cV+AAAAALAQAADwAAAGRycy9kb3ducmV2LnhtbEyPwU7DMAyG70i8Q2Qkbizt&#10;hkpXmk4IhCaYODCQyjFrTFNonKrJtvL2eCc42v70+/vL1eR6ccAxdJ4UpLMEBFLjTUetgve3x6sc&#10;RIiajO49oYIfDLCqzs9KXRh/pFc8bGMrOIRCoRXYGIdCytBYdDrM/IDEt08/Oh15HFtpRn3kcNfL&#10;eZJk0umO+IPVA95bbL63e6fAy6/aujrSx6Z5yh9e0vUz1WulLi+mu1sQEaf4B8NJn9WhYqed35MJ&#10;olcwz5MlowqyLEtBMLFYXnOZ3WlzswBZlfJ/h+oXAAD//wMAUEsBAi0AFAAGAAgAAAAhALaDOJL+&#10;AAAA4QEAABMAAAAAAAAAAAAAAAAAAAAAAFtDb250ZW50X1R5cGVzXS54bWxQSwECLQAUAAYACAAA&#10;ACEAOP0h/9YAAACUAQAACwAAAAAAAAAAAAAAAAAvAQAAX3JlbHMvLnJlbHNQSwECLQAUAAYACAAA&#10;ACEAtMxKD9wBAACdAwAADgAAAAAAAAAAAAAAAAAuAgAAZHJzL2Uyb0RvYy54bWxQSwECLQAUAAYA&#10;CAAAACEAcE9cV+AAAAALAQAADwAAAAAAAAAAAAAAAAA2BAAAZHJzL2Rvd25yZXYueG1sUEsFBgAA&#10;AAAEAAQA8wAAAEMFAAAAAA==&#10;" strokecolor="#4a7ebb">
                <v:stroke endarrow="block"/>
              </v:shape>
            </w:pict>
          </mc:Fallback>
        </mc:AlternateContent>
      </w:r>
      <w:r w:rsidRPr="0004243B">
        <w:rPr>
          <w:rFonts w:ascii="Arial" w:eastAsia="MS Mincho" w:hAnsi="Arial" w:cs="Arial"/>
          <w:noProof/>
          <w:sz w:val="22"/>
          <w:szCs w:val="22"/>
        </w:rPr>
        <mc:AlternateContent>
          <mc:Choice Requires="wps">
            <w:drawing>
              <wp:anchor distT="0" distB="0" distL="114300" distR="114300" simplePos="0" relativeHeight="251670528" behindDoc="0" locked="0" layoutInCell="1" allowOverlap="1" wp14:anchorId="45E3D1E5" wp14:editId="5F483922">
                <wp:simplePos x="0" y="0"/>
                <wp:positionH relativeFrom="column">
                  <wp:posOffset>-3327</wp:posOffset>
                </wp:positionH>
                <wp:positionV relativeFrom="paragraph">
                  <wp:posOffset>4020858</wp:posOffset>
                </wp:positionV>
                <wp:extent cx="1789043" cy="429370"/>
                <wp:effectExtent l="0" t="0" r="20955" b="27940"/>
                <wp:wrapNone/>
                <wp:docPr id="204" name="Text Box 204"/>
                <wp:cNvGraphicFramePr/>
                <a:graphic xmlns:a="http://schemas.openxmlformats.org/drawingml/2006/main">
                  <a:graphicData uri="http://schemas.microsoft.com/office/word/2010/wordprocessingShape">
                    <wps:wsp>
                      <wps:cNvSpPr txBox="1"/>
                      <wps:spPr>
                        <a:xfrm>
                          <a:off x="0" y="0"/>
                          <a:ext cx="1789043" cy="429370"/>
                        </a:xfrm>
                        <a:prstGeom prst="rect">
                          <a:avLst/>
                        </a:prstGeom>
                        <a:solidFill>
                          <a:sysClr val="window" lastClr="FFFFFF"/>
                        </a:solidFill>
                        <a:ln w="6350">
                          <a:solidFill>
                            <a:srgbClr val="4BACC6"/>
                          </a:solidFill>
                        </a:ln>
                      </wps:spPr>
                      <wps:txbx>
                        <w:txbxContent>
                          <w:p w14:paraId="63332430" w14:textId="25098BC6" w:rsidR="00D80A8B" w:rsidRPr="00C65693" w:rsidRDefault="00D80A8B" w:rsidP="00D80A8B">
                            <w:pPr>
                              <w:jc w:val="center"/>
                              <w:rPr>
                                <w:color w:val="002060"/>
                                <w:sz w:val="20"/>
                                <w:szCs w:val="20"/>
                              </w:rPr>
                            </w:pPr>
                            <w:r w:rsidRPr="00C65693">
                              <w:rPr>
                                <w:color w:val="002060"/>
                                <w:sz w:val="20"/>
                                <w:szCs w:val="20"/>
                              </w:rPr>
                              <w:t>D</w:t>
                            </w:r>
                            <w:r>
                              <w:rPr>
                                <w:color w:val="002060"/>
                                <w:sz w:val="20"/>
                                <w:szCs w:val="20"/>
                              </w:rPr>
                              <w:t>&amp;</w:t>
                            </w:r>
                            <w:r w:rsidRPr="00C65693">
                              <w:rPr>
                                <w:color w:val="002060"/>
                                <w:sz w:val="20"/>
                                <w:szCs w:val="20"/>
                              </w:rPr>
                              <w:t>I Experts reporting D</w:t>
                            </w:r>
                            <w:r w:rsidR="00AB5AEB">
                              <w:rPr>
                                <w:color w:val="002060"/>
                                <w:sz w:val="20"/>
                                <w:szCs w:val="20"/>
                              </w:rPr>
                              <w:t>&amp;</w:t>
                            </w:r>
                            <w:r w:rsidRPr="00C65693">
                              <w:rPr>
                                <w:color w:val="002060"/>
                                <w:sz w:val="20"/>
                                <w:szCs w:val="20"/>
                              </w:rPr>
                              <w:t>I activity (n=28)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E3D1E5" id="Text Box 204" o:spid="_x0000_s1028" type="#_x0000_t202" style="position:absolute;margin-left:-.25pt;margin-top:316.6pt;width:140.85pt;height:33.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NPzSQIAAJUEAAAOAAAAZHJzL2Uyb0RvYy54bWysVN9v2jAQfp+0/8Hy+0iAFEpEqCgV0yTU&#10;VqJTn43jEEuOz7MNCfvrdzY/Sts9TePB3PnO3919d5fpXdcoshfWSdAF7fdSSoTmUEq9LejPl+W3&#10;W0qcZ7pkCrQo6EE4ejf7+mXamlwMoAZVCksQRLu8NQWtvTd5kjhei4a5Hhih0ViBbZhH1W6T0rIW&#10;0RuVDNJ0lLRgS2OBC+fw9uFopLOIX1WC+6eqcsITVVDMzcfTxnMTzmQ2ZfnWMlNLfkqD/UMWDZMa&#10;g16gHphnZGflJ6hGcgsOKt/j0CRQVZKLWANW008/VLOumRGxFiTHmQtN7v/B8sf92jxb4rt76LCB&#10;gZDWuNzhZainq2wT/jFTgnak8HChTXSe8PBofDtJsyElHG3ZYDIcR16Tt9fGOv9dQEOCUFCLbYls&#10;sf3KeYyIrmeXEMyBkuVSKhWVg1soS/YMO4iNL6GlRDHn8bKgy/gLSSPEu2dKk7ago+FNGiO9szm7&#10;3Vwws/v5YjH6DIGASiPuGxtB8t2mI7Is6ODM1AbKAxJo4ThbzvClxCpXmOIzszhMyBkuiH/Co1KA&#10;ScFJoqQG+/tv98Efe4xWSloczoK6XztmBVb+Q2P3J/0sC9MclexmPEDFXls21xa9axaA7PVxFQ2P&#10;YvD36ixWFppX3KN5iIompjnGLqg/iwt/XBncQy7m8+iE82uYX+m14QE6tCr08KV7ZdacGu1xRB7h&#10;PMYs/9Dvo294qWG+81DJOAyB5yOrJ/px9mODT3salutaj15vX5PZHwAAAP//AwBQSwMEFAAGAAgA&#10;AAAhAGhVbDrhAAAACQEAAA8AAABkcnMvZG93bnJldi54bWxMj81OwzAQhO9IvIO1SFxQazeFEoU4&#10;FQpUajnRFiGObrzEFv6JbLcNb485wW1WM5r5tl6O1pAThqi94zCbMiDoOi+16zm87VeTEkhMwklh&#10;vEMO3xhh2Vxe1KKS/uy2eNqlnuQSFyvBQaU0VJTGTqEVceoHdNn79MGKlM/QUxnEOZdbQwvGFtQK&#10;7fKCEgO2Cruv3dFyeH+5CU+vbbsJyqz0cKs/nnG95vz6anx8AJJwTH9h+MXP6NBkpoM/OhmJ4TC5&#10;y0EOi/m8AJL9opxlceBwz1gJtKnp/w+aHwAAAP//AwBQSwECLQAUAAYACAAAACEAtoM4kv4AAADh&#10;AQAAEwAAAAAAAAAAAAAAAAAAAAAAW0NvbnRlbnRfVHlwZXNdLnhtbFBLAQItABQABgAIAAAAIQA4&#10;/SH/1gAAAJQBAAALAAAAAAAAAAAAAAAAAC8BAABfcmVscy8ucmVsc1BLAQItABQABgAIAAAAIQAL&#10;3NPzSQIAAJUEAAAOAAAAAAAAAAAAAAAAAC4CAABkcnMvZTJvRG9jLnhtbFBLAQItABQABgAIAAAA&#10;IQBoVWw64QAAAAkBAAAPAAAAAAAAAAAAAAAAAKMEAABkcnMvZG93bnJldi54bWxQSwUGAAAAAAQA&#10;BADzAAAAsQUAAAAA&#10;" fillcolor="window" strokecolor="#4bacc6" strokeweight=".5pt">
                <v:textbox>
                  <w:txbxContent>
                    <w:p w14:paraId="63332430" w14:textId="25098BC6" w:rsidR="00D80A8B" w:rsidRPr="00C65693" w:rsidRDefault="00D80A8B" w:rsidP="00D80A8B">
                      <w:pPr>
                        <w:jc w:val="center"/>
                        <w:rPr>
                          <w:color w:val="002060"/>
                          <w:sz w:val="20"/>
                          <w:szCs w:val="20"/>
                        </w:rPr>
                      </w:pPr>
                      <w:r w:rsidRPr="00C65693">
                        <w:rPr>
                          <w:color w:val="002060"/>
                          <w:sz w:val="20"/>
                          <w:szCs w:val="20"/>
                        </w:rPr>
                        <w:t>D</w:t>
                      </w:r>
                      <w:r>
                        <w:rPr>
                          <w:color w:val="002060"/>
                          <w:sz w:val="20"/>
                          <w:szCs w:val="20"/>
                        </w:rPr>
                        <w:t>&amp;</w:t>
                      </w:r>
                      <w:r w:rsidRPr="00C65693">
                        <w:rPr>
                          <w:color w:val="002060"/>
                          <w:sz w:val="20"/>
                          <w:szCs w:val="20"/>
                        </w:rPr>
                        <w:t>I Experts reporting D</w:t>
                      </w:r>
                      <w:r w:rsidR="00AB5AEB">
                        <w:rPr>
                          <w:color w:val="002060"/>
                          <w:sz w:val="20"/>
                          <w:szCs w:val="20"/>
                        </w:rPr>
                        <w:t>&amp;</w:t>
                      </w:r>
                      <w:r w:rsidRPr="00C65693">
                        <w:rPr>
                          <w:color w:val="002060"/>
                          <w:sz w:val="20"/>
                          <w:szCs w:val="20"/>
                        </w:rPr>
                        <w:t>I activity (n=28)</w:t>
                      </w:r>
                    </w:p>
                  </w:txbxContent>
                </v:textbox>
              </v:shape>
            </w:pict>
          </mc:Fallback>
        </mc:AlternateContent>
      </w:r>
      <w:r w:rsidRPr="0004243B">
        <w:rPr>
          <w:rFonts w:ascii="Arial" w:eastAsia="MS Mincho" w:hAnsi="Arial" w:cs="Arial"/>
          <w:noProof/>
          <w:sz w:val="22"/>
          <w:szCs w:val="22"/>
        </w:rPr>
        <mc:AlternateContent>
          <mc:Choice Requires="wps">
            <w:drawing>
              <wp:anchor distT="0" distB="0" distL="114300" distR="114300" simplePos="0" relativeHeight="251666432" behindDoc="0" locked="0" layoutInCell="1" allowOverlap="1" wp14:anchorId="72145502" wp14:editId="687BC90E">
                <wp:simplePos x="0" y="0"/>
                <wp:positionH relativeFrom="column">
                  <wp:posOffset>787179</wp:posOffset>
                </wp:positionH>
                <wp:positionV relativeFrom="paragraph">
                  <wp:posOffset>418410</wp:posOffset>
                </wp:positionV>
                <wp:extent cx="45719" cy="278295"/>
                <wp:effectExtent l="19050" t="0" r="31115" b="45720"/>
                <wp:wrapNone/>
                <wp:docPr id="206" name="Down Arrow 12"/>
                <wp:cNvGraphicFramePr/>
                <a:graphic xmlns:a="http://schemas.openxmlformats.org/drawingml/2006/main">
                  <a:graphicData uri="http://schemas.microsoft.com/office/word/2010/wordprocessingShape">
                    <wps:wsp>
                      <wps:cNvSpPr/>
                      <wps:spPr>
                        <a:xfrm>
                          <a:off x="0" y="0"/>
                          <a:ext cx="45719" cy="27829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87A4637" id="Down Arrow 12" o:spid="_x0000_s1026" type="#_x0000_t67" style="position:absolute;margin-left:62pt;margin-top:32.95pt;width:3.6pt;height:21.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envWgIAANgEAAAOAAAAZHJzL2Uyb0RvYy54bWysVN9v2jAQfp+0/8Hy+xpAsLaooWIgpklV&#10;i9ROfT4ch0RyfN7ZELq/fmcnlNL1aRoP5s73y/fdd7m5PTRG7DX5Gm0uhxcDKbRVWNR2m8ufT6sv&#10;V1L4ALYAg1bn8kV7eTv7/OmmdVM9wgpNoUlwEuunrctlFYKbZplXlW7AX6DTlo0lUgOBVdpmBUHL&#10;2RuTjQaDr1mLVDhCpb3n22VnlLOUvyy1Cg9l6XUQJpf8tpBOSucmntnsBqZbAlfVqn8G/MMrGqgt&#10;F31NtYQAYkf1X6maWhF6LMOFwibDsqyVTj1wN8PBu24eK3A69cLgePcKk/9/adX9/tGtiWFonZ96&#10;FmMXh5Ka+M/vE4cE1ssrWPoQhOLL8eRyeC2FYsvo8mp0PYlYZqdYRz5819iIKOSywNbOibBNMMH+&#10;zofO/+gX63k0dbGqjUkKbTcLQ2IPPLvx6mr4bdmXOHMzVrT8hMl4wPNVwBwqDQQWG1fk0tutFGC2&#10;TE4VKNU+i/YfFEnFKyh0V3oy4N+xcueeGj3LE7tYgq+6kGTqQ4yN+XTiYt/0CeoobbB4WZMg7Mjp&#10;nVrVnO0OfFgDMRu5L96w8MBHaZCbxV6SokL6/dF99GeSsFWKltnNQPzaAWkpzA/L9LkejsdxHZLC&#10;kxyxQm8tm7cWu2sWyEMY8i47lcToH8xRLAmbZ17EeazKJrCKa3eQ98oidFvHq6z0fJ7ceAUchDv7&#10;6FRMHnGKOD4dnoFcz5vAfLvH4ybA9B1zOt8YaXG+C1jWiVYnXHlUUeH1SUPrVz3u51s9eZ0+SLM/&#10;AAAA//8DAFBLAwQUAAYACAAAACEAZMUhPuEAAAAKAQAADwAAAGRycy9kb3ducmV2LnhtbEyPQU/C&#10;QBCF7yb+h82YeJMtRZHWbgkYJeHgAYRwXdqxbdydbbpLW/+9w0lv8zIv730vW47WiB473zhSMJ1E&#10;IJAKVzZUKTh8vj8sQPigqdTGESr4QQ/L/PYm02npBtphvw+V4BDyqVZQh9CmUvqiRqv9xLVI/Pty&#10;ndWBZVfJstMDh1sj4yiaS6sb4oZat/haY/G9v1gFvZlttkdrVh8ncxrWb8m63yx2St3fjasXEAHH&#10;8GeGKz6jQ85MZ3eh0gvDOn7kLUHB/CkBcTXMpjGIMx9R8gwyz+T/CfkvAAAA//8DAFBLAQItABQA&#10;BgAIAAAAIQC2gziS/gAAAOEBAAATAAAAAAAAAAAAAAAAAAAAAABbQ29udGVudF9UeXBlc10ueG1s&#10;UEsBAi0AFAAGAAgAAAAhADj9If/WAAAAlAEAAAsAAAAAAAAAAAAAAAAALwEAAF9yZWxzLy5yZWxz&#10;UEsBAi0AFAAGAAgAAAAhAM2B6e9aAgAA2AQAAA4AAAAAAAAAAAAAAAAALgIAAGRycy9lMm9Eb2Mu&#10;eG1sUEsBAi0AFAAGAAgAAAAhAGTFIT7hAAAACgEAAA8AAAAAAAAAAAAAAAAAtAQAAGRycy9kb3du&#10;cmV2LnhtbFBLBQYAAAAABAAEAPMAAADCBQAAAAA=&#10;" adj="19826" fillcolor="#4f81bd" strokecolor="#385d8a" strokeweight="2pt"/>
            </w:pict>
          </mc:Fallback>
        </mc:AlternateContent>
      </w:r>
      <w:r w:rsidRPr="0004243B">
        <w:rPr>
          <w:rFonts w:ascii="Arial" w:eastAsia="MS Mincho" w:hAnsi="Arial" w:cs="Arial"/>
          <w:noProof/>
          <w:sz w:val="22"/>
          <w:szCs w:val="22"/>
        </w:rPr>
        <mc:AlternateContent>
          <mc:Choice Requires="wps">
            <w:drawing>
              <wp:anchor distT="0" distB="0" distL="114300" distR="114300" simplePos="0" relativeHeight="251669504" behindDoc="0" locked="0" layoutInCell="1" allowOverlap="1" wp14:anchorId="66AEC485" wp14:editId="59B619C0">
                <wp:simplePos x="0" y="0"/>
                <wp:positionH relativeFrom="column">
                  <wp:posOffset>817382</wp:posOffset>
                </wp:positionH>
                <wp:positionV relativeFrom="paragraph">
                  <wp:posOffset>2652837</wp:posOffset>
                </wp:positionV>
                <wp:extent cx="45719" cy="254442"/>
                <wp:effectExtent l="19050" t="0" r="31115" b="31750"/>
                <wp:wrapNone/>
                <wp:docPr id="207" name="Down Arrow 16"/>
                <wp:cNvGraphicFramePr/>
                <a:graphic xmlns:a="http://schemas.openxmlformats.org/drawingml/2006/main">
                  <a:graphicData uri="http://schemas.microsoft.com/office/word/2010/wordprocessingShape">
                    <wps:wsp>
                      <wps:cNvSpPr/>
                      <wps:spPr>
                        <a:xfrm>
                          <a:off x="0" y="0"/>
                          <a:ext cx="45719" cy="254442"/>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78ED4D" id="Down Arrow 16" o:spid="_x0000_s1026" type="#_x0000_t67" style="position:absolute;margin-left:64.35pt;margin-top:208.9pt;width:3.6pt;height:20.0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SotWAIAANgEAAAOAAAAZHJzL2Uyb0RvYy54bWysVE1v2zAMvQ/YfxB0X50E7tYGdYosQYYB&#10;RVugLXpmZDk2IIsapcTpfv0o2WnSrqdhOSik+CU+Pvrqet8asdPkG7SFHJ+NpNBWYdnYTSGfHldf&#10;LqTwAWwJBq0u5Iv28nr2+dNV56Z6gjWaUpPgJNZPO1fIOgQ3zTKvat2CP0OnLRsrpBYCq7TJSoKO&#10;s7cmm4xGX7MOqXSESnvPt8veKGcpf1VpFe6qyusgTCH5bSGdlM51PLPZFUw3BK5u1PAM+IdXtNBY&#10;LvqaagkBxJaav1K1jSL0WIUzhW2GVdUonXrgbsajd9081OB06oXB8e4VJv//0qrb3YO7J4ahc37q&#10;WYxd7Ctq4z+/T+wTWC+vYOl9EIov8/Nv40spFFsm53meTyKW2THWkQ8/NLYiCoUssbNzIuwSTLC7&#10;8aH3P/jFeh5NU64aY5JCm/XCkNgBzy5fXYy/L4cSb9yMFV16wojnq4A5VBkILLauLKS3GynAbJic&#10;KlCq/Sbaf1AkFa+h1H3p8xH/DpV799TomzyxiyX4ug9JpiHE2JhPJy4OTR+hjtIay5d7EoQ9Ob1T&#10;q4az3YAP90DMRu6LNyzc8VEZ5GZxkKSokX5/dB/9mSRslaJjdjMQv7ZAWgrz0zJ9Lsd5HtchKTzJ&#10;CSt0almfWuy2XSAPYcy77FQSo38wB7EibJ95EeexKpvAKq7dQz4oi9BvHa+y0vN5cuMVcBBu7INT&#10;MXnEKeL4uH8GcgNvAvPtFg+bANN3zOl9Y6TF+TZg1SRaHXHlUUWF1ycNbVj1uJ+nevI6fpBmfwAA&#10;AP//AwBQSwMEFAAGAAgAAAAhAIVVAsniAAAACwEAAA8AAABkcnMvZG93bnJldi54bWxMj0FPg0AQ&#10;he8m/ofNmHgx7dLWloIsjWlimp6M2FS9bWEEIjuL7ELx3zs96fG9+fLmvWQzmkYM2LnakoLZNACB&#10;lNuiplLB4fVpsgbhvKZCN5ZQwQ862KTXV4mOC3umFxwyXwoOIRdrBZX3bSylyys02k1ti8S3T9sZ&#10;7Vl2pSw6feZw08h5EKyk0TXxh0q3uK0w/8p6oyDqP7b0vVhl7/L58LbfZ7vheLdT6vZmfHwA4XH0&#10;fzBc6nN1SLnTyfZUONGwnq9DRhXcz0LecCEWywjEiZ1lGIFME/l/Q/oLAAD//wMAUEsBAi0AFAAG&#10;AAgAAAAhALaDOJL+AAAA4QEAABMAAAAAAAAAAAAAAAAAAAAAAFtDb250ZW50X1R5cGVzXS54bWxQ&#10;SwECLQAUAAYACAAAACEAOP0h/9YAAACUAQAACwAAAAAAAAAAAAAAAAAvAQAAX3JlbHMvLnJlbHNQ&#10;SwECLQAUAAYACAAAACEAIvUqLVgCAADYBAAADgAAAAAAAAAAAAAAAAAuAgAAZHJzL2Uyb0RvYy54&#10;bWxQSwECLQAUAAYACAAAACEAhVUCyeIAAAALAQAADwAAAAAAAAAAAAAAAACyBAAAZHJzL2Rvd25y&#10;ZXYueG1sUEsFBgAAAAAEAAQA8wAAAMEFAAAAAA==&#10;" adj="19659" fillcolor="#4f81bd" strokecolor="#385d8a" strokeweight="2pt"/>
            </w:pict>
          </mc:Fallback>
        </mc:AlternateContent>
      </w:r>
      <w:r w:rsidRPr="0004243B">
        <w:rPr>
          <w:rFonts w:ascii="Arial" w:eastAsia="MS Mincho" w:hAnsi="Arial" w:cs="Arial"/>
          <w:noProof/>
          <w:sz w:val="22"/>
          <w:szCs w:val="22"/>
        </w:rPr>
        <mc:AlternateContent>
          <mc:Choice Requires="wps">
            <w:drawing>
              <wp:anchor distT="0" distB="0" distL="114300" distR="114300" simplePos="0" relativeHeight="251668480" behindDoc="0" locked="0" layoutInCell="1" allowOverlap="1" wp14:anchorId="3A06C91F" wp14:editId="315E7318">
                <wp:simplePos x="0" y="0"/>
                <wp:positionH relativeFrom="column">
                  <wp:posOffset>15903</wp:posOffset>
                </wp:positionH>
                <wp:positionV relativeFrom="paragraph">
                  <wp:posOffset>2907168</wp:posOffset>
                </wp:positionV>
                <wp:extent cx="1789043" cy="429370"/>
                <wp:effectExtent l="0" t="0" r="20955" b="27940"/>
                <wp:wrapNone/>
                <wp:docPr id="208" name="Text Box 208"/>
                <wp:cNvGraphicFramePr/>
                <a:graphic xmlns:a="http://schemas.openxmlformats.org/drawingml/2006/main">
                  <a:graphicData uri="http://schemas.microsoft.com/office/word/2010/wordprocessingShape">
                    <wps:wsp>
                      <wps:cNvSpPr txBox="1"/>
                      <wps:spPr>
                        <a:xfrm>
                          <a:off x="0" y="0"/>
                          <a:ext cx="1789043" cy="429370"/>
                        </a:xfrm>
                        <a:prstGeom prst="rect">
                          <a:avLst/>
                        </a:prstGeom>
                        <a:solidFill>
                          <a:sysClr val="window" lastClr="FFFFFF"/>
                        </a:solidFill>
                        <a:ln w="6350">
                          <a:solidFill>
                            <a:srgbClr val="0070C0"/>
                          </a:solidFill>
                        </a:ln>
                      </wps:spPr>
                      <wps:txbx>
                        <w:txbxContent>
                          <w:p w14:paraId="3C00324F" w14:textId="77777777" w:rsidR="00D80A8B" w:rsidRPr="00C65693" w:rsidRDefault="00D80A8B" w:rsidP="00D80A8B">
                            <w:pPr>
                              <w:jc w:val="center"/>
                              <w:rPr>
                                <w:color w:val="002060"/>
                                <w:sz w:val="20"/>
                                <w:szCs w:val="20"/>
                              </w:rPr>
                            </w:pPr>
                            <w:r w:rsidRPr="00C65693">
                              <w:rPr>
                                <w:color w:val="002060"/>
                                <w:sz w:val="20"/>
                                <w:szCs w:val="20"/>
                              </w:rPr>
                              <w:t>D</w:t>
                            </w:r>
                            <w:r>
                              <w:rPr>
                                <w:color w:val="002060"/>
                                <w:sz w:val="20"/>
                                <w:szCs w:val="20"/>
                              </w:rPr>
                              <w:t>&amp;</w:t>
                            </w:r>
                            <w:r w:rsidRPr="00C65693">
                              <w:rPr>
                                <w:color w:val="002060"/>
                                <w:sz w:val="20"/>
                                <w:szCs w:val="20"/>
                              </w:rPr>
                              <w:t>I Experts completing 2</w:t>
                            </w:r>
                            <w:r w:rsidRPr="00C65693">
                              <w:rPr>
                                <w:color w:val="002060"/>
                                <w:sz w:val="20"/>
                                <w:szCs w:val="20"/>
                                <w:vertAlign w:val="superscript"/>
                              </w:rPr>
                              <w:t>nd</w:t>
                            </w:r>
                            <w:r w:rsidRPr="00C65693">
                              <w:rPr>
                                <w:color w:val="002060"/>
                                <w:sz w:val="20"/>
                                <w:szCs w:val="20"/>
                              </w:rPr>
                              <w:t xml:space="preserve"> survey (n=35)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06C91F" id="Text Box 208" o:spid="_x0000_s1029" type="#_x0000_t202" style="position:absolute;margin-left:1.25pt;margin-top:228.9pt;width:140.85pt;height:33.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zySQIAAJUEAAAOAAAAZHJzL2Uyb0RvYy54bWysVN9vGjEMfp+0/yHK+7jjR0tBHBWjYppU&#10;tZXo1OeQS7hIuThLAnfsr58TOKDdnqbxEOzY+Wx/tm9239aa7IXzCkxB+72cEmE4lMpsC/rjdfXl&#10;jhIfmCmZBiMKehCe3s8/f5o1dioGUIEuhSMIYvy0sQWtQrDTLPO8EjXzPbDCoFGCq1lA1W2z0rEG&#10;0WudDfL8NmvAldYBF97j7cPRSOcJX0rBw7OUXgSiC4q5hXS6dG7imc1nbLp1zFaKn9Jg/5BFzZTB&#10;oGeoBxYY2Tn1B1StuAMPMvQ41BlIqbhINWA1/fxDNeuKWZFqQXK8PdPk/x8sf9qv7Ysjof0KLTYw&#10;EtJYP/V4GetppavjP2ZK0I4UHs60iTYQHh+N7yb5aEgJR9toMBmOE6/Z5bV1PnwTUJMoFNRhWxJb&#10;bP/oA0ZE184lBvOgVblSWifl4JfakT3DDmLjS2go0cwHvCzoKv1i0gjx7pk2pCno7fAmT5He2bzb&#10;bs6YeT7Ol13CV24IqA3iXtiIUmg3LVFlQYcdUxsoD0igg+NsectXCqt8xBRfmMNhQs5wQcIzHlID&#10;JgUniZIK3K+/3Ud/7DFaKWlwOAvqf+6YE1j5d4Pdn/RHozjNSRndjAeouGvL5tpidvUSkL0+rqLl&#10;SYz+QXeidFC/4R4tYlQ0McMxdkFDJy7DcWVwD7lYLJITzq9l4dGsLY/QsVWxh6/tG3P21OiAI/IE&#10;3Riz6Yd+H33jSwOLXQCp0jBEno+snujH2U8NPu1pXK5rPXldvibz3wAAAP//AwBQSwMEFAAGAAgA&#10;AAAhANOBpgreAAAACQEAAA8AAABkcnMvZG93bnJldi54bWxMj0FLw0AUhO+C/2F5gpfSbgyJhphN&#10;EcGbIMaA9LbNviah2bchb9Mm/971pMdhhplviv1iB3HBiXtHCh52EQikxpmeWgX119s2A8Fek9GD&#10;I1SwIsO+vL0pdG7clT7xUvlWhBLiXCvovB9zKbnp0GreuREpeCc3We2DnFppJn0N5XaQcRQ9Sqt7&#10;CgudHvG1w+ZczVZBXx+q93O9YfORHXj9nje8WlTq/m55eQbhcfF/YfjFD+hQBqajm8mwGBTEaQgq&#10;SNKn8CD4cZbEII4K0jhNQJaF/P+g/AEAAP//AwBQSwECLQAUAAYACAAAACEAtoM4kv4AAADhAQAA&#10;EwAAAAAAAAAAAAAAAAAAAAAAW0NvbnRlbnRfVHlwZXNdLnhtbFBLAQItABQABgAIAAAAIQA4/SH/&#10;1gAAAJQBAAALAAAAAAAAAAAAAAAAAC8BAABfcmVscy8ucmVsc1BLAQItABQABgAIAAAAIQAf+9zy&#10;SQIAAJUEAAAOAAAAAAAAAAAAAAAAAC4CAABkcnMvZTJvRG9jLnhtbFBLAQItABQABgAIAAAAIQDT&#10;gaYK3gAAAAkBAAAPAAAAAAAAAAAAAAAAAKMEAABkcnMvZG93bnJldi54bWxQSwUGAAAAAAQABADz&#10;AAAArgUAAAAA&#10;" fillcolor="window" strokecolor="#0070c0" strokeweight=".5pt">
                <v:textbox>
                  <w:txbxContent>
                    <w:p w14:paraId="3C00324F" w14:textId="77777777" w:rsidR="00D80A8B" w:rsidRPr="00C65693" w:rsidRDefault="00D80A8B" w:rsidP="00D80A8B">
                      <w:pPr>
                        <w:jc w:val="center"/>
                        <w:rPr>
                          <w:color w:val="002060"/>
                          <w:sz w:val="20"/>
                          <w:szCs w:val="20"/>
                        </w:rPr>
                      </w:pPr>
                      <w:r w:rsidRPr="00C65693">
                        <w:rPr>
                          <w:color w:val="002060"/>
                          <w:sz w:val="20"/>
                          <w:szCs w:val="20"/>
                        </w:rPr>
                        <w:t>D</w:t>
                      </w:r>
                      <w:r>
                        <w:rPr>
                          <w:color w:val="002060"/>
                          <w:sz w:val="20"/>
                          <w:szCs w:val="20"/>
                        </w:rPr>
                        <w:t>&amp;</w:t>
                      </w:r>
                      <w:r w:rsidRPr="00C65693">
                        <w:rPr>
                          <w:color w:val="002060"/>
                          <w:sz w:val="20"/>
                          <w:szCs w:val="20"/>
                        </w:rPr>
                        <w:t>I Experts completing 2</w:t>
                      </w:r>
                      <w:r w:rsidRPr="00C65693">
                        <w:rPr>
                          <w:color w:val="002060"/>
                          <w:sz w:val="20"/>
                          <w:szCs w:val="20"/>
                          <w:vertAlign w:val="superscript"/>
                        </w:rPr>
                        <w:t>nd</w:t>
                      </w:r>
                      <w:r w:rsidRPr="00C65693">
                        <w:rPr>
                          <w:color w:val="002060"/>
                          <w:sz w:val="20"/>
                          <w:szCs w:val="20"/>
                        </w:rPr>
                        <w:t xml:space="preserve"> survey (n=35)</w:t>
                      </w:r>
                    </w:p>
                  </w:txbxContent>
                </v:textbox>
              </v:shape>
            </w:pict>
          </mc:Fallback>
        </mc:AlternateContent>
      </w:r>
      <w:r w:rsidRPr="0004243B">
        <w:rPr>
          <w:rFonts w:ascii="Arial" w:eastAsia="MS Mincho" w:hAnsi="Arial" w:cs="Arial"/>
          <w:noProof/>
          <w:sz w:val="22"/>
          <w:szCs w:val="22"/>
        </w:rPr>
        <mc:AlternateContent>
          <mc:Choice Requires="wps">
            <w:drawing>
              <wp:anchor distT="0" distB="0" distL="114300" distR="114300" simplePos="0" relativeHeight="251667456" behindDoc="0" locked="0" layoutInCell="1" allowOverlap="1" wp14:anchorId="0F72287A" wp14:editId="2987921C">
                <wp:simplePos x="0" y="0"/>
                <wp:positionH relativeFrom="column">
                  <wp:posOffset>795130</wp:posOffset>
                </wp:positionH>
                <wp:positionV relativeFrom="paragraph">
                  <wp:posOffset>1197638</wp:posOffset>
                </wp:positionV>
                <wp:extent cx="63611" cy="978010"/>
                <wp:effectExtent l="19050" t="0" r="31750" b="31750"/>
                <wp:wrapNone/>
                <wp:docPr id="209" name="Down Arrow 13"/>
                <wp:cNvGraphicFramePr/>
                <a:graphic xmlns:a="http://schemas.openxmlformats.org/drawingml/2006/main">
                  <a:graphicData uri="http://schemas.microsoft.com/office/word/2010/wordprocessingShape">
                    <wps:wsp>
                      <wps:cNvSpPr/>
                      <wps:spPr>
                        <a:xfrm>
                          <a:off x="0" y="0"/>
                          <a:ext cx="63611" cy="97801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CE6585" id="Down Arrow 13" o:spid="_x0000_s1026" type="#_x0000_t67" style="position:absolute;margin-left:62.6pt;margin-top:94.3pt;width:5pt;height:7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ymMWwIAANgEAAAOAAAAZHJzL2Uyb0RvYy54bWysVE1v2zAMvQ/YfxB0X51kaZsGcYqsQYYB&#10;RVugHXpmZDk2IIsapcTpfv0o2UnarqdhOSikSPHj8dGz631jxE6Tr9Hmcng2kEJbhUVtN7n8+bT6&#10;MpHCB7AFGLQ6ly/ay+v550+z1k31CCs0hSbBQayfti6XVQhummVeVboBf4ZOWzaWSA0EVmmTFQQt&#10;R29MNhoMLrIWqXCESnvPt8vOKOcpfllqFe7L0usgTC65tpBOSuc6ntl8BtMNgatq1ZcB/1BFA7Xl&#10;pMdQSwggtlT/FaqpFaHHMpwpbDIsy1rp1AN3Mxy86+axAqdTLwyOd0eY/P8Lq+52j+6BGIbW+aln&#10;MXaxL6mJ/1yf2CewXo5g6X0Qii8vvl4Mh1IotlxdTrj4iGV2euvIh+8aGxGFXBbY2gURtgkm2N36&#10;0Pkf/GI+j6YuVrUxSaHN+saQ2AHPbryaDL8t+xRv3IwVbS5H5+MBz1cBc6g0EFhsXJFLbzdSgNkw&#10;OVWglPvNa/9BkpS8gkJ3qc8H/Dtk7txTo2/ixC6W4KvuSTL1T4yN8XTiYt/0CeoorbF4eSBB2JHT&#10;O7WqOdot+PAAxGzkvnjDwj0fpUFuFntJigrp90f30Z9JwlYpWmY3A/FrC6SlMD8s0+dqOB7HdUjK&#10;+PxyxAq9tqxfW+y2uUEeAo+bq0ti9A/mIJaEzTMv4iJmZRNYxbk7yHvlJnRbx6us9GKR3HgFHIRb&#10;++hUDB5xijg+7Z+BXM+bwHy7w8MmwPQdczrf+NLiYhuwrBOtTrjyqKLC65OG1q963M/XevI6fZDm&#10;fwAAAP//AwBQSwMEFAAGAAgAAAAhAIWaT+LgAAAACwEAAA8AAABkcnMvZG93bnJldi54bWxMj81O&#10;wzAQhO9IvIO1SNyoU4dGUYhTIaQeUBE/bR/AjZckamxHtpsGnp7Nid52dkez35TryfRsRB86ZyUs&#10;FwkwtLXTnW0kHPabhxxYiMpq1TuLEn4wwLq6vSlVod3FfuG4iw2jEBsKJaGNcSg4D3WLRoWFG9DS&#10;7dt5oyJJ33Dt1YXCTc9FkmTcqM7Sh1YN+NJifdqdjYSP94Oot/v0zW9+x8/XQcXVtotS3t9Nz0/A&#10;Ik7x3wwzPqFDRUxHd7Y6sJ60WAmy0pDnGbDZkc6bo4T0UWTAq5Jfd6j+AAAA//8DAFBLAQItABQA&#10;BgAIAAAAIQC2gziS/gAAAOEBAAATAAAAAAAAAAAAAAAAAAAAAABbQ29udGVudF9UeXBlc10ueG1s&#10;UEsBAi0AFAAGAAgAAAAhADj9If/WAAAAlAEAAAsAAAAAAAAAAAAAAAAALwEAAF9yZWxzLy5yZWxz&#10;UEsBAi0AFAAGAAgAAAAhABRDKYxbAgAA2AQAAA4AAAAAAAAAAAAAAAAALgIAAGRycy9lMm9Eb2Mu&#10;eG1sUEsBAi0AFAAGAAgAAAAhAIWaT+LgAAAACwEAAA8AAAAAAAAAAAAAAAAAtQQAAGRycy9kb3du&#10;cmV2LnhtbFBLBQYAAAAABAAEAPMAAADCBQAAAAA=&#10;" adj="20898" fillcolor="#4f81bd" strokecolor="#385d8a" strokeweight="2pt"/>
            </w:pict>
          </mc:Fallback>
        </mc:AlternateContent>
      </w:r>
      <w:r w:rsidRPr="0004243B">
        <w:rPr>
          <w:rFonts w:ascii="Arial" w:eastAsia="MS Mincho" w:hAnsi="Arial" w:cs="Arial"/>
          <w:noProof/>
          <w:sz w:val="22"/>
          <w:szCs w:val="22"/>
        </w:rPr>
        <mc:AlternateContent>
          <mc:Choice Requires="wps">
            <w:drawing>
              <wp:anchor distT="45720" distB="45720" distL="114300" distR="114300" simplePos="0" relativeHeight="251663360" behindDoc="0" locked="0" layoutInCell="1" allowOverlap="1" wp14:anchorId="50FD0214" wp14:editId="1545A52A">
                <wp:simplePos x="0" y="0"/>
                <wp:positionH relativeFrom="margin">
                  <wp:align>left</wp:align>
                </wp:positionH>
                <wp:positionV relativeFrom="paragraph">
                  <wp:posOffset>2221810</wp:posOffset>
                </wp:positionV>
                <wp:extent cx="1780540" cy="398145"/>
                <wp:effectExtent l="0" t="0" r="10160" b="27940"/>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0540" cy="398145"/>
                        </a:xfrm>
                        <a:prstGeom prst="rect">
                          <a:avLst/>
                        </a:prstGeom>
                        <a:solidFill>
                          <a:srgbClr val="FFFFFF"/>
                        </a:solidFill>
                        <a:ln w="9525">
                          <a:solidFill>
                            <a:srgbClr val="4BACC6"/>
                          </a:solidFill>
                          <a:miter lim="800000"/>
                          <a:headEnd/>
                          <a:tailEnd/>
                        </a:ln>
                      </wps:spPr>
                      <wps:txbx>
                        <w:txbxContent>
                          <w:p w14:paraId="6E96D79D" w14:textId="77777777" w:rsidR="00D80A8B" w:rsidRPr="00C65693" w:rsidRDefault="00D80A8B" w:rsidP="00D80A8B">
                            <w:pPr>
                              <w:jc w:val="center"/>
                              <w:rPr>
                                <w:color w:val="002060"/>
                                <w:sz w:val="20"/>
                                <w:szCs w:val="20"/>
                              </w:rPr>
                            </w:pPr>
                            <w:r w:rsidRPr="00C65693">
                              <w:rPr>
                                <w:color w:val="002060"/>
                                <w:sz w:val="20"/>
                                <w:szCs w:val="20"/>
                              </w:rPr>
                              <w:t>D</w:t>
                            </w:r>
                            <w:r>
                              <w:rPr>
                                <w:color w:val="002060"/>
                                <w:sz w:val="20"/>
                                <w:szCs w:val="20"/>
                              </w:rPr>
                              <w:t>&amp;</w:t>
                            </w:r>
                            <w:r w:rsidRPr="00C65693">
                              <w:rPr>
                                <w:color w:val="002060"/>
                                <w:sz w:val="20"/>
                                <w:szCs w:val="20"/>
                              </w:rPr>
                              <w:t>I Experts sent 2</w:t>
                            </w:r>
                            <w:r w:rsidRPr="00C65693">
                              <w:rPr>
                                <w:color w:val="002060"/>
                                <w:sz w:val="20"/>
                                <w:szCs w:val="20"/>
                                <w:vertAlign w:val="superscript"/>
                              </w:rPr>
                              <w:t>nd</w:t>
                            </w:r>
                            <w:r w:rsidRPr="00C65693">
                              <w:rPr>
                                <w:color w:val="002060"/>
                                <w:sz w:val="20"/>
                                <w:szCs w:val="20"/>
                              </w:rPr>
                              <w:t xml:space="preserve"> survey (n=43)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FD0214" id="_x0000_s1030" type="#_x0000_t202" style="position:absolute;margin-left:0;margin-top:174.95pt;width:140.2pt;height:31.35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NErGQIAACYEAAAOAAAAZHJzL2Uyb0RvYy54bWysk81u2zAMx+8D9g6C7oudzGkTI06Rpssw&#10;oPsA2j2ALMuxMFnUJCV29vSjZDfNtu4yzAdBNKU/yR+p1U3fKnIU1knQBZ1OUkqE5lBJvS/o18fd&#10;mwUlzjNdMQVaFPQkHL1Zv3616kwuZtCAqoQlKKJd3pmCNt6bPEkcb0TL3ASM0OiswbbMo2n3SWVZ&#10;h+qtSmZpepV0YCtjgQvn8O/d4KTrqF/XgvvPde2EJ6qgmJuPq41rGdZkvWL53jLTSD6mwf4hi5ZJ&#10;jUHPUnfMM3Kw8g+pVnILDmo/4dAmUNeSi1gDVjNNf6vmoWFGxFoQjjNnTO7/yfJPxwfzxRLf30KP&#10;DYxFOHMP/JsjGrYN03uxsRa6RrAKA08DsqQzLh+vBtQud0Gk7D5ChU1mBw9RqK9tG6hgnQTVsQGn&#10;M3TRe8JDyOtFOs/QxdH3drmYZvMYguVPt411/r2AloRNQS02Naqz473zIRuWPx0JwRwoWe2kUtGw&#10;+3KrLDkyHIBd/Eb1X44pTbqCLuez+QDgrxLZ7Wa7vXpJopUeJ1nJtqCLNHzhEMsDtne6invPpBr2&#10;mLLSI8eAboDo+7InsipoFu4GrCVUJwRrYRhcfGi4acD+oKTDoS2o+35gVlCiPmhsznKaBZI+Gtn8&#10;eoaGvfSUlx6mOUoV1FMybLc+vozIzWywiTsZ+T5nMqaMwxixjw8nTPulHU89P+/1TwAAAP//AwBQ&#10;SwMEFAAGAAgAAAAhAABedircAAAACAEAAA8AAABkcnMvZG93bnJldi54bWxMj81OwzAQhO9IvIO1&#10;SNyo3WBVbYhTVUW9VqL0wm0TL0mEf6LYad23xz3BcTSjmW+qbbKGXWgKg3cKlgsBjFzr9eA6BefP&#10;w8saWIjoNBrvSMGNAmzrx4cKS+2v7oMup9ixXOJCiQr6GMeS89D2ZDEs/Egue99+shiznDquJ7zm&#10;cmt4IcSKWxxcXuhxpH1P7c9ptgqaUcgG2+I4H8xtJ1OS7197r9TzU9q9AYuU4l8Y7vgZHerM1PjZ&#10;6cCMgnwkKniVmw2wbBdrIYE1CuSyWAGvK/7/QP0LAAD//wMAUEsBAi0AFAAGAAgAAAAhALaDOJL+&#10;AAAA4QEAABMAAAAAAAAAAAAAAAAAAAAAAFtDb250ZW50X1R5cGVzXS54bWxQSwECLQAUAAYACAAA&#10;ACEAOP0h/9YAAACUAQAACwAAAAAAAAAAAAAAAAAvAQAAX3JlbHMvLnJlbHNQSwECLQAUAAYACAAA&#10;ACEATbDRKxkCAAAmBAAADgAAAAAAAAAAAAAAAAAuAgAAZHJzL2Uyb0RvYy54bWxQSwECLQAUAAYA&#10;CAAAACEAAF52KtwAAAAIAQAADwAAAAAAAAAAAAAAAABzBAAAZHJzL2Rvd25yZXYueG1sUEsFBgAA&#10;AAAEAAQA8wAAAHwFAAAAAA==&#10;" strokecolor="#4bacc6">
                <v:textbox style="mso-fit-shape-to-text:t">
                  <w:txbxContent>
                    <w:p w14:paraId="6E96D79D" w14:textId="77777777" w:rsidR="00D80A8B" w:rsidRPr="00C65693" w:rsidRDefault="00D80A8B" w:rsidP="00D80A8B">
                      <w:pPr>
                        <w:jc w:val="center"/>
                        <w:rPr>
                          <w:color w:val="002060"/>
                          <w:sz w:val="20"/>
                          <w:szCs w:val="20"/>
                        </w:rPr>
                      </w:pPr>
                      <w:r w:rsidRPr="00C65693">
                        <w:rPr>
                          <w:color w:val="002060"/>
                          <w:sz w:val="20"/>
                          <w:szCs w:val="20"/>
                        </w:rPr>
                        <w:t>D</w:t>
                      </w:r>
                      <w:r>
                        <w:rPr>
                          <w:color w:val="002060"/>
                          <w:sz w:val="20"/>
                          <w:szCs w:val="20"/>
                        </w:rPr>
                        <w:t>&amp;</w:t>
                      </w:r>
                      <w:r w:rsidRPr="00C65693">
                        <w:rPr>
                          <w:color w:val="002060"/>
                          <w:sz w:val="20"/>
                          <w:szCs w:val="20"/>
                        </w:rPr>
                        <w:t>I Experts sent 2</w:t>
                      </w:r>
                      <w:r w:rsidRPr="00C65693">
                        <w:rPr>
                          <w:color w:val="002060"/>
                          <w:sz w:val="20"/>
                          <w:szCs w:val="20"/>
                          <w:vertAlign w:val="superscript"/>
                        </w:rPr>
                        <w:t>nd</w:t>
                      </w:r>
                      <w:r w:rsidRPr="00C65693">
                        <w:rPr>
                          <w:color w:val="002060"/>
                          <w:sz w:val="20"/>
                          <w:szCs w:val="20"/>
                        </w:rPr>
                        <w:t xml:space="preserve"> survey (n=43) </w:t>
                      </w:r>
                    </w:p>
                  </w:txbxContent>
                </v:textbox>
                <w10:wrap type="square" anchorx="margin"/>
              </v:shape>
            </w:pict>
          </mc:Fallback>
        </mc:AlternateContent>
      </w:r>
      <w:r w:rsidRPr="0004243B">
        <w:rPr>
          <w:rFonts w:ascii="Arial" w:eastAsia="MS Mincho" w:hAnsi="Arial" w:cs="Arial"/>
          <w:noProof/>
          <w:sz w:val="22"/>
          <w:szCs w:val="22"/>
        </w:rPr>
        <mc:AlternateContent>
          <mc:Choice Requires="wps">
            <w:drawing>
              <wp:anchor distT="45720" distB="45720" distL="114300" distR="114300" simplePos="0" relativeHeight="251660288" behindDoc="0" locked="0" layoutInCell="1" allowOverlap="1" wp14:anchorId="266ED553" wp14:editId="04FAA500">
                <wp:simplePos x="0" y="0"/>
                <wp:positionH relativeFrom="margin">
                  <wp:align>left</wp:align>
                </wp:positionH>
                <wp:positionV relativeFrom="paragraph">
                  <wp:posOffset>717081</wp:posOffset>
                </wp:positionV>
                <wp:extent cx="1780540" cy="398145"/>
                <wp:effectExtent l="0" t="0" r="10160" b="27940"/>
                <wp:wrapSquare wrapText="bothSides"/>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0540" cy="398145"/>
                        </a:xfrm>
                        <a:prstGeom prst="rect">
                          <a:avLst/>
                        </a:prstGeom>
                        <a:solidFill>
                          <a:srgbClr val="FFFFFF"/>
                        </a:solidFill>
                        <a:ln w="9525">
                          <a:solidFill>
                            <a:srgbClr val="4BACC6"/>
                          </a:solidFill>
                          <a:miter lim="800000"/>
                          <a:headEnd/>
                          <a:tailEnd/>
                        </a:ln>
                      </wps:spPr>
                      <wps:txbx>
                        <w:txbxContent>
                          <w:p w14:paraId="7BD9E390" w14:textId="77777777" w:rsidR="00D80A8B" w:rsidRPr="00C65693" w:rsidRDefault="00D80A8B" w:rsidP="00D80A8B">
                            <w:pPr>
                              <w:jc w:val="center"/>
                              <w:rPr>
                                <w:color w:val="002060"/>
                                <w:sz w:val="20"/>
                                <w:szCs w:val="20"/>
                              </w:rPr>
                            </w:pPr>
                            <w:r w:rsidRPr="00C65693">
                              <w:rPr>
                                <w:color w:val="002060"/>
                                <w:sz w:val="20"/>
                                <w:szCs w:val="20"/>
                              </w:rPr>
                              <w:t>CTSA leaders completing 1</w:t>
                            </w:r>
                            <w:r w:rsidRPr="00C65693">
                              <w:rPr>
                                <w:color w:val="002060"/>
                                <w:sz w:val="20"/>
                                <w:szCs w:val="20"/>
                                <w:vertAlign w:val="superscript"/>
                              </w:rPr>
                              <w:t>st</w:t>
                            </w:r>
                            <w:r w:rsidRPr="00C65693">
                              <w:rPr>
                                <w:color w:val="002060"/>
                                <w:sz w:val="20"/>
                                <w:szCs w:val="20"/>
                              </w:rPr>
                              <w:t xml:space="preserve">  survey (n=37)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6ED553" id="_x0000_s1031" type="#_x0000_t202" style="position:absolute;margin-left:0;margin-top:56.45pt;width:140.2pt;height:31.35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7/dFwIAACYEAAAOAAAAZHJzL2Uyb0RvYy54bWysk9uO2yAQhu8r9R0Q942dNNlNrDirbLap&#10;Km0P0rYPgAHHqJihQGJvn74D9mbT001VXyDGA//MfDOsb/pWk5N0XoEp6XSSUyINB6HMoaRfPu9f&#10;LSnxgRnBNBhZ0kfp6c3m5Yt1Zws5gwa0kI6giPFFZ0vahGCLLPO8kS3zE7DSoLMG17KApjtkwrEO&#10;1VudzfL8KuvACeuAS+/x793gpJukX9eSh4917WUguqSYW0irS2sV12yzZsXBMdsoPqbB/iGLlimD&#10;Qc9SdywwcnTqN6lWcQce6jDh0GZQ14rLVANWM81/qeahYVamWhCOt2dM/v/J8g+nB/vJkdDfQo8N&#10;TEV4ew/8qycGdg0zB7l1DrpGMoGBpxFZ1llfjFcjal/4KFJ170Fgk9kxQBLqa9dGKlgnQXVswOMZ&#10;uuwD4THk9TJfzNHF0fd6tZzOFykEK55uW+fDWwktiZuSOmxqUmenex9iNqx4OhKDedBK7JXWyXCH&#10;aqcdOTEcgH36RvWfjmlDupKuFrPFAOCvEvPb7W539SeJVgWcZK3aki7z+MVDrIjY3hiR9oEpPewx&#10;ZW1GjhHdADH0VU+UKGkiELFWIB4RrINhcPGh4aYB952SDoe2pP7bkTlJiX5nsDmr6TySDMmYL65n&#10;aLhLT3XpYYajVEkDJcN2F9LLSNzsFpu4V4nvcyZjyjiMCfv4cOK0X9rp1PPz3vwAAAD//wMAUEsD&#10;BBQABgAIAAAAIQDn8Sum3AAAAAgBAAAPAAAAZHJzL2Rvd25yZXYueG1sTI/BTsMwEETvSPyDtUjc&#10;qN0olJLGqaqiXpFouXBz4m0SEa+j2Gndv2c5wXFnRrNvym1yg7jgFHpPGpYLBQKp8banVsPn6fC0&#10;BhGiIWsGT6jhhgG21f1daQrrr/SBl2NsBZdQKIyGLsaxkDI0HToTFn5EYu/sJ2cin1Mr7WSuXO4G&#10;mSm1ks70xB86M+K+w+b7ODsN9ajy2jTZ+3wYbrs8pfzta++1fnxIuw2IiCn+heEXn9GhYqbaz2SD&#10;GDTwkMjqMnsFwXa2VjmImpWX5xXIqpT/B1Q/AAAA//8DAFBLAQItABQABgAIAAAAIQC2gziS/gAA&#10;AOEBAAATAAAAAAAAAAAAAAAAAAAAAABbQ29udGVudF9UeXBlc10ueG1sUEsBAi0AFAAGAAgAAAAh&#10;ADj9If/WAAAAlAEAAAsAAAAAAAAAAAAAAAAALwEAAF9yZWxzLy5yZWxzUEsBAi0AFAAGAAgAAAAh&#10;AJ8Hv90XAgAAJgQAAA4AAAAAAAAAAAAAAAAALgIAAGRycy9lMm9Eb2MueG1sUEsBAi0AFAAGAAgA&#10;AAAhAOfxK6bcAAAACAEAAA8AAAAAAAAAAAAAAAAAcQQAAGRycy9kb3ducmV2LnhtbFBLBQYAAAAA&#10;BAAEAPMAAAB6BQAAAAA=&#10;" strokecolor="#4bacc6">
                <v:textbox style="mso-fit-shape-to-text:t">
                  <w:txbxContent>
                    <w:p w14:paraId="7BD9E390" w14:textId="77777777" w:rsidR="00D80A8B" w:rsidRPr="00C65693" w:rsidRDefault="00D80A8B" w:rsidP="00D80A8B">
                      <w:pPr>
                        <w:jc w:val="center"/>
                        <w:rPr>
                          <w:color w:val="002060"/>
                          <w:sz w:val="20"/>
                          <w:szCs w:val="20"/>
                        </w:rPr>
                      </w:pPr>
                      <w:r w:rsidRPr="00C65693">
                        <w:rPr>
                          <w:color w:val="002060"/>
                          <w:sz w:val="20"/>
                          <w:szCs w:val="20"/>
                        </w:rPr>
                        <w:t>CTSA leaders completing 1</w:t>
                      </w:r>
                      <w:r w:rsidRPr="00C65693">
                        <w:rPr>
                          <w:color w:val="002060"/>
                          <w:sz w:val="20"/>
                          <w:szCs w:val="20"/>
                          <w:vertAlign w:val="superscript"/>
                        </w:rPr>
                        <w:t>st</w:t>
                      </w:r>
                      <w:r w:rsidRPr="00C65693">
                        <w:rPr>
                          <w:color w:val="002060"/>
                          <w:sz w:val="20"/>
                          <w:szCs w:val="20"/>
                        </w:rPr>
                        <w:t xml:space="preserve">  survey (n=37)</w:t>
                      </w:r>
                    </w:p>
                  </w:txbxContent>
                </v:textbox>
                <w10:wrap type="square" anchorx="margin"/>
              </v:shape>
            </w:pict>
          </mc:Fallback>
        </mc:AlternateContent>
      </w:r>
    </w:p>
    <w:p w14:paraId="26A2A5EE" w14:textId="5C21DEEA" w:rsidR="00D80A8B" w:rsidRPr="0004243B" w:rsidRDefault="00D80A8B" w:rsidP="00D80A8B">
      <w:pPr>
        <w:rPr>
          <w:rFonts w:ascii="Arial" w:eastAsia="MS Mincho" w:hAnsi="Arial" w:cs="Arial"/>
          <w:b/>
          <w:bCs/>
          <w:sz w:val="22"/>
          <w:szCs w:val="22"/>
        </w:rPr>
      </w:pPr>
      <w:r w:rsidRPr="0004243B">
        <w:rPr>
          <w:rFonts w:ascii="Arial" w:eastAsia="MS Mincho" w:hAnsi="Arial" w:cs="Arial"/>
          <w:noProof/>
          <w:sz w:val="22"/>
          <w:szCs w:val="22"/>
        </w:rPr>
        <mc:AlternateContent>
          <mc:Choice Requires="wps">
            <w:drawing>
              <wp:anchor distT="0" distB="0" distL="114300" distR="114300" simplePos="0" relativeHeight="251665408" behindDoc="0" locked="0" layoutInCell="1" allowOverlap="1" wp14:anchorId="1E98AE4B" wp14:editId="62633D0C">
                <wp:simplePos x="0" y="0"/>
                <wp:positionH relativeFrom="column">
                  <wp:posOffset>850900</wp:posOffset>
                </wp:positionH>
                <wp:positionV relativeFrom="paragraph">
                  <wp:posOffset>1542167</wp:posOffset>
                </wp:positionV>
                <wp:extent cx="532738" cy="7951"/>
                <wp:effectExtent l="19050" t="57150" r="0" b="87630"/>
                <wp:wrapNone/>
                <wp:docPr id="214" name="Straight Arrow Connector 214"/>
                <wp:cNvGraphicFramePr/>
                <a:graphic xmlns:a="http://schemas.openxmlformats.org/drawingml/2006/main">
                  <a:graphicData uri="http://schemas.microsoft.com/office/word/2010/wordprocessingShape">
                    <wps:wsp>
                      <wps:cNvCnPr/>
                      <wps:spPr>
                        <a:xfrm flipH="1">
                          <a:off x="0" y="0"/>
                          <a:ext cx="532738" cy="7951"/>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33F7FF05" id="Straight Arrow Connector 214" o:spid="_x0000_s1026" type="#_x0000_t32" style="position:absolute;margin-left:67pt;margin-top:121.45pt;width:41.95pt;height:.65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4mx3AEAAJ0DAAAOAAAAZHJzL2Uyb0RvYy54bWysU9tu2zAMfR+wfxD0vthJl7UJ4hRYsmwP&#10;uxTo9gGMLrYAWRJELU7+fpTsZl33NuyFoEjzkIc83tyfe8tOKqLxruHzWc2ZcsJL49qG//h+eHPH&#10;GSZwEqx3quEXhfx++/rVZghrtfCdt1JFRiAO10NoeJdSWFcVik71gDMflKOk9rGHRM/YVjLCQOi9&#10;rRZ1/a4afJQheqEQKbofk3xb8LVWIn3TGlVituE0Wyo2FnvMttpuYN1GCJ0R0xjwD1P0YBw1vULt&#10;IQH7Gc1fUL0R0aPXaSZ8X3mtjVCFA7GZ1y/YPHYQVOFCy8FwXRP+P1jx9bRzD5HWMARcY3iImcVZ&#10;x55pa8InumnhRZOyc1nb5bo2dU5MUHB5s7i9oTsLSt2ulvO81GoEyWAhYvqofM+y03BMEUzbpZ13&#10;js7j49gATp8xjYVPBbnY+YOxtlzJOjY0fLVcLKkVkFa0hURuHyShupYzsC2JUKRYRkZvjczVGQdj&#10;e9zZyE5AQnh7uJu/348fdSDVGF0t63oSBEL64uUYntdPceI0wRR+f+DnmfeA3VhTUqO2Ehj7wUmW&#10;LoHkn6IB11o1rci6PJsqOp3o/z5D9o5eXsp1qvwiDZTOk16zyJ6/yX/+V21/AQAA//8DAFBLAwQU&#10;AAYACAAAACEAazacvOAAAAALAQAADwAAAGRycy9kb3ducmV2LnhtbEyPQU/DMAyF70j8h8hI3Fja&#10;UMEoTScEQhNMHNgmlWPWmLbQOFWTbeXf453g5mc/PX+vWEyuFwccQ+dJQzpLQCDV3nbUaNhunq/m&#10;IEI0ZE3vCTX8YIBFeX5WmNz6I73jYR0bwSEUcqOhjXHIpQx1i86EmR+Q+PbpR2ciy7GRdjRHDne9&#10;VElyI53piD+0ZsDHFuvv9d5p8PKral0V6WNVv8yf3tLlK1VLrS8vpod7EBGn+GeGEz6jQ8lMO78n&#10;G0TP+jrjLlGDytQdCHao9JaH3WmTKZBlIf93KH8BAAD//wMAUEsBAi0AFAAGAAgAAAAhALaDOJL+&#10;AAAA4QEAABMAAAAAAAAAAAAAAAAAAAAAAFtDb250ZW50X1R5cGVzXS54bWxQSwECLQAUAAYACAAA&#10;ACEAOP0h/9YAAACUAQAACwAAAAAAAAAAAAAAAAAvAQAAX3JlbHMvLnJlbHNQSwECLQAUAAYACAAA&#10;ACEAKruJsdwBAACdAwAADgAAAAAAAAAAAAAAAAAuAgAAZHJzL2Uyb0RvYy54bWxQSwECLQAUAAYA&#10;CAAAACEAazacvOAAAAALAQAADwAAAAAAAAAAAAAAAAA2BAAAZHJzL2Rvd25yZXYueG1sUEsFBgAA&#10;AAAEAAQA8wAAAEMFAAAAAA==&#10;" strokecolor="#4a7ebb">
                <v:stroke endarrow="block"/>
              </v:shape>
            </w:pict>
          </mc:Fallback>
        </mc:AlternateContent>
      </w:r>
      <w:r w:rsidRPr="0004243B">
        <w:rPr>
          <w:rFonts w:ascii="Arial" w:eastAsia="MS Mincho" w:hAnsi="Arial" w:cs="Arial"/>
          <w:noProof/>
          <w:sz w:val="22"/>
          <w:szCs w:val="22"/>
        </w:rPr>
        <mc:AlternateContent>
          <mc:Choice Requires="wps">
            <w:drawing>
              <wp:anchor distT="45720" distB="45720" distL="114300" distR="114300" simplePos="0" relativeHeight="251676672" behindDoc="0" locked="0" layoutInCell="1" allowOverlap="1" wp14:anchorId="25ADE1A4" wp14:editId="089EC645">
                <wp:simplePos x="0" y="0"/>
                <wp:positionH relativeFrom="column">
                  <wp:posOffset>1200150</wp:posOffset>
                </wp:positionH>
                <wp:positionV relativeFrom="paragraph">
                  <wp:posOffset>3368675</wp:posOffset>
                </wp:positionV>
                <wp:extent cx="1438275" cy="290195"/>
                <wp:effectExtent l="0" t="0" r="28575" b="14605"/>
                <wp:wrapSquare wrapText="bothSides"/>
                <wp:docPr id="2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90195"/>
                        </a:xfrm>
                        <a:prstGeom prst="rect">
                          <a:avLst/>
                        </a:prstGeom>
                        <a:solidFill>
                          <a:srgbClr val="FFFFFF"/>
                        </a:solidFill>
                        <a:ln w="9525">
                          <a:solidFill>
                            <a:srgbClr val="4BACC6"/>
                          </a:solidFill>
                          <a:miter lim="800000"/>
                          <a:headEnd/>
                          <a:tailEnd/>
                        </a:ln>
                      </wps:spPr>
                      <wps:txbx>
                        <w:txbxContent>
                          <w:p w14:paraId="0D6FDA04" w14:textId="77777777" w:rsidR="00D80A8B" w:rsidRPr="00A05C57" w:rsidRDefault="00D80A8B" w:rsidP="00D80A8B">
                            <w:pPr>
                              <w:rPr>
                                <w:color w:val="002060"/>
                                <w:sz w:val="20"/>
                                <w:szCs w:val="20"/>
                              </w:rPr>
                            </w:pPr>
                            <w:r w:rsidRPr="00A05C57">
                              <w:rPr>
                                <w:color w:val="002060"/>
                                <w:sz w:val="20"/>
                                <w:szCs w:val="20"/>
                              </w:rPr>
                              <w:t>No D&amp;I activity (n=7)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DE1A4" id="Text Box 216" o:spid="_x0000_s1032" type="#_x0000_t202" style="position:absolute;margin-left:94.5pt;margin-top:265.25pt;width:113.25pt;height:22.8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9pAGQIAACYEAAAOAAAAZHJzL2Uyb0RvYy54bWysU9tu2zAMfR+wfxD0vtjxkjYx4hRpugwD&#10;ugvQ7gNkWY6FyaImKbGzrx8lu2m2dS/D/CCQpnR4eEiubvpWkaOwToIu6HSSUiI0h0rqfUG/Pu7e&#10;LChxnumKKdCioCfh6M369atVZ3KRQQOqEpYgiHZ5ZwraeG/yJHG8ES1zEzBCY7AG2zKPrt0nlWUd&#10;orcqydL0KunAVsYCF87h37shSNcRv64F95/r2glPVEGRm4+njWcZzmS9YvneMtNIPtJg/8CiZVJj&#10;0jPUHfOMHKz8A6qV3IKD2k84tAnUteQi1oDVTNPfqnlomBGxFhTHmbNM7v/B8k/HB/PFEt/fQo8N&#10;jEU4cw/8myMatg3Te7GxFrpGsAoTT4NkSWdcPj4NUrvcBZCy+wgVNpkdPESgvrZtUAXrJIiODTid&#10;RRe9JzyknL1dZNdzSjjGsmU6Xc5jCpY/vTbW+fcCWhKMglpsakRnx3vnAxuWP10JyRwoWe2kUtGx&#10;+3KrLDkyHIBd/Eb0X64pTbqCLufZfBDgrxCz2812e/USRCs9TrKSbUEXafjCJZYH2d7pKtqeSTXY&#10;SFnpUccg3SCi78ueyKqgMUGQtYTqhMJaGAYXFw2NBuwPSjoc2oK67wdmBSXqg8bmLKezWZjy6Mzm&#10;1xk69jJSXkaY5ghVUE/JYG593IxAW8MGm1jLqO8zk5EyDmOUfVycMO2Xfrz1vN7rnwAAAP//AwBQ&#10;SwMEFAAGAAgAAAAhAL+LwyHeAAAACwEAAA8AAABkcnMvZG93bnJldi54bWxMj0FPwzAMhe9I/IfI&#10;SNxYso2WUZpOqAJx4sAY96wxTWnjVE22lX+POcHNz356/l65nf0gTjjFLpCG5UKBQGqC7ajVsH9/&#10;vtmAiMmQNUMg1PCNEbbV5UVpChvO9IanXWoFh1AsjAaX0lhIGRuH3sRFGJH49hkmbxLLqZV2MmcO&#10;94NcKZVLbzriD86MWDts+t3Ra8j7fY3BybZ/UU/r+quz+DG+an19NT8+gEg4pz8z/OIzOlTMdAhH&#10;slEMrDf33CVpyNYqA8GO22XGw4E3d/kKZFXK/x2qHwAAAP//AwBQSwECLQAUAAYACAAAACEAtoM4&#10;kv4AAADhAQAAEwAAAAAAAAAAAAAAAAAAAAAAW0NvbnRlbnRfVHlwZXNdLnhtbFBLAQItABQABgAI&#10;AAAAIQA4/SH/1gAAAJQBAAALAAAAAAAAAAAAAAAAAC8BAABfcmVscy8ucmVsc1BLAQItABQABgAI&#10;AAAAIQASY9pAGQIAACYEAAAOAAAAAAAAAAAAAAAAAC4CAABkcnMvZTJvRG9jLnhtbFBLAQItABQA&#10;BgAIAAAAIQC/i8Mh3gAAAAsBAAAPAAAAAAAAAAAAAAAAAHMEAABkcnMvZG93bnJldi54bWxQSwUG&#10;AAAAAAQABADzAAAAfgUAAAAA&#10;" strokecolor="#4bacc6">
                <v:textbox>
                  <w:txbxContent>
                    <w:p w14:paraId="0D6FDA04" w14:textId="77777777" w:rsidR="00D80A8B" w:rsidRPr="00A05C57" w:rsidRDefault="00D80A8B" w:rsidP="00D80A8B">
                      <w:pPr>
                        <w:rPr>
                          <w:color w:val="002060"/>
                          <w:sz w:val="20"/>
                          <w:szCs w:val="20"/>
                        </w:rPr>
                      </w:pPr>
                      <w:r w:rsidRPr="00A05C57">
                        <w:rPr>
                          <w:color w:val="002060"/>
                          <w:sz w:val="20"/>
                          <w:szCs w:val="20"/>
                        </w:rPr>
                        <w:t>No D&amp;I activity (n=7)</w:t>
                      </w:r>
                    </w:p>
                  </w:txbxContent>
                </v:textbox>
                <w10:wrap type="square"/>
              </v:shape>
            </w:pict>
          </mc:Fallback>
        </mc:AlternateContent>
      </w:r>
    </w:p>
    <w:p w14:paraId="48C46231" w14:textId="77777777" w:rsidR="00D80A8B" w:rsidRPr="0004243B" w:rsidRDefault="00D80A8B" w:rsidP="00D80A8B">
      <w:pPr>
        <w:rPr>
          <w:rFonts w:ascii="Arial" w:eastAsia="MS Mincho" w:hAnsi="Arial" w:cs="Arial"/>
          <w:b/>
          <w:bCs/>
          <w:sz w:val="22"/>
          <w:szCs w:val="22"/>
        </w:rPr>
      </w:pPr>
    </w:p>
    <w:p w14:paraId="30F7DDA0" w14:textId="77777777" w:rsidR="00D80A8B" w:rsidRPr="0004243B" w:rsidRDefault="00D80A8B" w:rsidP="00D80A8B">
      <w:pPr>
        <w:rPr>
          <w:rFonts w:ascii="Arial" w:eastAsia="MS Mincho" w:hAnsi="Arial" w:cs="Arial"/>
          <w:b/>
          <w:bCs/>
          <w:sz w:val="22"/>
          <w:szCs w:val="22"/>
        </w:rPr>
      </w:pPr>
      <w:r w:rsidRPr="0004243B">
        <w:rPr>
          <w:rFonts w:ascii="Arial" w:eastAsia="MS Mincho" w:hAnsi="Arial" w:cs="Arial"/>
          <w:b/>
          <w:bCs/>
          <w:sz w:val="22"/>
          <w:szCs w:val="22"/>
        </w:rPr>
        <w:fldChar w:fldCharType="begin"/>
      </w:r>
      <w:r w:rsidRPr="0004243B">
        <w:rPr>
          <w:rFonts w:ascii="Arial" w:eastAsia="MS Mincho" w:hAnsi="Arial" w:cs="Arial"/>
          <w:b/>
          <w:bCs/>
          <w:sz w:val="22"/>
          <w:szCs w:val="22"/>
        </w:rPr>
        <w:instrText xml:space="preserve"> ADDIN EN.REFLIST </w:instrText>
      </w:r>
      <w:r w:rsidRPr="0004243B">
        <w:rPr>
          <w:rFonts w:ascii="Arial" w:eastAsia="MS Mincho" w:hAnsi="Arial" w:cs="Arial"/>
          <w:b/>
          <w:bCs/>
          <w:sz w:val="22"/>
          <w:szCs w:val="22"/>
        </w:rPr>
        <w:fldChar w:fldCharType="end"/>
      </w:r>
    </w:p>
    <w:p w14:paraId="2FFE0537" w14:textId="77777777" w:rsidR="00D80A8B" w:rsidRPr="0023735A" w:rsidRDefault="00D80A8B" w:rsidP="00D80A8B">
      <w:pPr>
        <w:spacing w:line="480" w:lineRule="auto"/>
        <w:rPr>
          <w:rFonts w:ascii="Arial" w:hAnsi="Arial" w:cs="Arial"/>
          <w:b/>
        </w:rPr>
      </w:pPr>
    </w:p>
    <w:p w14:paraId="3F1ACA66" w14:textId="77777777" w:rsidR="00D80A8B" w:rsidRPr="0026717E" w:rsidRDefault="00D80A8B" w:rsidP="00D80A8B">
      <w:pPr>
        <w:tabs>
          <w:tab w:val="left" w:pos="2315"/>
        </w:tabs>
        <w:rPr>
          <w:rFonts w:ascii="Arial" w:hAnsi="Arial" w:cs="Arial"/>
        </w:rPr>
      </w:pPr>
    </w:p>
    <w:p w14:paraId="77139413" w14:textId="77777777" w:rsidR="00D80A8B" w:rsidRDefault="00D80A8B" w:rsidP="0004243B">
      <w:pPr>
        <w:rPr>
          <w:rFonts w:ascii="Arial" w:eastAsia="MS Mincho" w:hAnsi="Arial" w:cs="Arial"/>
          <w:sz w:val="22"/>
          <w:szCs w:val="22"/>
        </w:rPr>
      </w:pPr>
    </w:p>
    <w:p w14:paraId="264A81F9" w14:textId="49029CEF" w:rsidR="00D80A8B" w:rsidRDefault="00D80A8B" w:rsidP="0004243B">
      <w:pPr>
        <w:rPr>
          <w:rFonts w:ascii="Arial" w:eastAsia="MS Mincho" w:hAnsi="Arial" w:cs="Arial"/>
          <w:sz w:val="22"/>
          <w:szCs w:val="22"/>
        </w:rPr>
      </w:pPr>
    </w:p>
    <w:p w14:paraId="3EF66408" w14:textId="1A71962B" w:rsidR="00D80A8B" w:rsidRDefault="00D80A8B" w:rsidP="0004243B">
      <w:pPr>
        <w:rPr>
          <w:rFonts w:ascii="Arial" w:eastAsia="MS Mincho" w:hAnsi="Arial" w:cs="Arial"/>
          <w:sz w:val="22"/>
          <w:szCs w:val="22"/>
        </w:rPr>
      </w:pPr>
      <w:r w:rsidRPr="0004243B">
        <w:rPr>
          <w:rFonts w:ascii="Arial" w:eastAsia="MS Mincho" w:hAnsi="Arial" w:cs="Arial"/>
          <w:noProof/>
          <w:sz w:val="22"/>
          <w:szCs w:val="22"/>
        </w:rPr>
        <mc:AlternateContent>
          <mc:Choice Requires="wps">
            <w:drawing>
              <wp:anchor distT="45720" distB="45720" distL="114300" distR="114300" simplePos="0" relativeHeight="251662336" behindDoc="0" locked="0" layoutInCell="1" allowOverlap="1" wp14:anchorId="1429F258" wp14:editId="0DFF9CD4">
                <wp:simplePos x="0" y="0"/>
                <wp:positionH relativeFrom="page">
                  <wp:posOffset>2314575</wp:posOffset>
                </wp:positionH>
                <wp:positionV relativeFrom="paragraph">
                  <wp:posOffset>41910</wp:posOffset>
                </wp:positionV>
                <wp:extent cx="1717040" cy="397510"/>
                <wp:effectExtent l="0" t="0" r="16510" b="21590"/>
                <wp:wrapSquare wrapText="bothSides"/>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040" cy="397510"/>
                        </a:xfrm>
                        <a:prstGeom prst="rect">
                          <a:avLst/>
                        </a:prstGeom>
                        <a:solidFill>
                          <a:srgbClr val="FFFFFF"/>
                        </a:solidFill>
                        <a:ln w="9525">
                          <a:solidFill>
                            <a:srgbClr val="4BACC6"/>
                          </a:solidFill>
                          <a:miter lim="800000"/>
                          <a:headEnd/>
                          <a:tailEnd/>
                        </a:ln>
                      </wps:spPr>
                      <wps:txbx>
                        <w:txbxContent>
                          <w:p w14:paraId="70FBF841" w14:textId="3B324D2E" w:rsidR="00D80A8B" w:rsidRPr="00C65693" w:rsidRDefault="00D80A8B" w:rsidP="00D80A8B">
                            <w:pPr>
                              <w:rPr>
                                <w:color w:val="002060"/>
                                <w:sz w:val="20"/>
                                <w:szCs w:val="20"/>
                              </w:rPr>
                            </w:pPr>
                            <w:r w:rsidRPr="00C65693">
                              <w:rPr>
                                <w:color w:val="002060"/>
                                <w:sz w:val="20"/>
                                <w:szCs w:val="20"/>
                              </w:rPr>
                              <w:t>Additional DI</w:t>
                            </w:r>
                            <w:r w:rsidR="00A6725D">
                              <w:rPr>
                                <w:color w:val="002060"/>
                                <w:sz w:val="20"/>
                                <w:szCs w:val="20"/>
                              </w:rPr>
                              <w:t>&amp;KT</w:t>
                            </w:r>
                            <w:r w:rsidRPr="00C65693">
                              <w:rPr>
                                <w:color w:val="002060"/>
                                <w:sz w:val="20"/>
                                <w:szCs w:val="20"/>
                              </w:rPr>
                              <w:t xml:space="preserve"> WG members surveyed (n=6)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29F258" id="_x0000_s1033" type="#_x0000_t202" style="position:absolute;margin-left:182.25pt;margin-top:3.3pt;width:135.2pt;height:31.3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ONnGQIAACYEAAAOAAAAZHJzL2Uyb0RvYy54bWysk99v2yAQx98n7X9AvC+2s6RprJAqTZdp&#10;UvdD6vYHYIxjNMwxILG7v34HTtOo216m+QFxPvhy97m71c3QaXKUziswjBaTnBJpBNTK7Bn99nX3&#10;5poSH7ipuQYjGX2Unt6sX79a9baUU2hB19IRFDG+7C2jbQi2zDIvWtlxPwErDTobcB0PaLp9Vjve&#10;o3qns2meX2U9uNo6ENJ7/Hs3Ouk66TeNFOFz03gZiGYUYwtpdWmt4pqtV7zcO25bJU5h8H+IouPK&#10;4KNnqTseODk49ZtUp4QDD02YCOgyaBolZMoBsynyF9k8tNzKlAvC8faMyf8/WfHp+GC/OBKGWxiw&#10;gCkJb+9BfPfEwLblZi83zkHfSl7jw0VElvXWl6erEbUvfRSp+o9QY5H5IUASGhrXRSqYJ0F1LMDj&#10;GbocAhHxyUWxyGfoEuh7u1zMi1SVjJdPt63z4b2EjsQNow6LmtT58d6HGA0vn47ExzxoVe+U1slw&#10;+2qrHTlybIBd+lICL45pQ3pGl/PpfATwV4nZ7Wa7vfqTRKcCdrJWHaPXefzG3orY3pk69VngSo97&#10;DFmbE8eIboQYhmogqmZ0Ee9GrBXUjwjWwdi4OGi4acH9pKTHpmXU/zhwJynRHwwWZ1nMIsmQjNl8&#10;MUXDXXqqSw83AqUYDZSM221IkxG5GdhgERuV+D5HcgoZmzFhPw1O7PZLO516Hu/1LwAAAP//AwBQ&#10;SwMEFAAGAAgAAAAhABLfMibbAAAACAEAAA8AAABkcnMvZG93bnJldi54bWxMj8FOwzAMhu9IvENk&#10;JG4sZR0R65pOqAJx4sAY96zxmtLGqZpsK2+POcHN1v/r8+dyO/tBnHGKXSAN94sMBFITbEethv3H&#10;y90jiJgMWTMEQg3fGGFbXV+VprDhQu943qVWMIRiYTS4lMZCytg49CYuwojE2TFM3iRep1bayVwY&#10;7ge5zDIlvemILzgzYu2w6Xcnr0H1+xqDk23/mj3n9Vdn8XN80/r2Zn7agEg4p78y/OqzOlTsdAgn&#10;slEMGnK1euAqwxQIzlW+WoM48LBegqxK+f+B6gcAAP//AwBQSwECLQAUAAYACAAAACEAtoM4kv4A&#10;AADhAQAAEwAAAAAAAAAAAAAAAAAAAAAAW0NvbnRlbnRfVHlwZXNdLnhtbFBLAQItABQABgAIAAAA&#10;IQA4/SH/1gAAAJQBAAALAAAAAAAAAAAAAAAAAC8BAABfcmVscy8ucmVsc1BLAQItABQABgAIAAAA&#10;IQBKAONnGQIAACYEAAAOAAAAAAAAAAAAAAAAAC4CAABkcnMvZTJvRG9jLnhtbFBLAQItABQABgAI&#10;AAAAIQAS3zIm2wAAAAgBAAAPAAAAAAAAAAAAAAAAAHMEAABkcnMvZG93bnJldi54bWxQSwUGAAAA&#10;AAQABADzAAAAewUAAAAA&#10;" strokecolor="#4bacc6">
                <v:textbox>
                  <w:txbxContent>
                    <w:p w14:paraId="70FBF841" w14:textId="3B324D2E" w:rsidR="00D80A8B" w:rsidRPr="00C65693" w:rsidRDefault="00D80A8B" w:rsidP="00D80A8B">
                      <w:pPr>
                        <w:rPr>
                          <w:color w:val="002060"/>
                          <w:sz w:val="20"/>
                          <w:szCs w:val="20"/>
                        </w:rPr>
                      </w:pPr>
                      <w:r w:rsidRPr="00C65693">
                        <w:rPr>
                          <w:color w:val="002060"/>
                          <w:sz w:val="20"/>
                          <w:szCs w:val="20"/>
                        </w:rPr>
                        <w:t>Additional DI</w:t>
                      </w:r>
                      <w:r w:rsidR="00A6725D">
                        <w:rPr>
                          <w:color w:val="002060"/>
                          <w:sz w:val="20"/>
                          <w:szCs w:val="20"/>
                        </w:rPr>
                        <w:t>&amp;KT</w:t>
                      </w:r>
                      <w:r w:rsidRPr="00C65693">
                        <w:rPr>
                          <w:color w:val="002060"/>
                          <w:sz w:val="20"/>
                          <w:szCs w:val="20"/>
                        </w:rPr>
                        <w:t xml:space="preserve"> WG members surveyed (n=6)</w:t>
                      </w:r>
                    </w:p>
                  </w:txbxContent>
                </v:textbox>
                <w10:wrap type="square" anchorx="page"/>
              </v:shape>
            </w:pict>
          </mc:Fallback>
        </mc:AlternateContent>
      </w:r>
    </w:p>
    <w:p w14:paraId="78ECAA33" w14:textId="77777777" w:rsidR="00D80A8B" w:rsidRDefault="00D80A8B" w:rsidP="0004243B">
      <w:pPr>
        <w:rPr>
          <w:rFonts w:ascii="Arial" w:eastAsia="MS Mincho" w:hAnsi="Arial" w:cs="Arial"/>
          <w:sz w:val="22"/>
          <w:szCs w:val="22"/>
        </w:rPr>
      </w:pPr>
    </w:p>
    <w:p w14:paraId="0505F23B" w14:textId="77777777" w:rsidR="00D80A8B" w:rsidRDefault="00D80A8B" w:rsidP="0004243B">
      <w:pPr>
        <w:rPr>
          <w:rFonts w:ascii="Arial" w:eastAsia="MS Mincho" w:hAnsi="Arial" w:cs="Arial"/>
          <w:sz w:val="22"/>
          <w:szCs w:val="22"/>
        </w:rPr>
      </w:pPr>
    </w:p>
    <w:p w14:paraId="089477A8" w14:textId="77777777" w:rsidR="00D80A8B" w:rsidRDefault="00D80A8B" w:rsidP="0004243B">
      <w:pPr>
        <w:rPr>
          <w:rFonts w:ascii="Arial" w:eastAsia="MS Mincho" w:hAnsi="Arial" w:cs="Arial"/>
          <w:sz w:val="22"/>
          <w:szCs w:val="22"/>
        </w:rPr>
      </w:pPr>
    </w:p>
    <w:p w14:paraId="375B89BD" w14:textId="77777777" w:rsidR="00D80A8B" w:rsidRDefault="00D80A8B" w:rsidP="0004243B">
      <w:pPr>
        <w:rPr>
          <w:rFonts w:ascii="Arial" w:eastAsia="MS Mincho" w:hAnsi="Arial" w:cs="Arial"/>
          <w:sz w:val="22"/>
          <w:szCs w:val="22"/>
        </w:rPr>
      </w:pPr>
    </w:p>
    <w:p w14:paraId="54A6CF71" w14:textId="77777777" w:rsidR="00D80A8B" w:rsidRDefault="00D80A8B" w:rsidP="0004243B">
      <w:pPr>
        <w:rPr>
          <w:rFonts w:ascii="Arial" w:eastAsia="MS Mincho" w:hAnsi="Arial" w:cs="Arial"/>
          <w:sz w:val="22"/>
          <w:szCs w:val="22"/>
        </w:rPr>
      </w:pPr>
    </w:p>
    <w:p w14:paraId="7219ED5D" w14:textId="77777777" w:rsidR="00D80A8B" w:rsidRDefault="00D80A8B" w:rsidP="0004243B">
      <w:pPr>
        <w:rPr>
          <w:rFonts w:ascii="Arial" w:eastAsia="MS Mincho" w:hAnsi="Arial" w:cs="Arial"/>
          <w:sz w:val="22"/>
          <w:szCs w:val="22"/>
        </w:rPr>
      </w:pPr>
    </w:p>
    <w:p w14:paraId="008D4674" w14:textId="77777777" w:rsidR="00D80A8B" w:rsidRDefault="00D80A8B" w:rsidP="0004243B">
      <w:pPr>
        <w:rPr>
          <w:rFonts w:ascii="Arial" w:eastAsia="MS Mincho" w:hAnsi="Arial" w:cs="Arial"/>
          <w:sz w:val="22"/>
          <w:szCs w:val="22"/>
        </w:rPr>
      </w:pPr>
    </w:p>
    <w:p w14:paraId="5F885010" w14:textId="77777777" w:rsidR="00D80A8B" w:rsidRDefault="00D80A8B" w:rsidP="0004243B">
      <w:pPr>
        <w:rPr>
          <w:rFonts w:ascii="Arial" w:eastAsia="MS Mincho" w:hAnsi="Arial" w:cs="Arial"/>
          <w:sz w:val="22"/>
          <w:szCs w:val="22"/>
        </w:rPr>
      </w:pPr>
    </w:p>
    <w:p w14:paraId="0D2E1126" w14:textId="77777777" w:rsidR="00D80A8B" w:rsidRDefault="00D80A8B" w:rsidP="0004243B">
      <w:pPr>
        <w:rPr>
          <w:rFonts w:ascii="Arial" w:eastAsia="MS Mincho" w:hAnsi="Arial" w:cs="Arial"/>
          <w:sz w:val="22"/>
          <w:szCs w:val="22"/>
        </w:rPr>
      </w:pPr>
    </w:p>
    <w:p w14:paraId="34773D1C" w14:textId="377EB18A" w:rsidR="00D80A8B" w:rsidRDefault="005F6D98" w:rsidP="0004243B">
      <w:pPr>
        <w:rPr>
          <w:rFonts w:ascii="Arial" w:eastAsia="MS Mincho" w:hAnsi="Arial" w:cs="Arial"/>
          <w:sz w:val="22"/>
          <w:szCs w:val="22"/>
        </w:rPr>
      </w:pPr>
      <w:r w:rsidRPr="0004243B">
        <w:rPr>
          <w:rFonts w:ascii="Arial" w:eastAsia="MS Mincho" w:hAnsi="Arial" w:cs="Arial"/>
          <w:noProof/>
          <w:sz w:val="22"/>
          <w:szCs w:val="22"/>
        </w:rPr>
        <mc:AlternateContent>
          <mc:Choice Requires="wps">
            <w:drawing>
              <wp:anchor distT="0" distB="0" distL="114300" distR="114300" simplePos="0" relativeHeight="251673600" behindDoc="0" locked="0" layoutInCell="1" allowOverlap="1" wp14:anchorId="7A09D03B" wp14:editId="5F315058">
                <wp:simplePos x="0" y="0"/>
                <wp:positionH relativeFrom="column">
                  <wp:posOffset>1809115</wp:posOffset>
                </wp:positionH>
                <wp:positionV relativeFrom="paragraph">
                  <wp:posOffset>25400</wp:posOffset>
                </wp:positionV>
                <wp:extent cx="667910" cy="0"/>
                <wp:effectExtent l="0" t="76200" r="18415" b="95250"/>
                <wp:wrapNone/>
                <wp:docPr id="205" name="Straight Arrow Connector 205"/>
                <wp:cNvGraphicFramePr/>
                <a:graphic xmlns:a="http://schemas.openxmlformats.org/drawingml/2006/main">
                  <a:graphicData uri="http://schemas.microsoft.com/office/word/2010/wordprocessingShape">
                    <wps:wsp>
                      <wps:cNvCnPr/>
                      <wps:spPr>
                        <a:xfrm>
                          <a:off x="0" y="0"/>
                          <a:ext cx="66791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731D894D" id="Straight Arrow Connector 205" o:spid="_x0000_s1026" type="#_x0000_t32" style="position:absolute;margin-left:142.45pt;margin-top:2pt;width:52.6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KRk0QEAAJADAAAOAAAAZHJzL2Uyb0RvYy54bWysU02P0zAQvSPxHyzfaZKKlm3UdCVayoWP&#10;lYAfMLWdxJJjW2PTtP+esZN2F7ghLq4903nz5s3L9vEyGHZWGLSzDa8WJWfKCie17Rr+4/vxzQNn&#10;IYKVYJxVDb+qwB93r19tR1+rpeudkQoZgdhQj77hfYy+LoogejVAWDivLCVbhwNEemJXSISR0AdT&#10;LMtyXYwOpUcnVAgUPUxJvsv4batE/Nq2QUVmGk7cYj4xn6d0Frst1B2C77WYacA/sBhAW2p6hzpA&#10;BPYT9V9QgxbogmvjQrihcG2rhcoz0DRV+cc033rwKs9C4gR/lyn8P1jx5by3T0gyjD7UwT9hmuLS&#10;4pB+iR+7ZLGud7HUJTJBwfX63aYiScUtVTzXeQzxo3IDS5eGh4iguz7unbW0EYdV1grOn0KkzlR4&#10;K0hNrTtqY/JijGVjwzer5Yr6ANmjNRDpOnhJqLbjDExHvhMRM2JwRstUnXACdqe9QXYG2v3b40P1&#10;/jD9qQeppuhmVZazBwLEz05O4aq8xYnaDJNp/oafOB8g9FNNTk12iqDNBytZvHpyfEQNtjMq5QjO&#10;2MRNZWvO4z8rn24nJ695IUV60dpz2WzR5KuXb7q//JB2vwAAAP//AwBQSwMEFAAGAAgAAAAhABuk&#10;zOndAAAABwEAAA8AAABkcnMvZG93bnJldi54bWxMj0FLw0AUhO+C/2F5gpdgN6lF2phNUVEvgmAU&#10;sbdt9pkN3X0bsts2/nufXvQ4zDDzTbWevBMHHGMfSEExy0EgtcH01Cl4e324WIKISZPRLhAq+MII&#10;6/r0pNKlCUd6wUOTOsElFEutwKY0lFLG1qLXcRYGJPY+w+h1Yjl20oz6yOXeyXmeX0mve+IFqwe8&#10;s9jumr1X8LGZ4i093zuza4bsqdi8ZzZ7VOr8bLq5BpFwSn9h+MFndKiZaRv2ZKJwCubLxYqjChZ8&#10;if3LVV6A2P5qWVfyP3/9DQAA//8DAFBLAQItABQABgAIAAAAIQC2gziS/gAAAOEBAAATAAAAAAAA&#10;AAAAAAAAAAAAAABbQ29udGVudF9UeXBlc10ueG1sUEsBAi0AFAAGAAgAAAAhADj9If/WAAAAlAEA&#10;AAsAAAAAAAAAAAAAAAAALwEAAF9yZWxzLy5yZWxzUEsBAi0AFAAGAAgAAAAhAGLYpGTRAQAAkAMA&#10;AA4AAAAAAAAAAAAAAAAALgIAAGRycy9lMm9Eb2MueG1sUEsBAi0AFAAGAAgAAAAhABukzOndAAAA&#10;BwEAAA8AAAAAAAAAAAAAAAAAKwQAAGRycy9kb3ducmV2LnhtbFBLBQYAAAAABAAEAPMAAAA1BQAA&#10;AAA=&#10;" strokecolor="#4a7ebb">
                <v:stroke endarrow="block"/>
              </v:shape>
            </w:pict>
          </mc:Fallback>
        </mc:AlternateContent>
      </w:r>
    </w:p>
    <w:p w14:paraId="30CBF282" w14:textId="77777777" w:rsidR="00D80A8B" w:rsidRDefault="00D80A8B" w:rsidP="0004243B">
      <w:pPr>
        <w:rPr>
          <w:rFonts w:ascii="Arial" w:eastAsia="MS Mincho" w:hAnsi="Arial" w:cs="Arial"/>
          <w:sz w:val="22"/>
          <w:szCs w:val="22"/>
        </w:rPr>
      </w:pPr>
    </w:p>
    <w:p w14:paraId="331D3681" w14:textId="77777777" w:rsidR="00D80A8B" w:rsidRDefault="00D80A8B" w:rsidP="0004243B">
      <w:pPr>
        <w:rPr>
          <w:rFonts w:ascii="Arial" w:eastAsia="MS Mincho" w:hAnsi="Arial" w:cs="Arial"/>
          <w:sz w:val="22"/>
          <w:szCs w:val="22"/>
        </w:rPr>
      </w:pPr>
    </w:p>
    <w:p w14:paraId="35FECF28" w14:textId="77777777" w:rsidR="00D80A8B" w:rsidRDefault="00D80A8B" w:rsidP="0004243B">
      <w:pPr>
        <w:rPr>
          <w:rFonts w:ascii="Arial" w:eastAsia="MS Mincho" w:hAnsi="Arial" w:cs="Arial"/>
          <w:sz w:val="22"/>
          <w:szCs w:val="22"/>
        </w:rPr>
      </w:pPr>
    </w:p>
    <w:p w14:paraId="2DD0D343" w14:textId="77777777" w:rsidR="00D80A8B" w:rsidRDefault="00D80A8B" w:rsidP="0004243B">
      <w:pPr>
        <w:rPr>
          <w:rFonts w:ascii="Arial" w:eastAsia="MS Mincho" w:hAnsi="Arial" w:cs="Arial"/>
          <w:sz w:val="22"/>
          <w:szCs w:val="22"/>
        </w:rPr>
      </w:pPr>
    </w:p>
    <w:p w14:paraId="69219F14" w14:textId="44862CA2" w:rsidR="00D80A8B" w:rsidRDefault="00687154" w:rsidP="0004243B">
      <w:pPr>
        <w:rPr>
          <w:rFonts w:ascii="Arial" w:eastAsia="MS Mincho" w:hAnsi="Arial" w:cs="Arial"/>
          <w:sz w:val="22"/>
          <w:szCs w:val="22"/>
        </w:rPr>
      </w:pPr>
      <w:r w:rsidRPr="0004243B">
        <w:rPr>
          <w:rFonts w:ascii="Arial" w:eastAsia="MS Mincho" w:hAnsi="Arial" w:cs="Arial"/>
          <w:noProof/>
          <w:sz w:val="22"/>
          <w:szCs w:val="22"/>
        </w:rPr>
        <mc:AlternateContent>
          <mc:Choice Requires="wps">
            <w:drawing>
              <wp:anchor distT="45720" distB="45720" distL="114300" distR="114300" simplePos="0" relativeHeight="251674624" behindDoc="0" locked="0" layoutInCell="1" allowOverlap="1" wp14:anchorId="3984E3C0" wp14:editId="4C517231">
                <wp:simplePos x="0" y="0"/>
                <wp:positionH relativeFrom="column">
                  <wp:posOffset>2508250</wp:posOffset>
                </wp:positionH>
                <wp:positionV relativeFrom="paragraph">
                  <wp:posOffset>128270</wp:posOffset>
                </wp:positionV>
                <wp:extent cx="1208405" cy="552450"/>
                <wp:effectExtent l="0" t="0" r="10795" b="1905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552450"/>
                        </a:xfrm>
                        <a:prstGeom prst="rect">
                          <a:avLst/>
                        </a:prstGeom>
                        <a:solidFill>
                          <a:srgbClr val="FFFFFF"/>
                        </a:solidFill>
                        <a:ln w="9525">
                          <a:solidFill>
                            <a:srgbClr val="4BACC6"/>
                          </a:solidFill>
                          <a:miter lim="800000"/>
                          <a:headEnd/>
                          <a:tailEnd/>
                        </a:ln>
                      </wps:spPr>
                      <wps:txbx>
                        <w:txbxContent>
                          <w:p w14:paraId="2A859F0B" w14:textId="1FFEFD14" w:rsidR="00D80A8B" w:rsidRPr="00C65693" w:rsidRDefault="00D80A8B" w:rsidP="00D80A8B">
                            <w:pPr>
                              <w:jc w:val="center"/>
                              <w:rPr>
                                <w:color w:val="002060"/>
                                <w:sz w:val="20"/>
                                <w:szCs w:val="20"/>
                              </w:rPr>
                            </w:pPr>
                            <w:r w:rsidRPr="00C65693">
                              <w:rPr>
                                <w:color w:val="002060"/>
                                <w:sz w:val="20"/>
                                <w:szCs w:val="20"/>
                              </w:rPr>
                              <w:t xml:space="preserve">Tables 3 and </w:t>
                            </w:r>
                            <w:r w:rsidR="00687154">
                              <w:rPr>
                                <w:color w:val="002060"/>
                                <w:sz w:val="20"/>
                                <w:szCs w:val="20"/>
                              </w:rPr>
                              <w:t>4 and Supplementary Material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84E3C0" id="_x0000_s1034" type="#_x0000_t202" style="position:absolute;margin-left:197.5pt;margin-top:10.1pt;width:95.15pt;height:43.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saMGAIAACYEAAAOAAAAZHJzL2Uyb0RvYy54bWysU9tu2zAMfR+wfxD0vtgx7C414hRpugwD&#10;ugvQ9QNkWY6FyaImKbGzrx8lp2nQdS/D/CCQpnRIHh4ub8ZekYOwToKu6HyWUiI0h0bqXUUfv2/f&#10;LShxnumGKdCiokfh6M3q7ZvlYEqRQQeqEZYgiHblYCraeW/KJHG8Ez1zMzBCY7AF2zOPrt0ljWUD&#10;ovcqydL0KhnANsYCF87h37spSFcRv20F91/b1glPVEWxNh9PG886nMlqycqdZaaT/FQG+4cqeiY1&#10;Jj1D3THPyN7KP6B6yS04aP2MQ59A20ouYg/YzTx90c1Dx4yIvSA5zpxpcv8Pln85PJhvlvjxFkYc&#10;YGzCmXvgPxzRsOmY3om1tTB0gjWYeB4oSwbjytPTQLUrXQCph8/Q4JDZ3kMEGlvbB1awT4LoOIDj&#10;mXQxesJDyixd5GlBCcdYUWR5EaeSsPLptbHOfxTQk2BU1OJQIzo73DsfqmHl05WQzIGSzVYqFR27&#10;qzfKkgNDAWzjFxt4cU1pMlT0usiKiYC/QuS3683m6jWIXnpUspJ9RRdp+CZtBdo+6CbqzDOpJhtL&#10;VvrEY6BuItGP9UhkgwDhbaC1huaIxFqYhIuLhkYH9hclA4q2ou7nnllBifqkcTjX8zwPKo9OXrzP&#10;0LGXkfoywjRHqIp6SiZz4+NmBN40rHGIrYz8PldyKhnFGGk/LU5Q+6Ufbz2v9+o3AAAA//8DAFBL&#10;AwQUAAYACAAAACEAqyLo790AAAAKAQAADwAAAGRycy9kb3ducmV2LnhtbEyPwU7DMBBE70j8g7VI&#10;3KhNopQS4lQoAnHiQCl3N17ikHgdxW4b/p7lBMfVPs28qbaLH8UJ59gH0nC7UiCQ2mB76jTs359v&#10;NiBiMmTNGAg1fGOEbX15UZnShjO94WmXOsEhFEujwaU0lVLG1qE3cRUmJP59htmbxOfcSTubM4f7&#10;UWZKraU3PXGDMxM2Dtthd/Qa1sO+weBkN7yop7z56i1+TK9aX18tjw8gEi7pD4ZffVaHmp0O4Ug2&#10;ilFDfl/wlqQhUxkIBopNkYM4MKnuMpB1Jf9PqH8AAAD//wMAUEsBAi0AFAAGAAgAAAAhALaDOJL+&#10;AAAA4QEAABMAAAAAAAAAAAAAAAAAAAAAAFtDb250ZW50X1R5cGVzXS54bWxQSwECLQAUAAYACAAA&#10;ACEAOP0h/9YAAACUAQAACwAAAAAAAAAAAAAAAAAvAQAAX3JlbHMvLnJlbHNQSwECLQAUAAYACAAA&#10;ACEA/UrGjBgCAAAmBAAADgAAAAAAAAAAAAAAAAAuAgAAZHJzL2Uyb0RvYy54bWxQSwECLQAUAAYA&#10;CAAAACEAqyLo790AAAAKAQAADwAAAAAAAAAAAAAAAAByBAAAZHJzL2Rvd25yZXYueG1sUEsFBgAA&#10;AAAEAAQA8wAAAHwFAAAAAA==&#10;" strokecolor="#4bacc6">
                <v:textbox>
                  <w:txbxContent>
                    <w:p w14:paraId="2A859F0B" w14:textId="1FFEFD14" w:rsidR="00D80A8B" w:rsidRPr="00C65693" w:rsidRDefault="00D80A8B" w:rsidP="00D80A8B">
                      <w:pPr>
                        <w:jc w:val="center"/>
                        <w:rPr>
                          <w:color w:val="002060"/>
                          <w:sz w:val="20"/>
                          <w:szCs w:val="20"/>
                        </w:rPr>
                      </w:pPr>
                      <w:r w:rsidRPr="00C65693">
                        <w:rPr>
                          <w:color w:val="002060"/>
                          <w:sz w:val="20"/>
                          <w:szCs w:val="20"/>
                        </w:rPr>
                        <w:t xml:space="preserve">Tables 3 and </w:t>
                      </w:r>
                      <w:r w:rsidR="00687154">
                        <w:rPr>
                          <w:color w:val="002060"/>
                          <w:sz w:val="20"/>
                          <w:szCs w:val="20"/>
                        </w:rPr>
                        <w:t>4 and Supplementary Material</w:t>
                      </w:r>
                    </w:p>
                  </w:txbxContent>
                </v:textbox>
                <w10:wrap type="square"/>
              </v:shape>
            </w:pict>
          </mc:Fallback>
        </mc:AlternateContent>
      </w:r>
    </w:p>
    <w:p w14:paraId="4ED3644A" w14:textId="77777777" w:rsidR="00D80A8B" w:rsidRDefault="00D80A8B" w:rsidP="0004243B">
      <w:pPr>
        <w:rPr>
          <w:rFonts w:ascii="Arial" w:eastAsia="MS Mincho" w:hAnsi="Arial" w:cs="Arial"/>
          <w:sz w:val="22"/>
          <w:szCs w:val="22"/>
        </w:rPr>
      </w:pPr>
    </w:p>
    <w:p w14:paraId="1441FC9C" w14:textId="77777777" w:rsidR="00D80A8B" w:rsidRDefault="00D80A8B" w:rsidP="0004243B">
      <w:pPr>
        <w:rPr>
          <w:rFonts w:ascii="Arial" w:eastAsia="MS Mincho" w:hAnsi="Arial" w:cs="Arial"/>
          <w:sz w:val="22"/>
          <w:szCs w:val="22"/>
        </w:rPr>
      </w:pPr>
    </w:p>
    <w:p w14:paraId="4F9908E7" w14:textId="77777777" w:rsidR="00D80A8B" w:rsidRDefault="00D80A8B" w:rsidP="0004243B">
      <w:pPr>
        <w:rPr>
          <w:rFonts w:ascii="Arial" w:eastAsia="MS Mincho" w:hAnsi="Arial" w:cs="Arial"/>
          <w:sz w:val="22"/>
          <w:szCs w:val="22"/>
        </w:rPr>
      </w:pPr>
    </w:p>
    <w:p w14:paraId="7A327ADC" w14:textId="77777777" w:rsidR="00D80A8B" w:rsidRDefault="00D80A8B" w:rsidP="0004243B">
      <w:pPr>
        <w:rPr>
          <w:rFonts w:ascii="Arial" w:eastAsia="MS Mincho" w:hAnsi="Arial" w:cs="Arial"/>
          <w:sz w:val="22"/>
          <w:szCs w:val="22"/>
        </w:rPr>
      </w:pPr>
    </w:p>
    <w:p w14:paraId="08096DA8" w14:textId="554F375C" w:rsidR="00D80A8B" w:rsidRPr="00DD06B7" w:rsidRDefault="00D80A8B" w:rsidP="0004243B">
      <w:pPr>
        <w:rPr>
          <w:rFonts w:ascii="Arial" w:hAnsi="Arial" w:cs="Arial"/>
          <w:b/>
        </w:rPr>
      </w:pPr>
      <w:r w:rsidRPr="00DD06B7">
        <w:rPr>
          <w:rFonts w:ascii="Arial" w:hAnsi="Arial" w:cs="Arial"/>
          <w:b/>
        </w:rPr>
        <w:t xml:space="preserve">Supplementary Figure 1. </w:t>
      </w:r>
      <w:r w:rsidRPr="00DD06B7">
        <w:rPr>
          <w:rFonts w:ascii="Arial" w:hAnsi="Arial" w:cs="Arial"/>
          <w:bCs/>
          <w:i/>
          <w:iCs/>
        </w:rPr>
        <w:t>CONSORT Figure</w:t>
      </w:r>
      <w:r w:rsidR="000E0BED" w:rsidRPr="00DD06B7">
        <w:rPr>
          <w:rFonts w:ascii="Arial" w:hAnsi="Arial" w:cs="Arial"/>
          <w:bCs/>
          <w:i/>
          <w:iCs/>
        </w:rPr>
        <w:t>.</w:t>
      </w:r>
      <w:r w:rsidR="00EF44D0" w:rsidRPr="00DD06B7">
        <w:rPr>
          <w:rFonts w:ascii="Arial" w:hAnsi="Arial" w:cs="Arial"/>
          <w:bCs/>
          <w:i/>
          <w:iCs/>
        </w:rPr>
        <w:t xml:space="preserve"> </w:t>
      </w:r>
      <w:r w:rsidR="006651DF" w:rsidRPr="00DD06B7">
        <w:rPr>
          <w:rFonts w:ascii="Arial" w:hAnsi="Arial" w:cs="Arial"/>
        </w:rPr>
        <w:t xml:space="preserve">CTSA, Clinical and Translational Science Award; </w:t>
      </w:r>
      <w:r w:rsidR="00F43356">
        <w:rPr>
          <w:rFonts w:ascii="Arial" w:hAnsi="Arial" w:cs="Arial"/>
        </w:rPr>
        <w:t xml:space="preserve">D&amp;I, dissemination and implementation; </w:t>
      </w:r>
      <w:r w:rsidR="006651DF" w:rsidRPr="00DD06B7">
        <w:rPr>
          <w:rFonts w:ascii="Arial" w:hAnsi="Arial" w:cs="Arial"/>
        </w:rPr>
        <w:t>D</w:t>
      </w:r>
      <w:r w:rsidR="00A6725D" w:rsidRPr="00DD06B7">
        <w:rPr>
          <w:rFonts w:ascii="Arial" w:hAnsi="Arial" w:cs="Arial"/>
        </w:rPr>
        <w:t>I</w:t>
      </w:r>
      <w:r w:rsidR="00DD06B7" w:rsidRPr="00DD06B7">
        <w:rPr>
          <w:rFonts w:ascii="Arial" w:hAnsi="Arial" w:cs="Arial"/>
        </w:rPr>
        <w:t>&amp;KT WG</w:t>
      </w:r>
      <w:r w:rsidR="00B53195" w:rsidRPr="00DD06B7">
        <w:rPr>
          <w:rFonts w:ascii="Arial" w:hAnsi="Arial" w:cs="Arial"/>
        </w:rPr>
        <w:t>,</w:t>
      </w:r>
      <w:r w:rsidR="00DD06B7" w:rsidRPr="00DD06B7">
        <w:rPr>
          <w:rFonts w:ascii="Arial" w:hAnsi="Arial" w:cs="Arial"/>
          <w:color w:val="000000"/>
          <w:bdr w:val="none" w:sz="0" w:space="0" w:color="auto" w:frame="1"/>
          <w:shd w:val="clear" w:color="auto" w:fill="FFFFFF"/>
        </w:rPr>
        <w:t xml:space="preserve"> Clinical and Translational </w:t>
      </w:r>
      <w:r w:rsidR="00DF3194">
        <w:rPr>
          <w:rFonts w:ascii="Arial" w:hAnsi="Arial" w:cs="Arial"/>
          <w:color w:val="000000"/>
          <w:bdr w:val="none" w:sz="0" w:space="0" w:color="auto" w:frame="1"/>
          <w:shd w:val="clear" w:color="auto" w:fill="FFFFFF"/>
        </w:rPr>
        <w:t>Science</w:t>
      </w:r>
      <w:r w:rsidR="00DD06B7" w:rsidRPr="00DD06B7">
        <w:rPr>
          <w:rFonts w:ascii="Arial" w:hAnsi="Arial" w:cs="Arial"/>
          <w:color w:val="000000"/>
          <w:bdr w:val="none" w:sz="0" w:space="0" w:color="auto" w:frame="1"/>
          <w:shd w:val="clear" w:color="auto" w:fill="FFFFFF"/>
        </w:rPr>
        <w:t xml:space="preserve"> Award Dissemination, Implementation, and Knowledge Transfer Working Group</w:t>
      </w:r>
      <w:r w:rsidR="00573D71" w:rsidRPr="00DD06B7">
        <w:rPr>
          <w:rFonts w:ascii="Arial" w:hAnsi="Arial" w:cs="Arial"/>
        </w:rPr>
        <w:t>.</w:t>
      </w:r>
    </w:p>
    <w:p w14:paraId="2E83C797" w14:textId="77777777" w:rsidR="00D80A8B" w:rsidRDefault="00D80A8B" w:rsidP="0004243B">
      <w:pPr>
        <w:rPr>
          <w:rFonts w:ascii="Arial" w:eastAsia="MS Mincho" w:hAnsi="Arial" w:cs="Arial"/>
          <w:sz w:val="22"/>
          <w:szCs w:val="22"/>
        </w:rPr>
      </w:pPr>
    </w:p>
    <w:p w14:paraId="01EB21F7" w14:textId="77777777" w:rsidR="00D80A8B" w:rsidRDefault="00D80A8B" w:rsidP="0004243B">
      <w:pPr>
        <w:rPr>
          <w:rFonts w:ascii="Arial" w:eastAsia="MS Mincho" w:hAnsi="Arial" w:cs="Arial"/>
          <w:sz w:val="22"/>
          <w:szCs w:val="22"/>
        </w:rPr>
      </w:pPr>
    </w:p>
    <w:p w14:paraId="12290AE2" w14:textId="77777777" w:rsidR="00D80A8B" w:rsidRDefault="00D80A8B" w:rsidP="0004243B">
      <w:pPr>
        <w:rPr>
          <w:rFonts w:ascii="Arial" w:eastAsia="MS Mincho" w:hAnsi="Arial" w:cs="Arial"/>
          <w:sz w:val="22"/>
          <w:szCs w:val="22"/>
        </w:rPr>
      </w:pPr>
    </w:p>
    <w:p w14:paraId="6BC68890" w14:textId="77777777" w:rsidR="00D80A8B" w:rsidRDefault="00D80A8B" w:rsidP="0004243B">
      <w:pPr>
        <w:rPr>
          <w:rFonts w:ascii="Arial" w:eastAsia="MS Mincho" w:hAnsi="Arial" w:cs="Arial"/>
          <w:sz w:val="22"/>
          <w:szCs w:val="22"/>
        </w:rPr>
      </w:pPr>
    </w:p>
    <w:p w14:paraId="3D313C55" w14:textId="77777777" w:rsidR="00D80A8B" w:rsidRDefault="00D80A8B" w:rsidP="0004243B">
      <w:pPr>
        <w:rPr>
          <w:rFonts w:ascii="Arial" w:eastAsia="MS Mincho" w:hAnsi="Arial" w:cs="Arial"/>
          <w:sz w:val="22"/>
          <w:szCs w:val="22"/>
        </w:rPr>
      </w:pPr>
    </w:p>
    <w:p w14:paraId="6561C468" w14:textId="2D7E3AE8" w:rsidR="00D80A8B" w:rsidRDefault="00D80A8B" w:rsidP="0004243B">
      <w:pPr>
        <w:rPr>
          <w:rFonts w:ascii="Arial" w:eastAsia="MS Mincho" w:hAnsi="Arial" w:cs="Arial"/>
          <w:sz w:val="22"/>
          <w:szCs w:val="22"/>
        </w:rPr>
      </w:pPr>
    </w:p>
    <w:sectPr w:rsidR="00D80A8B" w:rsidSect="009349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74B8"/>
    <w:multiLevelType w:val="hybridMultilevel"/>
    <w:tmpl w:val="EB582832"/>
    <w:lvl w:ilvl="0" w:tplc="55B6B288">
      <w:start w:val="1"/>
      <w:numFmt w:val="bullet"/>
      <w:lvlText w:val=""/>
      <w:lvlJc w:val="left"/>
      <w:pPr>
        <w:tabs>
          <w:tab w:val="num" w:pos="720"/>
        </w:tabs>
        <w:ind w:left="720" w:hanging="360"/>
      </w:pPr>
      <w:rPr>
        <w:rFonts w:ascii="Symbol" w:hAnsi="Symbol" w:hint="default"/>
      </w:rPr>
    </w:lvl>
    <w:lvl w:ilvl="1" w:tplc="97F40F02" w:tentative="1">
      <w:start w:val="1"/>
      <w:numFmt w:val="bullet"/>
      <w:lvlText w:val=""/>
      <w:lvlJc w:val="left"/>
      <w:pPr>
        <w:tabs>
          <w:tab w:val="num" w:pos="1440"/>
        </w:tabs>
        <w:ind w:left="1440" w:hanging="360"/>
      </w:pPr>
      <w:rPr>
        <w:rFonts w:ascii="Symbol" w:hAnsi="Symbol" w:hint="default"/>
      </w:rPr>
    </w:lvl>
    <w:lvl w:ilvl="2" w:tplc="30A47E48" w:tentative="1">
      <w:start w:val="1"/>
      <w:numFmt w:val="bullet"/>
      <w:lvlText w:val=""/>
      <w:lvlJc w:val="left"/>
      <w:pPr>
        <w:tabs>
          <w:tab w:val="num" w:pos="2160"/>
        </w:tabs>
        <w:ind w:left="2160" w:hanging="360"/>
      </w:pPr>
      <w:rPr>
        <w:rFonts w:ascii="Symbol" w:hAnsi="Symbol" w:hint="default"/>
      </w:rPr>
    </w:lvl>
    <w:lvl w:ilvl="3" w:tplc="28360168" w:tentative="1">
      <w:start w:val="1"/>
      <w:numFmt w:val="bullet"/>
      <w:lvlText w:val=""/>
      <w:lvlJc w:val="left"/>
      <w:pPr>
        <w:tabs>
          <w:tab w:val="num" w:pos="2880"/>
        </w:tabs>
        <w:ind w:left="2880" w:hanging="360"/>
      </w:pPr>
      <w:rPr>
        <w:rFonts w:ascii="Symbol" w:hAnsi="Symbol" w:hint="default"/>
      </w:rPr>
    </w:lvl>
    <w:lvl w:ilvl="4" w:tplc="43CA2828" w:tentative="1">
      <w:start w:val="1"/>
      <w:numFmt w:val="bullet"/>
      <w:lvlText w:val=""/>
      <w:lvlJc w:val="left"/>
      <w:pPr>
        <w:tabs>
          <w:tab w:val="num" w:pos="3600"/>
        </w:tabs>
        <w:ind w:left="3600" w:hanging="360"/>
      </w:pPr>
      <w:rPr>
        <w:rFonts w:ascii="Symbol" w:hAnsi="Symbol" w:hint="default"/>
      </w:rPr>
    </w:lvl>
    <w:lvl w:ilvl="5" w:tplc="D812CC1A" w:tentative="1">
      <w:start w:val="1"/>
      <w:numFmt w:val="bullet"/>
      <w:lvlText w:val=""/>
      <w:lvlJc w:val="left"/>
      <w:pPr>
        <w:tabs>
          <w:tab w:val="num" w:pos="4320"/>
        </w:tabs>
        <w:ind w:left="4320" w:hanging="360"/>
      </w:pPr>
      <w:rPr>
        <w:rFonts w:ascii="Symbol" w:hAnsi="Symbol" w:hint="default"/>
      </w:rPr>
    </w:lvl>
    <w:lvl w:ilvl="6" w:tplc="AF667506" w:tentative="1">
      <w:start w:val="1"/>
      <w:numFmt w:val="bullet"/>
      <w:lvlText w:val=""/>
      <w:lvlJc w:val="left"/>
      <w:pPr>
        <w:tabs>
          <w:tab w:val="num" w:pos="5040"/>
        </w:tabs>
        <w:ind w:left="5040" w:hanging="360"/>
      </w:pPr>
      <w:rPr>
        <w:rFonts w:ascii="Symbol" w:hAnsi="Symbol" w:hint="default"/>
      </w:rPr>
    </w:lvl>
    <w:lvl w:ilvl="7" w:tplc="CEBA5770" w:tentative="1">
      <w:start w:val="1"/>
      <w:numFmt w:val="bullet"/>
      <w:lvlText w:val=""/>
      <w:lvlJc w:val="left"/>
      <w:pPr>
        <w:tabs>
          <w:tab w:val="num" w:pos="5760"/>
        </w:tabs>
        <w:ind w:left="5760" w:hanging="360"/>
      </w:pPr>
      <w:rPr>
        <w:rFonts w:ascii="Symbol" w:hAnsi="Symbol" w:hint="default"/>
      </w:rPr>
    </w:lvl>
    <w:lvl w:ilvl="8" w:tplc="DC16B09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DA0EDB"/>
    <w:multiLevelType w:val="hybridMultilevel"/>
    <w:tmpl w:val="31AAADFE"/>
    <w:lvl w:ilvl="0" w:tplc="81F4028A">
      <w:start w:val="1"/>
      <w:numFmt w:val="bullet"/>
      <w:lvlText w:val=""/>
      <w:lvlJc w:val="left"/>
      <w:pPr>
        <w:tabs>
          <w:tab w:val="num" w:pos="720"/>
        </w:tabs>
        <w:ind w:left="720" w:hanging="360"/>
      </w:pPr>
      <w:rPr>
        <w:rFonts w:ascii="Symbol" w:hAnsi="Symbol" w:hint="default"/>
      </w:rPr>
    </w:lvl>
    <w:lvl w:ilvl="1" w:tplc="CDE6A82E" w:tentative="1">
      <w:start w:val="1"/>
      <w:numFmt w:val="bullet"/>
      <w:lvlText w:val=""/>
      <w:lvlJc w:val="left"/>
      <w:pPr>
        <w:tabs>
          <w:tab w:val="num" w:pos="1440"/>
        </w:tabs>
        <w:ind w:left="1440" w:hanging="360"/>
      </w:pPr>
      <w:rPr>
        <w:rFonts w:ascii="Symbol" w:hAnsi="Symbol" w:hint="default"/>
      </w:rPr>
    </w:lvl>
    <w:lvl w:ilvl="2" w:tplc="67FCAD8A" w:tentative="1">
      <w:start w:val="1"/>
      <w:numFmt w:val="bullet"/>
      <w:lvlText w:val=""/>
      <w:lvlJc w:val="left"/>
      <w:pPr>
        <w:tabs>
          <w:tab w:val="num" w:pos="2160"/>
        </w:tabs>
        <w:ind w:left="2160" w:hanging="360"/>
      </w:pPr>
      <w:rPr>
        <w:rFonts w:ascii="Symbol" w:hAnsi="Symbol" w:hint="default"/>
      </w:rPr>
    </w:lvl>
    <w:lvl w:ilvl="3" w:tplc="145A12F0" w:tentative="1">
      <w:start w:val="1"/>
      <w:numFmt w:val="bullet"/>
      <w:lvlText w:val=""/>
      <w:lvlJc w:val="left"/>
      <w:pPr>
        <w:tabs>
          <w:tab w:val="num" w:pos="2880"/>
        </w:tabs>
        <w:ind w:left="2880" w:hanging="360"/>
      </w:pPr>
      <w:rPr>
        <w:rFonts w:ascii="Symbol" w:hAnsi="Symbol" w:hint="default"/>
      </w:rPr>
    </w:lvl>
    <w:lvl w:ilvl="4" w:tplc="CCD80468" w:tentative="1">
      <w:start w:val="1"/>
      <w:numFmt w:val="bullet"/>
      <w:lvlText w:val=""/>
      <w:lvlJc w:val="left"/>
      <w:pPr>
        <w:tabs>
          <w:tab w:val="num" w:pos="3600"/>
        </w:tabs>
        <w:ind w:left="3600" w:hanging="360"/>
      </w:pPr>
      <w:rPr>
        <w:rFonts w:ascii="Symbol" w:hAnsi="Symbol" w:hint="default"/>
      </w:rPr>
    </w:lvl>
    <w:lvl w:ilvl="5" w:tplc="5942C63E" w:tentative="1">
      <w:start w:val="1"/>
      <w:numFmt w:val="bullet"/>
      <w:lvlText w:val=""/>
      <w:lvlJc w:val="left"/>
      <w:pPr>
        <w:tabs>
          <w:tab w:val="num" w:pos="4320"/>
        </w:tabs>
        <w:ind w:left="4320" w:hanging="360"/>
      </w:pPr>
      <w:rPr>
        <w:rFonts w:ascii="Symbol" w:hAnsi="Symbol" w:hint="default"/>
      </w:rPr>
    </w:lvl>
    <w:lvl w:ilvl="6" w:tplc="BAE46A66" w:tentative="1">
      <w:start w:val="1"/>
      <w:numFmt w:val="bullet"/>
      <w:lvlText w:val=""/>
      <w:lvlJc w:val="left"/>
      <w:pPr>
        <w:tabs>
          <w:tab w:val="num" w:pos="5040"/>
        </w:tabs>
        <w:ind w:left="5040" w:hanging="360"/>
      </w:pPr>
      <w:rPr>
        <w:rFonts w:ascii="Symbol" w:hAnsi="Symbol" w:hint="default"/>
      </w:rPr>
    </w:lvl>
    <w:lvl w:ilvl="7" w:tplc="2836E434" w:tentative="1">
      <w:start w:val="1"/>
      <w:numFmt w:val="bullet"/>
      <w:lvlText w:val=""/>
      <w:lvlJc w:val="left"/>
      <w:pPr>
        <w:tabs>
          <w:tab w:val="num" w:pos="5760"/>
        </w:tabs>
        <w:ind w:left="5760" w:hanging="360"/>
      </w:pPr>
      <w:rPr>
        <w:rFonts w:ascii="Symbol" w:hAnsi="Symbol" w:hint="default"/>
      </w:rPr>
    </w:lvl>
    <w:lvl w:ilvl="8" w:tplc="4ADA170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4C77386"/>
    <w:multiLevelType w:val="hybridMultilevel"/>
    <w:tmpl w:val="72C68BD4"/>
    <w:lvl w:ilvl="0" w:tplc="352AD418">
      <w:start w:val="406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A2751"/>
    <w:multiLevelType w:val="hybridMultilevel"/>
    <w:tmpl w:val="F0A69E84"/>
    <w:lvl w:ilvl="0" w:tplc="9D66EBB8">
      <w:start w:val="1"/>
      <w:numFmt w:val="bullet"/>
      <w:lvlText w:val=""/>
      <w:lvlJc w:val="left"/>
      <w:pPr>
        <w:tabs>
          <w:tab w:val="num" w:pos="720"/>
        </w:tabs>
        <w:ind w:left="720" w:hanging="360"/>
      </w:pPr>
      <w:rPr>
        <w:rFonts w:ascii="Symbol" w:hAnsi="Symbol" w:hint="default"/>
      </w:rPr>
    </w:lvl>
    <w:lvl w:ilvl="1" w:tplc="B35EB474" w:tentative="1">
      <w:start w:val="1"/>
      <w:numFmt w:val="bullet"/>
      <w:lvlText w:val=""/>
      <w:lvlJc w:val="left"/>
      <w:pPr>
        <w:tabs>
          <w:tab w:val="num" w:pos="1440"/>
        </w:tabs>
        <w:ind w:left="1440" w:hanging="360"/>
      </w:pPr>
      <w:rPr>
        <w:rFonts w:ascii="Symbol" w:hAnsi="Symbol" w:hint="default"/>
      </w:rPr>
    </w:lvl>
    <w:lvl w:ilvl="2" w:tplc="610C8D0C" w:tentative="1">
      <w:start w:val="1"/>
      <w:numFmt w:val="bullet"/>
      <w:lvlText w:val=""/>
      <w:lvlJc w:val="left"/>
      <w:pPr>
        <w:tabs>
          <w:tab w:val="num" w:pos="2160"/>
        </w:tabs>
        <w:ind w:left="2160" w:hanging="360"/>
      </w:pPr>
      <w:rPr>
        <w:rFonts w:ascii="Symbol" w:hAnsi="Symbol" w:hint="default"/>
      </w:rPr>
    </w:lvl>
    <w:lvl w:ilvl="3" w:tplc="AC9A35E8" w:tentative="1">
      <w:start w:val="1"/>
      <w:numFmt w:val="bullet"/>
      <w:lvlText w:val=""/>
      <w:lvlJc w:val="left"/>
      <w:pPr>
        <w:tabs>
          <w:tab w:val="num" w:pos="2880"/>
        </w:tabs>
        <w:ind w:left="2880" w:hanging="360"/>
      </w:pPr>
      <w:rPr>
        <w:rFonts w:ascii="Symbol" w:hAnsi="Symbol" w:hint="default"/>
      </w:rPr>
    </w:lvl>
    <w:lvl w:ilvl="4" w:tplc="905461BC" w:tentative="1">
      <w:start w:val="1"/>
      <w:numFmt w:val="bullet"/>
      <w:lvlText w:val=""/>
      <w:lvlJc w:val="left"/>
      <w:pPr>
        <w:tabs>
          <w:tab w:val="num" w:pos="3600"/>
        </w:tabs>
        <w:ind w:left="3600" w:hanging="360"/>
      </w:pPr>
      <w:rPr>
        <w:rFonts w:ascii="Symbol" w:hAnsi="Symbol" w:hint="default"/>
      </w:rPr>
    </w:lvl>
    <w:lvl w:ilvl="5" w:tplc="E730E1C8" w:tentative="1">
      <w:start w:val="1"/>
      <w:numFmt w:val="bullet"/>
      <w:lvlText w:val=""/>
      <w:lvlJc w:val="left"/>
      <w:pPr>
        <w:tabs>
          <w:tab w:val="num" w:pos="4320"/>
        </w:tabs>
        <w:ind w:left="4320" w:hanging="360"/>
      </w:pPr>
      <w:rPr>
        <w:rFonts w:ascii="Symbol" w:hAnsi="Symbol" w:hint="default"/>
      </w:rPr>
    </w:lvl>
    <w:lvl w:ilvl="6" w:tplc="6614A248" w:tentative="1">
      <w:start w:val="1"/>
      <w:numFmt w:val="bullet"/>
      <w:lvlText w:val=""/>
      <w:lvlJc w:val="left"/>
      <w:pPr>
        <w:tabs>
          <w:tab w:val="num" w:pos="5040"/>
        </w:tabs>
        <w:ind w:left="5040" w:hanging="360"/>
      </w:pPr>
      <w:rPr>
        <w:rFonts w:ascii="Symbol" w:hAnsi="Symbol" w:hint="default"/>
      </w:rPr>
    </w:lvl>
    <w:lvl w:ilvl="7" w:tplc="52A4F674" w:tentative="1">
      <w:start w:val="1"/>
      <w:numFmt w:val="bullet"/>
      <w:lvlText w:val=""/>
      <w:lvlJc w:val="left"/>
      <w:pPr>
        <w:tabs>
          <w:tab w:val="num" w:pos="5760"/>
        </w:tabs>
        <w:ind w:left="5760" w:hanging="360"/>
      </w:pPr>
      <w:rPr>
        <w:rFonts w:ascii="Symbol" w:hAnsi="Symbol" w:hint="default"/>
      </w:rPr>
    </w:lvl>
    <w:lvl w:ilvl="8" w:tplc="7520E29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C87582A"/>
    <w:multiLevelType w:val="hybridMultilevel"/>
    <w:tmpl w:val="2F96E81E"/>
    <w:lvl w:ilvl="0" w:tplc="7D0A8E4E">
      <w:start w:val="1"/>
      <w:numFmt w:val="bullet"/>
      <w:lvlText w:val=""/>
      <w:lvlJc w:val="left"/>
      <w:pPr>
        <w:tabs>
          <w:tab w:val="num" w:pos="720"/>
        </w:tabs>
        <w:ind w:left="720" w:hanging="360"/>
      </w:pPr>
      <w:rPr>
        <w:rFonts w:ascii="Symbol" w:hAnsi="Symbol" w:hint="default"/>
      </w:rPr>
    </w:lvl>
    <w:lvl w:ilvl="1" w:tplc="D3F27D78" w:tentative="1">
      <w:start w:val="1"/>
      <w:numFmt w:val="bullet"/>
      <w:lvlText w:val=""/>
      <w:lvlJc w:val="left"/>
      <w:pPr>
        <w:tabs>
          <w:tab w:val="num" w:pos="1440"/>
        </w:tabs>
        <w:ind w:left="1440" w:hanging="360"/>
      </w:pPr>
      <w:rPr>
        <w:rFonts w:ascii="Symbol" w:hAnsi="Symbol" w:hint="default"/>
      </w:rPr>
    </w:lvl>
    <w:lvl w:ilvl="2" w:tplc="D6E0D85C" w:tentative="1">
      <w:start w:val="1"/>
      <w:numFmt w:val="bullet"/>
      <w:lvlText w:val=""/>
      <w:lvlJc w:val="left"/>
      <w:pPr>
        <w:tabs>
          <w:tab w:val="num" w:pos="2160"/>
        </w:tabs>
        <w:ind w:left="2160" w:hanging="360"/>
      </w:pPr>
      <w:rPr>
        <w:rFonts w:ascii="Symbol" w:hAnsi="Symbol" w:hint="default"/>
      </w:rPr>
    </w:lvl>
    <w:lvl w:ilvl="3" w:tplc="D9D2E876" w:tentative="1">
      <w:start w:val="1"/>
      <w:numFmt w:val="bullet"/>
      <w:lvlText w:val=""/>
      <w:lvlJc w:val="left"/>
      <w:pPr>
        <w:tabs>
          <w:tab w:val="num" w:pos="2880"/>
        </w:tabs>
        <w:ind w:left="2880" w:hanging="360"/>
      </w:pPr>
      <w:rPr>
        <w:rFonts w:ascii="Symbol" w:hAnsi="Symbol" w:hint="default"/>
      </w:rPr>
    </w:lvl>
    <w:lvl w:ilvl="4" w:tplc="95CAED50" w:tentative="1">
      <w:start w:val="1"/>
      <w:numFmt w:val="bullet"/>
      <w:lvlText w:val=""/>
      <w:lvlJc w:val="left"/>
      <w:pPr>
        <w:tabs>
          <w:tab w:val="num" w:pos="3600"/>
        </w:tabs>
        <w:ind w:left="3600" w:hanging="360"/>
      </w:pPr>
      <w:rPr>
        <w:rFonts w:ascii="Symbol" w:hAnsi="Symbol" w:hint="default"/>
      </w:rPr>
    </w:lvl>
    <w:lvl w:ilvl="5" w:tplc="C81A4436" w:tentative="1">
      <w:start w:val="1"/>
      <w:numFmt w:val="bullet"/>
      <w:lvlText w:val=""/>
      <w:lvlJc w:val="left"/>
      <w:pPr>
        <w:tabs>
          <w:tab w:val="num" w:pos="4320"/>
        </w:tabs>
        <w:ind w:left="4320" w:hanging="360"/>
      </w:pPr>
      <w:rPr>
        <w:rFonts w:ascii="Symbol" w:hAnsi="Symbol" w:hint="default"/>
      </w:rPr>
    </w:lvl>
    <w:lvl w:ilvl="6" w:tplc="5A469B86" w:tentative="1">
      <w:start w:val="1"/>
      <w:numFmt w:val="bullet"/>
      <w:lvlText w:val=""/>
      <w:lvlJc w:val="left"/>
      <w:pPr>
        <w:tabs>
          <w:tab w:val="num" w:pos="5040"/>
        </w:tabs>
        <w:ind w:left="5040" w:hanging="360"/>
      </w:pPr>
      <w:rPr>
        <w:rFonts w:ascii="Symbol" w:hAnsi="Symbol" w:hint="default"/>
      </w:rPr>
    </w:lvl>
    <w:lvl w:ilvl="7" w:tplc="029A0FA6" w:tentative="1">
      <w:start w:val="1"/>
      <w:numFmt w:val="bullet"/>
      <w:lvlText w:val=""/>
      <w:lvlJc w:val="left"/>
      <w:pPr>
        <w:tabs>
          <w:tab w:val="num" w:pos="5760"/>
        </w:tabs>
        <w:ind w:left="5760" w:hanging="360"/>
      </w:pPr>
      <w:rPr>
        <w:rFonts w:ascii="Symbol" w:hAnsi="Symbol" w:hint="default"/>
      </w:rPr>
    </w:lvl>
    <w:lvl w:ilvl="8" w:tplc="B36A97A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E254765"/>
    <w:multiLevelType w:val="hybridMultilevel"/>
    <w:tmpl w:val="5A4EF628"/>
    <w:lvl w:ilvl="0" w:tplc="0F76A5D4">
      <w:start w:val="1"/>
      <w:numFmt w:val="bullet"/>
      <w:lvlText w:val=""/>
      <w:lvlJc w:val="left"/>
      <w:pPr>
        <w:tabs>
          <w:tab w:val="num" w:pos="720"/>
        </w:tabs>
        <w:ind w:left="720" w:hanging="360"/>
      </w:pPr>
      <w:rPr>
        <w:rFonts w:ascii="Symbol" w:hAnsi="Symbol" w:hint="default"/>
      </w:rPr>
    </w:lvl>
    <w:lvl w:ilvl="1" w:tplc="2832885E" w:tentative="1">
      <w:start w:val="1"/>
      <w:numFmt w:val="bullet"/>
      <w:lvlText w:val=""/>
      <w:lvlJc w:val="left"/>
      <w:pPr>
        <w:tabs>
          <w:tab w:val="num" w:pos="1440"/>
        </w:tabs>
        <w:ind w:left="1440" w:hanging="360"/>
      </w:pPr>
      <w:rPr>
        <w:rFonts w:ascii="Symbol" w:hAnsi="Symbol" w:hint="default"/>
      </w:rPr>
    </w:lvl>
    <w:lvl w:ilvl="2" w:tplc="E3F4A6CA" w:tentative="1">
      <w:start w:val="1"/>
      <w:numFmt w:val="bullet"/>
      <w:lvlText w:val=""/>
      <w:lvlJc w:val="left"/>
      <w:pPr>
        <w:tabs>
          <w:tab w:val="num" w:pos="2160"/>
        </w:tabs>
        <w:ind w:left="2160" w:hanging="360"/>
      </w:pPr>
      <w:rPr>
        <w:rFonts w:ascii="Symbol" w:hAnsi="Symbol" w:hint="default"/>
      </w:rPr>
    </w:lvl>
    <w:lvl w:ilvl="3" w:tplc="FEFA4D32" w:tentative="1">
      <w:start w:val="1"/>
      <w:numFmt w:val="bullet"/>
      <w:lvlText w:val=""/>
      <w:lvlJc w:val="left"/>
      <w:pPr>
        <w:tabs>
          <w:tab w:val="num" w:pos="2880"/>
        </w:tabs>
        <w:ind w:left="2880" w:hanging="360"/>
      </w:pPr>
      <w:rPr>
        <w:rFonts w:ascii="Symbol" w:hAnsi="Symbol" w:hint="default"/>
      </w:rPr>
    </w:lvl>
    <w:lvl w:ilvl="4" w:tplc="E25C7322" w:tentative="1">
      <w:start w:val="1"/>
      <w:numFmt w:val="bullet"/>
      <w:lvlText w:val=""/>
      <w:lvlJc w:val="left"/>
      <w:pPr>
        <w:tabs>
          <w:tab w:val="num" w:pos="3600"/>
        </w:tabs>
        <w:ind w:left="3600" w:hanging="360"/>
      </w:pPr>
      <w:rPr>
        <w:rFonts w:ascii="Symbol" w:hAnsi="Symbol" w:hint="default"/>
      </w:rPr>
    </w:lvl>
    <w:lvl w:ilvl="5" w:tplc="7406AF1C" w:tentative="1">
      <w:start w:val="1"/>
      <w:numFmt w:val="bullet"/>
      <w:lvlText w:val=""/>
      <w:lvlJc w:val="left"/>
      <w:pPr>
        <w:tabs>
          <w:tab w:val="num" w:pos="4320"/>
        </w:tabs>
        <w:ind w:left="4320" w:hanging="360"/>
      </w:pPr>
      <w:rPr>
        <w:rFonts w:ascii="Symbol" w:hAnsi="Symbol" w:hint="default"/>
      </w:rPr>
    </w:lvl>
    <w:lvl w:ilvl="6" w:tplc="43E04F32" w:tentative="1">
      <w:start w:val="1"/>
      <w:numFmt w:val="bullet"/>
      <w:lvlText w:val=""/>
      <w:lvlJc w:val="left"/>
      <w:pPr>
        <w:tabs>
          <w:tab w:val="num" w:pos="5040"/>
        </w:tabs>
        <w:ind w:left="5040" w:hanging="360"/>
      </w:pPr>
      <w:rPr>
        <w:rFonts w:ascii="Symbol" w:hAnsi="Symbol" w:hint="default"/>
      </w:rPr>
    </w:lvl>
    <w:lvl w:ilvl="7" w:tplc="94B672C0" w:tentative="1">
      <w:start w:val="1"/>
      <w:numFmt w:val="bullet"/>
      <w:lvlText w:val=""/>
      <w:lvlJc w:val="left"/>
      <w:pPr>
        <w:tabs>
          <w:tab w:val="num" w:pos="5760"/>
        </w:tabs>
        <w:ind w:left="5760" w:hanging="360"/>
      </w:pPr>
      <w:rPr>
        <w:rFonts w:ascii="Symbol" w:hAnsi="Symbol" w:hint="default"/>
      </w:rPr>
    </w:lvl>
    <w:lvl w:ilvl="8" w:tplc="A7ECB2F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5546ECB"/>
    <w:multiLevelType w:val="hybridMultilevel"/>
    <w:tmpl w:val="87A40E3C"/>
    <w:lvl w:ilvl="0" w:tplc="85161622">
      <w:start w:val="1"/>
      <w:numFmt w:val="bullet"/>
      <w:lvlText w:val=""/>
      <w:lvlJc w:val="left"/>
      <w:pPr>
        <w:tabs>
          <w:tab w:val="num" w:pos="720"/>
        </w:tabs>
        <w:ind w:left="720" w:hanging="360"/>
      </w:pPr>
      <w:rPr>
        <w:rFonts w:ascii="Symbol" w:hAnsi="Symbol" w:hint="default"/>
      </w:rPr>
    </w:lvl>
    <w:lvl w:ilvl="1" w:tplc="79A884A2" w:tentative="1">
      <w:start w:val="1"/>
      <w:numFmt w:val="bullet"/>
      <w:lvlText w:val=""/>
      <w:lvlJc w:val="left"/>
      <w:pPr>
        <w:tabs>
          <w:tab w:val="num" w:pos="1440"/>
        </w:tabs>
        <w:ind w:left="1440" w:hanging="360"/>
      </w:pPr>
      <w:rPr>
        <w:rFonts w:ascii="Symbol" w:hAnsi="Symbol" w:hint="default"/>
      </w:rPr>
    </w:lvl>
    <w:lvl w:ilvl="2" w:tplc="DAA6B8DA" w:tentative="1">
      <w:start w:val="1"/>
      <w:numFmt w:val="bullet"/>
      <w:lvlText w:val=""/>
      <w:lvlJc w:val="left"/>
      <w:pPr>
        <w:tabs>
          <w:tab w:val="num" w:pos="2160"/>
        </w:tabs>
        <w:ind w:left="2160" w:hanging="360"/>
      </w:pPr>
      <w:rPr>
        <w:rFonts w:ascii="Symbol" w:hAnsi="Symbol" w:hint="default"/>
      </w:rPr>
    </w:lvl>
    <w:lvl w:ilvl="3" w:tplc="16B6A16E" w:tentative="1">
      <w:start w:val="1"/>
      <w:numFmt w:val="bullet"/>
      <w:lvlText w:val=""/>
      <w:lvlJc w:val="left"/>
      <w:pPr>
        <w:tabs>
          <w:tab w:val="num" w:pos="2880"/>
        </w:tabs>
        <w:ind w:left="2880" w:hanging="360"/>
      </w:pPr>
      <w:rPr>
        <w:rFonts w:ascii="Symbol" w:hAnsi="Symbol" w:hint="default"/>
      </w:rPr>
    </w:lvl>
    <w:lvl w:ilvl="4" w:tplc="68F621A8" w:tentative="1">
      <w:start w:val="1"/>
      <w:numFmt w:val="bullet"/>
      <w:lvlText w:val=""/>
      <w:lvlJc w:val="left"/>
      <w:pPr>
        <w:tabs>
          <w:tab w:val="num" w:pos="3600"/>
        </w:tabs>
        <w:ind w:left="3600" w:hanging="360"/>
      </w:pPr>
      <w:rPr>
        <w:rFonts w:ascii="Symbol" w:hAnsi="Symbol" w:hint="default"/>
      </w:rPr>
    </w:lvl>
    <w:lvl w:ilvl="5" w:tplc="6E24E416" w:tentative="1">
      <w:start w:val="1"/>
      <w:numFmt w:val="bullet"/>
      <w:lvlText w:val=""/>
      <w:lvlJc w:val="left"/>
      <w:pPr>
        <w:tabs>
          <w:tab w:val="num" w:pos="4320"/>
        </w:tabs>
        <w:ind w:left="4320" w:hanging="360"/>
      </w:pPr>
      <w:rPr>
        <w:rFonts w:ascii="Symbol" w:hAnsi="Symbol" w:hint="default"/>
      </w:rPr>
    </w:lvl>
    <w:lvl w:ilvl="6" w:tplc="B8EA6C04" w:tentative="1">
      <w:start w:val="1"/>
      <w:numFmt w:val="bullet"/>
      <w:lvlText w:val=""/>
      <w:lvlJc w:val="left"/>
      <w:pPr>
        <w:tabs>
          <w:tab w:val="num" w:pos="5040"/>
        </w:tabs>
        <w:ind w:left="5040" w:hanging="360"/>
      </w:pPr>
      <w:rPr>
        <w:rFonts w:ascii="Symbol" w:hAnsi="Symbol" w:hint="default"/>
      </w:rPr>
    </w:lvl>
    <w:lvl w:ilvl="7" w:tplc="467ED96C" w:tentative="1">
      <w:start w:val="1"/>
      <w:numFmt w:val="bullet"/>
      <w:lvlText w:val=""/>
      <w:lvlJc w:val="left"/>
      <w:pPr>
        <w:tabs>
          <w:tab w:val="num" w:pos="5760"/>
        </w:tabs>
        <w:ind w:left="5760" w:hanging="360"/>
      </w:pPr>
      <w:rPr>
        <w:rFonts w:ascii="Symbol" w:hAnsi="Symbol" w:hint="default"/>
      </w:rPr>
    </w:lvl>
    <w:lvl w:ilvl="8" w:tplc="83306C3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5970826"/>
    <w:multiLevelType w:val="hybridMultilevel"/>
    <w:tmpl w:val="B7607B5A"/>
    <w:lvl w:ilvl="0" w:tplc="B1CC83EC">
      <w:start w:val="1"/>
      <w:numFmt w:val="bullet"/>
      <w:lvlText w:val=""/>
      <w:lvlJc w:val="left"/>
      <w:pPr>
        <w:tabs>
          <w:tab w:val="num" w:pos="720"/>
        </w:tabs>
        <w:ind w:left="720" w:hanging="360"/>
      </w:pPr>
      <w:rPr>
        <w:rFonts w:ascii="Symbol" w:hAnsi="Symbol" w:hint="default"/>
      </w:rPr>
    </w:lvl>
    <w:lvl w:ilvl="1" w:tplc="556EF8B4" w:tentative="1">
      <w:start w:val="1"/>
      <w:numFmt w:val="bullet"/>
      <w:lvlText w:val=""/>
      <w:lvlJc w:val="left"/>
      <w:pPr>
        <w:tabs>
          <w:tab w:val="num" w:pos="1440"/>
        </w:tabs>
        <w:ind w:left="1440" w:hanging="360"/>
      </w:pPr>
      <w:rPr>
        <w:rFonts w:ascii="Symbol" w:hAnsi="Symbol" w:hint="default"/>
      </w:rPr>
    </w:lvl>
    <w:lvl w:ilvl="2" w:tplc="C04E0230" w:tentative="1">
      <w:start w:val="1"/>
      <w:numFmt w:val="bullet"/>
      <w:lvlText w:val=""/>
      <w:lvlJc w:val="left"/>
      <w:pPr>
        <w:tabs>
          <w:tab w:val="num" w:pos="2160"/>
        </w:tabs>
        <w:ind w:left="2160" w:hanging="360"/>
      </w:pPr>
      <w:rPr>
        <w:rFonts w:ascii="Symbol" w:hAnsi="Symbol" w:hint="default"/>
      </w:rPr>
    </w:lvl>
    <w:lvl w:ilvl="3" w:tplc="6544648A" w:tentative="1">
      <w:start w:val="1"/>
      <w:numFmt w:val="bullet"/>
      <w:lvlText w:val=""/>
      <w:lvlJc w:val="left"/>
      <w:pPr>
        <w:tabs>
          <w:tab w:val="num" w:pos="2880"/>
        </w:tabs>
        <w:ind w:left="2880" w:hanging="360"/>
      </w:pPr>
      <w:rPr>
        <w:rFonts w:ascii="Symbol" w:hAnsi="Symbol" w:hint="default"/>
      </w:rPr>
    </w:lvl>
    <w:lvl w:ilvl="4" w:tplc="7A1296C0" w:tentative="1">
      <w:start w:val="1"/>
      <w:numFmt w:val="bullet"/>
      <w:lvlText w:val=""/>
      <w:lvlJc w:val="left"/>
      <w:pPr>
        <w:tabs>
          <w:tab w:val="num" w:pos="3600"/>
        </w:tabs>
        <w:ind w:left="3600" w:hanging="360"/>
      </w:pPr>
      <w:rPr>
        <w:rFonts w:ascii="Symbol" w:hAnsi="Symbol" w:hint="default"/>
      </w:rPr>
    </w:lvl>
    <w:lvl w:ilvl="5" w:tplc="DAF21F96" w:tentative="1">
      <w:start w:val="1"/>
      <w:numFmt w:val="bullet"/>
      <w:lvlText w:val=""/>
      <w:lvlJc w:val="left"/>
      <w:pPr>
        <w:tabs>
          <w:tab w:val="num" w:pos="4320"/>
        </w:tabs>
        <w:ind w:left="4320" w:hanging="360"/>
      </w:pPr>
      <w:rPr>
        <w:rFonts w:ascii="Symbol" w:hAnsi="Symbol" w:hint="default"/>
      </w:rPr>
    </w:lvl>
    <w:lvl w:ilvl="6" w:tplc="2AB23604" w:tentative="1">
      <w:start w:val="1"/>
      <w:numFmt w:val="bullet"/>
      <w:lvlText w:val=""/>
      <w:lvlJc w:val="left"/>
      <w:pPr>
        <w:tabs>
          <w:tab w:val="num" w:pos="5040"/>
        </w:tabs>
        <w:ind w:left="5040" w:hanging="360"/>
      </w:pPr>
      <w:rPr>
        <w:rFonts w:ascii="Symbol" w:hAnsi="Symbol" w:hint="default"/>
      </w:rPr>
    </w:lvl>
    <w:lvl w:ilvl="7" w:tplc="A9604298" w:tentative="1">
      <w:start w:val="1"/>
      <w:numFmt w:val="bullet"/>
      <w:lvlText w:val=""/>
      <w:lvlJc w:val="left"/>
      <w:pPr>
        <w:tabs>
          <w:tab w:val="num" w:pos="5760"/>
        </w:tabs>
        <w:ind w:left="5760" w:hanging="360"/>
      </w:pPr>
      <w:rPr>
        <w:rFonts w:ascii="Symbol" w:hAnsi="Symbol" w:hint="default"/>
      </w:rPr>
    </w:lvl>
    <w:lvl w:ilvl="8" w:tplc="3A4CFD5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A543B0C"/>
    <w:multiLevelType w:val="hybridMultilevel"/>
    <w:tmpl w:val="04B047AA"/>
    <w:lvl w:ilvl="0" w:tplc="D776867E">
      <w:start w:val="1"/>
      <w:numFmt w:val="bullet"/>
      <w:lvlText w:val=""/>
      <w:lvlJc w:val="left"/>
      <w:pPr>
        <w:tabs>
          <w:tab w:val="num" w:pos="720"/>
        </w:tabs>
        <w:ind w:left="720" w:hanging="360"/>
      </w:pPr>
      <w:rPr>
        <w:rFonts w:ascii="Symbol" w:hAnsi="Symbol" w:hint="default"/>
      </w:rPr>
    </w:lvl>
    <w:lvl w:ilvl="1" w:tplc="356CC820" w:tentative="1">
      <w:start w:val="1"/>
      <w:numFmt w:val="bullet"/>
      <w:lvlText w:val=""/>
      <w:lvlJc w:val="left"/>
      <w:pPr>
        <w:tabs>
          <w:tab w:val="num" w:pos="1440"/>
        </w:tabs>
        <w:ind w:left="1440" w:hanging="360"/>
      </w:pPr>
      <w:rPr>
        <w:rFonts w:ascii="Symbol" w:hAnsi="Symbol" w:hint="default"/>
      </w:rPr>
    </w:lvl>
    <w:lvl w:ilvl="2" w:tplc="EA487D72" w:tentative="1">
      <w:start w:val="1"/>
      <w:numFmt w:val="bullet"/>
      <w:lvlText w:val=""/>
      <w:lvlJc w:val="left"/>
      <w:pPr>
        <w:tabs>
          <w:tab w:val="num" w:pos="2160"/>
        </w:tabs>
        <w:ind w:left="2160" w:hanging="360"/>
      </w:pPr>
      <w:rPr>
        <w:rFonts w:ascii="Symbol" w:hAnsi="Symbol" w:hint="default"/>
      </w:rPr>
    </w:lvl>
    <w:lvl w:ilvl="3" w:tplc="232A724A" w:tentative="1">
      <w:start w:val="1"/>
      <w:numFmt w:val="bullet"/>
      <w:lvlText w:val=""/>
      <w:lvlJc w:val="left"/>
      <w:pPr>
        <w:tabs>
          <w:tab w:val="num" w:pos="2880"/>
        </w:tabs>
        <w:ind w:left="2880" w:hanging="360"/>
      </w:pPr>
      <w:rPr>
        <w:rFonts w:ascii="Symbol" w:hAnsi="Symbol" w:hint="default"/>
      </w:rPr>
    </w:lvl>
    <w:lvl w:ilvl="4" w:tplc="069E202A" w:tentative="1">
      <w:start w:val="1"/>
      <w:numFmt w:val="bullet"/>
      <w:lvlText w:val=""/>
      <w:lvlJc w:val="left"/>
      <w:pPr>
        <w:tabs>
          <w:tab w:val="num" w:pos="3600"/>
        </w:tabs>
        <w:ind w:left="3600" w:hanging="360"/>
      </w:pPr>
      <w:rPr>
        <w:rFonts w:ascii="Symbol" w:hAnsi="Symbol" w:hint="default"/>
      </w:rPr>
    </w:lvl>
    <w:lvl w:ilvl="5" w:tplc="6B365D4C" w:tentative="1">
      <w:start w:val="1"/>
      <w:numFmt w:val="bullet"/>
      <w:lvlText w:val=""/>
      <w:lvlJc w:val="left"/>
      <w:pPr>
        <w:tabs>
          <w:tab w:val="num" w:pos="4320"/>
        </w:tabs>
        <w:ind w:left="4320" w:hanging="360"/>
      </w:pPr>
      <w:rPr>
        <w:rFonts w:ascii="Symbol" w:hAnsi="Symbol" w:hint="default"/>
      </w:rPr>
    </w:lvl>
    <w:lvl w:ilvl="6" w:tplc="C49C117A" w:tentative="1">
      <w:start w:val="1"/>
      <w:numFmt w:val="bullet"/>
      <w:lvlText w:val=""/>
      <w:lvlJc w:val="left"/>
      <w:pPr>
        <w:tabs>
          <w:tab w:val="num" w:pos="5040"/>
        </w:tabs>
        <w:ind w:left="5040" w:hanging="360"/>
      </w:pPr>
      <w:rPr>
        <w:rFonts w:ascii="Symbol" w:hAnsi="Symbol" w:hint="default"/>
      </w:rPr>
    </w:lvl>
    <w:lvl w:ilvl="7" w:tplc="F44C9AFA" w:tentative="1">
      <w:start w:val="1"/>
      <w:numFmt w:val="bullet"/>
      <w:lvlText w:val=""/>
      <w:lvlJc w:val="left"/>
      <w:pPr>
        <w:tabs>
          <w:tab w:val="num" w:pos="5760"/>
        </w:tabs>
        <w:ind w:left="5760" w:hanging="360"/>
      </w:pPr>
      <w:rPr>
        <w:rFonts w:ascii="Symbol" w:hAnsi="Symbol" w:hint="default"/>
      </w:rPr>
    </w:lvl>
    <w:lvl w:ilvl="8" w:tplc="1640DE46"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ACE7D93"/>
    <w:multiLevelType w:val="hybridMultilevel"/>
    <w:tmpl w:val="6D12E0F8"/>
    <w:lvl w:ilvl="0" w:tplc="30AE0514">
      <w:start w:val="1"/>
      <w:numFmt w:val="bullet"/>
      <w:lvlText w:val=""/>
      <w:lvlJc w:val="left"/>
      <w:pPr>
        <w:tabs>
          <w:tab w:val="num" w:pos="720"/>
        </w:tabs>
        <w:ind w:left="720" w:hanging="360"/>
      </w:pPr>
      <w:rPr>
        <w:rFonts w:ascii="Symbol" w:hAnsi="Symbol" w:hint="default"/>
      </w:rPr>
    </w:lvl>
    <w:lvl w:ilvl="1" w:tplc="122456B0" w:tentative="1">
      <w:start w:val="1"/>
      <w:numFmt w:val="bullet"/>
      <w:lvlText w:val=""/>
      <w:lvlJc w:val="left"/>
      <w:pPr>
        <w:tabs>
          <w:tab w:val="num" w:pos="1440"/>
        </w:tabs>
        <w:ind w:left="1440" w:hanging="360"/>
      </w:pPr>
      <w:rPr>
        <w:rFonts w:ascii="Symbol" w:hAnsi="Symbol" w:hint="default"/>
      </w:rPr>
    </w:lvl>
    <w:lvl w:ilvl="2" w:tplc="2486AC3E" w:tentative="1">
      <w:start w:val="1"/>
      <w:numFmt w:val="bullet"/>
      <w:lvlText w:val=""/>
      <w:lvlJc w:val="left"/>
      <w:pPr>
        <w:tabs>
          <w:tab w:val="num" w:pos="2160"/>
        </w:tabs>
        <w:ind w:left="2160" w:hanging="360"/>
      </w:pPr>
      <w:rPr>
        <w:rFonts w:ascii="Symbol" w:hAnsi="Symbol" w:hint="default"/>
      </w:rPr>
    </w:lvl>
    <w:lvl w:ilvl="3" w:tplc="60E80E3C" w:tentative="1">
      <w:start w:val="1"/>
      <w:numFmt w:val="bullet"/>
      <w:lvlText w:val=""/>
      <w:lvlJc w:val="left"/>
      <w:pPr>
        <w:tabs>
          <w:tab w:val="num" w:pos="2880"/>
        </w:tabs>
        <w:ind w:left="2880" w:hanging="360"/>
      </w:pPr>
      <w:rPr>
        <w:rFonts w:ascii="Symbol" w:hAnsi="Symbol" w:hint="default"/>
      </w:rPr>
    </w:lvl>
    <w:lvl w:ilvl="4" w:tplc="70DC123A" w:tentative="1">
      <w:start w:val="1"/>
      <w:numFmt w:val="bullet"/>
      <w:lvlText w:val=""/>
      <w:lvlJc w:val="left"/>
      <w:pPr>
        <w:tabs>
          <w:tab w:val="num" w:pos="3600"/>
        </w:tabs>
        <w:ind w:left="3600" w:hanging="360"/>
      </w:pPr>
      <w:rPr>
        <w:rFonts w:ascii="Symbol" w:hAnsi="Symbol" w:hint="default"/>
      </w:rPr>
    </w:lvl>
    <w:lvl w:ilvl="5" w:tplc="8FD8D03A" w:tentative="1">
      <w:start w:val="1"/>
      <w:numFmt w:val="bullet"/>
      <w:lvlText w:val=""/>
      <w:lvlJc w:val="left"/>
      <w:pPr>
        <w:tabs>
          <w:tab w:val="num" w:pos="4320"/>
        </w:tabs>
        <w:ind w:left="4320" w:hanging="360"/>
      </w:pPr>
      <w:rPr>
        <w:rFonts w:ascii="Symbol" w:hAnsi="Symbol" w:hint="default"/>
      </w:rPr>
    </w:lvl>
    <w:lvl w:ilvl="6" w:tplc="C1A437B4" w:tentative="1">
      <w:start w:val="1"/>
      <w:numFmt w:val="bullet"/>
      <w:lvlText w:val=""/>
      <w:lvlJc w:val="left"/>
      <w:pPr>
        <w:tabs>
          <w:tab w:val="num" w:pos="5040"/>
        </w:tabs>
        <w:ind w:left="5040" w:hanging="360"/>
      </w:pPr>
      <w:rPr>
        <w:rFonts w:ascii="Symbol" w:hAnsi="Symbol" w:hint="default"/>
      </w:rPr>
    </w:lvl>
    <w:lvl w:ilvl="7" w:tplc="58BC9F74" w:tentative="1">
      <w:start w:val="1"/>
      <w:numFmt w:val="bullet"/>
      <w:lvlText w:val=""/>
      <w:lvlJc w:val="left"/>
      <w:pPr>
        <w:tabs>
          <w:tab w:val="num" w:pos="5760"/>
        </w:tabs>
        <w:ind w:left="5760" w:hanging="360"/>
      </w:pPr>
      <w:rPr>
        <w:rFonts w:ascii="Symbol" w:hAnsi="Symbol" w:hint="default"/>
      </w:rPr>
    </w:lvl>
    <w:lvl w:ilvl="8" w:tplc="8C947DA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AF27AF7"/>
    <w:multiLevelType w:val="hybridMultilevel"/>
    <w:tmpl w:val="387663D0"/>
    <w:lvl w:ilvl="0" w:tplc="9B42B32E">
      <w:start w:val="1"/>
      <w:numFmt w:val="bullet"/>
      <w:lvlText w:val=""/>
      <w:lvlJc w:val="left"/>
      <w:pPr>
        <w:tabs>
          <w:tab w:val="num" w:pos="720"/>
        </w:tabs>
        <w:ind w:left="720" w:hanging="360"/>
      </w:pPr>
      <w:rPr>
        <w:rFonts w:ascii="Symbol" w:hAnsi="Symbol" w:hint="default"/>
      </w:rPr>
    </w:lvl>
    <w:lvl w:ilvl="1" w:tplc="A336C8B6" w:tentative="1">
      <w:start w:val="1"/>
      <w:numFmt w:val="bullet"/>
      <w:lvlText w:val=""/>
      <w:lvlJc w:val="left"/>
      <w:pPr>
        <w:tabs>
          <w:tab w:val="num" w:pos="1440"/>
        </w:tabs>
        <w:ind w:left="1440" w:hanging="360"/>
      </w:pPr>
      <w:rPr>
        <w:rFonts w:ascii="Symbol" w:hAnsi="Symbol" w:hint="default"/>
      </w:rPr>
    </w:lvl>
    <w:lvl w:ilvl="2" w:tplc="87C88938" w:tentative="1">
      <w:start w:val="1"/>
      <w:numFmt w:val="bullet"/>
      <w:lvlText w:val=""/>
      <w:lvlJc w:val="left"/>
      <w:pPr>
        <w:tabs>
          <w:tab w:val="num" w:pos="2160"/>
        </w:tabs>
        <w:ind w:left="2160" w:hanging="360"/>
      </w:pPr>
      <w:rPr>
        <w:rFonts w:ascii="Symbol" w:hAnsi="Symbol" w:hint="default"/>
      </w:rPr>
    </w:lvl>
    <w:lvl w:ilvl="3" w:tplc="C83C217E" w:tentative="1">
      <w:start w:val="1"/>
      <w:numFmt w:val="bullet"/>
      <w:lvlText w:val=""/>
      <w:lvlJc w:val="left"/>
      <w:pPr>
        <w:tabs>
          <w:tab w:val="num" w:pos="2880"/>
        </w:tabs>
        <w:ind w:left="2880" w:hanging="360"/>
      </w:pPr>
      <w:rPr>
        <w:rFonts w:ascii="Symbol" w:hAnsi="Symbol" w:hint="default"/>
      </w:rPr>
    </w:lvl>
    <w:lvl w:ilvl="4" w:tplc="4684ABB6" w:tentative="1">
      <w:start w:val="1"/>
      <w:numFmt w:val="bullet"/>
      <w:lvlText w:val=""/>
      <w:lvlJc w:val="left"/>
      <w:pPr>
        <w:tabs>
          <w:tab w:val="num" w:pos="3600"/>
        </w:tabs>
        <w:ind w:left="3600" w:hanging="360"/>
      </w:pPr>
      <w:rPr>
        <w:rFonts w:ascii="Symbol" w:hAnsi="Symbol" w:hint="default"/>
      </w:rPr>
    </w:lvl>
    <w:lvl w:ilvl="5" w:tplc="016001DE" w:tentative="1">
      <w:start w:val="1"/>
      <w:numFmt w:val="bullet"/>
      <w:lvlText w:val=""/>
      <w:lvlJc w:val="left"/>
      <w:pPr>
        <w:tabs>
          <w:tab w:val="num" w:pos="4320"/>
        </w:tabs>
        <w:ind w:left="4320" w:hanging="360"/>
      </w:pPr>
      <w:rPr>
        <w:rFonts w:ascii="Symbol" w:hAnsi="Symbol" w:hint="default"/>
      </w:rPr>
    </w:lvl>
    <w:lvl w:ilvl="6" w:tplc="DFD80806" w:tentative="1">
      <w:start w:val="1"/>
      <w:numFmt w:val="bullet"/>
      <w:lvlText w:val=""/>
      <w:lvlJc w:val="left"/>
      <w:pPr>
        <w:tabs>
          <w:tab w:val="num" w:pos="5040"/>
        </w:tabs>
        <w:ind w:left="5040" w:hanging="360"/>
      </w:pPr>
      <w:rPr>
        <w:rFonts w:ascii="Symbol" w:hAnsi="Symbol" w:hint="default"/>
      </w:rPr>
    </w:lvl>
    <w:lvl w:ilvl="7" w:tplc="33FEF678" w:tentative="1">
      <w:start w:val="1"/>
      <w:numFmt w:val="bullet"/>
      <w:lvlText w:val=""/>
      <w:lvlJc w:val="left"/>
      <w:pPr>
        <w:tabs>
          <w:tab w:val="num" w:pos="5760"/>
        </w:tabs>
        <w:ind w:left="5760" w:hanging="360"/>
      </w:pPr>
      <w:rPr>
        <w:rFonts w:ascii="Symbol" w:hAnsi="Symbol" w:hint="default"/>
      </w:rPr>
    </w:lvl>
    <w:lvl w:ilvl="8" w:tplc="F244C69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DC00F38"/>
    <w:multiLevelType w:val="hybridMultilevel"/>
    <w:tmpl w:val="2370E738"/>
    <w:lvl w:ilvl="0" w:tplc="DB504CEC">
      <w:start w:val="1"/>
      <w:numFmt w:val="bullet"/>
      <w:lvlText w:val=""/>
      <w:lvlJc w:val="left"/>
      <w:pPr>
        <w:tabs>
          <w:tab w:val="num" w:pos="720"/>
        </w:tabs>
        <w:ind w:left="720" w:hanging="360"/>
      </w:pPr>
      <w:rPr>
        <w:rFonts w:ascii="Symbol" w:hAnsi="Symbol" w:hint="default"/>
      </w:rPr>
    </w:lvl>
    <w:lvl w:ilvl="1" w:tplc="8C146874" w:tentative="1">
      <w:start w:val="1"/>
      <w:numFmt w:val="bullet"/>
      <w:lvlText w:val=""/>
      <w:lvlJc w:val="left"/>
      <w:pPr>
        <w:tabs>
          <w:tab w:val="num" w:pos="1440"/>
        </w:tabs>
        <w:ind w:left="1440" w:hanging="360"/>
      </w:pPr>
      <w:rPr>
        <w:rFonts w:ascii="Symbol" w:hAnsi="Symbol" w:hint="default"/>
      </w:rPr>
    </w:lvl>
    <w:lvl w:ilvl="2" w:tplc="C60C2C22" w:tentative="1">
      <w:start w:val="1"/>
      <w:numFmt w:val="bullet"/>
      <w:lvlText w:val=""/>
      <w:lvlJc w:val="left"/>
      <w:pPr>
        <w:tabs>
          <w:tab w:val="num" w:pos="2160"/>
        </w:tabs>
        <w:ind w:left="2160" w:hanging="360"/>
      </w:pPr>
      <w:rPr>
        <w:rFonts w:ascii="Symbol" w:hAnsi="Symbol" w:hint="default"/>
      </w:rPr>
    </w:lvl>
    <w:lvl w:ilvl="3" w:tplc="9CF4E440" w:tentative="1">
      <w:start w:val="1"/>
      <w:numFmt w:val="bullet"/>
      <w:lvlText w:val=""/>
      <w:lvlJc w:val="left"/>
      <w:pPr>
        <w:tabs>
          <w:tab w:val="num" w:pos="2880"/>
        </w:tabs>
        <w:ind w:left="2880" w:hanging="360"/>
      </w:pPr>
      <w:rPr>
        <w:rFonts w:ascii="Symbol" w:hAnsi="Symbol" w:hint="default"/>
      </w:rPr>
    </w:lvl>
    <w:lvl w:ilvl="4" w:tplc="182CB280" w:tentative="1">
      <w:start w:val="1"/>
      <w:numFmt w:val="bullet"/>
      <w:lvlText w:val=""/>
      <w:lvlJc w:val="left"/>
      <w:pPr>
        <w:tabs>
          <w:tab w:val="num" w:pos="3600"/>
        </w:tabs>
        <w:ind w:left="3600" w:hanging="360"/>
      </w:pPr>
      <w:rPr>
        <w:rFonts w:ascii="Symbol" w:hAnsi="Symbol" w:hint="default"/>
      </w:rPr>
    </w:lvl>
    <w:lvl w:ilvl="5" w:tplc="44664F7C" w:tentative="1">
      <w:start w:val="1"/>
      <w:numFmt w:val="bullet"/>
      <w:lvlText w:val=""/>
      <w:lvlJc w:val="left"/>
      <w:pPr>
        <w:tabs>
          <w:tab w:val="num" w:pos="4320"/>
        </w:tabs>
        <w:ind w:left="4320" w:hanging="360"/>
      </w:pPr>
      <w:rPr>
        <w:rFonts w:ascii="Symbol" w:hAnsi="Symbol" w:hint="default"/>
      </w:rPr>
    </w:lvl>
    <w:lvl w:ilvl="6" w:tplc="AFC477E8" w:tentative="1">
      <w:start w:val="1"/>
      <w:numFmt w:val="bullet"/>
      <w:lvlText w:val=""/>
      <w:lvlJc w:val="left"/>
      <w:pPr>
        <w:tabs>
          <w:tab w:val="num" w:pos="5040"/>
        </w:tabs>
        <w:ind w:left="5040" w:hanging="360"/>
      </w:pPr>
      <w:rPr>
        <w:rFonts w:ascii="Symbol" w:hAnsi="Symbol" w:hint="default"/>
      </w:rPr>
    </w:lvl>
    <w:lvl w:ilvl="7" w:tplc="6750F080" w:tentative="1">
      <w:start w:val="1"/>
      <w:numFmt w:val="bullet"/>
      <w:lvlText w:val=""/>
      <w:lvlJc w:val="left"/>
      <w:pPr>
        <w:tabs>
          <w:tab w:val="num" w:pos="5760"/>
        </w:tabs>
        <w:ind w:left="5760" w:hanging="360"/>
      </w:pPr>
      <w:rPr>
        <w:rFonts w:ascii="Symbol" w:hAnsi="Symbol" w:hint="default"/>
      </w:rPr>
    </w:lvl>
    <w:lvl w:ilvl="8" w:tplc="F84AE02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1932B26"/>
    <w:multiLevelType w:val="hybridMultilevel"/>
    <w:tmpl w:val="163664CC"/>
    <w:lvl w:ilvl="0" w:tplc="3F96D67E">
      <w:start w:val="1"/>
      <w:numFmt w:val="bullet"/>
      <w:lvlText w:val=""/>
      <w:lvlJc w:val="left"/>
      <w:pPr>
        <w:tabs>
          <w:tab w:val="num" w:pos="720"/>
        </w:tabs>
        <w:ind w:left="720" w:hanging="360"/>
      </w:pPr>
      <w:rPr>
        <w:rFonts w:ascii="Symbol" w:hAnsi="Symbol" w:hint="default"/>
      </w:rPr>
    </w:lvl>
    <w:lvl w:ilvl="1" w:tplc="1CECEB4E" w:tentative="1">
      <w:start w:val="1"/>
      <w:numFmt w:val="bullet"/>
      <w:lvlText w:val=""/>
      <w:lvlJc w:val="left"/>
      <w:pPr>
        <w:tabs>
          <w:tab w:val="num" w:pos="1440"/>
        </w:tabs>
        <w:ind w:left="1440" w:hanging="360"/>
      </w:pPr>
      <w:rPr>
        <w:rFonts w:ascii="Symbol" w:hAnsi="Symbol" w:hint="default"/>
      </w:rPr>
    </w:lvl>
    <w:lvl w:ilvl="2" w:tplc="A9D259B6" w:tentative="1">
      <w:start w:val="1"/>
      <w:numFmt w:val="bullet"/>
      <w:lvlText w:val=""/>
      <w:lvlJc w:val="left"/>
      <w:pPr>
        <w:tabs>
          <w:tab w:val="num" w:pos="2160"/>
        </w:tabs>
        <w:ind w:left="2160" w:hanging="360"/>
      </w:pPr>
      <w:rPr>
        <w:rFonts w:ascii="Symbol" w:hAnsi="Symbol" w:hint="default"/>
      </w:rPr>
    </w:lvl>
    <w:lvl w:ilvl="3" w:tplc="383847C0" w:tentative="1">
      <w:start w:val="1"/>
      <w:numFmt w:val="bullet"/>
      <w:lvlText w:val=""/>
      <w:lvlJc w:val="left"/>
      <w:pPr>
        <w:tabs>
          <w:tab w:val="num" w:pos="2880"/>
        </w:tabs>
        <w:ind w:left="2880" w:hanging="360"/>
      </w:pPr>
      <w:rPr>
        <w:rFonts w:ascii="Symbol" w:hAnsi="Symbol" w:hint="default"/>
      </w:rPr>
    </w:lvl>
    <w:lvl w:ilvl="4" w:tplc="DD9AEFBA" w:tentative="1">
      <w:start w:val="1"/>
      <w:numFmt w:val="bullet"/>
      <w:lvlText w:val=""/>
      <w:lvlJc w:val="left"/>
      <w:pPr>
        <w:tabs>
          <w:tab w:val="num" w:pos="3600"/>
        </w:tabs>
        <w:ind w:left="3600" w:hanging="360"/>
      </w:pPr>
      <w:rPr>
        <w:rFonts w:ascii="Symbol" w:hAnsi="Symbol" w:hint="default"/>
      </w:rPr>
    </w:lvl>
    <w:lvl w:ilvl="5" w:tplc="4CC0DB4E" w:tentative="1">
      <w:start w:val="1"/>
      <w:numFmt w:val="bullet"/>
      <w:lvlText w:val=""/>
      <w:lvlJc w:val="left"/>
      <w:pPr>
        <w:tabs>
          <w:tab w:val="num" w:pos="4320"/>
        </w:tabs>
        <w:ind w:left="4320" w:hanging="360"/>
      </w:pPr>
      <w:rPr>
        <w:rFonts w:ascii="Symbol" w:hAnsi="Symbol" w:hint="default"/>
      </w:rPr>
    </w:lvl>
    <w:lvl w:ilvl="6" w:tplc="EFD8E382" w:tentative="1">
      <w:start w:val="1"/>
      <w:numFmt w:val="bullet"/>
      <w:lvlText w:val=""/>
      <w:lvlJc w:val="left"/>
      <w:pPr>
        <w:tabs>
          <w:tab w:val="num" w:pos="5040"/>
        </w:tabs>
        <w:ind w:left="5040" w:hanging="360"/>
      </w:pPr>
      <w:rPr>
        <w:rFonts w:ascii="Symbol" w:hAnsi="Symbol" w:hint="default"/>
      </w:rPr>
    </w:lvl>
    <w:lvl w:ilvl="7" w:tplc="9FAC1E9E" w:tentative="1">
      <w:start w:val="1"/>
      <w:numFmt w:val="bullet"/>
      <w:lvlText w:val=""/>
      <w:lvlJc w:val="left"/>
      <w:pPr>
        <w:tabs>
          <w:tab w:val="num" w:pos="5760"/>
        </w:tabs>
        <w:ind w:left="5760" w:hanging="360"/>
      </w:pPr>
      <w:rPr>
        <w:rFonts w:ascii="Symbol" w:hAnsi="Symbol" w:hint="default"/>
      </w:rPr>
    </w:lvl>
    <w:lvl w:ilvl="8" w:tplc="D69A92F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2C80637"/>
    <w:multiLevelType w:val="hybridMultilevel"/>
    <w:tmpl w:val="233C2D68"/>
    <w:lvl w:ilvl="0" w:tplc="450EA29E">
      <w:start w:val="1"/>
      <w:numFmt w:val="bullet"/>
      <w:lvlText w:val=""/>
      <w:lvlJc w:val="left"/>
      <w:pPr>
        <w:tabs>
          <w:tab w:val="num" w:pos="720"/>
        </w:tabs>
        <w:ind w:left="720" w:hanging="360"/>
      </w:pPr>
      <w:rPr>
        <w:rFonts w:ascii="Symbol" w:hAnsi="Symbol" w:hint="default"/>
      </w:rPr>
    </w:lvl>
    <w:lvl w:ilvl="1" w:tplc="07E432FC" w:tentative="1">
      <w:start w:val="1"/>
      <w:numFmt w:val="bullet"/>
      <w:lvlText w:val=""/>
      <w:lvlJc w:val="left"/>
      <w:pPr>
        <w:tabs>
          <w:tab w:val="num" w:pos="1440"/>
        </w:tabs>
        <w:ind w:left="1440" w:hanging="360"/>
      </w:pPr>
      <w:rPr>
        <w:rFonts w:ascii="Symbol" w:hAnsi="Symbol" w:hint="default"/>
      </w:rPr>
    </w:lvl>
    <w:lvl w:ilvl="2" w:tplc="3D80D8B0" w:tentative="1">
      <w:start w:val="1"/>
      <w:numFmt w:val="bullet"/>
      <w:lvlText w:val=""/>
      <w:lvlJc w:val="left"/>
      <w:pPr>
        <w:tabs>
          <w:tab w:val="num" w:pos="2160"/>
        </w:tabs>
        <w:ind w:left="2160" w:hanging="360"/>
      </w:pPr>
      <w:rPr>
        <w:rFonts w:ascii="Symbol" w:hAnsi="Symbol" w:hint="default"/>
      </w:rPr>
    </w:lvl>
    <w:lvl w:ilvl="3" w:tplc="892E26E8" w:tentative="1">
      <w:start w:val="1"/>
      <w:numFmt w:val="bullet"/>
      <w:lvlText w:val=""/>
      <w:lvlJc w:val="left"/>
      <w:pPr>
        <w:tabs>
          <w:tab w:val="num" w:pos="2880"/>
        </w:tabs>
        <w:ind w:left="2880" w:hanging="360"/>
      </w:pPr>
      <w:rPr>
        <w:rFonts w:ascii="Symbol" w:hAnsi="Symbol" w:hint="default"/>
      </w:rPr>
    </w:lvl>
    <w:lvl w:ilvl="4" w:tplc="F8600F04" w:tentative="1">
      <w:start w:val="1"/>
      <w:numFmt w:val="bullet"/>
      <w:lvlText w:val=""/>
      <w:lvlJc w:val="left"/>
      <w:pPr>
        <w:tabs>
          <w:tab w:val="num" w:pos="3600"/>
        </w:tabs>
        <w:ind w:left="3600" w:hanging="360"/>
      </w:pPr>
      <w:rPr>
        <w:rFonts w:ascii="Symbol" w:hAnsi="Symbol" w:hint="default"/>
      </w:rPr>
    </w:lvl>
    <w:lvl w:ilvl="5" w:tplc="6F4ADD70" w:tentative="1">
      <w:start w:val="1"/>
      <w:numFmt w:val="bullet"/>
      <w:lvlText w:val=""/>
      <w:lvlJc w:val="left"/>
      <w:pPr>
        <w:tabs>
          <w:tab w:val="num" w:pos="4320"/>
        </w:tabs>
        <w:ind w:left="4320" w:hanging="360"/>
      </w:pPr>
      <w:rPr>
        <w:rFonts w:ascii="Symbol" w:hAnsi="Symbol" w:hint="default"/>
      </w:rPr>
    </w:lvl>
    <w:lvl w:ilvl="6" w:tplc="C8C2495E" w:tentative="1">
      <w:start w:val="1"/>
      <w:numFmt w:val="bullet"/>
      <w:lvlText w:val=""/>
      <w:lvlJc w:val="left"/>
      <w:pPr>
        <w:tabs>
          <w:tab w:val="num" w:pos="5040"/>
        </w:tabs>
        <w:ind w:left="5040" w:hanging="360"/>
      </w:pPr>
      <w:rPr>
        <w:rFonts w:ascii="Symbol" w:hAnsi="Symbol" w:hint="default"/>
      </w:rPr>
    </w:lvl>
    <w:lvl w:ilvl="7" w:tplc="28547874" w:tentative="1">
      <w:start w:val="1"/>
      <w:numFmt w:val="bullet"/>
      <w:lvlText w:val=""/>
      <w:lvlJc w:val="left"/>
      <w:pPr>
        <w:tabs>
          <w:tab w:val="num" w:pos="5760"/>
        </w:tabs>
        <w:ind w:left="5760" w:hanging="360"/>
      </w:pPr>
      <w:rPr>
        <w:rFonts w:ascii="Symbol" w:hAnsi="Symbol" w:hint="default"/>
      </w:rPr>
    </w:lvl>
    <w:lvl w:ilvl="8" w:tplc="8F343422"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5AC66D1"/>
    <w:multiLevelType w:val="hybridMultilevel"/>
    <w:tmpl w:val="42F2A4F8"/>
    <w:lvl w:ilvl="0" w:tplc="46E05F00">
      <w:start w:val="1"/>
      <w:numFmt w:val="bullet"/>
      <w:lvlText w:val=""/>
      <w:lvlJc w:val="left"/>
      <w:pPr>
        <w:tabs>
          <w:tab w:val="num" w:pos="720"/>
        </w:tabs>
        <w:ind w:left="720" w:hanging="360"/>
      </w:pPr>
      <w:rPr>
        <w:rFonts w:ascii="Symbol" w:hAnsi="Symbol" w:hint="default"/>
      </w:rPr>
    </w:lvl>
    <w:lvl w:ilvl="1" w:tplc="DD2C9E32" w:tentative="1">
      <w:start w:val="1"/>
      <w:numFmt w:val="bullet"/>
      <w:lvlText w:val=""/>
      <w:lvlJc w:val="left"/>
      <w:pPr>
        <w:tabs>
          <w:tab w:val="num" w:pos="1440"/>
        </w:tabs>
        <w:ind w:left="1440" w:hanging="360"/>
      </w:pPr>
      <w:rPr>
        <w:rFonts w:ascii="Symbol" w:hAnsi="Symbol" w:hint="default"/>
      </w:rPr>
    </w:lvl>
    <w:lvl w:ilvl="2" w:tplc="85E65AFC" w:tentative="1">
      <w:start w:val="1"/>
      <w:numFmt w:val="bullet"/>
      <w:lvlText w:val=""/>
      <w:lvlJc w:val="left"/>
      <w:pPr>
        <w:tabs>
          <w:tab w:val="num" w:pos="2160"/>
        </w:tabs>
        <w:ind w:left="2160" w:hanging="360"/>
      </w:pPr>
      <w:rPr>
        <w:rFonts w:ascii="Symbol" w:hAnsi="Symbol" w:hint="default"/>
      </w:rPr>
    </w:lvl>
    <w:lvl w:ilvl="3" w:tplc="F83CA822" w:tentative="1">
      <w:start w:val="1"/>
      <w:numFmt w:val="bullet"/>
      <w:lvlText w:val=""/>
      <w:lvlJc w:val="left"/>
      <w:pPr>
        <w:tabs>
          <w:tab w:val="num" w:pos="2880"/>
        </w:tabs>
        <w:ind w:left="2880" w:hanging="360"/>
      </w:pPr>
      <w:rPr>
        <w:rFonts w:ascii="Symbol" w:hAnsi="Symbol" w:hint="default"/>
      </w:rPr>
    </w:lvl>
    <w:lvl w:ilvl="4" w:tplc="981CE616" w:tentative="1">
      <w:start w:val="1"/>
      <w:numFmt w:val="bullet"/>
      <w:lvlText w:val=""/>
      <w:lvlJc w:val="left"/>
      <w:pPr>
        <w:tabs>
          <w:tab w:val="num" w:pos="3600"/>
        </w:tabs>
        <w:ind w:left="3600" w:hanging="360"/>
      </w:pPr>
      <w:rPr>
        <w:rFonts w:ascii="Symbol" w:hAnsi="Symbol" w:hint="default"/>
      </w:rPr>
    </w:lvl>
    <w:lvl w:ilvl="5" w:tplc="98789D8A" w:tentative="1">
      <w:start w:val="1"/>
      <w:numFmt w:val="bullet"/>
      <w:lvlText w:val=""/>
      <w:lvlJc w:val="left"/>
      <w:pPr>
        <w:tabs>
          <w:tab w:val="num" w:pos="4320"/>
        </w:tabs>
        <w:ind w:left="4320" w:hanging="360"/>
      </w:pPr>
      <w:rPr>
        <w:rFonts w:ascii="Symbol" w:hAnsi="Symbol" w:hint="default"/>
      </w:rPr>
    </w:lvl>
    <w:lvl w:ilvl="6" w:tplc="4B06ABAE" w:tentative="1">
      <w:start w:val="1"/>
      <w:numFmt w:val="bullet"/>
      <w:lvlText w:val=""/>
      <w:lvlJc w:val="left"/>
      <w:pPr>
        <w:tabs>
          <w:tab w:val="num" w:pos="5040"/>
        </w:tabs>
        <w:ind w:left="5040" w:hanging="360"/>
      </w:pPr>
      <w:rPr>
        <w:rFonts w:ascii="Symbol" w:hAnsi="Symbol" w:hint="default"/>
      </w:rPr>
    </w:lvl>
    <w:lvl w:ilvl="7" w:tplc="BD1C8362" w:tentative="1">
      <w:start w:val="1"/>
      <w:numFmt w:val="bullet"/>
      <w:lvlText w:val=""/>
      <w:lvlJc w:val="left"/>
      <w:pPr>
        <w:tabs>
          <w:tab w:val="num" w:pos="5760"/>
        </w:tabs>
        <w:ind w:left="5760" w:hanging="360"/>
      </w:pPr>
      <w:rPr>
        <w:rFonts w:ascii="Symbol" w:hAnsi="Symbol" w:hint="default"/>
      </w:rPr>
    </w:lvl>
    <w:lvl w:ilvl="8" w:tplc="B3C2AE7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ED01CDF"/>
    <w:multiLevelType w:val="hybridMultilevel"/>
    <w:tmpl w:val="33E4F78A"/>
    <w:lvl w:ilvl="0" w:tplc="1D86E426">
      <w:start w:val="50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30637"/>
    <w:multiLevelType w:val="hybridMultilevel"/>
    <w:tmpl w:val="9E9676DC"/>
    <w:lvl w:ilvl="0" w:tplc="6B32DCDC">
      <w:start w:val="50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3E0087"/>
    <w:multiLevelType w:val="hybridMultilevel"/>
    <w:tmpl w:val="D14CD44A"/>
    <w:lvl w:ilvl="0" w:tplc="BB9CBF58">
      <w:start w:val="1"/>
      <w:numFmt w:val="bullet"/>
      <w:lvlText w:val=""/>
      <w:lvlJc w:val="left"/>
      <w:pPr>
        <w:tabs>
          <w:tab w:val="num" w:pos="720"/>
        </w:tabs>
        <w:ind w:left="720" w:hanging="360"/>
      </w:pPr>
      <w:rPr>
        <w:rFonts w:ascii="Symbol" w:hAnsi="Symbol" w:hint="default"/>
      </w:rPr>
    </w:lvl>
    <w:lvl w:ilvl="1" w:tplc="40A44816" w:tentative="1">
      <w:start w:val="1"/>
      <w:numFmt w:val="bullet"/>
      <w:lvlText w:val=""/>
      <w:lvlJc w:val="left"/>
      <w:pPr>
        <w:tabs>
          <w:tab w:val="num" w:pos="1440"/>
        </w:tabs>
        <w:ind w:left="1440" w:hanging="360"/>
      </w:pPr>
      <w:rPr>
        <w:rFonts w:ascii="Symbol" w:hAnsi="Symbol" w:hint="default"/>
      </w:rPr>
    </w:lvl>
    <w:lvl w:ilvl="2" w:tplc="081ED650" w:tentative="1">
      <w:start w:val="1"/>
      <w:numFmt w:val="bullet"/>
      <w:lvlText w:val=""/>
      <w:lvlJc w:val="left"/>
      <w:pPr>
        <w:tabs>
          <w:tab w:val="num" w:pos="2160"/>
        </w:tabs>
        <w:ind w:left="2160" w:hanging="360"/>
      </w:pPr>
      <w:rPr>
        <w:rFonts w:ascii="Symbol" w:hAnsi="Symbol" w:hint="default"/>
      </w:rPr>
    </w:lvl>
    <w:lvl w:ilvl="3" w:tplc="452897D8" w:tentative="1">
      <w:start w:val="1"/>
      <w:numFmt w:val="bullet"/>
      <w:lvlText w:val=""/>
      <w:lvlJc w:val="left"/>
      <w:pPr>
        <w:tabs>
          <w:tab w:val="num" w:pos="2880"/>
        </w:tabs>
        <w:ind w:left="2880" w:hanging="360"/>
      </w:pPr>
      <w:rPr>
        <w:rFonts w:ascii="Symbol" w:hAnsi="Symbol" w:hint="default"/>
      </w:rPr>
    </w:lvl>
    <w:lvl w:ilvl="4" w:tplc="DFC8A036" w:tentative="1">
      <w:start w:val="1"/>
      <w:numFmt w:val="bullet"/>
      <w:lvlText w:val=""/>
      <w:lvlJc w:val="left"/>
      <w:pPr>
        <w:tabs>
          <w:tab w:val="num" w:pos="3600"/>
        </w:tabs>
        <w:ind w:left="3600" w:hanging="360"/>
      </w:pPr>
      <w:rPr>
        <w:rFonts w:ascii="Symbol" w:hAnsi="Symbol" w:hint="default"/>
      </w:rPr>
    </w:lvl>
    <w:lvl w:ilvl="5" w:tplc="D018ADB4" w:tentative="1">
      <w:start w:val="1"/>
      <w:numFmt w:val="bullet"/>
      <w:lvlText w:val=""/>
      <w:lvlJc w:val="left"/>
      <w:pPr>
        <w:tabs>
          <w:tab w:val="num" w:pos="4320"/>
        </w:tabs>
        <w:ind w:left="4320" w:hanging="360"/>
      </w:pPr>
      <w:rPr>
        <w:rFonts w:ascii="Symbol" w:hAnsi="Symbol" w:hint="default"/>
      </w:rPr>
    </w:lvl>
    <w:lvl w:ilvl="6" w:tplc="7076D05C" w:tentative="1">
      <w:start w:val="1"/>
      <w:numFmt w:val="bullet"/>
      <w:lvlText w:val=""/>
      <w:lvlJc w:val="left"/>
      <w:pPr>
        <w:tabs>
          <w:tab w:val="num" w:pos="5040"/>
        </w:tabs>
        <w:ind w:left="5040" w:hanging="360"/>
      </w:pPr>
      <w:rPr>
        <w:rFonts w:ascii="Symbol" w:hAnsi="Symbol" w:hint="default"/>
      </w:rPr>
    </w:lvl>
    <w:lvl w:ilvl="7" w:tplc="14542290" w:tentative="1">
      <w:start w:val="1"/>
      <w:numFmt w:val="bullet"/>
      <w:lvlText w:val=""/>
      <w:lvlJc w:val="left"/>
      <w:pPr>
        <w:tabs>
          <w:tab w:val="num" w:pos="5760"/>
        </w:tabs>
        <w:ind w:left="5760" w:hanging="360"/>
      </w:pPr>
      <w:rPr>
        <w:rFonts w:ascii="Symbol" w:hAnsi="Symbol" w:hint="default"/>
      </w:rPr>
    </w:lvl>
    <w:lvl w:ilvl="8" w:tplc="5F14097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97624B9"/>
    <w:multiLevelType w:val="hybridMultilevel"/>
    <w:tmpl w:val="18BEA4E8"/>
    <w:lvl w:ilvl="0" w:tplc="352AD418">
      <w:start w:val="406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CA59B4"/>
    <w:multiLevelType w:val="hybridMultilevel"/>
    <w:tmpl w:val="516C1E70"/>
    <w:lvl w:ilvl="0" w:tplc="F47E1906">
      <w:start w:val="1"/>
      <w:numFmt w:val="bullet"/>
      <w:lvlText w:val=""/>
      <w:lvlJc w:val="left"/>
      <w:pPr>
        <w:tabs>
          <w:tab w:val="num" w:pos="720"/>
        </w:tabs>
        <w:ind w:left="720" w:hanging="360"/>
      </w:pPr>
      <w:rPr>
        <w:rFonts w:ascii="Symbol" w:hAnsi="Symbol" w:hint="default"/>
      </w:rPr>
    </w:lvl>
    <w:lvl w:ilvl="1" w:tplc="45C0454C" w:tentative="1">
      <w:start w:val="1"/>
      <w:numFmt w:val="bullet"/>
      <w:lvlText w:val=""/>
      <w:lvlJc w:val="left"/>
      <w:pPr>
        <w:tabs>
          <w:tab w:val="num" w:pos="1440"/>
        </w:tabs>
        <w:ind w:left="1440" w:hanging="360"/>
      </w:pPr>
      <w:rPr>
        <w:rFonts w:ascii="Symbol" w:hAnsi="Symbol" w:hint="default"/>
      </w:rPr>
    </w:lvl>
    <w:lvl w:ilvl="2" w:tplc="E31E846E" w:tentative="1">
      <w:start w:val="1"/>
      <w:numFmt w:val="bullet"/>
      <w:lvlText w:val=""/>
      <w:lvlJc w:val="left"/>
      <w:pPr>
        <w:tabs>
          <w:tab w:val="num" w:pos="2160"/>
        </w:tabs>
        <w:ind w:left="2160" w:hanging="360"/>
      </w:pPr>
      <w:rPr>
        <w:rFonts w:ascii="Symbol" w:hAnsi="Symbol" w:hint="default"/>
      </w:rPr>
    </w:lvl>
    <w:lvl w:ilvl="3" w:tplc="012689C8" w:tentative="1">
      <w:start w:val="1"/>
      <w:numFmt w:val="bullet"/>
      <w:lvlText w:val=""/>
      <w:lvlJc w:val="left"/>
      <w:pPr>
        <w:tabs>
          <w:tab w:val="num" w:pos="2880"/>
        </w:tabs>
        <w:ind w:left="2880" w:hanging="360"/>
      </w:pPr>
      <w:rPr>
        <w:rFonts w:ascii="Symbol" w:hAnsi="Symbol" w:hint="default"/>
      </w:rPr>
    </w:lvl>
    <w:lvl w:ilvl="4" w:tplc="283CF042" w:tentative="1">
      <w:start w:val="1"/>
      <w:numFmt w:val="bullet"/>
      <w:lvlText w:val=""/>
      <w:lvlJc w:val="left"/>
      <w:pPr>
        <w:tabs>
          <w:tab w:val="num" w:pos="3600"/>
        </w:tabs>
        <w:ind w:left="3600" w:hanging="360"/>
      </w:pPr>
      <w:rPr>
        <w:rFonts w:ascii="Symbol" w:hAnsi="Symbol" w:hint="default"/>
      </w:rPr>
    </w:lvl>
    <w:lvl w:ilvl="5" w:tplc="CDF6EE4E" w:tentative="1">
      <w:start w:val="1"/>
      <w:numFmt w:val="bullet"/>
      <w:lvlText w:val=""/>
      <w:lvlJc w:val="left"/>
      <w:pPr>
        <w:tabs>
          <w:tab w:val="num" w:pos="4320"/>
        </w:tabs>
        <w:ind w:left="4320" w:hanging="360"/>
      </w:pPr>
      <w:rPr>
        <w:rFonts w:ascii="Symbol" w:hAnsi="Symbol" w:hint="default"/>
      </w:rPr>
    </w:lvl>
    <w:lvl w:ilvl="6" w:tplc="E3745710" w:tentative="1">
      <w:start w:val="1"/>
      <w:numFmt w:val="bullet"/>
      <w:lvlText w:val=""/>
      <w:lvlJc w:val="left"/>
      <w:pPr>
        <w:tabs>
          <w:tab w:val="num" w:pos="5040"/>
        </w:tabs>
        <w:ind w:left="5040" w:hanging="360"/>
      </w:pPr>
      <w:rPr>
        <w:rFonts w:ascii="Symbol" w:hAnsi="Symbol" w:hint="default"/>
      </w:rPr>
    </w:lvl>
    <w:lvl w:ilvl="7" w:tplc="8174DDAC" w:tentative="1">
      <w:start w:val="1"/>
      <w:numFmt w:val="bullet"/>
      <w:lvlText w:val=""/>
      <w:lvlJc w:val="left"/>
      <w:pPr>
        <w:tabs>
          <w:tab w:val="num" w:pos="5760"/>
        </w:tabs>
        <w:ind w:left="5760" w:hanging="360"/>
      </w:pPr>
      <w:rPr>
        <w:rFonts w:ascii="Symbol" w:hAnsi="Symbol" w:hint="default"/>
      </w:rPr>
    </w:lvl>
    <w:lvl w:ilvl="8" w:tplc="BBE6F878"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3ED10B3"/>
    <w:multiLevelType w:val="hybridMultilevel"/>
    <w:tmpl w:val="CB3E9F06"/>
    <w:lvl w:ilvl="0" w:tplc="1FD0E0AE">
      <w:start w:val="1"/>
      <w:numFmt w:val="bullet"/>
      <w:lvlText w:val=""/>
      <w:lvlJc w:val="left"/>
      <w:pPr>
        <w:tabs>
          <w:tab w:val="num" w:pos="720"/>
        </w:tabs>
        <w:ind w:left="720" w:hanging="360"/>
      </w:pPr>
      <w:rPr>
        <w:rFonts w:ascii="Symbol" w:hAnsi="Symbol" w:hint="default"/>
      </w:rPr>
    </w:lvl>
    <w:lvl w:ilvl="1" w:tplc="EF9CD7E2" w:tentative="1">
      <w:start w:val="1"/>
      <w:numFmt w:val="bullet"/>
      <w:lvlText w:val=""/>
      <w:lvlJc w:val="left"/>
      <w:pPr>
        <w:tabs>
          <w:tab w:val="num" w:pos="1440"/>
        </w:tabs>
        <w:ind w:left="1440" w:hanging="360"/>
      </w:pPr>
      <w:rPr>
        <w:rFonts w:ascii="Symbol" w:hAnsi="Symbol" w:hint="default"/>
      </w:rPr>
    </w:lvl>
    <w:lvl w:ilvl="2" w:tplc="B5E0F44E" w:tentative="1">
      <w:start w:val="1"/>
      <w:numFmt w:val="bullet"/>
      <w:lvlText w:val=""/>
      <w:lvlJc w:val="left"/>
      <w:pPr>
        <w:tabs>
          <w:tab w:val="num" w:pos="2160"/>
        </w:tabs>
        <w:ind w:left="2160" w:hanging="360"/>
      </w:pPr>
      <w:rPr>
        <w:rFonts w:ascii="Symbol" w:hAnsi="Symbol" w:hint="default"/>
      </w:rPr>
    </w:lvl>
    <w:lvl w:ilvl="3" w:tplc="D5A01642" w:tentative="1">
      <w:start w:val="1"/>
      <w:numFmt w:val="bullet"/>
      <w:lvlText w:val=""/>
      <w:lvlJc w:val="left"/>
      <w:pPr>
        <w:tabs>
          <w:tab w:val="num" w:pos="2880"/>
        </w:tabs>
        <w:ind w:left="2880" w:hanging="360"/>
      </w:pPr>
      <w:rPr>
        <w:rFonts w:ascii="Symbol" w:hAnsi="Symbol" w:hint="default"/>
      </w:rPr>
    </w:lvl>
    <w:lvl w:ilvl="4" w:tplc="2C8E98B2" w:tentative="1">
      <w:start w:val="1"/>
      <w:numFmt w:val="bullet"/>
      <w:lvlText w:val=""/>
      <w:lvlJc w:val="left"/>
      <w:pPr>
        <w:tabs>
          <w:tab w:val="num" w:pos="3600"/>
        </w:tabs>
        <w:ind w:left="3600" w:hanging="360"/>
      </w:pPr>
      <w:rPr>
        <w:rFonts w:ascii="Symbol" w:hAnsi="Symbol" w:hint="default"/>
      </w:rPr>
    </w:lvl>
    <w:lvl w:ilvl="5" w:tplc="6DBC4022" w:tentative="1">
      <w:start w:val="1"/>
      <w:numFmt w:val="bullet"/>
      <w:lvlText w:val=""/>
      <w:lvlJc w:val="left"/>
      <w:pPr>
        <w:tabs>
          <w:tab w:val="num" w:pos="4320"/>
        </w:tabs>
        <w:ind w:left="4320" w:hanging="360"/>
      </w:pPr>
      <w:rPr>
        <w:rFonts w:ascii="Symbol" w:hAnsi="Symbol" w:hint="default"/>
      </w:rPr>
    </w:lvl>
    <w:lvl w:ilvl="6" w:tplc="C7B4E55C" w:tentative="1">
      <w:start w:val="1"/>
      <w:numFmt w:val="bullet"/>
      <w:lvlText w:val=""/>
      <w:lvlJc w:val="left"/>
      <w:pPr>
        <w:tabs>
          <w:tab w:val="num" w:pos="5040"/>
        </w:tabs>
        <w:ind w:left="5040" w:hanging="360"/>
      </w:pPr>
      <w:rPr>
        <w:rFonts w:ascii="Symbol" w:hAnsi="Symbol" w:hint="default"/>
      </w:rPr>
    </w:lvl>
    <w:lvl w:ilvl="7" w:tplc="AC6C32B6" w:tentative="1">
      <w:start w:val="1"/>
      <w:numFmt w:val="bullet"/>
      <w:lvlText w:val=""/>
      <w:lvlJc w:val="left"/>
      <w:pPr>
        <w:tabs>
          <w:tab w:val="num" w:pos="5760"/>
        </w:tabs>
        <w:ind w:left="5760" w:hanging="360"/>
      </w:pPr>
      <w:rPr>
        <w:rFonts w:ascii="Symbol" w:hAnsi="Symbol" w:hint="default"/>
      </w:rPr>
    </w:lvl>
    <w:lvl w:ilvl="8" w:tplc="CA7CA656"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A027727"/>
    <w:multiLevelType w:val="hybridMultilevel"/>
    <w:tmpl w:val="E2849952"/>
    <w:lvl w:ilvl="0" w:tplc="65500968">
      <w:start w:val="1"/>
      <w:numFmt w:val="bullet"/>
      <w:lvlText w:val=""/>
      <w:lvlJc w:val="left"/>
      <w:pPr>
        <w:tabs>
          <w:tab w:val="num" w:pos="720"/>
        </w:tabs>
        <w:ind w:left="720" w:hanging="360"/>
      </w:pPr>
      <w:rPr>
        <w:rFonts w:ascii="Symbol" w:hAnsi="Symbol" w:hint="default"/>
      </w:rPr>
    </w:lvl>
    <w:lvl w:ilvl="1" w:tplc="5456BC16" w:tentative="1">
      <w:start w:val="1"/>
      <w:numFmt w:val="bullet"/>
      <w:lvlText w:val=""/>
      <w:lvlJc w:val="left"/>
      <w:pPr>
        <w:tabs>
          <w:tab w:val="num" w:pos="1440"/>
        </w:tabs>
        <w:ind w:left="1440" w:hanging="360"/>
      </w:pPr>
      <w:rPr>
        <w:rFonts w:ascii="Symbol" w:hAnsi="Symbol" w:hint="default"/>
      </w:rPr>
    </w:lvl>
    <w:lvl w:ilvl="2" w:tplc="15440F1C" w:tentative="1">
      <w:start w:val="1"/>
      <w:numFmt w:val="bullet"/>
      <w:lvlText w:val=""/>
      <w:lvlJc w:val="left"/>
      <w:pPr>
        <w:tabs>
          <w:tab w:val="num" w:pos="2160"/>
        </w:tabs>
        <w:ind w:left="2160" w:hanging="360"/>
      </w:pPr>
      <w:rPr>
        <w:rFonts w:ascii="Symbol" w:hAnsi="Symbol" w:hint="default"/>
      </w:rPr>
    </w:lvl>
    <w:lvl w:ilvl="3" w:tplc="0BB2FC12" w:tentative="1">
      <w:start w:val="1"/>
      <w:numFmt w:val="bullet"/>
      <w:lvlText w:val=""/>
      <w:lvlJc w:val="left"/>
      <w:pPr>
        <w:tabs>
          <w:tab w:val="num" w:pos="2880"/>
        </w:tabs>
        <w:ind w:left="2880" w:hanging="360"/>
      </w:pPr>
      <w:rPr>
        <w:rFonts w:ascii="Symbol" w:hAnsi="Symbol" w:hint="default"/>
      </w:rPr>
    </w:lvl>
    <w:lvl w:ilvl="4" w:tplc="C5587D06" w:tentative="1">
      <w:start w:val="1"/>
      <w:numFmt w:val="bullet"/>
      <w:lvlText w:val=""/>
      <w:lvlJc w:val="left"/>
      <w:pPr>
        <w:tabs>
          <w:tab w:val="num" w:pos="3600"/>
        </w:tabs>
        <w:ind w:left="3600" w:hanging="360"/>
      </w:pPr>
      <w:rPr>
        <w:rFonts w:ascii="Symbol" w:hAnsi="Symbol" w:hint="default"/>
      </w:rPr>
    </w:lvl>
    <w:lvl w:ilvl="5" w:tplc="B0DEA1BA" w:tentative="1">
      <w:start w:val="1"/>
      <w:numFmt w:val="bullet"/>
      <w:lvlText w:val=""/>
      <w:lvlJc w:val="left"/>
      <w:pPr>
        <w:tabs>
          <w:tab w:val="num" w:pos="4320"/>
        </w:tabs>
        <w:ind w:left="4320" w:hanging="360"/>
      </w:pPr>
      <w:rPr>
        <w:rFonts w:ascii="Symbol" w:hAnsi="Symbol" w:hint="default"/>
      </w:rPr>
    </w:lvl>
    <w:lvl w:ilvl="6" w:tplc="C6508A6C" w:tentative="1">
      <w:start w:val="1"/>
      <w:numFmt w:val="bullet"/>
      <w:lvlText w:val=""/>
      <w:lvlJc w:val="left"/>
      <w:pPr>
        <w:tabs>
          <w:tab w:val="num" w:pos="5040"/>
        </w:tabs>
        <w:ind w:left="5040" w:hanging="360"/>
      </w:pPr>
      <w:rPr>
        <w:rFonts w:ascii="Symbol" w:hAnsi="Symbol" w:hint="default"/>
      </w:rPr>
    </w:lvl>
    <w:lvl w:ilvl="7" w:tplc="C402233C" w:tentative="1">
      <w:start w:val="1"/>
      <w:numFmt w:val="bullet"/>
      <w:lvlText w:val=""/>
      <w:lvlJc w:val="left"/>
      <w:pPr>
        <w:tabs>
          <w:tab w:val="num" w:pos="5760"/>
        </w:tabs>
        <w:ind w:left="5760" w:hanging="360"/>
      </w:pPr>
      <w:rPr>
        <w:rFonts w:ascii="Symbol" w:hAnsi="Symbol" w:hint="default"/>
      </w:rPr>
    </w:lvl>
    <w:lvl w:ilvl="8" w:tplc="FBBC0A14"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1D817AD"/>
    <w:multiLevelType w:val="hybridMultilevel"/>
    <w:tmpl w:val="0C3CDAF0"/>
    <w:lvl w:ilvl="0" w:tplc="C6EC05E8">
      <w:start w:val="1"/>
      <w:numFmt w:val="bullet"/>
      <w:lvlText w:val=""/>
      <w:lvlJc w:val="left"/>
      <w:pPr>
        <w:tabs>
          <w:tab w:val="num" w:pos="720"/>
        </w:tabs>
        <w:ind w:left="720" w:hanging="360"/>
      </w:pPr>
      <w:rPr>
        <w:rFonts w:ascii="Symbol" w:hAnsi="Symbol" w:hint="default"/>
      </w:rPr>
    </w:lvl>
    <w:lvl w:ilvl="1" w:tplc="D04E009E" w:tentative="1">
      <w:start w:val="1"/>
      <w:numFmt w:val="bullet"/>
      <w:lvlText w:val=""/>
      <w:lvlJc w:val="left"/>
      <w:pPr>
        <w:tabs>
          <w:tab w:val="num" w:pos="1440"/>
        </w:tabs>
        <w:ind w:left="1440" w:hanging="360"/>
      </w:pPr>
      <w:rPr>
        <w:rFonts w:ascii="Symbol" w:hAnsi="Symbol" w:hint="default"/>
      </w:rPr>
    </w:lvl>
    <w:lvl w:ilvl="2" w:tplc="306605B0" w:tentative="1">
      <w:start w:val="1"/>
      <w:numFmt w:val="bullet"/>
      <w:lvlText w:val=""/>
      <w:lvlJc w:val="left"/>
      <w:pPr>
        <w:tabs>
          <w:tab w:val="num" w:pos="2160"/>
        </w:tabs>
        <w:ind w:left="2160" w:hanging="360"/>
      </w:pPr>
      <w:rPr>
        <w:rFonts w:ascii="Symbol" w:hAnsi="Symbol" w:hint="default"/>
      </w:rPr>
    </w:lvl>
    <w:lvl w:ilvl="3" w:tplc="8480ADCE" w:tentative="1">
      <w:start w:val="1"/>
      <w:numFmt w:val="bullet"/>
      <w:lvlText w:val=""/>
      <w:lvlJc w:val="left"/>
      <w:pPr>
        <w:tabs>
          <w:tab w:val="num" w:pos="2880"/>
        </w:tabs>
        <w:ind w:left="2880" w:hanging="360"/>
      </w:pPr>
      <w:rPr>
        <w:rFonts w:ascii="Symbol" w:hAnsi="Symbol" w:hint="default"/>
      </w:rPr>
    </w:lvl>
    <w:lvl w:ilvl="4" w:tplc="4DC2716A" w:tentative="1">
      <w:start w:val="1"/>
      <w:numFmt w:val="bullet"/>
      <w:lvlText w:val=""/>
      <w:lvlJc w:val="left"/>
      <w:pPr>
        <w:tabs>
          <w:tab w:val="num" w:pos="3600"/>
        </w:tabs>
        <w:ind w:left="3600" w:hanging="360"/>
      </w:pPr>
      <w:rPr>
        <w:rFonts w:ascii="Symbol" w:hAnsi="Symbol" w:hint="default"/>
      </w:rPr>
    </w:lvl>
    <w:lvl w:ilvl="5" w:tplc="65387E46" w:tentative="1">
      <w:start w:val="1"/>
      <w:numFmt w:val="bullet"/>
      <w:lvlText w:val=""/>
      <w:lvlJc w:val="left"/>
      <w:pPr>
        <w:tabs>
          <w:tab w:val="num" w:pos="4320"/>
        </w:tabs>
        <w:ind w:left="4320" w:hanging="360"/>
      </w:pPr>
      <w:rPr>
        <w:rFonts w:ascii="Symbol" w:hAnsi="Symbol" w:hint="default"/>
      </w:rPr>
    </w:lvl>
    <w:lvl w:ilvl="6" w:tplc="B62C5942" w:tentative="1">
      <w:start w:val="1"/>
      <w:numFmt w:val="bullet"/>
      <w:lvlText w:val=""/>
      <w:lvlJc w:val="left"/>
      <w:pPr>
        <w:tabs>
          <w:tab w:val="num" w:pos="5040"/>
        </w:tabs>
        <w:ind w:left="5040" w:hanging="360"/>
      </w:pPr>
      <w:rPr>
        <w:rFonts w:ascii="Symbol" w:hAnsi="Symbol" w:hint="default"/>
      </w:rPr>
    </w:lvl>
    <w:lvl w:ilvl="7" w:tplc="C3F295AE" w:tentative="1">
      <w:start w:val="1"/>
      <w:numFmt w:val="bullet"/>
      <w:lvlText w:val=""/>
      <w:lvlJc w:val="left"/>
      <w:pPr>
        <w:tabs>
          <w:tab w:val="num" w:pos="5760"/>
        </w:tabs>
        <w:ind w:left="5760" w:hanging="360"/>
      </w:pPr>
      <w:rPr>
        <w:rFonts w:ascii="Symbol" w:hAnsi="Symbol" w:hint="default"/>
      </w:rPr>
    </w:lvl>
    <w:lvl w:ilvl="8" w:tplc="DA021AA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48C3B5F"/>
    <w:multiLevelType w:val="hybridMultilevel"/>
    <w:tmpl w:val="CA00E88C"/>
    <w:lvl w:ilvl="0" w:tplc="F384C42C">
      <w:start w:val="1"/>
      <w:numFmt w:val="bullet"/>
      <w:lvlText w:val=""/>
      <w:lvlJc w:val="left"/>
      <w:pPr>
        <w:tabs>
          <w:tab w:val="num" w:pos="720"/>
        </w:tabs>
        <w:ind w:left="720" w:hanging="360"/>
      </w:pPr>
      <w:rPr>
        <w:rFonts w:ascii="Symbol" w:hAnsi="Symbol" w:hint="default"/>
      </w:rPr>
    </w:lvl>
    <w:lvl w:ilvl="1" w:tplc="7A244C82" w:tentative="1">
      <w:start w:val="1"/>
      <w:numFmt w:val="bullet"/>
      <w:lvlText w:val=""/>
      <w:lvlJc w:val="left"/>
      <w:pPr>
        <w:tabs>
          <w:tab w:val="num" w:pos="1440"/>
        </w:tabs>
        <w:ind w:left="1440" w:hanging="360"/>
      </w:pPr>
      <w:rPr>
        <w:rFonts w:ascii="Symbol" w:hAnsi="Symbol" w:hint="default"/>
      </w:rPr>
    </w:lvl>
    <w:lvl w:ilvl="2" w:tplc="7B3AEB5A" w:tentative="1">
      <w:start w:val="1"/>
      <w:numFmt w:val="bullet"/>
      <w:lvlText w:val=""/>
      <w:lvlJc w:val="left"/>
      <w:pPr>
        <w:tabs>
          <w:tab w:val="num" w:pos="2160"/>
        </w:tabs>
        <w:ind w:left="2160" w:hanging="360"/>
      </w:pPr>
      <w:rPr>
        <w:rFonts w:ascii="Symbol" w:hAnsi="Symbol" w:hint="default"/>
      </w:rPr>
    </w:lvl>
    <w:lvl w:ilvl="3" w:tplc="96106584" w:tentative="1">
      <w:start w:val="1"/>
      <w:numFmt w:val="bullet"/>
      <w:lvlText w:val=""/>
      <w:lvlJc w:val="left"/>
      <w:pPr>
        <w:tabs>
          <w:tab w:val="num" w:pos="2880"/>
        </w:tabs>
        <w:ind w:left="2880" w:hanging="360"/>
      </w:pPr>
      <w:rPr>
        <w:rFonts w:ascii="Symbol" w:hAnsi="Symbol" w:hint="default"/>
      </w:rPr>
    </w:lvl>
    <w:lvl w:ilvl="4" w:tplc="ED52F932" w:tentative="1">
      <w:start w:val="1"/>
      <w:numFmt w:val="bullet"/>
      <w:lvlText w:val=""/>
      <w:lvlJc w:val="left"/>
      <w:pPr>
        <w:tabs>
          <w:tab w:val="num" w:pos="3600"/>
        </w:tabs>
        <w:ind w:left="3600" w:hanging="360"/>
      </w:pPr>
      <w:rPr>
        <w:rFonts w:ascii="Symbol" w:hAnsi="Symbol" w:hint="default"/>
      </w:rPr>
    </w:lvl>
    <w:lvl w:ilvl="5" w:tplc="93CC8550" w:tentative="1">
      <w:start w:val="1"/>
      <w:numFmt w:val="bullet"/>
      <w:lvlText w:val=""/>
      <w:lvlJc w:val="left"/>
      <w:pPr>
        <w:tabs>
          <w:tab w:val="num" w:pos="4320"/>
        </w:tabs>
        <w:ind w:left="4320" w:hanging="360"/>
      </w:pPr>
      <w:rPr>
        <w:rFonts w:ascii="Symbol" w:hAnsi="Symbol" w:hint="default"/>
      </w:rPr>
    </w:lvl>
    <w:lvl w:ilvl="6" w:tplc="BE02F1B4" w:tentative="1">
      <w:start w:val="1"/>
      <w:numFmt w:val="bullet"/>
      <w:lvlText w:val=""/>
      <w:lvlJc w:val="left"/>
      <w:pPr>
        <w:tabs>
          <w:tab w:val="num" w:pos="5040"/>
        </w:tabs>
        <w:ind w:left="5040" w:hanging="360"/>
      </w:pPr>
      <w:rPr>
        <w:rFonts w:ascii="Symbol" w:hAnsi="Symbol" w:hint="default"/>
      </w:rPr>
    </w:lvl>
    <w:lvl w:ilvl="7" w:tplc="4B207210" w:tentative="1">
      <w:start w:val="1"/>
      <w:numFmt w:val="bullet"/>
      <w:lvlText w:val=""/>
      <w:lvlJc w:val="left"/>
      <w:pPr>
        <w:tabs>
          <w:tab w:val="num" w:pos="5760"/>
        </w:tabs>
        <w:ind w:left="5760" w:hanging="360"/>
      </w:pPr>
      <w:rPr>
        <w:rFonts w:ascii="Symbol" w:hAnsi="Symbol" w:hint="default"/>
      </w:rPr>
    </w:lvl>
    <w:lvl w:ilvl="8" w:tplc="3668859E"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5992206"/>
    <w:multiLevelType w:val="hybridMultilevel"/>
    <w:tmpl w:val="CD90901C"/>
    <w:lvl w:ilvl="0" w:tplc="E7C8926E">
      <w:start w:val="1"/>
      <w:numFmt w:val="bullet"/>
      <w:lvlText w:val=""/>
      <w:lvlJc w:val="left"/>
      <w:pPr>
        <w:tabs>
          <w:tab w:val="num" w:pos="720"/>
        </w:tabs>
        <w:ind w:left="720" w:hanging="360"/>
      </w:pPr>
      <w:rPr>
        <w:rFonts w:ascii="Symbol" w:hAnsi="Symbol" w:hint="default"/>
      </w:rPr>
    </w:lvl>
    <w:lvl w:ilvl="1" w:tplc="25382A06" w:tentative="1">
      <w:start w:val="1"/>
      <w:numFmt w:val="bullet"/>
      <w:lvlText w:val=""/>
      <w:lvlJc w:val="left"/>
      <w:pPr>
        <w:tabs>
          <w:tab w:val="num" w:pos="1440"/>
        </w:tabs>
        <w:ind w:left="1440" w:hanging="360"/>
      </w:pPr>
      <w:rPr>
        <w:rFonts w:ascii="Symbol" w:hAnsi="Symbol" w:hint="default"/>
      </w:rPr>
    </w:lvl>
    <w:lvl w:ilvl="2" w:tplc="AD24BA9C" w:tentative="1">
      <w:start w:val="1"/>
      <w:numFmt w:val="bullet"/>
      <w:lvlText w:val=""/>
      <w:lvlJc w:val="left"/>
      <w:pPr>
        <w:tabs>
          <w:tab w:val="num" w:pos="2160"/>
        </w:tabs>
        <w:ind w:left="2160" w:hanging="360"/>
      </w:pPr>
      <w:rPr>
        <w:rFonts w:ascii="Symbol" w:hAnsi="Symbol" w:hint="default"/>
      </w:rPr>
    </w:lvl>
    <w:lvl w:ilvl="3" w:tplc="A21CAE7A" w:tentative="1">
      <w:start w:val="1"/>
      <w:numFmt w:val="bullet"/>
      <w:lvlText w:val=""/>
      <w:lvlJc w:val="left"/>
      <w:pPr>
        <w:tabs>
          <w:tab w:val="num" w:pos="2880"/>
        </w:tabs>
        <w:ind w:left="2880" w:hanging="360"/>
      </w:pPr>
      <w:rPr>
        <w:rFonts w:ascii="Symbol" w:hAnsi="Symbol" w:hint="default"/>
      </w:rPr>
    </w:lvl>
    <w:lvl w:ilvl="4" w:tplc="13F871A4" w:tentative="1">
      <w:start w:val="1"/>
      <w:numFmt w:val="bullet"/>
      <w:lvlText w:val=""/>
      <w:lvlJc w:val="left"/>
      <w:pPr>
        <w:tabs>
          <w:tab w:val="num" w:pos="3600"/>
        </w:tabs>
        <w:ind w:left="3600" w:hanging="360"/>
      </w:pPr>
      <w:rPr>
        <w:rFonts w:ascii="Symbol" w:hAnsi="Symbol" w:hint="default"/>
      </w:rPr>
    </w:lvl>
    <w:lvl w:ilvl="5" w:tplc="2244E3B2" w:tentative="1">
      <w:start w:val="1"/>
      <w:numFmt w:val="bullet"/>
      <w:lvlText w:val=""/>
      <w:lvlJc w:val="left"/>
      <w:pPr>
        <w:tabs>
          <w:tab w:val="num" w:pos="4320"/>
        </w:tabs>
        <w:ind w:left="4320" w:hanging="360"/>
      </w:pPr>
      <w:rPr>
        <w:rFonts w:ascii="Symbol" w:hAnsi="Symbol" w:hint="default"/>
      </w:rPr>
    </w:lvl>
    <w:lvl w:ilvl="6" w:tplc="E5A0EB0A" w:tentative="1">
      <w:start w:val="1"/>
      <w:numFmt w:val="bullet"/>
      <w:lvlText w:val=""/>
      <w:lvlJc w:val="left"/>
      <w:pPr>
        <w:tabs>
          <w:tab w:val="num" w:pos="5040"/>
        </w:tabs>
        <w:ind w:left="5040" w:hanging="360"/>
      </w:pPr>
      <w:rPr>
        <w:rFonts w:ascii="Symbol" w:hAnsi="Symbol" w:hint="default"/>
      </w:rPr>
    </w:lvl>
    <w:lvl w:ilvl="7" w:tplc="87680E96" w:tentative="1">
      <w:start w:val="1"/>
      <w:numFmt w:val="bullet"/>
      <w:lvlText w:val=""/>
      <w:lvlJc w:val="left"/>
      <w:pPr>
        <w:tabs>
          <w:tab w:val="num" w:pos="5760"/>
        </w:tabs>
        <w:ind w:left="5760" w:hanging="360"/>
      </w:pPr>
      <w:rPr>
        <w:rFonts w:ascii="Symbol" w:hAnsi="Symbol" w:hint="default"/>
      </w:rPr>
    </w:lvl>
    <w:lvl w:ilvl="8" w:tplc="0F884DAA"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5FF7171"/>
    <w:multiLevelType w:val="hybridMultilevel"/>
    <w:tmpl w:val="ACDAC89E"/>
    <w:lvl w:ilvl="0" w:tplc="FBC43E42">
      <w:start w:val="1"/>
      <w:numFmt w:val="bullet"/>
      <w:lvlText w:val=""/>
      <w:lvlJc w:val="left"/>
      <w:pPr>
        <w:tabs>
          <w:tab w:val="num" w:pos="720"/>
        </w:tabs>
        <w:ind w:left="720" w:hanging="360"/>
      </w:pPr>
      <w:rPr>
        <w:rFonts w:ascii="Symbol" w:hAnsi="Symbol" w:hint="default"/>
      </w:rPr>
    </w:lvl>
    <w:lvl w:ilvl="1" w:tplc="C1F69544" w:tentative="1">
      <w:start w:val="1"/>
      <w:numFmt w:val="bullet"/>
      <w:lvlText w:val=""/>
      <w:lvlJc w:val="left"/>
      <w:pPr>
        <w:tabs>
          <w:tab w:val="num" w:pos="1440"/>
        </w:tabs>
        <w:ind w:left="1440" w:hanging="360"/>
      </w:pPr>
      <w:rPr>
        <w:rFonts w:ascii="Symbol" w:hAnsi="Symbol" w:hint="default"/>
      </w:rPr>
    </w:lvl>
    <w:lvl w:ilvl="2" w:tplc="F7506FA4" w:tentative="1">
      <w:start w:val="1"/>
      <w:numFmt w:val="bullet"/>
      <w:lvlText w:val=""/>
      <w:lvlJc w:val="left"/>
      <w:pPr>
        <w:tabs>
          <w:tab w:val="num" w:pos="2160"/>
        </w:tabs>
        <w:ind w:left="2160" w:hanging="360"/>
      </w:pPr>
      <w:rPr>
        <w:rFonts w:ascii="Symbol" w:hAnsi="Symbol" w:hint="default"/>
      </w:rPr>
    </w:lvl>
    <w:lvl w:ilvl="3" w:tplc="6EB0D6B2" w:tentative="1">
      <w:start w:val="1"/>
      <w:numFmt w:val="bullet"/>
      <w:lvlText w:val=""/>
      <w:lvlJc w:val="left"/>
      <w:pPr>
        <w:tabs>
          <w:tab w:val="num" w:pos="2880"/>
        </w:tabs>
        <w:ind w:left="2880" w:hanging="360"/>
      </w:pPr>
      <w:rPr>
        <w:rFonts w:ascii="Symbol" w:hAnsi="Symbol" w:hint="default"/>
      </w:rPr>
    </w:lvl>
    <w:lvl w:ilvl="4" w:tplc="F9CA6D10" w:tentative="1">
      <w:start w:val="1"/>
      <w:numFmt w:val="bullet"/>
      <w:lvlText w:val=""/>
      <w:lvlJc w:val="left"/>
      <w:pPr>
        <w:tabs>
          <w:tab w:val="num" w:pos="3600"/>
        </w:tabs>
        <w:ind w:left="3600" w:hanging="360"/>
      </w:pPr>
      <w:rPr>
        <w:rFonts w:ascii="Symbol" w:hAnsi="Symbol" w:hint="default"/>
      </w:rPr>
    </w:lvl>
    <w:lvl w:ilvl="5" w:tplc="75AA656C" w:tentative="1">
      <w:start w:val="1"/>
      <w:numFmt w:val="bullet"/>
      <w:lvlText w:val=""/>
      <w:lvlJc w:val="left"/>
      <w:pPr>
        <w:tabs>
          <w:tab w:val="num" w:pos="4320"/>
        </w:tabs>
        <w:ind w:left="4320" w:hanging="360"/>
      </w:pPr>
      <w:rPr>
        <w:rFonts w:ascii="Symbol" w:hAnsi="Symbol" w:hint="default"/>
      </w:rPr>
    </w:lvl>
    <w:lvl w:ilvl="6" w:tplc="6D1E775C" w:tentative="1">
      <w:start w:val="1"/>
      <w:numFmt w:val="bullet"/>
      <w:lvlText w:val=""/>
      <w:lvlJc w:val="left"/>
      <w:pPr>
        <w:tabs>
          <w:tab w:val="num" w:pos="5040"/>
        </w:tabs>
        <w:ind w:left="5040" w:hanging="360"/>
      </w:pPr>
      <w:rPr>
        <w:rFonts w:ascii="Symbol" w:hAnsi="Symbol" w:hint="default"/>
      </w:rPr>
    </w:lvl>
    <w:lvl w:ilvl="7" w:tplc="79ECCD4C" w:tentative="1">
      <w:start w:val="1"/>
      <w:numFmt w:val="bullet"/>
      <w:lvlText w:val=""/>
      <w:lvlJc w:val="left"/>
      <w:pPr>
        <w:tabs>
          <w:tab w:val="num" w:pos="5760"/>
        </w:tabs>
        <w:ind w:left="5760" w:hanging="360"/>
      </w:pPr>
      <w:rPr>
        <w:rFonts w:ascii="Symbol" w:hAnsi="Symbol" w:hint="default"/>
      </w:rPr>
    </w:lvl>
    <w:lvl w:ilvl="8" w:tplc="5582E5CE"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9CD54FF"/>
    <w:multiLevelType w:val="hybridMultilevel"/>
    <w:tmpl w:val="159C55CC"/>
    <w:lvl w:ilvl="0" w:tplc="D77AE212">
      <w:start w:val="1"/>
      <w:numFmt w:val="bullet"/>
      <w:lvlText w:val=""/>
      <w:lvlJc w:val="left"/>
      <w:pPr>
        <w:tabs>
          <w:tab w:val="num" w:pos="720"/>
        </w:tabs>
        <w:ind w:left="720" w:hanging="360"/>
      </w:pPr>
      <w:rPr>
        <w:rFonts w:ascii="Symbol" w:hAnsi="Symbol" w:hint="default"/>
      </w:rPr>
    </w:lvl>
    <w:lvl w:ilvl="1" w:tplc="59A8F1B4" w:tentative="1">
      <w:start w:val="1"/>
      <w:numFmt w:val="bullet"/>
      <w:lvlText w:val=""/>
      <w:lvlJc w:val="left"/>
      <w:pPr>
        <w:tabs>
          <w:tab w:val="num" w:pos="1440"/>
        </w:tabs>
        <w:ind w:left="1440" w:hanging="360"/>
      </w:pPr>
      <w:rPr>
        <w:rFonts w:ascii="Symbol" w:hAnsi="Symbol" w:hint="default"/>
      </w:rPr>
    </w:lvl>
    <w:lvl w:ilvl="2" w:tplc="1730D2E2" w:tentative="1">
      <w:start w:val="1"/>
      <w:numFmt w:val="bullet"/>
      <w:lvlText w:val=""/>
      <w:lvlJc w:val="left"/>
      <w:pPr>
        <w:tabs>
          <w:tab w:val="num" w:pos="2160"/>
        </w:tabs>
        <w:ind w:left="2160" w:hanging="360"/>
      </w:pPr>
      <w:rPr>
        <w:rFonts w:ascii="Symbol" w:hAnsi="Symbol" w:hint="default"/>
      </w:rPr>
    </w:lvl>
    <w:lvl w:ilvl="3" w:tplc="C13E1892" w:tentative="1">
      <w:start w:val="1"/>
      <w:numFmt w:val="bullet"/>
      <w:lvlText w:val=""/>
      <w:lvlJc w:val="left"/>
      <w:pPr>
        <w:tabs>
          <w:tab w:val="num" w:pos="2880"/>
        </w:tabs>
        <w:ind w:left="2880" w:hanging="360"/>
      </w:pPr>
      <w:rPr>
        <w:rFonts w:ascii="Symbol" w:hAnsi="Symbol" w:hint="default"/>
      </w:rPr>
    </w:lvl>
    <w:lvl w:ilvl="4" w:tplc="1E1EC8DE" w:tentative="1">
      <w:start w:val="1"/>
      <w:numFmt w:val="bullet"/>
      <w:lvlText w:val=""/>
      <w:lvlJc w:val="left"/>
      <w:pPr>
        <w:tabs>
          <w:tab w:val="num" w:pos="3600"/>
        </w:tabs>
        <w:ind w:left="3600" w:hanging="360"/>
      </w:pPr>
      <w:rPr>
        <w:rFonts w:ascii="Symbol" w:hAnsi="Symbol" w:hint="default"/>
      </w:rPr>
    </w:lvl>
    <w:lvl w:ilvl="5" w:tplc="65701312" w:tentative="1">
      <w:start w:val="1"/>
      <w:numFmt w:val="bullet"/>
      <w:lvlText w:val=""/>
      <w:lvlJc w:val="left"/>
      <w:pPr>
        <w:tabs>
          <w:tab w:val="num" w:pos="4320"/>
        </w:tabs>
        <w:ind w:left="4320" w:hanging="360"/>
      </w:pPr>
      <w:rPr>
        <w:rFonts w:ascii="Symbol" w:hAnsi="Symbol" w:hint="default"/>
      </w:rPr>
    </w:lvl>
    <w:lvl w:ilvl="6" w:tplc="EEF832FC" w:tentative="1">
      <w:start w:val="1"/>
      <w:numFmt w:val="bullet"/>
      <w:lvlText w:val=""/>
      <w:lvlJc w:val="left"/>
      <w:pPr>
        <w:tabs>
          <w:tab w:val="num" w:pos="5040"/>
        </w:tabs>
        <w:ind w:left="5040" w:hanging="360"/>
      </w:pPr>
      <w:rPr>
        <w:rFonts w:ascii="Symbol" w:hAnsi="Symbol" w:hint="default"/>
      </w:rPr>
    </w:lvl>
    <w:lvl w:ilvl="7" w:tplc="7C94B9FC" w:tentative="1">
      <w:start w:val="1"/>
      <w:numFmt w:val="bullet"/>
      <w:lvlText w:val=""/>
      <w:lvlJc w:val="left"/>
      <w:pPr>
        <w:tabs>
          <w:tab w:val="num" w:pos="5760"/>
        </w:tabs>
        <w:ind w:left="5760" w:hanging="360"/>
      </w:pPr>
      <w:rPr>
        <w:rFonts w:ascii="Symbol" w:hAnsi="Symbol" w:hint="default"/>
      </w:rPr>
    </w:lvl>
    <w:lvl w:ilvl="8" w:tplc="9D2E5C1A"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62272D7A"/>
    <w:multiLevelType w:val="hybridMultilevel"/>
    <w:tmpl w:val="974CC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0F17A5"/>
    <w:multiLevelType w:val="hybridMultilevel"/>
    <w:tmpl w:val="7C8A2DA2"/>
    <w:lvl w:ilvl="0" w:tplc="20466450">
      <w:start w:val="1"/>
      <w:numFmt w:val="bullet"/>
      <w:lvlText w:val=""/>
      <w:lvlJc w:val="left"/>
      <w:pPr>
        <w:tabs>
          <w:tab w:val="num" w:pos="720"/>
        </w:tabs>
        <w:ind w:left="720" w:hanging="360"/>
      </w:pPr>
      <w:rPr>
        <w:rFonts w:ascii="Symbol" w:hAnsi="Symbol" w:hint="default"/>
      </w:rPr>
    </w:lvl>
    <w:lvl w:ilvl="1" w:tplc="C7BE6178" w:tentative="1">
      <w:start w:val="1"/>
      <w:numFmt w:val="bullet"/>
      <w:lvlText w:val=""/>
      <w:lvlJc w:val="left"/>
      <w:pPr>
        <w:tabs>
          <w:tab w:val="num" w:pos="1440"/>
        </w:tabs>
        <w:ind w:left="1440" w:hanging="360"/>
      </w:pPr>
      <w:rPr>
        <w:rFonts w:ascii="Symbol" w:hAnsi="Symbol" w:hint="default"/>
      </w:rPr>
    </w:lvl>
    <w:lvl w:ilvl="2" w:tplc="B866996A" w:tentative="1">
      <w:start w:val="1"/>
      <w:numFmt w:val="bullet"/>
      <w:lvlText w:val=""/>
      <w:lvlJc w:val="left"/>
      <w:pPr>
        <w:tabs>
          <w:tab w:val="num" w:pos="2160"/>
        </w:tabs>
        <w:ind w:left="2160" w:hanging="360"/>
      </w:pPr>
      <w:rPr>
        <w:rFonts w:ascii="Symbol" w:hAnsi="Symbol" w:hint="default"/>
      </w:rPr>
    </w:lvl>
    <w:lvl w:ilvl="3" w:tplc="2702EE50" w:tentative="1">
      <w:start w:val="1"/>
      <w:numFmt w:val="bullet"/>
      <w:lvlText w:val=""/>
      <w:lvlJc w:val="left"/>
      <w:pPr>
        <w:tabs>
          <w:tab w:val="num" w:pos="2880"/>
        </w:tabs>
        <w:ind w:left="2880" w:hanging="360"/>
      </w:pPr>
      <w:rPr>
        <w:rFonts w:ascii="Symbol" w:hAnsi="Symbol" w:hint="default"/>
      </w:rPr>
    </w:lvl>
    <w:lvl w:ilvl="4" w:tplc="030054E4" w:tentative="1">
      <w:start w:val="1"/>
      <w:numFmt w:val="bullet"/>
      <w:lvlText w:val=""/>
      <w:lvlJc w:val="left"/>
      <w:pPr>
        <w:tabs>
          <w:tab w:val="num" w:pos="3600"/>
        </w:tabs>
        <w:ind w:left="3600" w:hanging="360"/>
      </w:pPr>
      <w:rPr>
        <w:rFonts w:ascii="Symbol" w:hAnsi="Symbol" w:hint="default"/>
      </w:rPr>
    </w:lvl>
    <w:lvl w:ilvl="5" w:tplc="4258BBAC" w:tentative="1">
      <w:start w:val="1"/>
      <w:numFmt w:val="bullet"/>
      <w:lvlText w:val=""/>
      <w:lvlJc w:val="left"/>
      <w:pPr>
        <w:tabs>
          <w:tab w:val="num" w:pos="4320"/>
        </w:tabs>
        <w:ind w:left="4320" w:hanging="360"/>
      </w:pPr>
      <w:rPr>
        <w:rFonts w:ascii="Symbol" w:hAnsi="Symbol" w:hint="default"/>
      </w:rPr>
    </w:lvl>
    <w:lvl w:ilvl="6" w:tplc="3800E72E" w:tentative="1">
      <w:start w:val="1"/>
      <w:numFmt w:val="bullet"/>
      <w:lvlText w:val=""/>
      <w:lvlJc w:val="left"/>
      <w:pPr>
        <w:tabs>
          <w:tab w:val="num" w:pos="5040"/>
        </w:tabs>
        <w:ind w:left="5040" w:hanging="360"/>
      </w:pPr>
      <w:rPr>
        <w:rFonts w:ascii="Symbol" w:hAnsi="Symbol" w:hint="default"/>
      </w:rPr>
    </w:lvl>
    <w:lvl w:ilvl="7" w:tplc="7F7C5D8C" w:tentative="1">
      <w:start w:val="1"/>
      <w:numFmt w:val="bullet"/>
      <w:lvlText w:val=""/>
      <w:lvlJc w:val="left"/>
      <w:pPr>
        <w:tabs>
          <w:tab w:val="num" w:pos="5760"/>
        </w:tabs>
        <w:ind w:left="5760" w:hanging="360"/>
      </w:pPr>
      <w:rPr>
        <w:rFonts w:ascii="Symbol" w:hAnsi="Symbol" w:hint="default"/>
      </w:rPr>
    </w:lvl>
    <w:lvl w:ilvl="8" w:tplc="434E89D2"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B0D1BD0"/>
    <w:multiLevelType w:val="hybridMultilevel"/>
    <w:tmpl w:val="3D4E4A92"/>
    <w:lvl w:ilvl="0" w:tplc="38C64D0A">
      <w:start w:val="1"/>
      <w:numFmt w:val="bullet"/>
      <w:lvlText w:val=""/>
      <w:lvlJc w:val="left"/>
      <w:pPr>
        <w:tabs>
          <w:tab w:val="num" w:pos="720"/>
        </w:tabs>
        <w:ind w:left="720" w:hanging="360"/>
      </w:pPr>
      <w:rPr>
        <w:rFonts w:ascii="Symbol" w:hAnsi="Symbol" w:hint="default"/>
      </w:rPr>
    </w:lvl>
    <w:lvl w:ilvl="1" w:tplc="0B0E5322" w:tentative="1">
      <w:start w:val="1"/>
      <w:numFmt w:val="bullet"/>
      <w:lvlText w:val=""/>
      <w:lvlJc w:val="left"/>
      <w:pPr>
        <w:tabs>
          <w:tab w:val="num" w:pos="1440"/>
        </w:tabs>
        <w:ind w:left="1440" w:hanging="360"/>
      </w:pPr>
      <w:rPr>
        <w:rFonts w:ascii="Symbol" w:hAnsi="Symbol" w:hint="default"/>
      </w:rPr>
    </w:lvl>
    <w:lvl w:ilvl="2" w:tplc="95486B6C" w:tentative="1">
      <w:start w:val="1"/>
      <w:numFmt w:val="bullet"/>
      <w:lvlText w:val=""/>
      <w:lvlJc w:val="left"/>
      <w:pPr>
        <w:tabs>
          <w:tab w:val="num" w:pos="2160"/>
        </w:tabs>
        <w:ind w:left="2160" w:hanging="360"/>
      </w:pPr>
      <w:rPr>
        <w:rFonts w:ascii="Symbol" w:hAnsi="Symbol" w:hint="default"/>
      </w:rPr>
    </w:lvl>
    <w:lvl w:ilvl="3" w:tplc="903E3C8A" w:tentative="1">
      <w:start w:val="1"/>
      <w:numFmt w:val="bullet"/>
      <w:lvlText w:val=""/>
      <w:lvlJc w:val="left"/>
      <w:pPr>
        <w:tabs>
          <w:tab w:val="num" w:pos="2880"/>
        </w:tabs>
        <w:ind w:left="2880" w:hanging="360"/>
      </w:pPr>
      <w:rPr>
        <w:rFonts w:ascii="Symbol" w:hAnsi="Symbol" w:hint="default"/>
      </w:rPr>
    </w:lvl>
    <w:lvl w:ilvl="4" w:tplc="F6687584" w:tentative="1">
      <w:start w:val="1"/>
      <w:numFmt w:val="bullet"/>
      <w:lvlText w:val=""/>
      <w:lvlJc w:val="left"/>
      <w:pPr>
        <w:tabs>
          <w:tab w:val="num" w:pos="3600"/>
        </w:tabs>
        <w:ind w:left="3600" w:hanging="360"/>
      </w:pPr>
      <w:rPr>
        <w:rFonts w:ascii="Symbol" w:hAnsi="Symbol" w:hint="default"/>
      </w:rPr>
    </w:lvl>
    <w:lvl w:ilvl="5" w:tplc="E098A4E4" w:tentative="1">
      <w:start w:val="1"/>
      <w:numFmt w:val="bullet"/>
      <w:lvlText w:val=""/>
      <w:lvlJc w:val="left"/>
      <w:pPr>
        <w:tabs>
          <w:tab w:val="num" w:pos="4320"/>
        </w:tabs>
        <w:ind w:left="4320" w:hanging="360"/>
      </w:pPr>
      <w:rPr>
        <w:rFonts w:ascii="Symbol" w:hAnsi="Symbol" w:hint="default"/>
      </w:rPr>
    </w:lvl>
    <w:lvl w:ilvl="6" w:tplc="3DE85D32" w:tentative="1">
      <w:start w:val="1"/>
      <w:numFmt w:val="bullet"/>
      <w:lvlText w:val=""/>
      <w:lvlJc w:val="left"/>
      <w:pPr>
        <w:tabs>
          <w:tab w:val="num" w:pos="5040"/>
        </w:tabs>
        <w:ind w:left="5040" w:hanging="360"/>
      </w:pPr>
      <w:rPr>
        <w:rFonts w:ascii="Symbol" w:hAnsi="Symbol" w:hint="default"/>
      </w:rPr>
    </w:lvl>
    <w:lvl w:ilvl="7" w:tplc="E03A9F1C" w:tentative="1">
      <w:start w:val="1"/>
      <w:numFmt w:val="bullet"/>
      <w:lvlText w:val=""/>
      <w:lvlJc w:val="left"/>
      <w:pPr>
        <w:tabs>
          <w:tab w:val="num" w:pos="5760"/>
        </w:tabs>
        <w:ind w:left="5760" w:hanging="360"/>
      </w:pPr>
      <w:rPr>
        <w:rFonts w:ascii="Symbol" w:hAnsi="Symbol" w:hint="default"/>
      </w:rPr>
    </w:lvl>
    <w:lvl w:ilvl="8" w:tplc="61206306"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6ECE3760"/>
    <w:multiLevelType w:val="hybridMultilevel"/>
    <w:tmpl w:val="582C25A8"/>
    <w:lvl w:ilvl="0" w:tplc="352AD418">
      <w:start w:val="406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072CFA"/>
    <w:multiLevelType w:val="hybridMultilevel"/>
    <w:tmpl w:val="6220D69A"/>
    <w:lvl w:ilvl="0" w:tplc="6B82FBB2">
      <w:start w:val="1"/>
      <w:numFmt w:val="bullet"/>
      <w:lvlText w:val=""/>
      <w:lvlJc w:val="left"/>
      <w:pPr>
        <w:tabs>
          <w:tab w:val="num" w:pos="720"/>
        </w:tabs>
        <w:ind w:left="720" w:hanging="360"/>
      </w:pPr>
      <w:rPr>
        <w:rFonts w:ascii="Symbol" w:hAnsi="Symbol" w:hint="default"/>
      </w:rPr>
    </w:lvl>
    <w:lvl w:ilvl="1" w:tplc="9BF6A78A" w:tentative="1">
      <w:start w:val="1"/>
      <w:numFmt w:val="bullet"/>
      <w:lvlText w:val=""/>
      <w:lvlJc w:val="left"/>
      <w:pPr>
        <w:tabs>
          <w:tab w:val="num" w:pos="1440"/>
        </w:tabs>
        <w:ind w:left="1440" w:hanging="360"/>
      </w:pPr>
      <w:rPr>
        <w:rFonts w:ascii="Symbol" w:hAnsi="Symbol" w:hint="default"/>
      </w:rPr>
    </w:lvl>
    <w:lvl w:ilvl="2" w:tplc="F32EC898" w:tentative="1">
      <w:start w:val="1"/>
      <w:numFmt w:val="bullet"/>
      <w:lvlText w:val=""/>
      <w:lvlJc w:val="left"/>
      <w:pPr>
        <w:tabs>
          <w:tab w:val="num" w:pos="2160"/>
        </w:tabs>
        <w:ind w:left="2160" w:hanging="360"/>
      </w:pPr>
      <w:rPr>
        <w:rFonts w:ascii="Symbol" w:hAnsi="Symbol" w:hint="default"/>
      </w:rPr>
    </w:lvl>
    <w:lvl w:ilvl="3" w:tplc="2CECBF44" w:tentative="1">
      <w:start w:val="1"/>
      <w:numFmt w:val="bullet"/>
      <w:lvlText w:val=""/>
      <w:lvlJc w:val="left"/>
      <w:pPr>
        <w:tabs>
          <w:tab w:val="num" w:pos="2880"/>
        </w:tabs>
        <w:ind w:left="2880" w:hanging="360"/>
      </w:pPr>
      <w:rPr>
        <w:rFonts w:ascii="Symbol" w:hAnsi="Symbol" w:hint="default"/>
      </w:rPr>
    </w:lvl>
    <w:lvl w:ilvl="4" w:tplc="257EA826" w:tentative="1">
      <w:start w:val="1"/>
      <w:numFmt w:val="bullet"/>
      <w:lvlText w:val=""/>
      <w:lvlJc w:val="left"/>
      <w:pPr>
        <w:tabs>
          <w:tab w:val="num" w:pos="3600"/>
        </w:tabs>
        <w:ind w:left="3600" w:hanging="360"/>
      </w:pPr>
      <w:rPr>
        <w:rFonts w:ascii="Symbol" w:hAnsi="Symbol" w:hint="default"/>
      </w:rPr>
    </w:lvl>
    <w:lvl w:ilvl="5" w:tplc="46768368" w:tentative="1">
      <w:start w:val="1"/>
      <w:numFmt w:val="bullet"/>
      <w:lvlText w:val=""/>
      <w:lvlJc w:val="left"/>
      <w:pPr>
        <w:tabs>
          <w:tab w:val="num" w:pos="4320"/>
        </w:tabs>
        <w:ind w:left="4320" w:hanging="360"/>
      </w:pPr>
      <w:rPr>
        <w:rFonts w:ascii="Symbol" w:hAnsi="Symbol" w:hint="default"/>
      </w:rPr>
    </w:lvl>
    <w:lvl w:ilvl="6" w:tplc="D3BA4518" w:tentative="1">
      <w:start w:val="1"/>
      <w:numFmt w:val="bullet"/>
      <w:lvlText w:val=""/>
      <w:lvlJc w:val="left"/>
      <w:pPr>
        <w:tabs>
          <w:tab w:val="num" w:pos="5040"/>
        </w:tabs>
        <w:ind w:left="5040" w:hanging="360"/>
      </w:pPr>
      <w:rPr>
        <w:rFonts w:ascii="Symbol" w:hAnsi="Symbol" w:hint="default"/>
      </w:rPr>
    </w:lvl>
    <w:lvl w:ilvl="7" w:tplc="41107028" w:tentative="1">
      <w:start w:val="1"/>
      <w:numFmt w:val="bullet"/>
      <w:lvlText w:val=""/>
      <w:lvlJc w:val="left"/>
      <w:pPr>
        <w:tabs>
          <w:tab w:val="num" w:pos="5760"/>
        </w:tabs>
        <w:ind w:left="5760" w:hanging="360"/>
      </w:pPr>
      <w:rPr>
        <w:rFonts w:ascii="Symbol" w:hAnsi="Symbol" w:hint="default"/>
      </w:rPr>
    </w:lvl>
    <w:lvl w:ilvl="8" w:tplc="16FE5E9E"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7DA91D5B"/>
    <w:multiLevelType w:val="hybridMultilevel"/>
    <w:tmpl w:val="20302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2"/>
  </w:num>
  <w:num w:numId="3">
    <w:abstractNumId w:val="29"/>
  </w:num>
  <w:num w:numId="4">
    <w:abstractNumId w:val="8"/>
  </w:num>
  <w:num w:numId="5">
    <w:abstractNumId w:val="23"/>
  </w:num>
  <w:num w:numId="6">
    <w:abstractNumId w:val="28"/>
  </w:num>
  <w:num w:numId="7">
    <w:abstractNumId w:val="9"/>
  </w:num>
  <w:num w:numId="8">
    <w:abstractNumId w:val="5"/>
  </w:num>
  <w:num w:numId="9">
    <w:abstractNumId w:val="3"/>
  </w:num>
  <w:num w:numId="10">
    <w:abstractNumId w:val="22"/>
  </w:num>
  <w:num w:numId="11">
    <w:abstractNumId w:val="20"/>
  </w:num>
  <w:num w:numId="12">
    <w:abstractNumId w:val="0"/>
  </w:num>
  <w:num w:numId="13">
    <w:abstractNumId w:val="24"/>
  </w:num>
  <w:num w:numId="14">
    <w:abstractNumId w:val="25"/>
  </w:num>
  <w:num w:numId="15">
    <w:abstractNumId w:val="11"/>
  </w:num>
  <w:num w:numId="16">
    <w:abstractNumId w:val="10"/>
  </w:num>
  <w:num w:numId="17">
    <w:abstractNumId w:val="4"/>
  </w:num>
  <w:num w:numId="18">
    <w:abstractNumId w:val="26"/>
  </w:num>
  <w:num w:numId="19">
    <w:abstractNumId w:val="13"/>
  </w:num>
  <w:num w:numId="20">
    <w:abstractNumId w:val="19"/>
  </w:num>
  <w:num w:numId="21">
    <w:abstractNumId w:val="14"/>
  </w:num>
  <w:num w:numId="22">
    <w:abstractNumId w:val="1"/>
  </w:num>
  <w:num w:numId="23">
    <w:abstractNumId w:val="17"/>
  </w:num>
  <w:num w:numId="24">
    <w:abstractNumId w:val="7"/>
  </w:num>
  <w:num w:numId="25">
    <w:abstractNumId w:val="21"/>
  </w:num>
  <w:num w:numId="26">
    <w:abstractNumId w:val="31"/>
  </w:num>
  <w:num w:numId="27">
    <w:abstractNumId w:val="30"/>
  </w:num>
  <w:num w:numId="28">
    <w:abstractNumId w:val="18"/>
  </w:num>
  <w:num w:numId="29">
    <w:abstractNumId w:val="2"/>
  </w:num>
  <w:num w:numId="30">
    <w:abstractNumId w:val="15"/>
  </w:num>
  <w:num w:numId="31">
    <w:abstractNumId w:val="16"/>
  </w:num>
  <w:num w:numId="32">
    <w:abstractNumId w:val="32"/>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 Cop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299vwe0o0eszpepsrvv0p26ppvrd5fvfzw9&quot;&gt;CTSA Paper&lt;record-ids&gt;&lt;item&gt;33&lt;/item&gt;&lt;/record-ids&gt;&lt;/item&gt;&lt;/Libraries&gt;"/>
  </w:docVars>
  <w:rsids>
    <w:rsidRoot w:val="00303833"/>
    <w:rsid w:val="00002E63"/>
    <w:rsid w:val="00003F67"/>
    <w:rsid w:val="000045EC"/>
    <w:rsid w:val="00007E73"/>
    <w:rsid w:val="000103B0"/>
    <w:rsid w:val="00017F43"/>
    <w:rsid w:val="00021068"/>
    <w:rsid w:val="00022BFE"/>
    <w:rsid w:val="00023E63"/>
    <w:rsid w:val="00025A97"/>
    <w:rsid w:val="00030FED"/>
    <w:rsid w:val="00035016"/>
    <w:rsid w:val="000372AE"/>
    <w:rsid w:val="00042078"/>
    <w:rsid w:val="0004243B"/>
    <w:rsid w:val="000436B9"/>
    <w:rsid w:val="00045B19"/>
    <w:rsid w:val="00053F21"/>
    <w:rsid w:val="00060F58"/>
    <w:rsid w:val="00063695"/>
    <w:rsid w:val="000652BC"/>
    <w:rsid w:val="00065483"/>
    <w:rsid w:val="000716B7"/>
    <w:rsid w:val="000773B0"/>
    <w:rsid w:val="000800F9"/>
    <w:rsid w:val="00080E7F"/>
    <w:rsid w:val="00082233"/>
    <w:rsid w:val="00083348"/>
    <w:rsid w:val="00086F55"/>
    <w:rsid w:val="0009057E"/>
    <w:rsid w:val="000918E8"/>
    <w:rsid w:val="00094D10"/>
    <w:rsid w:val="00095A69"/>
    <w:rsid w:val="000960BB"/>
    <w:rsid w:val="00097A35"/>
    <w:rsid w:val="000A1E1C"/>
    <w:rsid w:val="000A7685"/>
    <w:rsid w:val="000A7C87"/>
    <w:rsid w:val="000B20A2"/>
    <w:rsid w:val="000B26B8"/>
    <w:rsid w:val="000B3B9F"/>
    <w:rsid w:val="000C0AB8"/>
    <w:rsid w:val="000C1D61"/>
    <w:rsid w:val="000C3018"/>
    <w:rsid w:val="000D1959"/>
    <w:rsid w:val="000D19BE"/>
    <w:rsid w:val="000D228F"/>
    <w:rsid w:val="000E0BED"/>
    <w:rsid w:val="000E3D43"/>
    <w:rsid w:val="000E5E8A"/>
    <w:rsid w:val="001001C9"/>
    <w:rsid w:val="00111EEA"/>
    <w:rsid w:val="00122559"/>
    <w:rsid w:val="001304CF"/>
    <w:rsid w:val="00132F9A"/>
    <w:rsid w:val="001345DD"/>
    <w:rsid w:val="00140F09"/>
    <w:rsid w:val="0014371C"/>
    <w:rsid w:val="00147370"/>
    <w:rsid w:val="00157BAB"/>
    <w:rsid w:val="00160577"/>
    <w:rsid w:val="001642C7"/>
    <w:rsid w:val="00180FCC"/>
    <w:rsid w:val="00184860"/>
    <w:rsid w:val="00184EBC"/>
    <w:rsid w:val="0018520C"/>
    <w:rsid w:val="001874C7"/>
    <w:rsid w:val="001B3001"/>
    <w:rsid w:val="001B4284"/>
    <w:rsid w:val="001B5F55"/>
    <w:rsid w:val="001C09F2"/>
    <w:rsid w:val="001C0A7F"/>
    <w:rsid w:val="001C1C3F"/>
    <w:rsid w:val="001C2687"/>
    <w:rsid w:val="001C310A"/>
    <w:rsid w:val="001C39A2"/>
    <w:rsid w:val="001C6356"/>
    <w:rsid w:val="001C7397"/>
    <w:rsid w:val="001D00CB"/>
    <w:rsid w:val="001D021A"/>
    <w:rsid w:val="001D297D"/>
    <w:rsid w:val="001D2DF5"/>
    <w:rsid w:val="001D3D2D"/>
    <w:rsid w:val="001D3FB4"/>
    <w:rsid w:val="001D43E0"/>
    <w:rsid w:val="001D5BA1"/>
    <w:rsid w:val="001E057E"/>
    <w:rsid w:val="001E092E"/>
    <w:rsid w:val="001E2CD5"/>
    <w:rsid w:val="001E67D0"/>
    <w:rsid w:val="001E7529"/>
    <w:rsid w:val="001F131D"/>
    <w:rsid w:val="001F1553"/>
    <w:rsid w:val="001F28DB"/>
    <w:rsid w:val="001F484F"/>
    <w:rsid w:val="001F5C4F"/>
    <w:rsid w:val="001F743C"/>
    <w:rsid w:val="002076FB"/>
    <w:rsid w:val="0021087A"/>
    <w:rsid w:val="002156B4"/>
    <w:rsid w:val="0022157B"/>
    <w:rsid w:val="00222A85"/>
    <w:rsid w:val="00224556"/>
    <w:rsid w:val="002269D5"/>
    <w:rsid w:val="0023134F"/>
    <w:rsid w:val="00234EAF"/>
    <w:rsid w:val="0023735A"/>
    <w:rsid w:val="00242DBA"/>
    <w:rsid w:val="00247C58"/>
    <w:rsid w:val="002525A0"/>
    <w:rsid w:val="0025573B"/>
    <w:rsid w:val="0025703E"/>
    <w:rsid w:val="002610CF"/>
    <w:rsid w:val="002643A8"/>
    <w:rsid w:val="002658FA"/>
    <w:rsid w:val="0026717E"/>
    <w:rsid w:val="00272129"/>
    <w:rsid w:val="002819FE"/>
    <w:rsid w:val="00297962"/>
    <w:rsid w:val="002A47C5"/>
    <w:rsid w:val="002A4AE3"/>
    <w:rsid w:val="002B07AA"/>
    <w:rsid w:val="002B12DF"/>
    <w:rsid w:val="002C5222"/>
    <w:rsid w:val="002D327B"/>
    <w:rsid w:val="002D4CCD"/>
    <w:rsid w:val="002E00A3"/>
    <w:rsid w:val="002F0ACA"/>
    <w:rsid w:val="002F20A4"/>
    <w:rsid w:val="002F50CA"/>
    <w:rsid w:val="00301044"/>
    <w:rsid w:val="00302BBE"/>
    <w:rsid w:val="00303833"/>
    <w:rsid w:val="003038B6"/>
    <w:rsid w:val="00306398"/>
    <w:rsid w:val="0032230D"/>
    <w:rsid w:val="00322F49"/>
    <w:rsid w:val="003452BA"/>
    <w:rsid w:val="003456E5"/>
    <w:rsid w:val="00347156"/>
    <w:rsid w:val="003564DE"/>
    <w:rsid w:val="00362375"/>
    <w:rsid w:val="00381EF5"/>
    <w:rsid w:val="003831FD"/>
    <w:rsid w:val="00383695"/>
    <w:rsid w:val="00385583"/>
    <w:rsid w:val="00387594"/>
    <w:rsid w:val="00393814"/>
    <w:rsid w:val="00396B4E"/>
    <w:rsid w:val="00396FA3"/>
    <w:rsid w:val="003B192F"/>
    <w:rsid w:val="003C3C58"/>
    <w:rsid w:val="003C5775"/>
    <w:rsid w:val="003C5E7D"/>
    <w:rsid w:val="003D1337"/>
    <w:rsid w:val="003D27C5"/>
    <w:rsid w:val="003D2A77"/>
    <w:rsid w:val="003E419F"/>
    <w:rsid w:val="003E57C9"/>
    <w:rsid w:val="003F4842"/>
    <w:rsid w:val="004023A9"/>
    <w:rsid w:val="004037D2"/>
    <w:rsid w:val="0040428D"/>
    <w:rsid w:val="0040477D"/>
    <w:rsid w:val="0041003C"/>
    <w:rsid w:val="004210AD"/>
    <w:rsid w:val="004211A7"/>
    <w:rsid w:val="004269FF"/>
    <w:rsid w:val="00434F2D"/>
    <w:rsid w:val="00435617"/>
    <w:rsid w:val="004459A0"/>
    <w:rsid w:val="00447CEB"/>
    <w:rsid w:val="00447F21"/>
    <w:rsid w:val="004544C8"/>
    <w:rsid w:val="00460537"/>
    <w:rsid w:val="00467D9B"/>
    <w:rsid w:val="00474058"/>
    <w:rsid w:val="00481328"/>
    <w:rsid w:val="0048490A"/>
    <w:rsid w:val="00485354"/>
    <w:rsid w:val="00487EF6"/>
    <w:rsid w:val="004A22D8"/>
    <w:rsid w:val="004A2331"/>
    <w:rsid w:val="004A36F1"/>
    <w:rsid w:val="004A6EF8"/>
    <w:rsid w:val="004B12EE"/>
    <w:rsid w:val="004B204B"/>
    <w:rsid w:val="004B5C07"/>
    <w:rsid w:val="004B6041"/>
    <w:rsid w:val="004D498D"/>
    <w:rsid w:val="004D519C"/>
    <w:rsid w:val="004E26E0"/>
    <w:rsid w:val="004E27EB"/>
    <w:rsid w:val="004F2252"/>
    <w:rsid w:val="004F67C1"/>
    <w:rsid w:val="004F7793"/>
    <w:rsid w:val="00505BB1"/>
    <w:rsid w:val="0050679D"/>
    <w:rsid w:val="00510CC7"/>
    <w:rsid w:val="005136C4"/>
    <w:rsid w:val="005158D1"/>
    <w:rsid w:val="0052172D"/>
    <w:rsid w:val="00522124"/>
    <w:rsid w:val="00533421"/>
    <w:rsid w:val="0053363D"/>
    <w:rsid w:val="00534782"/>
    <w:rsid w:val="00536B59"/>
    <w:rsid w:val="00545742"/>
    <w:rsid w:val="00545CB0"/>
    <w:rsid w:val="00557E77"/>
    <w:rsid w:val="00562194"/>
    <w:rsid w:val="00564B58"/>
    <w:rsid w:val="005650D8"/>
    <w:rsid w:val="0057084A"/>
    <w:rsid w:val="00573111"/>
    <w:rsid w:val="00573D71"/>
    <w:rsid w:val="00580633"/>
    <w:rsid w:val="00585FB6"/>
    <w:rsid w:val="0059045F"/>
    <w:rsid w:val="005934B3"/>
    <w:rsid w:val="00594E08"/>
    <w:rsid w:val="00595FA1"/>
    <w:rsid w:val="00597BE5"/>
    <w:rsid w:val="005A3D3C"/>
    <w:rsid w:val="005A55A2"/>
    <w:rsid w:val="005A79F7"/>
    <w:rsid w:val="005B0D02"/>
    <w:rsid w:val="005B2170"/>
    <w:rsid w:val="005B4B4F"/>
    <w:rsid w:val="005C2A5A"/>
    <w:rsid w:val="005C4BFC"/>
    <w:rsid w:val="005E60DE"/>
    <w:rsid w:val="005E7DB1"/>
    <w:rsid w:val="005F4D2B"/>
    <w:rsid w:val="005F6D98"/>
    <w:rsid w:val="00600075"/>
    <w:rsid w:val="00616249"/>
    <w:rsid w:val="0062068F"/>
    <w:rsid w:val="006301BE"/>
    <w:rsid w:val="006311A9"/>
    <w:rsid w:val="00641404"/>
    <w:rsid w:val="006418AB"/>
    <w:rsid w:val="00652D57"/>
    <w:rsid w:val="0065697B"/>
    <w:rsid w:val="00660121"/>
    <w:rsid w:val="006612B9"/>
    <w:rsid w:val="00664286"/>
    <w:rsid w:val="006651DF"/>
    <w:rsid w:val="006665A3"/>
    <w:rsid w:val="00672CA2"/>
    <w:rsid w:val="006737C3"/>
    <w:rsid w:val="00674ACB"/>
    <w:rsid w:val="00676ACA"/>
    <w:rsid w:val="006772F9"/>
    <w:rsid w:val="00677757"/>
    <w:rsid w:val="00687154"/>
    <w:rsid w:val="006910CA"/>
    <w:rsid w:val="006946C9"/>
    <w:rsid w:val="006A3BD6"/>
    <w:rsid w:val="006A615F"/>
    <w:rsid w:val="006A6BF0"/>
    <w:rsid w:val="006A782F"/>
    <w:rsid w:val="006B6C73"/>
    <w:rsid w:val="006C0BCC"/>
    <w:rsid w:val="006C0D7E"/>
    <w:rsid w:val="006C1DF1"/>
    <w:rsid w:val="006C3242"/>
    <w:rsid w:val="006C4588"/>
    <w:rsid w:val="006C68E5"/>
    <w:rsid w:val="006D22C8"/>
    <w:rsid w:val="006D73B6"/>
    <w:rsid w:val="006E1DB9"/>
    <w:rsid w:val="006F4E8C"/>
    <w:rsid w:val="007054C1"/>
    <w:rsid w:val="00706470"/>
    <w:rsid w:val="00707CA6"/>
    <w:rsid w:val="00712527"/>
    <w:rsid w:val="00713906"/>
    <w:rsid w:val="00713D40"/>
    <w:rsid w:val="00717C0C"/>
    <w:rsid w:val="00720E26"/>
    <w:rsid w:val="00725053"/>
    <w:rsid w:val="00725295"/>
    <w:rsid w:val="0072659A"/>
    <w:rsid w:val="00730B46"/>
    <w:rsid w:val="00731DC7"/>
    <w:rsid w:val="0073222A"/>
    <w:rsid w:val="00732616"/>
    <w:rsid w:val="007333C0"/>
    <w:rsid w:val="007375CE"/>
    <w:rsid w:val="00745C90"/>
    <w:rsid w:val="00750B03"/>
    <w:rsid w:val="00752D85"/>
    <w:rsid w:val="007538B0"/>
    <w:rsid w:val="00753B1B"/>
    <w:rsid w:val="00755623"/>
    <w:rsid w:val="00761075"/>
    <w:rsid w:val="00761D40"/>
    <w:rsid w:val="00765094"/>
    <w:rsid w:val="00766B47"/>
    <w:rsid w:val="0076746E"/>
    <w:rsid w:val="007710EC"/>
    <w:rsid w:val="00771633"/>
    <w:rsid w:val="0077422B"/>
    <w:rsid w:val="00777F73"/>
    <w:rsid w:val="00796B05"/>
    <w:rsid w:val="007A1783"/>
    <w:rsid w:val="007A720A"/>
    <w:rsid w:val="007B2D03"/>
    <w:rsid w:val="007B6061"/>
    <w:rsid w:val="007C0257"/>
    <w:rsid w:val="007D01E4"/>
    <w:rsid w:val="007D1C9F"/>
    <w:rsid w:val="007D35D1"/>
    <w:rsid w:val="007D7BD9"/>
    <w:rsid w:val="007E00FA"/>
    <w:rsid w:val="007E0204"/>
    <w:rsid w:val="007E0619"/>
    <w:rsid w:val="007E169B"/>
    <w:rsid w:val="007E7D3E"/>
    <w:rsid w:val="007F5C9D"/>
    <w:rsid w:val="007F6DFE"/>
    <w:rsid w:val="00801704"/>
    <w:rsid w:val="0081029A"/>
    <w:rsid w:val="0081556C"/>
    <w:rsid w:val="00816114"/>
    <w:rsid w:val="00821983"/>
    <w:rsid w:val="00822552"/>
    <w:rsid w:val="00832003"/>
    <w:rsid w:val="00836B97"/>
    <w:rsid w:val="008458C0"/>
    <w:rsid w:val="00846DBE"/>
    <w:rsid w:val="008509DE"/>
    <w:rsid w:val="008524C9"/>
    <w:rsid w:val="00862DAC"/>
    <w:rsid w:val="008631A4"/>
    <w:rsid w:val="008772EF"/>
    <w:rsid w:val="008918CE"/>
    <w:rsid w:val="008931E1"/>
    <w:rsid w:val="00894BA2"/>
    <w:rsid w:val="00896EE5"/>
    <w:rsid w:val="008A430C"/>
    <w:rsid w:val="008A45E4"/>
    <w:rsid w:val="008A5575"/>
    <w:rsid w:val="008A5CD1"/>
    <w:rsid w:val="008B177B"/>
    <w:rsid w:val="008B53F6"/>
    <w:rsid w:val="008B5AF6"/>
    <w:rsid w:val="008C05D1"/>
    <w:rsid w:val="008C0AE1"/>
    <w:rsid w:val="008C0F94"/>
    <w:rsid w:val="008C7951"/>
    <w:rsid w:val="008D0F47"/>
    <w:rsid w:val="008D3E76"/>
    <w:rsid w:val="008D583A"/>
    <w:rsid w:val="008D5FB4"/>
    <w:rsid w:val="008D5FDE"/>
    <w:rsid w:val="008D7032"/>
    <w:rsid w:val="008E7735"/>
    <w:rsid w:val="008F07A5"/>
    <w:rsid w:val="008F0ACC"/>
    <w:rsid w:val="008F1201"/>
    <w:rsid w:val="008F251A"/>
    <w:rsid w:val="008F33CD"/>
    <w:rsid w:val="00915567"/>
    <w:rsid w:val="009157B3"/>
    <w:rsid w:val="00916556"/>
    <w:rsid w:val="00931186"/>
    <w:rsid w:val="00934936"/>
    <w:rsid w:val="0093576A"/>
    <w:rsid w:val="00947F9B"/>
    <w:rsid w:val="009509CB"/>
    <w:rsid w:val="00950B31"/>
    <w:rsid w:val="00951E1F"/>
    <w:rsid w:val="00953958"/>
    <w:rsid w:val="00955F8E"/>
    <w:rsid w:val="009626A6"/>
    <w:rsid w:val="009662F4"/>
    <w:rsid w:val="00976726"/>
    <w:rsid w:val="00983CEA"/>
    <w:rsid w:val="00992836"/>
    <w:rsid w:val="009930D4"/>
    <w:rsid w:val="0099345C"/>
    <w:rsid w:val="00997DD7"/>
    <w:rsid w:val="009A02C9"/>
    <w:rsid w:val="009A292C"/>
    <w:rsid w:val="009A3BE1"/>
    <w:rsid w:val="009A4903"/>
    <w:rsid w:val="009B17E1"/>
    <w:rsid w:val="009D05AD"/>
    <w:rsid w:val="009D069C"/>
    <w:rsid w:val="009D3F0F"/>
    <w:rsid w:val="009D657C"/>
    <w:rsid w:val="009D7202"/>
    <w:rsid w:val="009D7A34"/>
    <w:rsid w:val="009D7DB9"/>
    <w:rsid w:val="009E0B29"/>
    <w:rsid w:val="009E0B84"/>
    <w:rsid w:val="009E3F4E"/>
    <w:rsid w:val="009E7094"/>
    <w:rsid w:val="009E783E"/>
    <w:rsid w:val="009F05BD"/>
    <w:rsid w:val="009F0788"/>
    <w:rsid w:val="009F2562"/>
    <w:rsid w:val="00A01054"/>
    <w:rsid w:val="00A05211"/>
    <w:rsid w:val="00A06371"/>
    <w:rsid w:val="00A13272"/>
    <w:rsid w:val="00A16D0F"/>
    <w:rsid w:val="00A2322B"/>
    <w:rsid w:val="00A237B0"/>
    <w:rsid w:val="00A415BE"/>
    <w:rsid w:val="00A42233"/>
    <w:rsid w:val="00A43093"/>
    <w:rsid w:val="00A458AB"/>
    <w:rsid w:val="00A467D5"/>
    <w:rsid w:val="00A468E5"/>
    <w:rsid w:val="00A565BF"/>
    <w:rsid w:val="00A6460A"/>
    <w:rsid w:val="00A6520A"/>
    <w:rsid w:val="00A65D36"/>
    <w:rsid w:val="00A65E39"/>
    <w:rsid w:val="00A6725D"/>
    <w:rsid w:val="00A708A8"/>
    <w:rsid w:val="00A72899"/>
    <w:rsid w:val="00A76ACF"/>
    <w:rsid w:val="00A80D7D"/>
    <w:rsid w:val="00A8158B"/>
    <w:rsid w:val="00A81847"/>
    <w:rsid w:val="00A82464"/>
    <w:rsid w:val="00A82725"/>
    <w:rsid w:val="00A839E9"/>
    <w:rsid w:val="00A875D1"/>
    <w:rsid w:val="00A92637"/>
    <w:rsid w:val="00A94C62"/>
    <w:rsid w:val="00A95CCF"/>
    <w:rsid w:val="00AA4039"/>
    <w:rsid w:val="00AA5755"/>
    <w:rsid w:val="00AA6B37"/>
    <w:rsid w:val="00AA79F2"/>
    <w:rsid w:val="00AB3F81"/>
    <w:rsid w:val="00AB5AEB"/>
    <w:rsid w:val="00AB6AED"/>
    <w:rsid w:val="00AD2866"/>
    <w:rsid w:val="00AD3130"/>
    <w:rsid w:val="00AD4FCB"/>
    <w:rsid w:val="00AD64E2"/>
    <w:rsid w:val="00AE06C9"/>
    <w:rsid w:val="00AE4F27"/>
    <w:rsid w:val="00AE4F89"/>
    <w:rsid w:val="00AF6577"/>
    <w:rsid w:val="00B025E7"/>
    <w:rsid w:val="00B051D9"/>
    <w:rsid w:val="00B20164"/>
    <w:rsid w:val="00B24E13"/>
    <w:rsid w:val="00B252CA"/>
    <w:rsid w:val="00B25C29"/>
    <w:rsid w:val="00B34664"/>
    <w:rsid w:val="00B352F8"/>
    <w:rsid w:val="00B35477"/>
    <w:rsid w:val="00B40A92"/>
    <w:rsid w:val="00B41343"/>
    <w:rsid w:val="00B41F44"/>
    <w:rsid w:val="00B42685"/>
    <w:rsid w:val="00B44268"/>
    <w:rsid w:val="00B4770C"/>
    <w:rsid w:val="00B50C94"/>
    <w:rsid w:val="00B53195"/>
    <w:rsid w:val="00B533BB"/>
    <w:rsid w:val="00B602CB"/>
    <w:rsid w:val="00B66443"/>
    <w:rsid w:val="00B71573"/>
    <w:rsid w:val="00B74D91"/>
    <w:rsid w:val="00B810FE"/>
    <w:rsid w:val="00B82253"/>
    <w:rsid w:val="00B85060"/>
    <w:rsid w:val="00B86157"/>
    <w:rsid w:val="00B86A7E"/>
    <w:rsid w:val="00B956B2"/>
    <w:rsid w:val="00B971DC"/>
    <w:rsid w:val="00B97FC5"/>
    <w:rsid w:val="00BA3E6A"/>
    <w:rsid w:val="00BA68AC"/>
    <w:rsid w:val="00BB7149"/>
    <w:rsid w:val="00BB74C7"/>
    <w:rsid w:val="00BD4F76"/>
    <w:rsid w:val="00BE03AB"/>
    <w:rsid w:val="00BE4509"/>
    <w:rsid w:val="00BE46AA"/>
    <w:rsid w:val="00C005DF"/>
    <w:rsid w:val="00C1091E"/>
    <w:rsid w:val="00C15A68"/>
    <w:rsid w:val="00C17DF4"/>
    <w:rsid w:val="00C25BE0"/>
    <w:rsid w:val="00C35D40"/>
    <w:rsid w:val="00C37D71"/>
    <w:rsid w:val="00C410EB"/>
    <w:rsid w:val="00C42E67"/>
    <w:rsid w:val="00C5003D"/>
    <w:rsid w:val="00C50732"/>
    <w:rsid w:val="00C51CB1"/>
    <w:rsid w:val="00C609D7"/>
    <w:rsid w:val="00C61D36"/>
    <w:rsid w:val="00C63955"/>
    <w:rsid w:val="00C63AB9"/>
    <w:rsid w:val="00C64F6A"/>
    <w:rsid w:val="00C753B1"/>
    <w:rsid w:val="00C77B55"/>
    <w:rsid w:val="00C85CDC"/>
    <w:rsid w:val="00C86174"/>
    <w:rsid w:val="00C87208"/>
    <w:rsid w:val="00C938CF"/>
    <w:rsid w:val="00CA6605"/>
    <w:rsid w:val="00CB2328"/>
    <w:rsid w:val="00CB6D16"/>
    <w:rsid w:val="00CC040A"/>
    <w:rsid w:val="00CC087B"/>
    <w:rsid w:val="00CC3D63"/>
    <w:rsid w:val="00CD1D53"/>
    <w:rsid w:val="00CD5409"/>
    <w:rsid w:val="00CD585F"/>
    <w:rsid w:val="00CD7EC6"/>
    <w:rsid w:val="00CE04EB"/>
    <w:rsid w:val="00CE0F85"/>
    <w:rsid w:val="00CE15F7"/>
    <w:rsid w:val="00CE25EA"/>
    <w:rsid w:val="00CE28E3"/>
    <w:rsid w:val="00CE4832"/>
    <w:rsid w:val="00CF04D7"/>
    <w:rsid w:val="00CF3876"/>
    <w:rsid w:val="00D05757"/>
    <w:rsid w:val="00D06C58"/>
    <w:rsid w:val="00D16183"/>
    <w:rsid w:val="00D161D0"/>
    <w:rsid w:val="00D17E11"/>
    <w:rsid w:val="00D21FE2"/>
    <w:rsid w:val="00D24F6A"/>
    <w:rsid w:val="00D2507C"/>
    <w:rsid w:val="00D32FBF"/>
    <w:rsid w:val="00D369FC"/>
    <w:rsid w:val="00D46E5B"/>
    <w:rsid w:val="00D51D9B"/>
    <w:rsid w:val="00D53277"/>
    <w:rsid w:val="00D53B4A"/>
    <w:rsid w:val="00D64267"/>
    <w:rsid w:val="00D649D9"/>
    <w:rsid w:val="00D6567C"/>
    <w:rsid w:val="00D66F80"/>
    <w:rsid w:val="00D71469"/>
    <w:rsid w:val="00D80A8B"/>
    <w:rsid w:val="00D8205C"/>
    <w:rsid w:val="00D82D69"/>
    <w:rsid w:val="00D9236B"/>
    <w:rsid w:val="00D92F09"/>
    <w:rsid w:val="00D96249"/>
    <w:rsid w:val="00DA01CF"/>
    <w:rsid w:val="00DA2F5F"/>
    <w:rsid w:val="00DA72B8"/>
    <w:rsid w:val="00DB5495"/>
    <w:rsid w:val="00DB5870"/>
    <w:rsid w:val="00DB6DA0"/>
    <w:rsid w:val="00DC0672"/>
    <w:rsid w:val="00DC0C47"/>
    <w:rsid w:val="00DC2933"/>
    <w:rsid w:val="00DC5B6B"/>
    <w:rsid w:val="00DD06B7"/>
    <w:rsid w:val="00DD1F26"/>
    <w:rsid w:val="00DE64E8"/>
    <w:rsid w:val="00DE657B"/>
    <w:rsid w:val="00DE75EB"/>
    <w:rsid w:val="00DE7A25"/>
    <w:rsid w:val="00DF0BD9"/>
    <w:rsid w:val="00DF3194"/>
    <w:rsid w:val="00DF434D"/>
    <w:rsid w:val="00E02531"/>
    <w:rsid w:val="00E061DF"/>
    <w:rsid w:val="00E0793B"/>
    <w:rsid w:val="00E11087"/>
    <w:rsid w:val="00E1226D"/>
    <w:rsid w:val="00E125BB"/>
    <w:rsid w:val="00E23519"/>
    <w:rsid w:val="00E25E96"/>
    <w:rsid w:val="00E35D7D"/>
    <w:rsid w:val="00E369EE"/>
    <w:rsid w:val="00E37D8F"/>
    <w:rsid w:val="00E40136"/>
    <w:rsid w:val="00E419DE"/>
    <w:rsid w:val="00E45243"/>
    <w:rsid w:val="00E45A29"/>
    <w:rsid w:val="00E47823"/>
    <w:rsid w:val="00E51F19"/>
    <w:rsid w:val="00E57E72"/>
    <w:rsid w:val="00E62537"/>
    <w:rsid w:val="00E70091"/>
    <w:rsid w:val="00E72B39"/>
    <w:rsid w:val="00E73AB9"/>
    <w:rsid w:val="00E759B4"/>
    <w:rsid w:val="00E76815"/>
    <w:rsid w:val="00E8072A"/>
    <w:rsid w:val="00E83BAF"/>
    <w:rsid w:val="00E9530B"/>
    <w:rsid w:val="00E960CB"/>
    <w:rsid w:val="00EA27EE"/>
    <w:rsid w:val="00EA5F00"/>
    <w:rsid w:val="00EB3E29"/>
    <w:rsid w:val="00EB6E44"/>
    <w:rsid w:val="00EC078C"/>
    <w:rsid w:val="00EC5F50"/>
    <w:rsid w:val="00EC69CA"/>
    <w:rsid w:val="00ED1690"/>
    <w:rsid w:val="00ED59D5"/>
    <w:rsid w:val="00ED6EAC"/>
    <w:rsid w:val="00EE78F5"/>
    <w:rsid w:val="00EF44D0"/>
    <w:rsid w:val="00EF67B8"/>
    <w:rsid w:val="00EF6A0D"/>
    <w:rsid w:val="00F032CB"/>
    <w:rsid w:val="00F0558B"/>
    <w:rsid w:val="00F05A8C"/>
    <w:rsid w:val="00F16D00"/>
    <w:rsid w:val="00F21AA0"/>
    <w:rsid w:val="00F21D7E"/>
    <w:rsid w:val="00F22454"/>
    <w:rsid w:val="00F27B4D"/>
    <w:rsid w:val="00F27C9C"/>
    <w:rsid w:val="00F31600"/>
    <w:rsid w:val="00F31BE7"/>
    <w:rsid w:val="00F35294"/>
    <w:rsid w:val="00F41A3A"/>
    <w:rsid w:val="00F42ABA"/>
    <w:rsid w:val="00F43356"/>
    <w:rsid w:val="00F43969"/>
    <w:rsid w:val="00F45572"/>
    <w:rsid w:val="00F51D96"/>
    <w:rsid w:val="00F546CC"/>
    <w:rsid w:val="00F5518A"/>
    <w:rsid w:val="00F62269"/>
    <w:rsid w:val="00F706C5"/>
    <w:rsid w:val="00F708EC"/>
    <w:rsid w:val="00F7173C"/>
    <w:rsid w:val="00F76916"/>
    <w:rsid w:val="00F82514"/>
    <w:rsid w:val="00F825E7"/>
    <w:rsid w:val="00F84602"/>
    <w:rsid w:val="00F87AC9"/>
    <w:rsid w:val="00F90490"/>
    <w:rsid w:val="00F9055B"/>
    <w:rsid w:val="00F90DB9"/>
    <w:rsid w:val="00F96CC6"/>
    <w:rsid w:val="00FA4507"/>
    <w:rsid w:val="00FA749A"/>
    <w:rsid w:val="00FB048F"/>
    <w:rsid w:val="00FB45E9"/>
    <w:rsid w:val="00FB675C"/>
    <w:rsid w:val="00FC147C"/>
    <w:rsid w:val="00FC29FC"/>
    <w:rsid w:val="00FC5525"/>
    <w:rsid w:val="00FC77B2"/>
    <w:rsid w:val="00FD09EE"/>
    <w:rsid w:val="00FD4309"/>
    <w:rsid w:val="00FD7DBA"/>
    <w:rsid w:val="00FE0A8F"/>
    <w:rsid w:val="00FE25ED"/>
    <w:rsid w:val="00FF0FC9"/>
    <w:rsid w:val="00FF7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4E4DEF"/>
  <w14:defaultImageDpi w14:val="32767"/>
  <w15:docId w15:val="{45F703F7-AF0C-C242-B19B-5964B6D4B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833"/>
    <w:rPr>
      <w:rFonts w:eastAsiaTheme="minorEastAsia"/>
    </w:rPr>
  </w:style>
  <w:style w:type="paragraph" w:styleId="Heading3">
    <w:name w:val="heading 3"/>
    <w:basedOn w:val="Normal"/>
    <w:link w:val="Heading3Char"/>
    <w:uiPriority w:val="9"/>
    <w:qFormat/>
    <w:rsid w:val="00242DB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3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Accent31">
    <w:name w:val="List Table 7 Colorful - Accent 31"/>
    <w:basedOn w:val="TableNormal"/>
    <w:uiPriority w:val="52"/>
    <w:rsid w:val="0030383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Accent31">
    <w:name w:val="Grid Table 2 - Accent 31"/>
    <w:basedOn w:val="TableNormal"/>
    <w:uiPriority w:val="47"/>
    <w:rsid w:val="0030383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ListParagraph">
    <w:name w:val="List Paragraph"/>
    <w:basedOn w:val="Normal"/>
    <w:uiPriority w:val="34"/>
    <w:qFormat/>
    <w:rsid w:val="001C09F2"/>
    <w:pPr>
      <w:ind w:left="720"/>
      <w:contextualSpacing/>
    </w:pPr>
  </w:style>
  <w:style w:type="character" w:styleId="CommentReference">
    <w:name w:val="annotation reference"/>
    <w:basedOn w:val="DefaultParagraphFont"/>
    <w:uiPriority w:val="99"/>
    <w:semiHidden/>
    <w:unhideWhenUsed/>
    <w:rsid w:val="0053363D"/>
    <w:rPr>
      <w:sz w:val="16"/>
      <w:szCs w:val="16"/>
    </w:rPr>
  </w:style>
  <w:style w:type="paragraph" w:styleId="CommentText">
    <w:name w:val="annotation text"/>
    <w:basedOn w:val="Normal"/>
    <w:link w:val="CommentTextChar"/>
    <w:uiPriority w:val="99"/>
    <w:unhideWhenUsed/>
    <w:rsid w:val="0053363D"/>
    <w:rPr>
      <w:sz w:val="20"/>
      <w:szCs w:val="20"/>
    </w:rPr>
  </w:style>
  <w:style w:type="character" w:customStyle="1" w:styleId="CommentTextChar">
    <w:name w:val="Comment Text Char"/>
    <w:basedOn w:val="DefaultParagraphFont"/>
    <w:link w:val="CommentText"/>
    <w:uiPriority w:val="99"/>
    <w:rsid w:val="0053363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3363D"/>
    <w:rPr>
      <w:b/>
      <w:bCs/>
    </w:rPr>
  </w:style>
  <w:style w:type="character" w:customStyle="1" w:styleId="CommentSubjectChar">
    <w:name w:val="Comment Subject Char"/>
    <w:basedOn w:val="CommentTextChar"/>
    <w:link w:val="CommentSubject"/>
    <w:uiPriority w:val="99"/>
    <w:semiHidden/>
    <w:rsid w:val="0053363D"/>
    <w:rPr>
      <w:rFonts w:eastAsiaTheme="minorEastAsia"/>
      <w:b/>
      <w:bCs/>
      <w:sz w:val="20"/>
      <w:szCs w:val="20"/>
    </w:rPr>
  </w:style>
  <w:style w:type="paragraph" w:styleId="BalloonText">
    <w:name w:val="Balloon Text"/>
    <w:basedOn w:val="Normal"/>
    <w:link w:val="BalloonTextChar"/>
    <w:uiPriority w:val="99"/>
    <w:semiHidden/>
    <w:unhideWhenUsed/>
    <w:rsid w:val="0053363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3363D"/>
    <w:rPr>
      <w:rFonts w:ascii="Times New Roman" w:eastAsiaTheme="minorEastAsia" w:hAnsi="Times New Roman" w:cs="Times New Roman"/>
      <w:sz w:val="18"/>
      <w:szCs w:val="18"/>
    </w:rPr>
  </w:style>
  <w:style w:type="paragraph" w:customStyle="1" w:styleId="EndNoteBibliographyTitle">
    <w:name w:val="EndNote Bibliography Title"/>
    <w:basedOn w:val="Normal"/>
    <w:link w:val="EndNoteBibliographyTitleChar"/>
    <w:rsid w:val="007538B0"/>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7538B0"/>
    <w:rPr>
      <w:rFonts w:ascii="Calibri" w:eastAsiaTheme="minorEastAsia" w:hAnsi="Calibri" w:cs="Calibri"/>
      <w:noProof/>
    </w:rPr>
  </w:style>
  <w:style w:type="paragraph" w:customStyle="1" w:styleId="EndNoteBibliography">
    <w:name w:val="EndNote Bibliography"/>
    <w:basedOn w:val="Normal"/>
    <w:link w:val="EndNoteBibliographyChar"/>
    <w:rsid w:val="007538B0"/>
    <w:rPr>
      <w:rFonts w:ascii="Calibri" w:hAnsi="Calibri" w:cs="Calibri"/>
      <w:noProof/>
    </w:rPr>
  </w:style>
  <w:style w:type="character" w:customStyle="1" w:styleId="EndNoteBibliographyChar">
    <w:name w:val="EndNote Bibliography Char"/>
    <w:basedOn w:val="DefaultParagraphFont"/>
    <w:link w:val="EndNoteBibliography"/>
    <w:rsid w:val="007538B0"/>
    <w:rPr>
      <w:rFonts w:ascii="Calibri" w:eastAsiaTheme="minorEastAsia" w:hAnsi="Calibri" w:cs="Calibri"/>
      <w:noProof/>
    </w:rPr>
  </w:style>
  <w:style w:type="character" w:customStyle="1" w:styleId="Heading3Char">
    <w:name w:val="Heading 3 Char"/>
    <w:basedOn w:val="DefaultParagraphFont"/>
    <w:link w:val="Heading3"/>
    <w:uiPriority w:val="9"/>
    <w:rsid w:val="00242DB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42DBA"/>
    <w:rPr>
      <w:color w:val="0000FF"/>
      <w:u w:val="single"/>
    </w:rPr>
  </w:style>
  <w:style w:type="character" w:styleId="Emphasis">
    <w:name w:val="Emphasis"/>
    <w:basedOn w:val="DefaultParagraphFont"/>
    <w:uiPriority w:val="20"/>
    <w:qFormat/>
    <w:rsid w:val="008F0ACC"/>
    <w:rPr>
      <w:i/>
      <w:iCs/>
    </w:rPr>
  </w:style>
  <w:style w:type="paragraph" w:styleId="Revision">
    <w:name w:val="Revision"/>
    <w:hidden/>
    <w:uiPriority w:val="99"/>
    <w:semiHidden/>
    <w:rsid w:val="00CE25E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944187">
      <w:bodyDiv w:val="1"/>
      <w:marLeft w:val="0"/>
      <w:marRight w:val="0"/>
      <w:marTop w:val="0"/>
      <w:marBottom w:val="0"/>
      <w:divBdr>
        <w:top w:val="none" w:sz="0" w:space="0" w:color="auto"/>
        <w:left w:val="none" w:sz="0" w:space="0" w:color="auto"/>
        <w:bottom w:val="none" w:sz="0" w:space="0" w:color="auto"/>
        <w:right w:val="none" w:sz="0" w:space="0" w:color="auto"/>
      </w:divBdr>
    </w:div>
    <w:div w:id="525023550">
      <w:bodyDiv w:val="1"/>
      <w:marLeft w:val="0"/>
      <w:marRight w:val="0"/>
      <w:marTop w:val="0"/>
      <w:marBottom w:val="0"/>
      <w:divBdr>
        <w:top w:val="none" w:sz="0" w:space="0" w:color="auto"/>
        <w:left w:val="none" w:sz="0" w:space="0" w:color="auto"/>
        <w:bottom w:val="none" w:sz="0" w:space="0" w:color="auto"/>
        <w:right w:val="none" w:sz="0" w:space="0" w:color="auto"/>
      </w:divBdr>
    </w:div>
    <w:div w:id="620037154">
      <w:bodyDiv w:val="1"/>
      <w:marLeft w:val="0"/>
      <w:marRight w:val="0"/>
      <w:marTop w:val="0"/>
      <w:marBottom w:val="0"/>
      <w:divBdr>
        <w:top w:val="none" w:sz="0" w:space="0" w:color="auto"/>
        <w:left w:val="none" w:sz="0" w:space="0" w:color="auto"/>
        <w:bottom w:val="none" w:sz="0" w:space="0" w:color="auto"/>
        <w:right w:val="none" w:sz="0" w:space="0" w:color="auto"/>
      </w:divBdr>
    </w:div>
    <w:div w:id="1328287356">
      <w:bodyDiv w:val="1"/>
      <w:marLeft w:val="0"/>
      <w:marRight w:val="0"/>
      <w:marTop w:val="0"/>
      <w:marBottom w:val="0"/>
      <w:divBdr>
        <w:top w:val="none" w:sz="0" w:space="0" w:color="auto"/>
        <w:left w:val="none" w:sz="0" w:space="0" w:color="auto"/>
        <w:bottom w:val="none" w:sz="0" w:space="0" w:color="auto"/>
        <w:right w:val="none" w:sz="0" w:space="0" w:color="auto"/>
      </w:divBdr>
    </w:div>
    <w:div w:id="1592622728">
      <w:bodyDiv w:val="1"/>
      <w:marLeft w:val="0"/>
      <w:marRight w:val="0"/>
      <w:marTop w:val="0"/>
      <w:marBottom w:val="0"/>
      <w:divBdr>
        <w:top w:val="none" w:sz="0" w:space="0" w:color="auto"/>
        <w:left w:val="none" w:sz="0" w:space="0" w:color="auto"/>
        <w:bottom w:val="none" w:sz="0" w:space="0" w:color="auto"/>
        <w:right w:val="none" w:sz="0" w:space="0" w:color="auto"/>
      </w:divBdr>
      <w:divsChild>
        <w:div w:id="194487834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42</Pages>
  <Words>5336</Words>
  <Characters>30416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Brotzman</dc:creator>
  <cp:keywords/>
  <dc:description/>
  <cp:lastModifiedBy>Alexander, Savannah P.</cp:lastModifiedBy>
  <cp:revision>6</cp:revision>
  <dcterms:created xsi:type="dcterms:W3CDTF">2022-01-15T04:14:00Z</dcterms:created>
  <dcterms:modified xsi:type="dcterms:W3CDTF">2022-03-18T22:29:00Z</dcterms:modified>
</cp:coreProperties>
</file>