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FCB6F" w14:textId="77777777" w:rsidR="00BE5278" w:rsidRPr="006A69C8" w:rsidRDefault="00BE5278" w:rsidP="00BE527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69C8">
        <w:rPr>
          <w:rFonts w:ascii="Times New Roman" w:eastAsia="Times New Roman" w:hAnsi="Times New Roman" w:cs="Times New Roman"/>
          <w:b/>
          <w:bCs/>
          <w:sz w:val="24"/>
          <w:szCs w:val="24"/>
        </w:rPr>
        <w:t>Appendix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26D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26DDE">
        <w:rPr>
          <w:rFonts w:ascii="Times New Roman" w:eastAsia="Times New Roman" w:hAnsi="Times New Roman" w:cs="Times New Roman"/>
          <w:b/>
          <w:bCs/>
          <w:sz w:val="24"/>
          <w:szCs w:val="24"/>
        </w:rPr>
        <w:t>ources from the Environmental Scan of Adaptive Capacity and Preparedness of CTSA Program Hubs</w:t>
      </w:r>
    </w:p>
    <w:p w14:paraId="55656708" w14:textId="77777777" w:rsidR="00542699" w:rsidRDefault="00542699" w:rsidP="00BE5278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EC085D" w14:textId="2FB888D0" w:rsidR="00BE5278" w:rsidRDefault="00BE5278" w:rsidP="00BE527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9C8">
        <w:rPr>
          <w:rFonts w:ascii="Times New Roman" w:eastAsia="Times New Roman" w:hAnsi="Times New Roman" w:cs="Times New Roman"/>
          <w:b/>
          <w:bCs/>
          <w:sz w:val="24"/>
          <w:szCs w:val="24"/>
        </w:rPr>
        <w:t>Table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sources and references from the Environmental Scan</w:t>
      </w:r>
      <w:r w:rsidRPr="006A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6A69C8">
        <w:rPr>
          <w:rFonts w:ascii="Times New Roman" w:eastAsia="Times New Roman" w:hAnsi="Times New Roman" w:cs="Times New Roman"/>
          <w:sz w:val="24"/>
          <w:szCs w:val="24"/>
        </w:rPr>
        <w:t>Adaptive Capacity and Preparedness of CTSA Program Hubs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(adopted from the E-Scan focus area reports)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E5278" w14:paraId="0FD690FC" w14:textId="77777777" w:rsidTr="00A34A67">
        <w:tc>
          <w:tcPr>
            <w:tcW w:w="9926" w:type="dxa"/>
            <w:shd w:val="clear" w:color="auto" w:fill="C6D9F1" w:themeFill="text2" w:themeFillTint="33"/>
          </w:tcPr>
          <w:p w14:paraId="5F09A39C" w14:textId="77777777" w:rsidR="00BE5278" w:rsidRDefault="00BE5278" w:rsidP="00A34A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Engaging Community in the Translational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(from </w:t>
            </w:r>
            <w:r w:rsidRPr="00DD1883">
              <w:rPr>
                <w:rFonts w:ascii="Times New Roman" w:eastAsia="Times New Roman" w:hAnsi="Times New Roman" w:cs="Times New Roman"/>
                <w:sz w:val="24"/>
                <w:szCs w:val="24"/>
              </w:rPr>
              <w:t>E-Scan of Engaging Community, unpublished data,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5278" w14:paraId="1BAB1C6E" w14:textId="77777777" w:rsidTr="00A34A67">
        <w:tc>
          <w:tcPr>
            <w:tcW w:w="9926" w:type="dxa"/>
          </w:tcPr>
          <w:p w14:paraId="3584C9F2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 w:rsidRPr="006A69C8">
              <w:rPr>
                <w:color w:val="000000"/>
              </w:rPr>
              <w:t>Organizing Committee for Assessing Meaningful Community Engagement in Health &amp; Health Care Programs &amp; Policies. 2022. Assessing Meaningful Community Engagement: A Conceptual Model to Advance Health Equity through Transformed Systems for Health. NAM Perspectives. Commentary, National Academy of Medicine, Washington, DC. https://doi.org/10.31478/202202c.</w:t>
            </w:r>
          </w:p>
          <w:p w14:paraId="42441DCF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 w:rsidRPr="006A69C8">
              <w:rPr>
                <w:color w:val="000000"/>
              </w:rPr>
              <w:t>National Center for Advancing Translational Sciences (NCATS). 2022. CTSA Program Hubs. Accessed April 7, 2022  https://ncats.nih.gov/ctsa/about/hubs</w:t>
            </w:r>
          </w:p>
          <w:p w14:paraId="4A386052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Centers for Disease Control and Prevention: CDC/ATSDR Committee on Community Engagement. "</w:t>
            </w:r>
            <w:hyperlink r:id="rId9" w:history="1">
              <w:r>
                <w:rPr>
                  <w:rStyle w:val="Hyperlink"/>
                  <w:i/>
                  <w:iCs/>
                  <w:color w:val="222222"/>
                </w:rPr>
                <w:t>Principles of Community Engagement: First Edition</w:t>
              </w:r>
            </w:hyperlink>
            <w:r>
              <w:rPr>
                <w:color w:val="000000"/>
              </w:rPr>
              <w:t>." 1997. p. 9; </w:t>
            </w:r>
          </w:p>
          <w:p w14:paraId="6FD4069F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Principles of community engagement (2nd ed).  Clinical and Translational Science Awards Consortium Community Engagement Key Function Committee. 2011.</w:t>
            </w:r>
          </w:p>
          <w:p w14:paraId="340F03FD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Community engagement: a health promotion guide for universal health coverage in the hands of the people. WHO Published 2020. Accessed 13 Feb 2022.  https://www.who.int/publications/i/item/9789240010529</w:t>
            </w:r>
          </w:p>
          <w:p w14:paraId="3F18CF10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A Coordinated Global Research Roadmap. 2019 Novel Coronavirus. WHO. Published 2020. Accessed February 15, 2022. p. 62  </w:t>
            </w:r>
            <w:hyperlink r:id="rId10" w:history="1">
              <w:r>
                <w:rPr>
                  <w:rStyle w:val="Hyperlink"/>
                  <w:color w:val="1155CC"/>
                </w:rPr>
                <w:t>https://www.who.int/publications/m/item/a-coordinated-global-research-roadmap</w:t>
              </w:r>
            </w:hyperlink>
            <w:r>
              <w:rPr>
                <w:color w:val="000000"/>
              </w:rPr>
              <w:t>  </w:t>
            </w:r>
          </w:p>
          <w:p w14:paraId="35CC5D99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Acosta AM, Garg S, Pham H, et al. Racial and Ethnic Disparities in Rates of COVID-19-Associated Hospitalization, Intensive Care Unit Admission, and In-Hospital Death  in the United States From March 2020 to February 2021. </w:t>
            </w:r>
            <w:r>
              <w:rPr>
                <w:i/>
                <w:iCs/>
                <w:color w:val="000000"/>
              </w:rPr>
              <w:t xml:space="preserve">JAMA </w:t>
            </w:r>
            <w:proofErr w:type="spellStart"/>
            <w:r>
              <w:rPr>
                <w:i/>
                <w:iCs/>
                <w:color w:val="000000"/>
              </w:rPr>
              <w:t>Netw</w:t>
            </w:r>
            <w:proofErr w:type="spellEnd"/>
            <w:r>
              <w:rPr>
                <w:i/>
                <w:iCs/>
                <w:color w:val="000000"/>
              </w:rPr>
              <w:t xml:space="preserve"> Open</w:t>
            </w:r>
            <w:r>
              <w:rPr>
                <w:color w:val="000000"/>
              </w:rPr>
              <w:t>. 2021;4(10):e2130479.</w:t>
            </w:r>
          </w:p>
          <w:p w14:paraId="7C2F86AD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Disparities in Deaths from COVID-19. CDC Published December 10, 2020. Accessed February 13, 2022. https://www.cdc.gov/coronavirus/2019-ncov/community/health-equity/racial-ethnic-disparities/disparities-deaths.html</w:t>
            </w:r>
          </w:p>
          <w:p w14:paraId="464EA1B8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Feldman JM, Bassett MT. Variation in COVID-19 Mortality in the US by Race and  Ethnicity and Educational Attainment.</w:t>
            </w:r>
            <w:r>
              <w:rPr>
                <w:i/>
                <w:iCs/>
                <w:color w:val="000000"/>
              </w:rPr>
              <w:t xml:space="preserve"> JAMA </w:t>
            </w:r>
            <w:proofErr w:type="spellStart"/>
            <w:r>
              <w:rPr>
                <w:i/>
                <w:iCs/>
                <w:color w:val="000000"/>
              </w:rPr>
              <w:t>Netw</w:t>
            </w:r>
            <w:proofErr w:type="spellEnd"/>
            <w:r>
              <w:rPr>
                <w:i/>
                <w:iCs/>
                <w:color w:val="000000"/>
              </w:rPr>
              <w:t xml:space="preserve"> Open.</w:t>
            </w:r>
            <w:r>
              <w:rPr>
                <w:color w:val="000000"/>
              </w:rPr>
              <w:t xml:space="preserve"> 2021;4(11):e2135967. Published 2021 Nov 1. doi:10.1001/jamanetworkopen.2021.35967</w:t>
            </w:r>
          </w:p>
          <w:p w14:paraId="519EE7E2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Mueller JT, McConnell K, </w:t>
            </w:r>
            <w:proofErr w:type="spellStart"/>
            <w:r>
              <w:rPr>
                <w:color w:val="000000"/>
              </w:rPr>
              <w:t>Burow</w:t>
            </w:r>
            <w:proofErr w:type="spellEnd"/>
            <w:r>
              <w:rPr>
                <w:color w:val="000000"/>
              </w:rPr>
              <w:t xml:space="preserve"> PB, </w:t>
            </w:r>
            <w:proofErr w:type="spellStart"/>
            <w:r>
              <w:rPr>
                <w:color w:val="000000"/>
              </w:rPr>
              <w:t>Pofahl</w:t>
            </w:r>
            <w:proofErr w:type="spellEnd"/>
            <w:r>
              <w:rPr>
                <w:color w:val="000000"/>
              </w:rPr>
              <w:t xml:space="preserve"> K, </w:t>
            </w:r>
            <w:proofErr w:type="spellStart"/>
            <w:r>
              <w:rPr>
                <w:color w:val="000000"/>
              </w:rPr>
              <w:t>Merdjanoff</w:t>
            </w:r>
            <w:proofErr w:type="spellEnd"/>
            <w:r>
              <w:rPr>
                <w:color w:val="000000"/>
              </w:rPr>
              <w:t xml:space="preserve"> AA, Farrell J. Impacts of the COVID-19 pandemic on rural America. </w:t>
            </w:r>
            <w:r>
              <w:rPr>
                <w:i/>
                <w:iCs/>
                <w:color w:val="000000"/>
              </w:rPr>
              <w:t xml:space="preserve">Proc Natl </w:t>
            </w:r>
            <w:proofErr w:type="spellStart"/>
            <w:r>
              <w:rPr>
                <w:i/>
                <w:iCs/>
                <w:color w:val="000000"/>
              </w:rPr>
              <w:t>Acad</w:t>
            </w:r>
            <w:proofErr w:type="spellEnd"/>
            <w:r>
              <w:rPr>
                <w:i/>
                <w:iCs/>
                <w:color w:val="000000"/>
              </w:rPr>
              <w:t xml:space="preserve"> Sci U S A</w:t>
            </w:r>
            <w:r>
              <w:rPr>
                <w:color w:val="000000"/>
              </w:rPr>
              <w:t>. 2021;118(1):2019378118. doi:10.1073/pnas.2019378118</w:t>
            </w:r>
          </w:p>
          <w:p w14:paraId="5832B359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Momplaisir</w:t>
            </w:r>
            <w:proofErr w:type="spellEnd"/>
            <w:r>
              <w:rPr>
                <w:color w:val="000000"/>
              </w:rPr>
              <w:t xml:space="preserve"> FM, </w:t>
            </w:r>
            <w:proofErr w:type="spellStart"/>
            <w:r>
              <w:rPr>
                <w:color w:val="000000"/>
              </w:rPr>
              <w:t>Kuter</w:t>
            </w:r>
            <w:proofErr w:type="spellEnd"/>
            <w:r>
              <w:rPr>
                <w:color w:val="000000"/>
              </w:rPr>
              <w:t xml:space="preserve"> BJ, </w:t>
            </w:r>
            <w:proofErr w:type="spellStart"/>
            <w:r>
              <w:rPr>
                <w:color w:val="000000"/>
              </w:rPr>
              <w:t>Ghadimi</w:t>
            </w:r>
            <w:proofErr w:type="spellEnd"/>
            <w:r>
              <w:rPr>
                <w:color w:val="000000"/>
              </w:rPr>
              <w:t xml:space="preserve"> F, et al. Racial/Ethnic Differences in COVID-19 Vaccine Hesitancy Among Health Care Workers in 2 Large Academic Hospitals. </w:t>
            </w:r>
            <w:r>
              <w:rPr>
                <w:i/>
                <w:iCs/>
                <w:color w:val="000000"/>
              </w:rPr>
              <w:t xml:space="preserve">JAMA </w:t>
            </w:r>
            <w:proofErr w:type="spellStart"/>
            <w:r>
              <w:rPr>
                <w:i/>
                <w:iCs/>
                <w:color w:val="000000"/>
              </w:rPr>
              <w:t>Netw</w:t>
            </w:r>
            <w:proofErr w:type="spellEnd"/>
            <w:r>
              <w:rPr>
                <w:i/>
                <w:iCs/>
                <w:color w:val="000000"/>
              </w:rPr>
              <w:t xml:space="preserve"> Open</w:t>
            </w:r>
            <w:r>
              <w:rPr>
                <w:color w:val="000000"/>
              </w:rPr>
              <w:t>. 2021;4(8):e2121931. Published 2021 Aug 2.</w:t>
            </w:r>
          </w:p>
          <w:p w14:paraId="2C174CE7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Murthy BP, </w:t>
            </w:r>
            <w:proofErr w:type="spellStart"/>
            <w:r>
              <w:rPr>
                <w:color w:val="000000"/>
              </w:rPr>
              <w:t>Sterrett</w:t>
            </w:r>
            <w:proofErr w:type="spellEnd"/>
            <w:r>
              <w:rPr>
                <w:color w:val="000000"/>
              </w:rPr>
              <w:t xml:space="preserve"> N, Weller D, et al. Disparities in COVID-19 Vaccination Coverage Between Urban and Rural Counties — United States, December 14, 2020–April 10, 2021. MMWR </w:t>
            </w:r>
            <w:proofErr w:type="spellStart"/>
            <w:r>
              <w:rPr>
                <w:color w:val="000000"/>
              </w:rPr>
              <w:t>Morb</w:t>
            </w:r>
            <w:proofErr w:type="spellEnd"/>
            <w:r>
              <w:rPr>
                <w:color w:val="000000"/>
              </w:rPr>
              <w:t xml:space="preserve"> Mortal </w:t>
            </w:r>
            <w:proofErr w:type="spellStart"/>
            <w:r>
              <w:rPr>
                <w:color w:val="000000"/>
              </w:rPr>
              <w:t>Wkly</w:t>
            </w:r>
            <w:proofErr w:type="spellEnd"/>
            <w:r>
              <w:rPr>
                <w:color w:val="000000"/>
              </w:rPr>
              <w:t xml:space="preserve"> Rep 2021;70:759–764. DOI: http://dx.doi.org/10.15585/mmwr.mm7020e3external icon</w:t>
            </w:r>
          </w:p>
          <w:p w14:paraId="14EDFF28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Barlow E. Five Questions with Karen Emmons - Harvard Catalyst. Harvard Catalyst News &amp; Highlights. Published June 11, 2020. Accessed January 13, 2022.</w:t>
            </w:r>
          </w:p>
          <w:p w14:paraId="09624EB7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Volkov B, </w:t>
            </w:r>
            <w:proofErr w:type="spellStart"/>
            <w:r>
              <w:rPr>
                <w:color w:val="000000"/>
              </w:rPr>
              <w:t>Ragon</w:t>
            </w:r>
            <w:proofErr w:type="spellEnd"/>
            <w:r>
              <w:rPr>
                <w:color w:val="000000"/>
              </w:rPr>
              <w:t xml:space="preserve"> B, Doyle J, </w:t>
            </w:r>
            <w:proofErr w:type="spellStart"/>
            <w:r>
              <w:rPr>
                <w:color w:val="000000"/>
              </w:rPr>
              <w:t>Bredella</w:t>
            </w:r>
            <w:proofErr w:type="spellEnd"/>
            <w:r>
              <w:rPr>
                <w:color w:val="000000"/>
              </w:rPr>
              <w:t xml:space="preserve"> M. 2022. Adaptive Capacity and Preparedness of Clinical and Translational Science Award Program Hubs: Overview of an Environmental Scan. Unpublished data – in JCTS peer </w:t>
            </w:r>
            <w:proofErr w:type="spellStart"/>
            <w:r>
              <w:rPr>
                <w:color w:val="000000"/>
              </w:rPr>
              <w:t>review.AC&amp;P</w:t>
            </w:r>
            <w:proofErr w:type="spellEnd"/>
            <w:r>
              <w:rPr>
                <w:color w:val="000000"/>
              </w:rPr>
              <w:t xml:space="preserve"> E-Scan Overview, Unpublished. 2022</w:t>
            </w:r>
          </w:p>
          <w:p w14:paraId="1B728A44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Jones L, </w:t>
            </w:r>
            <w:proofErr w:type="spellStart"/>
            <w:r>
              <w:rPr>
                <w:color w:val="303336"/>
                <w:shd w:val="clear" w:color="auto" w:fill="FFFFFF"/>
              </w:rPr>
              <w:t>Ludi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E, Levine S. Towards a </w:t>
            </w:r>
            <w:proofErr w:type="spellStart"/>
            <w:r>
              <w:rPr>
                <w:color w:val="303336"/>
                <w:shd w:val="clear" w:color="auto" w:fill="FFFFFF"/>
              </w:rPr>
              <w:t>Characterisation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of Adaptive Capacity: A Framework for </w:t>
            </w:r>
            <w:proofErr w:type="spellStart"/>
            <w:r>
              <w:rPr>
                <w:color w:val="303336"/>
                <w:shd w:val="clear" w:color="auto" w:fill="FFFFFF"/>
              </w:rPr>
              <w:t>Analysing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Adaptive Capacity at the Local Level By; 2010. https://papers.ssrn.com/sol3/papers.cfm?abstract_id=2782323. Accessed April 23, 2021.</w:t>
            </w:r>
          </w:p>
          <w:p w14:paraId="142F06A2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proofErr w:type="spellStart"/>
            <w:r>
              <w:rPr>
                <w:color w:val="303336"/>
                <w:shd w:val="clear" w:color="auto" w:fill="FFFFFF"/>
              </w:rPr>
              <w:t>Hoyo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V,  Shah R, Dave, G, Volkov B. 2022. Integrating Special and Underserved Populations in Translational Research: Environmental Scan of Adaptive Capacity and Preparedness of Clinical and Translational Science Award (CTSA) Program Hubs. Unpublished data – in JCTS peer review. AC&amp;P Integrating Special and </w:t>
            </w:r>
            <w:proofErr w:type="spellStart"/>
            <w:r>
              <w:rPr>
                <w:color w:val="303336"/>
                <w:shd w:val="clear" w:color="auto" w:fill="FFFFFF"/>
              </w:rPr>
              <w:t>UnderRepresented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Populations in Translational Science Research. Unpublished. 2022. </w:t>
            </w:r>
          </w:p>
          <w:p w14:paraId="6B1E239B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Kopp C. Brand Loyalty. Investopedia. Published 2021. Accessed February 4, 2022. </w:t>
            </w:r>
            <w:hyperlink r:id="rId11" w:anchor="citation-1" w:history="1">
              <w:r>
                <w:rPr>
                  <w:rStyle w:val="Hyperlink"/>
                  <w:color w:val="1155CC"/>
                  <w:shd w:val="clear" w:color="auto" w:fill="FFFFFF"/>
                </w:rPr>
                <w:t>https://www.investopedia.com/terms/b/brand-loyalty.asp#citation-1</w:t>
              </w:r>
            </w:hyperlink>
            <w:r>
              <w:rPr>
                <w:color w:val="303336"/>
                <w:shd w:val="clear" w:color="auto" w:fill="FFFFFF"/>
              </w:rPr>
              <w:t>.</w:t>
            </w:r>
          </w:p>
          <w:p w14:paraId="7E48D855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proofErr w:type="spellStart"/>
            <w:r>
              <w:rPr>
                <w:color w:val="303336"/>
                <w:shd w:val="clear" w:color="auto" w:fill="FFFFFF"/>
              </w:rPr>
              <w:t>Enria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L, </w:t>
            </w:r>
            <w:proofErr w:type="spellStart"/>
            <w:r>
              <w:rPr>
                <w:color w:val="303336"/>
                <w:shd w:val="clear" w:color="auto" w:fill="FFFFFF"/>
              </w:rPr>
              <w:t>Waterlow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N, Rogers NT, et al. Trust and transparency in times of crisis: Results from an online survey during the first wave (April 2020) of the COVID-19 epidemic in the UK. </w:t>
            </w:r>
            <w:proofErr w:type="spellStart"/>
            <w:r>
              <w:rPr>
                <w:i/>
                <w:iCs/>
                <w:color w:val="303336"/>
                <w:shd w:val="clear" w:color="auto" w:fill="FFFFFF"/>
              </w:rPr>
              <w:t>PLoS</w:t>
            </w:r>
            <w:proofErr w:type="spellEnd"/>
            <w:r>
              <w:rPr>
                <w:i/>
                <w:iCs/>
                <w:color w:val="303336"/>
                <w:shd w:val="clear" w:color="auto" w:fill="FFFFFF"/>
              </w:rPr>
              <w:t xml:space="preserve"> One</w:t>
            </w:r>
            <w:r>
              <w:rPr>
                <w:color w:val="303336"/>
                <w:shd w:val="clear" w:color="auto" w:fill="FFFFFF"/>
              </w:rPr>
              <w:t>. 2021;16(2):e0239247. Published 2021 Feb 16. doi:10.1371/journal.pone.0239247</w:t>
            </w:r>
          </w:p>
          <w:p w14:paraId="4BA02BCA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Robinson S, Gupta K, </w:t>
            </w:r>
            <w:proofErr w:type="spellStart"/>
            <w:r>
              <w:rPr>
                <w:color w:val="303336"/>
                <w:shd w:val="clear" w:color="auto" w:fill="FFFFFF"/>
              </w:rPr>
              <w:t>Ripberger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J, Ross J, Fox A, Jenkins-Smith H, &amp; Silva C. Trust in Government Agencies in the Time of COVID-19 (Elements in Public and Nonprofit Administration). Cambridge: Cambridge University Press. 2021 doi:10.1017/9781108961400</w:t>
            </w:r>
          </w:p>
          <w:p w14:paraId="5ABCC869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proofErr w:type="spellStart"/>
            <w:r>
              <w:rPr>
                <w:color w:val="303336"/>
                <w:shd w:val="clear" w:color="auto" w:fill="FFFFFF"/>
              </w:rPr>
              <w:t>Kalichman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SC, </w:t>
            </w:r>
            <w:proofErr w:type="spellStart"/>
            <w:r>
              <w:rPr>
                <w:color w:val="303336"/>
                <w:shd w:val="clear" w:color="auto" w:fill="FFFFFF"/>
              </w:rPr>
              <w:t>Shkembi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B, </w:t>
            </w:r>
            <w:proofErr w:type="spellStart"/>
            <w:r>
              <w:rPr>
                <w:color w:val="303336"/>
                <w:shd w:val="clear" w:color="auto" w:fill="FFFFFF"/>
              </w:rPr>
              <w:t>Kalichman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MO, Eaton LA. Trust in health information sources and its associations with COVID-19 disruptions to social relationships and health services among people living with HIV. </w:t>
            </w:r>
            <w:r>
              <w:rPr>
                <w:i/>
                <w:iCs/>
                <w:color w:val="303336"/>
                <w:shd w:val="clear" w:color="auto" w:fill="FFFFFF"/>
              </w:rPr>
              <w:t>BMC Public Health</w:t>
            </w:r>
            <w:r>
              <w:rPr>
                <w:color w:val="303336"/>
                <w:shd w:val="clear" w:color="auto" w:fill="FFFFFF"/>
              </w:rPr>
              <w:t>. 2021;21(1):817. Published 2021 Apr 28. doi:10.1186/s12889-021-10856-z</w:t>
            </w:r>
          </w:p>
          <w:p w14:paraId="176150CB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Agley J, Xiao Y, Thompson EE, Chen X, </w:t>
            </w:r>
            <w:proofErr w:type="spellStart"/>
            <w:r>
              <w:rPr>
                <w:color w:val="303336"/>
                <w:shd w:val="clear" w:color="auto" w:fill="FFFFFF"/>
              </w:rPr>
              <w:t>Golzarri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-Arroyo L. Intervening on Trust in Science to Reduce Belief in COVID-19 Misinformation and Increase COVID-19 Preventive Behavioral Intentions: Randomized Controlled Trial. </w:t>
            </w:r>
            <w:r>
              <w:rPr>
                <w:i/>
                <w:iCs/>
                <w:color w:val="303336"/>
                <w:shd w:val="clear" w:color="auto" w:fill="FFFFFF"/>
              </w:rPr>
              <w:t xml:space="preserve">J Med Internet Res. </w:t>
            </w:r>
            <w:r>
              <w:rPr>
                <w:color w:val="303336"/>
                <w:shd w:val="clear" w:color="auto" w:fill="FFFFFF"/>
              </w:rPr>
              <w:t>2021;23(10):e32425. Published 2021 Oct 14. doi:10.2196/32425</w:t>
            </w:r>
          </w:p>
          <w:p w14:paraId="0B653DC3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proofErr w:type="spellStart"/>
            <w:r>
              <w:rPr>
                <w:color w:val="303336"/>
                <w:shd w:val="clear" w:color="auto" w:fill="FFFFFF"/>
              </w:rPr>
              <w:t>Bicchieri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C, </w:t>
            </w:r>
            <w:proofErr w:type="spellStart"/>
            <w:r>
              <w:rPr>
                <w:color w:val="303336"/>
                <w:shd w:val="clear" w:color="auto" w:fill="FFFFFF"/>
              </w:rPr>
              <w:t>Fatas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E, </w:t>
            </w:r>
            <w:proofErr w:type="spellStart"/>
            <w:r>
              <w:rPr>
                <w:color w:val="303336"/>
                <w:shd w:val="clear" w:color="auto" w:fill="FFFFFF"/>
              </w:rPr>
              <w:t>Aldama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A, et al. In science we (should) trust: Expectations and        compliance across nine countries during the COVID-19 pandemic. </w:t>
            </w:r>
            <w:proofErr w:type="spellStart"/>
            <w:r>
              <w:rPr>
                <w:color w:val="303336"/>
                <w:shd w:val="clear" w:color="auto" w:fill="FFFFFF"/>
              </w:rPr>
              <w:t>PLoS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One. 2021;16(6):e0252892. Published 2021 Jun 4. doi:10.1371/journal.pone.0252892</w:t>
            </w:r>
          </w:p>
          <w:p w14:paraId="45FF164A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Devine D, Gaskell J, Jennings W, Stoker G. Trust and the Coronavirus Pandemic: What are the Consequences of and for Trust? An Early Review of the Literature. </w:t>
            </w:r>
            <w:r>
              <w:rPr>
                <w:i/>
                <w:iCs/>
                <w:color w:val="303336"/>
                <w:shd w:val="clear" w:color="auto" w:fill="FFFFFF"/>
              </w:rPr>
              <w:t>Polit Stud Rev.</w:t>
            </w:r>
            <w:r>
              <w:rPr>
                <w:color w:val="303336"/>
                <w:shd w:val="clear" w:color="auto" w:fill="FFFFFF"/>
              </w:rPr>
              <w:t xml:space="preserve"> 2021;19(2):274-285. doi:10.1177/1478929920948684</w:t>
            </w:r>
          </w:p>
          <w:p w14:paraId="6606F46A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Han Q, Zheng B, Cristea M, et al. Trust in government regarding COVID-19 and its associations with preventive health </w:t>
            </w:r>
            <w:proofErr w:type="spellStart"/>
            <w:r>
              <w:rPr>
                <w:color w:val="303336"/>
                <w:shd w:val="clear" w:color="auto" w:fill="FFFFFF"/>
              </w:rPr>
              <w:t>behaviour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and prosocial </w:t>
            </w:r>
            <w:proofErr w:type="spellStart"/>
            <w:r>
              <w:rPr>
                <w:color w:val="303336"/>
                <w:shd w:val="clear" w:color="auto" w:fill="FFFFFF"/>
              </w:rPr>
              <w:t>behaviour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during the pandemic: a cross-sectional and longitudinal study [published online ahead of print, 2021 Mar 26]. </w:t>
            </w:r>
            <w:r>
              <w:rPr>
                <w:i/>
                <w:iCs/>
                <w:color w:val="303336"/>
                <w:shd w:val="clear" w:color="auto" w:fill="FFFFFF"/>
              </w:rPr>
              <w:t>Psychol Med.</w:t>
            </w:r>
            <w:r>
              <w:rPr>
                <w:color w:val="303336"/>
                <w:shd w:val="clear" w:color="auto" w:fill="FFFFFF"/>
              </w:rPr>
              <w:t xml:space="preserve"> 2021;1-11. doi:10.1017/S0033291721001306</w:t>
            </w:r>
          </w:p>
          <w:p w14:paraId="33DB770D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222222"/>
                <w:shd w:val="clear" w:color="auto" w:fill="FFFFFF"/>
              </w:rPr>
              <w:t xml:space="preserve">Wilson B, Wright K, Taylor R </w:t>
            </w:r>
            <w:r>
              <w:rPr>
                <w:i/>
                <w:iCs/>
                <w:color w:val="222222"/>
                <w:shd w:val="clear" w:color="auto" w:fill="FFFFFF"/>
              </w:rPr>
              <w:t>et al.</w:t>
            </w:r>
            <w:r>
              <w:rPr>
                <w:color w:val="222222"/>
                <w:shd w:val="clear" w:color="auto" w:fill="FFFFFF"/>
              </w:rPr>
              <w:t xml:space="preserve"> Beyond recruitment: good participatory practice enhances the impact of research in a pandemic. </w:t>
            </w:r>
            <w:r>
              <w:rPr>
                <w:i/>
                <w:iCs/>
                <w:color w:val="222222"/>
                <w:shd w:val="clear" w:color="auto" w:fill="FFFFFF"/>
              </w:rPr>
              <w:t>Nat Med</w:t>
            </w:r>
            <w:r>
              <w:rPr>
                <w:color w:val="222222"/>
                <w:shd w:val="clear" w:color="auto" w:fill="FFFFFF"/>
              </w:rPr>
              <w:t xml:space="preserve"> 27, 369–371 (2021). </w:t>
            </w:r>
            <w:hyperlink r:id="rId12" w:history="1">
              <w:r>
                <w:rPr>
                  <w:rStyle w:val="Hyperlink"/>
                  <w:color w:val="222222"/>
                  <w:shd w:val="clear" w:color="auto" w:fill="FFFFFF"/>
                </w:rPr>
                <w:t>doi:10.1038/s41591-021-01271-3</w:t>
              </w:r>
            </w:hyperlink>
            <w:r>
              <w:rPr>
                <w:color w:val="222222"/>
                <w:shd w:val="clear" w:color="auto" w:fill="FFFFFF"/>
              </w:rPr>
              <w:t> </w:t>
            </w:r>
          </w:p>
          <w:p w14:paraId="057300D2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Eder MM, Millay TA, </w:t>
            </w:r>
            <w:proofErr w:type="spellStart"/>
            <w:r>
              <w:rPr>
                <w:color w:val="303336"/>
                <w:shd w:val="clear" w:color="auto" w:fill="FFFFFF"/>
              </w:rPr>
              <w:t>Cottler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LB. A compendium of community engagement responses to the COVID-19 pandemic. </w:t>
            </w:r>
            <w:r>
              <w:rPr>
                <w:i/>
                <w:iCs/>
                <w:color w:val="303336"/>
                <w:shd w:val="clear" w:color="auto" w:fill="FFFFFF"/>
              </w:rPr>
              <w:t xml:space="preserve">J Clin </w:t>
            </w:r>
            <w:proofErr w:type="spellStart"/>
            <w:r>
              <w:rPr>
                <w:i/>
                <w:iCs/>
                <w:color w:val="303336"/>
                <w:shd w:val="clear" w:color="auto" w:fill="FFFFFF"/>
              </w:rPr>
              <w:t>Transl</w:t>
            </w:r>
            <w:proofErr w:type="spellEnd"/>
            <w:r>
              <w:rPr>
                <w:i/>
                <w:iCs/>
                <w:color w:val="303336"/>
                <w:shd w:val="clear" w:color="auto" w:fill="FFFFFF"/>
              </w:rPr>
              <w:t xml:space="preserve"> Sci.</w:t>
            </w:r>
            <w:r>
              <w:rPr>
                <w:color w:val="303336"/>
                <w:shd w:val="clear" w:color="auto" w:fill="FFFFFF"/>
              </w:rPr>
              <w:t xml:space="preserve"> 2021;5(1):e133. Published 2021 Jun 14. doi:10.1017/cts.2021.800</w:t>
            </w:r>
          </w:p>
          <w:p w14:paraId="27F33CA0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000000"/>
                <w:shd w:val="clear" w:color="auto" w:fill="FFFFFF"/>
              </w:rPr>
              <w:t>Community Engagement Alliance. Community Benefits of COVID-19 Research: An Overview for Community Members. NIH. Published 2021. Accessed February 13, 2022.</w:t>
            </w:r>
            <w:hyperlink r:id="rId13" w:history="1">
              <w:r>
                <w:rPr>
                  <w:rStyle w:val="Hyperlink"/>
                  <w:color w:val="000000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color w:val="1155CC"/>
                  <w:shd w:val="clear" w:color="auto" w:fill="FFFFFF"/>
                </w:rPr>
                <w:t>https://covid19community.nih.gov/</w:t>
              </w:r>
            </w:hyperlink>
          </w:p>
          <w:p w14:paraId="396992C7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</w:rPr>
              <w:t>Indiana CTSI. Covid-19 Daily Digest. Accessed February 4, 2022. https://indianactsi.org/archived-pages/covid-19/lit-review/</w:t>
            </w:r>
          </w:p>
          <w:p w14:paraId="2230AF2A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lastRenderedPageBreak/>
              <w:t> </w:t>
            </w:r>
            <w:r>
              <w:rPr>
                <w:color w:val="181817"/>
                <w:shd w:val="clear" w:color="auto" w:fill="FFFFFF"/>
              </w:rPr>
              <w:t xml:space="preserve">Carrasquillo O, </w:t>
            </w:r>
            <w:proofErr w:type="spellStart"/>
            <w:r>
              <w:rPr>
                <w:color w:val="181817"/>
                <w:shd w:val="clear" w:color="auto" w:fill="FFFFFF"/>
              </w:rPr>
              <w:t>Kobetz-Kerman,E</w:t>
            </w:r>
            <w:proofErr w:type="spellEnd"/>
            <w:r>
              <w:rPr>
                <w:color w:val="181817"/>
                <w:shd w:val="clear" w:color="auto" w:fill="FFFFFF"/>
              </w:rPr>
              <w:t>, Behar-</w:t>
            </w:r>
            <w:proofErr w:type="spellStart"/>
            <w:r>
              <w:rPr>
                <w:color w:val="181817"/>
                <w:shd w:val="clear" w:color="auto" w:fill="FFFFFF"/>
              </w:rPr>
              <w:t>Zusman</w:t>
            </w:r>
            <w:proofErr w:type="spellEnd"/>
            <w:r>
              <w:rPr>
                <w:color w:val="181817"/>
                <w:shd w:val="clear" w:color="auto" w:fill="FFFFFF"/>
              </w:rPr>
              <w:t xml:space="preserve"> V, et al. (2021). 46213 Florida Community-Engaged Research Alliance Against COVID-19 in Disproportionately Affected Communities (FL-CEAL): Addressing education, awareness, access, and inclusion of underserved communities in COVID-19 research. </w:t>
            </w:r>
            <w:r>
              <w:rPr>
                <w:i/>
                <w:iCs/>
                <w:color w:val="181817"/>
                <w:shd w:val="clear" w:color="auto" w:fill="FFFFFF"/>
              </w:rPr>
              <w:t xml:space="preserve">Journal of Clinical and Translational Science. </w:t>
            </w:r>
            <w:r>
              <w:rPr>
                <w:color w:val="181817"/>
                <w:shd w:val="clear" w:color="auto" w:fill="FFFFFF"/>
              </w:rPr>
              <w:t>2021;</w:t>
            </w:r>
            <w:r>
              <w:rPr>
                <w:i/>
                <w:iCs/>
                <w:color w:val="181817"/>
                <w:shd w:val="clear" w:color="auto" w:fill="FFFFFF"/>
              </w:rPr>
              <w:t>5</w:t>
            </w:r>
            <w:r>
              <w:rPr>
                <w:color w:val="181817"/>
                <w:shd w:val="clear" w:color="auto" w:fill="FFFFFF"/>
              </w:rPr>
              <w:t>(S1), 80-81. doi:10.1017/cts.2021.609</w:t>
            </w:r>
          </w:p>
          <w:p w14:paraId="40BCB40D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>Community engagement: a health promotion guide for universal health coverage in the hands of the people. WHO Published 2020. Accessed 13 Feb 2022.  https://www.who.int/publications/i/item/9789240010529</w:t>
            </w:r>
          </w:p>
          <w:p w14:paraId="22542FBD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>Lawler L. COVID-19 Research Community Forum - Harvard Catalyst. Published 2020. Accessed December 9, 2021. https://catalyst.harvard.edu/news/article/covid-19-research-community-forum/.  Lawler, 2020</w:t>
            </w:r>
          </w:p>
          <w:p w14:paraId="12B83769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</w:rPr>
              <w:t>A Checklist for Communicating Science and Health Research to the Public. National Institutes of Health (NIH). Published March 12, 2018. https://www.nih.gov/about-nih/what-we-do/science-health-public-trust/checklist-communicating-science-health-research-public</w:t>
            </w:r>
          </w:p>
          <w:p w14:paraId="40327124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Khodyakov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D, Bromley E, Evans SK et al. </w:t>
            </w:r>
            <w:r>
              <w:rPr>
                <w:i/>
                <w:iCs/>
                <w:color w:val="000000"/>
                <w:shd w:val="clear" w:color="auto" w:fill="FFFFFF"/>
              </w:rPr>
              <w:t>Best Practices for Participant and Stakeholder Engagement in the All of Us Research Program</w:t>
            </w:r>
            <w:r>
              <w:rPr>
                <w:color w:val="000000"/>
                <w:shd w:val="clear" w:color="auto" w:fill="FFFFFF"/>
              </w:rPr>
              <w:t>. RAND Corporation; 2018. Accessed February 13, 2022.</w:t>
            </w:r>
            <w:hyperlink r:id="rId14" w:history="1">
              <w:r>
                <w:rPr>
                  <w:rStyle w:val="Hyperlink"/>
                  <w:color w:val="000000"/>
                  <w:shd w:val="clear" w:color="auto" w:fill="FFFFFF"/>
                </w:rPr>
                <w:t xml:space="preserve"> </w:t>
              </w:r>
              <w:r>
                <w:rPr>
                  <w:rStyle w:val="Hyperlink"/>
                  <w:color w:val="1155CC"/>
                  <w:shd w:val="clear" w:color="auto" w:fill="FFFFFF"/>
                </w:rPr>
                <w:t>https://www.rand.org/content/dam/rand/pubs/research_reports/RR2500/RR2578/RAND_RR2578.pdf</w:t>
              </w:r>
            </w:hyperlink>
          </w:p>
          <w:p w14:paraId="6A2B3C2E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</w:rPr>
              <w:t>Ending Structural Racism. National Institutes of Health (NIH). Accessed December 9, 2021. https://www.nih.gov/ending-structural-racism</w:t>
            </w:r>
          </w:p>
          <w:p w14:paraId="17B0A334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>NIH. Community Engagement Alliance. Community Benefits of COVID-19 Research: An Overview for Community Members. 2021. February 4, 2022 https://covid19community.nih.gov/</w:t>
            </w:r>
          </w:p>
          <w:p w14:paraId="6E71CA58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RIC COVID-19 Recruitment + Retention Toolkit. Trial Innovation Network. Published 2021. Accessed February 13, 2022. </w:t>
            </w:r>
            <w:hyperlink r:id="rId15" w:history="1">
              <w:r>
                <w:rPr>
                  <w:rStyle w:val="Hyperlink"/>
                  <w:color w:val="1155CC"/>
                  <w:shd w:val="clear" w:color="auto" w:fill="FFFFFF"/>
                </w:rPr>
                <w:t>http://www.georgetownhowardctsa.org/file%20library/news/ric-covid-toolkit-20210205.pdf</w:t>
              </w:r>
            </w:hyperlink>
          </w:p>
          <w:p w14:paraId="1E6C849D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MICHR. MICHR funnels COVID-19 support to community partners. Published 2020. Accessed February 4, 2022. </w:t>
            </w:r>
            <w:hyperlink r:id="rId16" w:history="1">
              <w:r>
                <w:rPr>
                  <w:rStyle w:val="Hyperlink"/>
                  <w:color w:val="1155CC"/>
                  <w:shd w:val="clear" w:color="auto" w:fill="FFFFFF"/>
                </w:rPr>
                <w:t>https://michr.umich.edu/news/2020/5/20/michr-funnels-covid-19-support-to-community-partners</w:t>
              </w:r>
            </w:hyperlink>
            <w:r>
              <w:rPr>
                <w:color w:val="303336"/>
                <w:shd w:val="clear" w:color="auto" w:fill="FFFFFF"/>
              </w:rPr>
              <w:t>.</w:t>
            </w:r>
          </w:p>
          <w:p w14:paraId="44282B37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</w:rPr>
              <w:t>Keeping Indigenous communities connected during the pandemic. Clinical and Translational Science Institute - University of Minnesota. July 17, 2021. https://ctsi.umn.edu/news/keeping-indigenous-communities-connected-during-pandemic</w:t>
            </w:r>
          </w:p>
          <w:p w14:paraId="540EAEF3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proofErr w:type="spellStart"/>
            <w:r>
              <w:rPr>
                <w:color w:val="303336"/>
                <w:shd w:val="clear" w:color="auto" w:fill="FFFFFF"/>
              </w:rPr>
              <w:t>Poger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JM, Murray AE, Schoettler EA, Marin ES, </w:t>
            </w:r>
            <w:proofErr w:type="spellStart"/>
            <w:r>
              <w:rPr>
                <w:color w:val="303336"/>
                <w:shd w:val="clear" w:color="auto" w:fill="FFFFFF"/>
              </w:rPr>
              <w:t>Aumiller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BB, </w:t>
            </w:r>
            <w:proofErr w:type="spellStart"/>
            <w:r>
              <w:rPr>
                <w:color w:val="303336"/>
                <w:shd w:val="clear" w:color="auto" w:fill="FFFFFF"/>
              </w:rPr>
              <w:t>Kraschnewski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JL. Enhancing community engagement in Patient-Centered Outcomes Research: Equipping learners to thrive in translational efforts. </w:t>
            </w:r>
            <w:r>
              <w:rPr>
                <w:i/>
                <w:iCs/>
                <w:color w:val="303336"/>
                <w:shd w:val="clear" w:color="auto" w:fill="FFFFFF"/>
              </w:rPr>
              <w:t xml:space="preserve">J Clin </w:t>
            </w:r>
            <w:proofErr w:type="spellStart"/>
            <w:r>
              <w:rPr>
                <w:i/>
                <w:iCs/>
                <w:color w:val="303336"/>
                <w:shd w:val="clear" w:color="auto" w:fill="FFFFFF"/>
              </w:rPr>
              <w:t>Transl</w:t>
            </w:r>
            <w:proofErr w:type="spellEnd"/>
            <w:r>
              <w:rPr>
                <w:i/>
                <w:iCs/>
                <w:color w:val="303336"/>
                <w:shd w:val="clear" w:color="auto" w:fill="FFFFFF"/>
              </w:rPr>
              <w:t xml:space="preserve"> Sci</w:t>
            </w:r>
            <w:r>
              <w:rPr>
                <w:color w:val="303336"/>
                <w:shd w:val="clear" w:color="auto" w:fill="FFFFFF"/>
              </w:rPr>
              <w:t>. 2021;5(1):e172. Published 2021 Aug 13. doi:10.1017/cts.2021.835</w:t>
            </w:r>
          </w:p>
          <w:p w14:paraId="525A958A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Marsh EE, </w:t>
            </w:r>
            <w:proofErr w:type="spellStart"/>
            <w:r>
              <w:rPr>
                <w:color w:val="303336"/>
                <w:shd w:val="clear" w:color="auto" w:fill="FFFFFF"/>
              </w:rPr>
              <w:t>Kappelman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MD, </w:t>
            </w:r>
            <w:proofErr w:type="spellStart"/>
            <w:r>
              <w:rPr>
                <w:color w:val="303336"/>
                <w:shd w:val="clear" w:color="auto" w:fill="FFFFFF"/>
              </w:rPr>
              <w:t>Kost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RG, et al. Community engagement during COVID: A field report from seven CTSAs. </w:t>
            </w:r>
            <w:r>
              <w:rPr>
                <w:i/>
                <w:iCs/>
                <w:color w:val="303336"/>
                <w:shd w:val="clear" w:color="auto" w:fill="FFFFFF"/>
              </w:rPr>
              <w:t xml:space="preserve">J Clin </w:t>
            </w:r>
            <w:proofErr w:type="spellStart"/>
            <w:r>
              <w:rPr>
                <w:i/>
                <w:iCs/>
                <w:color w:val="303336"/>
                <w:shd w:val="clear" w:color="auto" w:fill="FFFFFF"/>
              </w:rPr>
              <w:t>Transl</w:t>
            </w:r>
            <w:proofErr w:type="spellEnd"/>
            <w:r>
              <w:rPr>
                <w:i/>
                <w:iCs/>
                <w:color w:val="303336"/>
                <w:shd w:val="clear" w:color="auto" w:fill="FFFFFF"/>
              </w:rPr>
              <w:t xml:space="preserve"> Sci.</w:t>
            </w:r>
            <w:r>
              <w:rPr>
                <w:color w:val="303336"/>
                <w:shd w:val="clear" w:color="auto" w:fill="FFFFFF"/>
              </w:rPr>
              <w:t xml:space="preserve"> 2021;5(1):e104. Published 2021 Apr 27. doi:10.1017/cts.2021.785</w:t>
            </w:r>
          </w:p>
          <w:p w14:paraId="7827B33C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>CTSA Program Meeting 2021. In: TNN (The New Normal) TNN: We’re Making History. 2021. Accessed 13 February 2022.  https://ccts.uic.edu/participate/new-normal/</w:t>
            </w:r>
          </w:p>
          <w:p w14:paraId="2613F86A" w14:textId="77777777" w:rsidR="00BE5278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r>
              <w:rPr>
                <w:color w:val="303336"/>
                <w:shd w:val="clear" w:color="auto" w:fill="FFFFFF"/>
              </w:rPr>
              <w:t xml:space="preserve">Sustainable Response to the COVID Pandemic in an Urban Underserved Community in Buffalo, New York. CTSA Program Meeting Poster. CTSI </w:t>
            </w:r>
            <w:proofErr w:type="spellStart"/>
            <w:r>
              <w:rPr>
                <w:color w:val="303336"/>
                <w:shd w:val="clear" w:color="auto" w:fill="FFFFFF"/>
              </w:rPr>
              <w:t>UoB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. 2020. Accessed February 13, 2022. </w:t>
            </w:r>
            <w:hyperlink r:id="rId17" w:history="1">
              <w:r>
                <w:rPr>
                  <w:rStyle w:val="Hyperlink"/>
                  <w:color w:val="1155CC"/>
                  <w:shd w:val="clear" w:color="auto" w:fill="FFFFFF"/>
                </w:rPr>
                <w:t>https://clic-ctsa.org/posters/sustainable-response-covid-pandemic-urban-underserved-community-buffalo-new-york</w:t>
              </w:r>
            </w:hyperlink>
          </w:p>
          <w:p w14:paraId="672DB879" w14:textId="77777777" w:rsidR="00BE5278" w:rsidRPr="008B2852" w:rsidRDefault="00BE5278" w:rsidP="00A34A6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30"/>
              <w:textAlignment w:val="baseline"/>
              <w:rPr>
                <w:color w:val="303336"/>
              </w:rPr>
            </w:pPr>
            <w:proofErr w:type="spellStart"/>
            <w:r>
              <w:rPr>
                <w:color w:val="303336"/>
                <w:shd w:val="clear" w:color="auto" w:fill="FFFFFF"/>
              </w:rPr>
              <w:t>Grumbach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K, </w:t>
            </w:r>
            <w:proofErr w:type="spellStart"/>
            <w:r>
              <w:rPr>
                <w:color w:val="303336"/>
                <w:shd w:val="clear" w:color="auto" w:fill="FFFFFF"/>
              </w:rPr>
              <w:t>Cottler</w:t>
            </w:r>
            <w:proofErr w:type="spellEnd"/>
            <w:r>
              <w:rPr>
                <w:color w:val="303336"/>
                <w:shd w:val="clear" w:color="auto" w:fill="FFFFFF"/>
              </w:rPr>
              <w:t xml:space="preserve"> LB, Brown J, et al. It should not require a pandemic to make community engagement in research leadership essential, not optional. </w:t>
            </w:r>
            <w:r>
              <w:rPr>
                <w:i/>
                <w:iCs/>
                <w:color w:val="303336"/>
                <w:shd w:val="clear" w:color="auto" w:fill="FFFFFF"/>
              </w:rPr>
              <w:t xml:space="preserve">J Clin </w:t>
            </w:r>
            <w:proofErr w:type="spellStart"/>
            <w:r>
              <w:rPr>
                <w:i/>
                <w:iCs/>
                <w:color w:val="303336"/>
                <w:shd w:val="clear" w:color="auto" w:fill="FFFFFF"/>
              </w:rPr>
              <w:t>Transl</w:t>
            </w:r>
            <w:proofErr w:type="spellEnd"/>
            <w:r>
              <w:rPr>
                <w:i/>
                <w:iCs/>
                <w:color w:val="303336"/>
                <w:shd w:val="clear" w:color="auto" w:fill="FFFFFF"/>
              </w:rPr>
              <w:t xml:space="preserve"> Sci</w:t>
            </w:r>
            <w:r>
              <w:rPr>
                <w:color w:val="303336"/>
                <w:shd w:val="clear" w:color="auto" w:fill="FFFFFF"/>
              </w:rPr>
              <w:t>. 2021;5(1):e95. Published 2021 Feb 5. doi:10.1017/cts.2021.8</w:t>
            </w:r>
          </w:p>
          <w:p w14:paraId="600ADC1D" w14:textId="521D81F9" w:rsidR="00542699" w:rsidRPr="004E7F42" w:rsidRDefault="00542699" w:rsidP="00542699">
            <w:pPr>
              <w:pStyle w:val="NormalWeb"/>
              <w:spacing w:before="0" w:beforeAutospacing="0" w:after="0" w:afterAutospacing="0"/>
              <w:textAlignment w:val="baseline"/>
              <w:rPr>
                <w:color w:val="303336"/>
              </w:rPr>
            </w:pPr>
          </w:p>
        </w:tc>
      </w:tr>
      <w:tr w:rsidR="00BE5278" w14:paraId="3B158518" w14:textId="77777777" w:rsidTr="00A34A67">
        <w:tc>
          <w:tcPr>
            <w:tcW w:w="9926" w:type="dxa"/>
            <w:shd w:val="clear" w:color="auto" w:fill="C6D9F1" w:themeFill="text2" w:themeFillTint="33"/>
          </w:tcPr>
          <w:p w14:paraId="0E6E5DEA" w14:textId="77777777" w:rsidR="00BE5278" w:rsidRDefault="00BE5278" w:rsidP="00A34A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Integrating Special and Underserved Populations in Translational Research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864F4">
              <w:rPr>
                <w:rFonts w:ascii="Times New Roman" w:eastAsia="Times New Roman" w:hAnsi="Times New Roman" w:cs="Times New Roman"/>
                <w:sz w:val="24"/>
                <w:szCs w:val="24"/>
              </w:rPr>
              <w:t>E-Scan of Integrating SUPs, unpublished data,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5278" w14:paraId="47FFFB14" w14:textId="77777777" w:rsidTr="00A34A67">
        <w:tc>
          <w:tcPr>
            <w:tcW w:w="9926" w:type="dxa"/>
          </w:tcPr>
          <w:p w14:paraId="439FAE34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Sirleaf EJ, Clark H. Report of the Independent Panel for Pandemic Preparedness and Response: making COVID-19 the last pandemic.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Lancet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2021. doi:</w:t>
            </w:r>
            <w:hyperlink r:id="rId18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10.1016/S0140-6736(21)01095-3</w:t>
              </w:r>
            </w:hyperlink>
          </w:p>
          <w:p w14:paraId="5FEADB7A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NCATS. PAR-15-304. Updated July 23, 2015. Accessed February 4, 2022.</w:t>
            </w:r>
            <w:hyperlink r:id="rId19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https://grants.nih.gov/grants/guide/pa-files/PAR-15-304.html</w:t>
              </w:r>
            </w:hyperlink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14:paraId="4FF2C850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Merriam-Webster.com Dictionary. “Integrate”, Merriam-Webster, Updated January 31, 2022. Accessed February 11, 2022. https://www.merriam-webster.com/dictionary/integrate. </w:t>
            </w:r>
          </w:p>
          <w:p w14:paraId="2FFB7B9B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Kennedy D. Clinical trials and public trust.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2004; Dec 3; 306(5702):1649.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: 10.1126/science.1107657</w:t>
            </w:r>
          </w:p>
          <w:p w14:paraId="5DC1BB47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Rhodes SD, Alonzo J, Mann-Jackson L et al.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Selling the product: Strategies to increase recruitment and retention of Spanish-speaking Latinos in biomedical research.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Clinical and Translational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2018; 2(3), 147–155. doi:10.1017/cts.2018.314</w:t>
            </w:r>
          </w:p>
          <w:p w14:paraId="6C3A880E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Matthews AK,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Rak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K, Anderson E et al. White paper from a CTSA workshop series on special and underserved populations: Enhancing investigator readiness to conduct research involving LGBT populations.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Clinical and Translational Science.2018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; 2(4):193–200. doi:10.1017/cts.2018.317</w:t>
            </w:r>
          </w:p>
          <w:p w14:paraId="1C826531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Rak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K, Matthews AK, Peña G et al. Priority Populations Toolkits: Enhancing researcher readiness to work with priority populations.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Clinical and Translational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2020; 4(1), 28–35.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: 10.1017/cts.2019.436</w:t>
            </w:r>
          </w:p>
          <w:p w14:paraId="5170D60D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Vizueta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N, Sarkisian CA,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Szilagyi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PG. A CTSA-based consultation service to advance research on special and underserved populations.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Clinical and Translational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, 2020; 4(4), 271–278. doi:10.1017/cts.2020.6</w:t>
            </w:r>
          </w:p>
          <w:p w14:paraId="70D094F9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NCATS. Federal Grant Opportunity for Clinical and Translational Science Award (UM1 Clinical Trial Optional) PAR-21-293. Posted July 30, 2021. National Institutes of Health (HHS). CFDA 93.350 -    https://grants.nih.gov/grants/guide/pa-files/PAR-21-293.html#_Part_2._Full</w:t>
            </w:r>
          </w:p>
          <w:p w14:paraId="0CF01603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Jones L,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Ludi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E, Levine S. Towards a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Characterisation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Adaptive Capacity: A </w:t>
            </w:r>
          </w:p>
          <w:p w14:paraId="718926D0" w14:textId="77777777" w:rsidR="00BE5278" w:rsidRPr="004E7F42" w:rsidRDefault="00BE5278" w:rsidP="00A34A67">
            <w:pPr>
              <w:widowControl w:val="0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Framework for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Analysing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Adaptive Capacity at the Local Level By 2010. </w:t>
            </w:r>
          </w:p>
          <w:p w14:paraId="35A2DC78" w14:textId="77777777" w:rsidR="00BE5278" w:rsidRPr="004E7F42" w:rsidRDefault="00BE5278" w:rsidP="00A34A67">
            <w:pPr>
              <w:widowControl w:val="0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https://papers.ssrn.com/sol3/papers.cfm?abstract_id=2782323. Accessed April 23, 2021.</w:t>
            </w:r>
          </w:p>
          <w:p w14:paraId="43F0B871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AC&amp;P E-Scan Overview. Unpublished, 2022.</w:t>
            </w:r>
          </w:p>
          <w:p w14:paraId="04E0A085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Cunningham-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Erves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Villalta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-Gil V.,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Wallston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 et al. Racial differences in two measures of trust in biomedical research.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Clinical and Translational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2019; 3(2–3): 113–119. doi:</w:t>
            </w:r>
            <w:hyperlink r:id="rId21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10.1017/cts.2019.378</w:t>
              </w:r>
            </w:hyperlink>
          </w:p>
          <w:p w14:paraId="387ABD26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Holzer J,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Kass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 Understanding the supports of and challenges to community engagement in the CTSAs.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Clinical and Translational Science.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2015; 8(2): 116–122.</w:t>
            </w:r>
          </w:p>
          <w:p w14:paraId="57B7226F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Wieland ML,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Asiedu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GB,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Lantz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K et al.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Leveraging community engaged research partnerships for crisis and emergency risk communication to vulnerable populations in the COVID-19 pandemic.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Clinical and Translational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, 2021; 5(1), e6. doi:10.1017/cts.2020.47</w:t>
            </w:r>
          </w:p>
          <w:p w14:paraId="27B0EF0B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Gewin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 Six tips for data sharing in the age of the coronavirus.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Nature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2020. doi:10.1038/d41586-020-01516-0</w:t>
            </w:r>
          </w:p>
          <w:p w14:paraId="49CF2FFE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Nana-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Sinkam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Kraschnewski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J, Sacco R et al. Health disparities and equity in the era of COVID-19.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Clinical and Translational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2021;5(1), E99. doi:10.1017/cts.2021.23</w:t>
            </w:r>
          </w:p>
          <w:p w14:paraId="2C71098D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Georgia Clinical &amp; Translational Science Alliance. Georgia CTSA Leader Explores Lack of Diversity in COVID-19 Trials. Updated August 14, 2020. Accessed February 4, 2022 </w:t>
            </w:r>
            <w:hyperlink r:id="rId22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https://georgiactsa.org/news-events/news/2020/discovery/trial-diversity/index.html</w:t>
              </w:r>
            </w:hyperlink>
          </w:p>
          <w:p w14:paraId="07883DBE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CTSA Program National Center for Data to Health (CD2H). Life Course Research Visual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Toolkit. Accessed January 7, 2022. </w:t>
            </w:r>
            <w:hyperlink r:id="rId23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https://cd2h.org/node/438</w:t>
              </w:r>
            </w:hyperlink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B55B7F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Alcendor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DJ. Racial disparities-associated COVID-19 mortality among minority populations in the US.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Journal of Clinical Medicine.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2020; 9(8): 2442. doi:10.3390/jcm9082442.</w:t>
            </w:r>
          </w:p>
          <w:p w14:paraId="1883D6D4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Chen JT, Krieger N. Revealing the Unequal Burden of COVID-19 by Income, Race/Ethnicity, and Household Crowding: US County Versus Zip Code Analyses.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Public Health Management and Practice.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2021; 27(1). COVID-19 and Public Health: Looking Back, Moving Forward: S43–S56.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: 10.1097/PHH.0000000000001263</w:t>
            </w:r>
          </w:p>
          <w:p w14:paraId="14D545A1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Labgold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K, Hamid S, Shah S, et al. Estimating the unknown: greater racial and ethnic disparities in COVID-19 burden after accounting for missing race and ethnicity data.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Epidemiology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2020; 32(2): 157–161.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: 10.1097/EDE.0000000000001314</w:t>
            </w:r>
          </w:p>
          <w:p w14:paraId="54DCF752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Eder M, Millay T,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Cottler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 A Compendium of Community Engagement Responses to the COVID-19 Pandemic.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Clinical and Translational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2021;1-24. doi:10.1017/cts.2021.800</w:t>
            </w:r>
          </w:p>
          <w:p w14:paraId="3C08E9B8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BACHAC - Bay Area Community Health Advisory Council. Stanford COVID-19 Community Outcomes (COCO) Survey. Updated December 10, 2020. Accessed February 4, 2022. https://www.bachac.org/blog/stanford-survey</w:t>
            </w:r>
          </w:p>
          <w:p w14:paraId="3CFB0505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 Diego Refugee Communities Coalition (SDRCC) Impact Report, Updated September 2020. Accessed. February 3, 2022, SDRCCReportOctober15.pdf </w:t>
            </w:r>
          </w:p>
          <w:p w14:paraId="04FC6E1B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Bohn K, Croissant S,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Prochaska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J  et al.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Covid 19. The Urgency of Engaging during Crisis.  Poster presentation. Translational Science 2021 March 30-April 2.</w:t>
            </w:r>
            <w:hyperlink r:id="rId24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COVID-19: The Urgency of Engaging during Crisis | Translational Science 2021 (epostersonline.com)</w:t>
              </w:r>
            </w:hyperlink>
          </w:p>
          <w:p w14:paraId="6318BAC1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Peeler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A, Miller H,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Ogungbe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et al.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Centralized registry for COVID-19 research recruitment: Design, development, implementation, and preliminary results.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Journal of Clinical and Translational Science.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2021;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(1), E152. doi:10.1017/cts.2021.819   </w:t>
            </w:r>
          </w:p>
          <w:p w14:paraId="46C159C0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Academies of Sciences, Engineering, and Medicine. Strengthening the Disaster Resilience of the Academic Biomedical Research Community:  Protecting the Nation’s Investment.  Washington, DC: The National Academies Press; 2017. doi:</w:t>
            </w:r>
            <w:hyperlink r:id="rId26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10.17226/24827</w:t>
              </w:r>
            </w:hyperlink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9CFA36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Miller HN, Charleston J, Wu B, et al.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electronic recruitment methods in a clinical trial of adults with gout.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Clinical Trials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2021;18(1):92-103. doi:10.1177/1740774520956969 </w:t>
            </w:r>
          </w:p>
          <w:p w14:paraId="5B37ACD4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UNAIDS. Ethical Considerations in HIV Prevention Trials. UNAIDS and WHO guidance document. Update January 27, 2021. Accessed February, 4, 2022. </w:t>
            </w:r>
            <w:hyperlink r:id="rId27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https://www.unaids.org/en/resources/documents/2021/ethical-considerations-in-hiv-prevention-trials</w:t>
              </w:r>
            </w:hyperlink>
          </w:p>
          <w:p w14:paraId="01EE183D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Powell T, Bellin E, Ehrlich AR. Older Adults and Covid-19: The Most Vulnerable, the Hardest Hit.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Hastings Cent Rep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2020;50(3):61-63. doi:10.1002/hast.1136</w:t>
            </w:r>
          </w:p>
          <w:p w14:paraId="262490C3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Petrovsky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DV,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Ðoàn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LN,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Loizos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M, et al.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Key Recommendations from the 2021 “Inclusion of Older Adults in Clinical Research” Workshop.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Journal of Clinical and Translational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2022:1-14. doi:10.1017/cts.2022.1</w:t>
            </w:r>
          </w:p>
          <w:p w14:paraId="63D24FF3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UCSF Clinical and Translational Science Institute (CTSI). UCSF COVID Research Patient and Community Advisory Board in Motion &amp; Receives PCORI Funding. Updated December 18, 2020. Accessed February 4, 2022. </w:t>
            </w:r>
            <w:hyperlink r:id="rId28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https://ctsi.ucsf.edu/news/ucsf-covid-research-patient-and-community-advisory-board-motion-receives-pcori-funding</w:t>
              </w:r>
            </w:hyperlink>
          </w:p>
          <w:p w14:paraId="1651F638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Hardeman RR, Medina EM,  Boyd RW. (2020). Stolen Breaths.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New England Journal of </w:t>
            </w:r>
          </w:p>
          <w:p w14:paraId="615F8D1F" w14:textId="77777777" w:rsidR="00BE5278" w:rsidRPr="004E7F42" w:rsidRDefault="00BE5278" w:rsidP="00A34A67">
            <w:pPr>
              <w:widowControl w:val="0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Medicine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.2020;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383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(3), 197–199. doi:</w:t>
            </w:r>
            <w:hyperlink r:id="rId29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10.1056/NEJMp2021072</w:t>
              </w:r>
            </w:hyperlink>
          </w:p>
          <w:p w14:paraId="29B5C2BE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Community Science and Center for Neighborhood Technology (commissioned by the Barr Foundation). Tools for Equitable Mobility. Accessed December  15, 2021 </w:t>
            </w:r>
            <w:hyperlink r:id="rId30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">
              <w:r w:rsidRPr="004E7F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https://barrfdn.issuelab.org/resource/tools-for-equitable-mobility.html</w:t>
              </w:r>
            </w:hyperlink>
          </w:p>
          <w:p w14:paraId="3CFCBCC1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Hankivsky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Doyal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L, Einstein G, et al. The odd couple: using biomedical and intersectional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approaches to address health inequities.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Glob Health Action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2017;10(sup2):1326686. doi:10.1080/16549716.2017.1326686 </w:t>
            </w:r>
          </w:p>
          <w:p w14:paraId="46E207C3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Rahman A, Plummer V. COVID-19 related suicide among hospital nurses; case study evidence from worldwide media reports.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Psychiatry Res.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2020;291:113272. doi:10.1016/j.psychres.2020.113272</w:t>
            </w:r>
          </w:p>
          <w:p w14:paraId="6850A0E6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Keehner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J, Horton LE,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Binkin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NJ, et al.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Resurgence of SARS-CoV-2 Infection in a Highly Vaccinated Health System Workforce.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Engl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J Med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2021;385(14):1330-1332. doi:10.1056/NEJMc2112981</w:t>
            </w:r>
          </w:p>
          <w:p w14:paraId="78398852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Perrine  CG, Chiang K, Anstey EH et al. Implementation of Hospital Practices Supportive of Breastfeeding in the Context of COVID-19 — United States, July 15–August 20, 2020. MMWR. Morbidity and Mortality Weekly Report, 69(47). doi:10.15585/mmwr.mm6947a3 </w:t>
            </w:r>
          </w:p>
          <w:p w14:paraId="522F99CA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Chambers C, Krogstad P, Bertrand K, et al. Evaluation for SARS-CoV-2 in Breast Milk From 18 Infected Women.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JAMA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2020;324(13):1347–1348. doi:10.1001/jama.2020.15580</w:t>
            </w:r>
          </w:p>
          <w:p w14:paraId="072BB8B9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Bowleg L. The Problem with the Phrase Women and Minorities: Intersectionality- an Important Theoretical Framework for Public Health.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 J Public Health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2012;102(7):1267-1273.</w:t>
            </w:r>
          </w:p>
          <w:p w14:paraId="335A389F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Agénor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Future Directions for Incorporating Intersectionality Into Quantitative Population Health Research.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 J Public Health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2020;110(6). doi:10.2105/AJPH.2020.305610</w:t>
            </w:r>
          </w:p>
          <w:p w14:paraId="273AF412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Estape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ES, </w:t>
            </w:r>
            <w:proofErr w:type="spellStart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Quarshie</w:t>
            </w:r>
            <w:proofErr w:type="spellEnd"/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A, Segarra B, et al. 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Promoting Diversity in the Clinical and Translational Research Workforce.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 Natl Med Assoc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2018;110(6):598-605. doi:10.1016/j.jnma.2018.03.010</w:t>
            </w:r>
          </w:p>
          <w:p w14:paraId="1BB214E2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Dunn A, Smith KL, McClinton-Brown R. et al. Understanding the Barriers, Challenges, and Facilitators to Community-Engaged Research: A Review of a CTSA Community Engagement Pilot Program.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Clinical and Translational Science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2019, 3(s1), 99–100. </w:t>
            </w:r>
          </w:p>
          <w:p w14:paraId="19D7DA60" w14:textId="77777777" w:rsidR="00BE5278" w:rsidRPr="004E7F42" w:rsidRDefault="00BE5278" w:rsidP="00A34A67">
            <w:pPr>
              <w:widowControl w:val="0"/>
              <w:numPr>
                <w:ilvl w:val="0"/>
                <w:numId w:val="4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Cook N,  Lauer M. Biomedical Research COVID-19 Impact Assessment: Lessons Learned and Compelling Needs. </w:t>
            </w:r>
            <w:r w:rsidRPr="004E7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NAM Perspectives</w:t>
            </w:r>
            <w:r w:rsidRPr="004E7F42">
              <w:rPr>
                <w:rFonts w:ascii="Times New Roman" w:eastAsia="Times New Roman" w:hAnsi="Times New Roman" w:cs="Times New Roman"/>
                <w:sz w:val="24"/>
                <w:szCs w:val="24"/>
              </w:rPr>
              <w:t>. 2021. doi:10.31478/202107e</w:t>
            </w:r>
          </w:p>
          <w:p w14:paraId="08E1582A" w14:textId="77777777" w:rsidR="00BE5278" w:rsidRDefault="00BE5278" w:rsidP="00A34A67">
            <w:pPr>
              <w:widowControl w:val="0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278" w14:paraId="152E1025" w14:textId="77777777" w:rsidTr="00A34A67">
        <w:tc>
          <w:tcPr>
            <w:tcW w:w="9926" w:type="dxa"/>
            <w:shd w:val="clear" w:color="auto" w:fill="C6D9F1" w:themeFill="text2" w:themeFillTint="33"/>
          </w:tcPr>
          <w:p w14:paraId="42501478" w14:textId="77777777" w:rsidR="00BE5278" w:rsidRPr="00C73A45" w:rsidRDefault="00BE5278" w:rsidP="00A34A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Increasing Quality and Efficiency of Translational Research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A45">
              <w:rPr>
                <w:rFonts w:ascii="Times New Roman" w:eastAsia="Times New Roman" w:hAnsi="Times New Roman" w:cs="Times New Roman"/>
                <w:sz w:val="24"/>
                <w:szCs w:val="24"/>
              </w:rPr>
              <w:t>(E-Scan of Quality &amp; Efficiency, unpublished data, 2022)</w:t>
            </w:r>
          </w:p>
        </w:tc>
      </w:tr>
      <w:tr w:rsidR="00BE5278" w14:paraId="0FC97533" w14:textId="77777777" w:rsidTr="00A34A67">
        <w:tc>
          <w:tcPr>
            <w:tcW w:w="9926" w:type="dxa"/>
          </w:tcPr>
          <w:p w14:paraId="232E1909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National Center for Advancing Translational Sciences (NCATS). PAR-21-293: Clinical and Translational Science Award (UM1 Clinical Trial Optional). Department of Health and Human Services (HHS), National Institutes of Health (NIH). Published July 30, 2021. https://grants.nih.gov/grants/guide/pa-files/PAR-21-293.html#_Part_2._Full</w:t>
              </w:r>
            </w:hyperlink>
          </w:p>
          <w:p w14:paraId="3A832D96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Austin CP. Opportunities and challenges in translational science.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Clin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Transl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Sci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2021;14(5):1629-1647. doi:10.1111/cts.13055</w:t>
              </w:r>
            </w:hyperlink>
          </w:p>
          <w:p w14:paraId="557899A0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Austin CP. Translating translation.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Nat Rev Drug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Discov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2018;17(7):455-456. doi:10.1038/nrd.2018.27</w:t>
              </w:r>
            </w:hyperlink>
          </w:p>
          <w:p w14:paraId="0EAA6991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Bhatt A. Quality of clinical trials: A moving target.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Perspect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Clin Res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2011;2(4):124. doi:10.4103/2229-3485.86880</w:t>
              </w:r>
            </w:hyperlink>
          </w:p>
          <w:p w14:paraId="3AA09C5E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European Medicines Agency, Committee for Human Medicinal Products.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Guideline for Good Clinical Practice E6(R2). ICH: E 6 (R2): Guideline for Good Clinical Practice - Step 5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European Medicines Agency; 2016. https://www.ema.europa.eu/en/documents/scientific-guideline/ich-e-6-r2-guideline-good-clinical-practice-step-5_en.pdf</w:t>
              </w:r>
            </w:hyperlink>
          </w:p>
          <w:p w14:paraId="3E9BA0EF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Clinical Trials Transformation Initiative.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CTTI Recommendations: Quality by Design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CITI; 2015. https://tracs.unc.edu/docs/regulatory/CTTI_Recommendations-Quality_by_Design.pdf</w:t>
              </w:r>
            </w:hyperlink>
          </w:p>
          <w:p w14:paraId="7379C20B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Clinical Trials Transformation Initiative. Quality. CTTI. https://ctti-clinicaltrials.org/our-work/quality/</w:t>
              </w:r>
            </w:hyperlink>
          </w:p>
          <w:p w14:paraId="21161C4E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Gottlieb S. The Need for a US National Clinical Trial Infrastructure in a Public Health Crisis.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JAMA Health Forum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2021;2(8):e213223. doi:10.1001/jamahealthforum.2021.3223</w:t>
              </w:r>
            </w:hyperlink>
          </w:p>
          <w:p w14:paraId="68489CFF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Recruitment Innovation Center (RIC). RIC COVID-19 Recruitment + Retention Toolkit: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Resources and community informed advice for clinical trial recruitment during the pandemic. Version 1: 2021. Trial Innovation Network. https://trialinnovationnetwork.org/material-details/?ID=144</w:t>
              </w:r>
            </w:hyperlink>
          </w:p>
          <w:p w14:paraId="44BBD979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Knezevic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I, Liu MA,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Peden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K, Zhou T, Kang HN. Development of mRNA Vaccines: Scientific and Regulatory Issues.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Vaccines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2021;9(2):81. doi:10.3390/vaccines9020081</w:t>
              </w:r>
            </w:hyperlink>
          </w:p>
          <w:p w14:paraId="7592D3F1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Joseph A. Coronavirus Pandemic Forces Some Research Labs to Shut Down, with Uncertain Futures for Scientific Projects. Harvard Catalyst. Published March 16, 2020. https://catalyst.harvard.edu/news/article/coronavirus-pandemic-forces-some-research-labs-to-shut-down-with-uncertain-futures-for-scientific-projects/</w:t>
              </w:r>
            </w:hyperlink>
          </w:p>
          <w:p w14:paraId="1CD9AE5A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Jones L, Ludi E, Levine S.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Towards a Characterisation of Adaptive Capacity: A Framework for Analysing Adaptive Capacity at the Local Level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Overseas Development Institute; 2010. https://ssrn.com/abstract=2782323</w:t>
              </w:r>
            </w:hyperlink>
          </w:p>
          <w:p w14:paraId="66027874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Tomiyoshi T. CTSC is a quiet hero of UC Davis COVID-19 research. UC Davis: Newsroom. Published May 26, 2020. https://health.ucdavis.edu/health-news/newsroom/ctsc-is-a-quiet-hero-of-uc-davis-covid-19-research/2020/05</w:t>
              </w:r>
            </w:hyperlink>
          </w:p>
          <w:p w14:paraId="07D3D81B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Gravelin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M, Wright J, Holbein MEB, et al. Role of CTSA institutes and academic medical centers in facilitating preapproval access to investigational agents and devices during the COVID-19 pandemic.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J Clin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Transl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Sci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2021;5(1):e94. doi:10.1017/cts.2021.15</w:t>
              </w:r>
            </w:hyperlink>
          </w:p>
          <w:p w14:paraId="65162EBE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Croker JA, Patel R, Campbell KS, et al. Building biorepositories in the midst of a pandemic.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J Clin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Transl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Sci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2021;5(1):e92. doi:10.1017/cts.2021.6</w:t>
              </w:r>
            </w:hyperlink>
          </w:p>
          <w:p w14:paraId="1F0C0BF0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Mendez A. At the Speed of ‘Pandemic.’ Medical School - University of Minnesota. Published March 23, 2021. https://med.umn.edu/news-events/speed-%E2%80%98pandemic%E2%80%99</w:t>
              </w:r>
            </w:hyperlink>
          </w:p>
          <w:p w14:paraId="2C32B2A8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Rapid Acceleration of Diagnostics (RADx). National Institute of Health (NIH). https://www.nih.gov/research-training/medical-research-initiatives/radx</w:t>
              </w:r>
            </w:hyperlink>
          </w:p>
          <w:p w14:paraId="2FFCA0E9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Georgia Clinical &amp; Translational Science Alliance. Vital Role of RADx Tech Team in Expediting Evaluations of COVID-19 Testing Devices. Published May 7, 2021. https://georgiactsa.org/news-events/news/2021/discovery/radx-paper/index.html</w:t>
              </w:r>
            </w:hyperlink>
          </w:p>
          <w:p w14:paraId="09B5E83C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Nehl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E, Heilman S, Ku D, et al. The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RADx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Tech Test Verification Core and the ACME POCT in the Evaluation of COVID-19 Testing Devices: A Model for Progress and Change.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IEEE Open J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Eng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Med Biol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2021;2:142-151. doi:10.1109/OJEMB.2021.3070825</w:t>
              </w:r>
            </w:hyperlink>
          </w:p>
          <w:p w14:paraId="229AF441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Moran JH, Kessler L, Moylan J, et al. Modifying laboratory testing via home brew during the COVID-19 pandemic.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J Clin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Transl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Sci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2021;5(1):e93. doi:10.1017/cts.2021.5</w:t>
              </w:r>
            </w:hyperlink>
          </w:p>
          <w:p w14:paraId="2D992CC5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University of Minnesota CTSI. How we’re supporting researchers during the COVID-19 pandemic. Clinical and Translational Science Institute - University of Minnesota. Published April 28, 2020. https://www.ctsi.umn.edu/news-and-events/news/how-were-supporting-researchers-during-covid-19-pandemic</w:t>
              </w:r>
            </w:hyperlink>
          </w:p>
          <w:p w14:paraId="68573C28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New York University School Of Medicine. Preparedness, Capacity, and Adaptability at the NYU CTSI in the Time of COVID-19. CLIC. Published August 20, 2020. https://clic-ctsa.org/news/preparedness-capacity-and-adaptability-nyu-ctsi-time-covid-19</w:t>
              </w:r>
            </w:hyperlink>
          </w:p>
          <w:p w14:paraId="75ABCC61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Barlow E. COVID-19 Connections: Harvard Catalyst collaborations a key to pandemic progress. Published August 4, 2020. https://catalyst.harvard.edu/news/article/covid-19-connections/</w:t>
              </w:r>
            </w:hyperlink>
          </w:p>
          <w:p w14:paraId="5ACC9D1F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ITM-UChicago research facilities - Resources &amp; Facilities. Published April 26, 2018. https://chicagoitm.org/itm-university-of-chicago-research-facilities/</w:t>
              </w:r>
            </w:hyperlink>
          </w:p>
          <w:p w14:paraId="76B4A013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Case Western Reserve University. Impact of COVID-19 on the clinical research professional workspace: Perspectives across the CTSC. Clinical and Translational Science Collaborative (CTSC). Published August 17, 2020. https://case.edu/medicine/ctsc/COVID-CRP-impact</w:t>
              </w:r>
            </w:hyperlink>
          </w:p>
          <w:p w14:paraId="0A6DF5BD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MacArthur RB,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Bentur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OS, MacArthur IC, et al. CTSA pharmacies: Contribution to research and public health during the COVID-19 pandemic.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J Clin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Transl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Sci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. 2021;5(1):e108.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doi:10.1017/cts.2021.13</w:t>
              </w:r>
            </w:hyperlink>
          </w:p>
          <w:p w14:paraId="3778F873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Emory University, Woodruff Health Sciences Center. Emory researchers report lower ICU and ventilator mortality in critically ill adults with COVID-19. https://news.emory.edu/stories/2020/05/coronavirus_emory_icu_outcomes/index.html</w:t>
              </w:r>
            </w:hyperlink>
          </w:p>
          <w:p w14:paraId="36E034BC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Auld SC,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Caridi-Scheible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M, Blum JM, et al. ICU and Ventilator Mortality Among Critically Ill Adults With Coronavirus Disease 2019*.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Crit Care Med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2020;48(9):e799-e804. doi:10.1097/CCM.0000000000004457</w:t>
              </w:r>
            </w:hyperlink>
          </w:p>
          <w:p w14:paraId="5253EBC9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Wigginton NS, Cunningham RM, Katz RH, et al. Moving academic research forward during COVID-19.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Science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2020;368(6496):1190-1192. doi:10.1126/science.abc5599</w:t>
              </w:r>
            </w:hyperlink>
          </w:p>
          <w:p w14:paraId="78894F8A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Shannon L. Best Practices for Conducting Trials during the COVID-19 Pandemic. Clinical Trials Transformation Initiative (CTTI). Published July 9, 2021. https://ctti-clinicaltrials.org/topics/quality/covid-19/best-practices-for-conducting-trials-during-the-covid-19-pandemic/</w:t>
              </w:r>
            </w:hyperlink>
          </w:p>
          <w:p w14:paraId="46BD52F3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Clinical Trials Transformation Initiative. Clinical Trials Issues Related to COVID-19. CTTI. https://ctti-clinicaltrials.org/our-work/quality/covid-19/</w:t>
              </w:r>
            </w:hyperlink>
          </w:p>
          <w:p w14:paraId="68240AD1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University of Minnesota CTSI. Helping researchers test new COVID-19 treatments quickly. Clinical and Translational Science Institute - University of Minnesota. Published August 13, 2020. https://ctsi.umn.edu/news/helping-researchers-test-new-covid-19-treatments-quickly</w:t>
              </w:r>
            </w:hyperlink>
          </w:p>
          <w:p w14:paraId="49BFEC43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University of Minnesota CTSI. StudyFinder enhancements to help Minnesotans find UMN research opportunities. Clinical and Translational Science Institute - University of Minnesota. Published September 8, 2021. https://ctsi.umn.edu/news/studyfinder-enhancements-help-minnesotans-find-umn-research-opportunities</w:t>
              </w:r>
            </w:hyperlink>
          </w:p>
          <w:p w14:paraId="62D7953D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Georgia Clinical &amp; Translational Science Alliance. Speed Networking on COVID-19 via Zoom. Published 2020. https://georgiactsa.org/news-events/news/2020/discovery/speed-networking-sep/index.html</w:t>
              </w:r>
            </w:hyperlink>
          </w:p>
          <w:p w14:paraId="03852945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Georgia Clinical &amp; Translational Science Alliance. Blue Sky Group: Recruiting Subjects for Human Trials. Published 2020. https://georgiactsa.org/news-events/news/2020/discovery/bsg-recruiting-subjects/index.html</w:t>
              </w:r>
            </w:hyperlink>
          </w:p>
          <w:p w14:paraId="268CE2F5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Southern California CTSI. Changing with the Tides: Ensuring Recruitmant and Retention Success During COVID-19 and Beyond. Published online 2021. https://sc-ctsi.org/uploads/resources/COVID-19-Recruitment-and-Operations-Guide_2021_v2.pdf</w:t>
              </w:r>
            </w:hyperlink>
          </w:p>
          <w:p w14:paraId="05EB8EE6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O’Hara R. Message from Dr. Ruth O’Hara, Senior Associate Dean for Research. Stanford Medicine, Research Office. Accessed November 15, 2021. https://med.stanford.edu/researchoffice/about/news/message-from-dr-ruth-ohara-senior-associate-dean-for-research.html</w:t>
              </w:r>
            </w:hyperlink>
          </w:p>
          <w:p w14:paraId="38D5C261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9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Georgia Clinical &amp; Translational Science Alliance. Georgia CTSA Rapid Response Team Coordinates 48-Hour Approval for Treatment of Coronavirus Patient. Published March 13, 2020. https://georgiactsa.org/news-events/news/2020/discovery/coronavirus-rapid-response/index.html</w:t>
              </w:r>
            </w:hyperlink>
          </w:p>
          <w:p w14:paraId="7B8EDF3F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Michigan Institute for Clinical &amp; Health Research (MICHR). COVID-19, Stories of Impact: Existing Drugs Kill SARS-CoV-2 in Cells. Published August 23, 2021. https://michr.umich.edu/news/2021/8/23/existing-drugs-kill-sars-cov-2-in-cells</w:t>
              </w:r>
            </w:hyperlink>
          </w:p>
          <w:p w14:paraId="33177630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Mirabelli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C,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Wotring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JW, Zhang CJ, et al. Morphological cell profiling of SARS-CoV-2 infection identifies drug repurposing candidates for COVID-19.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Proc Natl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Acad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Sci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2021;118(36):e2105815118. doi:10.1073/pnas.2105815118</w:t>
              </w:r>
            </w:hyperlink>
          </w:p>
          <w:p w14:paraId="261DE47C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Odlaug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BL,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Crevel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F,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Tosun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N, et al. 10040 Proactive and responsive COVID-19 multidisciplinary research support through the University of Minnesota’s Clinical Research Support Center.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J Clin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Transl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Sci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2021;5(s1):108-108. doi:10.1017/cts.2021.676</w:t>
              </w:r>
            </w:hyperlink>
          </w:p>
          <w:p w14:paraId="63D322BD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Lurie N,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Manolio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T, Patterson AP, Collins F, Frieden T. Research as a Part of Public Health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 xml:space="preserve">Emergency Response.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N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Engl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J Med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2013;368(13):1251-1255. doi:10.1056/NEJMsb1209510</w:t>
              </w:r>
            </w:hyperlink>
          </w:p>
          <w:p w14:paraId="35E8A79E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4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Greenberg RG, Poole L, Ford DE, et al. Response of the trial innovation network to the COVID-19 pandemic.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J Clin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Transl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 xml:space="preserve"> Sci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2021;5(1):e100. doi:10.1017/cts.2021.782</w:t>
              </w:r>
            </w:hyperlink>
          </w:p>
          <w:p w14:paraId="39733503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5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Griffith DM, Holliday CS,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Enyia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OK, Ellison JM, Jaeger EC. Using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Syndemics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and Intersectionality to Explain the Disproportionate COVID-19 Mortality Among Black Men.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Public Health Rep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2021;136(5):523-531. doi:10.1177/00333549211026799</w:t>
              </w:r>
            </w:hyperlink>
          </w:p>
          <w:p w14:paraId="13C57B0D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6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Orkin AM, Gill PJ,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Ghersi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D, et al. Guidelines for Reporting Trial Protocols and Completed Trials Modified Due to the COVID-19 Pandemic and Other Extenuating Circumstances: The CONSERVE 2021 Statement.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JAMA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2021;326(3):257. doi:10.1001/jama.2021.9941</w:t>
              </w:r>
            </w:hyperlink>
          </w:p>
          <w:p w14:paraId="1A0E55BA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7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Carlisle, Benjamin. Clinical trials stopped by Covid-19. Published October 25, 2021. https://covid19.bgcarlisle.com</w:t>
              </w:r>
            </w:hyperlink>
          </w:p>
          <w:p w14:paraId="32FB764C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Paton D,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Buergelt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P. Risk, Transformation and Adaptation: Ideas for Reframing Approaches to Disaster Risk Reduction.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Int J Environ Res Public Health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2019;16(14):2594. doi:10.3390/ijerph16142594</w:t>
              </w:r>
            </w:hyperlink>
          </w:p>
          <w:p w14:paraId="73F5FE26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9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Angus DC, Gordon AC,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Bauchner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H. Emerging Lessons From COVID-19 for the US Clinical Research Enterprise.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JAMA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2021;325(12):1159. doi:10.1001/jama.2021.3284</w:t>
              </w:r>
            </w:hyperlink>
          </w:p>
          <w:p w14:paraId="3F23EF04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0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Frieden TR, Lee CT,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Bochner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AF,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Buissonnière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M, McClelland A. 7-1-7: an </w:t>
              </w:r>
              <w:proofErr w:type="spellStart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organising</w:t>
              </w:r>
              <w:proofErr w:type="spellEnd"/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principle, target, and accountability metric to make the world safer from pandemics. 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val="en-US"/>
                </w:rPr>
                <w:t>The Lancet</w:t>
              </w:r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 2021;398(10300):638-640. doi:10.1016/S0140-6736(21)01250-2</w:t>
              </w:r>
            </w:hyperlink>
          </w:p>
          <w:p w14:paraId="609545FE" w14:textId="77777777" w:rsidR="00BE5278" w:rsidRPr="00E6100A" w:rsidRDefault="0044165B" w:rsidP="00A34A67">
            <w:pPr>
              <w:pStyle w:val="ListParagraph"/>
              <w:widowControl w:val="0"/>
              <w:numPr>
                <w:ilvl w:val="0"/>
                <w:numId w:val="5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Dotzert M. Disaster Planning: Is Your Lab Ready? Lab Manager. Published February 3, 2021. </w:t>
              </w:r>
            </w:hyperlink>
            <w:hyperlink r:id="rId82" w:history="1">
              <w:r w:rsidR="00BE5278" w:rsidRPr="00E6100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https://www.labmanager.com/business-management/disaster-planning-is-your-lab-ready-24998</w:t>
              </w:r>
            </w:hyperlink>
          </w:p>
          <w:p w14:paraId="59AAFD6F" w14:textId="77777777" w:rsidR="00BE5278" w:rsidRPr="000078DD" w:rsidRDefault="00BE5278" w:rsidP="00A34A67">
            <w:pPr>
              <w:widowControl w:val="0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278" w14:paraId="65D78173" w14:textId="77777777" w:rsidTr="00A34A67">
        <w:tc>
          <w:tcPr>
            <w:tcW w:w="9926" w:type="dxa"/>
            <w:shd w:val="clear" w:color="auto" w:fill="C6D9F1" w:themeFill="text2" w:themeFillTint="33"/>
          </w:tcPr>
          <w:p w14:paraId="3EA1F241" w14:textId="77777777" w:rsidR="00BE5278" w:rsidRDefault="00BE5278" w:rsidP="00A34A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Training and Cultivating the Translational Science Workforce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A45">
              <w:rPr>
                <w:rFonts w:ascii="Times New Roman" w:eastAsia="Times New Roman" w:hAnsi="Times New Roman" w:cs="Times New Roman"/>
                <w:sz w:val="24"/>
                <w:szCs w:val="24"/>
              </w:rPr>
              <w:t>(E-Scan of TS Workforce,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A45">
              <w:rPr>
                <w:rFonts w:ascii="Times New Roman" w:eastAsia="Times New Roman" w:hAnsi="Times New Roman" w:cs="Times New Roman"/>
                <w:sz w:val="24"/>
                <w:szCs w:val="24"/>
              </w:rPr>
              <w:t>unpublished data, 2022)</w:t>
            </w:r>
          </w:p>
        </w:tc>
      </w:tr>
      <w:tr w:rsidR="00BE5278" w14:paraId="40D64987" w14:textId="77777777" w:rsidTr="00A34A67">
        <w:tc>
          <w:tcPr>
            <w:tcW w:w="9926" w:type="dxa"/>
          </w:tcPr>
          <w:p w14:paraId="178E10D1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Hwang S, Birken SA, Melvin CL,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Rohweder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CL, Smith JD. Designs and methods for implementation research: Advancing the mission of the CTSA program. J Clin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Sci. 2020;4(3):159-67.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2020/07/23.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10.1017/cts.2020.16. PubMed PMID: 32695483; PMCID: PMC7348037.</w:t>
            </w:r>
          </w:p>
          <w:p w14:paraId="4027D4F4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McCormack WT,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Bredella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Ingbar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DH, Jackson RD, Meagher EA, Morris CD, Nagel JD,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Pusek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Rubio DM, Sandberg 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Schnaper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HW,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Tsevat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Umans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JG, McIntosh S. Immediate impact of the COVID-19 pandemic on CTSA TL1 and KL2 training and career development. J Clin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Sci. 2020;4(6):556-61.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2021/05/05.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10.1017/cts.2020.504. PubMed PMID: 33942017; PMCID: PMC7605410.</w:t>
            </w:r>
          </w:p>
          <w:p w14:paraId="532162DD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Fattah L, Peter I, Sigel 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Gabrilove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JL. Tales from New York City, the pandemic epicenter: A case study of COVID-19 impact on clinical and translational research training at the Icahn School of Medicine at Mount Sinai. J Clin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Sci. 2021;5(1):e58.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2021/09/16.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10.1017/cts.2020.560. PubMed PMID: 34522390; PMCID: PMC7844158.</w:t>
            </w:r>
          </w:p>
          <w:p w14:paraId="42DAAA67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Monroig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-Bosque PDC, Hsu JW, Lin MS,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Shehabeldin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AN, Rogers JT, Kim CF,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Kalsekar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AG,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Jin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Z, Cara LR, Barbieri AN, El-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Zaatari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Eskandari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Sheu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TG, Tomsula JA, Long SW,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Zieske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AW, Leveque CM, Salazar E,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DR, Schwartz MR,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Cykowski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MD, Yi X, Powell SZ, Thomas JS. Pathology Trainee Redeployment and Education During the COVID-19 Pandemic: An Institutional Experience.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Pathol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2020;7:2374289520953548.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2020/10/01.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10.1177/2374289520953548. PubMed PMID: 32995494; PMCID: PMC7503005.</w:t>
            </w:r>
          </w:p>
          <w:p w14:paraId="59C7FD65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Clinical and Translational Science Award (UM1 Clinical Trial Optional) Funding Opportunity Announcement 2021. Available from: </w:t>
            </w:r>
            <w:hyperlink r:id="rId83" w:history="1">
              <w:r w:rsidRPr="0052658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https://grants.nih.gov/grants/guide/pa-files/PAR-21-293.html</w:t>
              </w:r>
            </w:hyperlink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850EC92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Cottler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LB, Green AI, Pincus HA, McIntosh 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Humensky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JL, Brady K. Building capacity for collaborative research on opioid and other substance use disorders through the Clinical and </w:t>
            </w: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Translational Science Award Program. J Clin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Sci. 2020;4(2):81-9.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2020/04/22.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10.1017/cts.2019.441. PubMed PMID: 32313696; PMCID: PMC7159806.</w:t>
            </w:r>
          </w:p>
          <w:p w14:paraId="039097ED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BS, Buse JB, Kimberly RP, Powderly WG,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MS. Re-engineering The Clinical Research Enterprise in Response to COVID-19: The Clinical Translational Science Award (CTSA) experience and proposed playbook for future pandemics. J Clin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Sci. 2021;5(1):e96.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2021/07/01.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10.1017/cts.2021.10. PubMed PMID: 34192053; PMCID: PMC8137226.</w:t>
            </w:r>
          </w:p>
          <w:p w14:paraId="5D210E60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McCarthy JJ, Intergovernmental Panel on Climate Change. Working Group II. Climate change 2001 : impacts, adaptation, and vulnerability : contribution of Working Group II to the third assessment report of the Intergovernmental Panel on Climate Change. Cambridge, UK ; New York: Cambridge University Press; 2001. x, 1032 p. p.</w:t>
            </w:r>
          </w:p>
          <w:p w14:paraId="58316A51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Jones L,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Ludi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E, Levine S. Towards a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characterisation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adaptive capacity: a framework for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adaptive capacity at the local level. Overseas Development Institute. 2010:1-8.</w:t>
            </w:r>
          </w:p>
          <w:p w14:paraId="7AC87F69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Sohrabi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C, Mathew G, Franchi T,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Kerwan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A, Griffin M, Soleil CDMJ, Ali SA, Agha M, Agha R. Impact of the coronavirus (COVID-19) pandemic on scientific research and implications for clinical academic training - A review. Int J Surg. 2021;86:57-63.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2021/01/15.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10.1016/j.ijsu.2020.12.008. PubMed PMID: 33444873; PMCID: PMC7833269.</w:t>
            </w:r>
          </w:p>
          <w:p w14:paraId="78CCE51D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Doyle JM,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Morone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NE, Proulx CN,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Althouse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AD, Rubio DM,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Thakar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MS, Murrell AJ, White GE. The impact of the COVID-19 pandemic on underrepresented early-career PhD and physician scientists. J Clin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Sci. 2021;5(1):e174.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2021/11/02.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10.1017/cts.2021.851. PubMed PMID: 34721892; PMCID: PMC8545843.</w:t>
            </w:r>
          </w:p>
          <w:p w14:paraId="677E810B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Satiani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B, Davis CA. The financial and employment effects of coronavirus disease 2019 on physicians in the United States. J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Vasc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Surg. 2020;72(6):1856-63.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2020/09/06.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10.1016/j.jvs.2020.08.031. PubMed PMID: 32889069; PMCID: PMC7462452.</w:t>
            </w:r>
          </w:p>
          <w:p w14:paraId="7B297868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Triemstra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JD, Haas MRC, Bhavsar-Burke I, Gottlieb-Smith R, Wolff 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Shelgikar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Samala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RV, Ruff AL,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Kuo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K, Tam M, Gupta A, Stojan J, Gruppen L, Ellinas H. Impact of the COVID-19 Pandemic on the Clinical Learning Environment: Addressing Identified Gaps and Seizing Opportunities.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 2021;96(9):1276-81.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2021/08/26.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10.1097/ACM.0000000000004013. PubMed PMID: 34432665; PMCID: PMC8378432.</w:t>
            </w:r>
          </w:p>
          <w:p w14:paraId="00FD1FD4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Bredella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MA, Rubio DM, Attia J, Kelly TH, McIntosh S, Meagher EA,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Pusek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Rubio 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Tsevat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Umans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JG. The Virtual CTSA Visiting Scholar Program to Support Early-Stage Clinical and Translational Researchers: Implementation and Outcomes.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 2022.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2022/03/10.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10.1097/ACM.0000000000004645. PubMed PMID: 35263302.</w:t>
            </w:r>
          </w:p>
          <w:p w14:paraId="09BAA6D1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Bredella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MA, Ferrone CR,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Tannous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BA, Patel KA, Levy AS,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Bouxsein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ML. Promoting Women in Academic Medicine during COVID-19 and Beyond. J Gen Intern Med. 2021;36(10):3292-4.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2021/07/23.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10.1007/s11606-021-07021-y. PubMed PMID: 34291378; PMCID: PMC8294830.</w:t>
            </w:r>
          </w:p>
          <w:p w14:paraId="589E4624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Margolis RD, Berenstain LK,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Janosy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Yanofsky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Tackett S, Schwartz JM, Lee JK, Deutsch N,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Sinskey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JL. Grow and Advance through Intentional Networking: A pilot program to foster connections within the Women's Empowerment and Leadership Initiative in the Society for Pediatric Anesthesia.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Paediatr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Anaesth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2021;31(9):944-52.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2021/06/25.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10.1111/pan.14247. PubMed PMID: 34166544.</w:t>
            </w:r>
          </w:p>
          <w:p w14:paraId="4AF5AA7B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Buch KA, Daye D, Wood MJ, Alvarez C, Del Carmen MG, Mehta DH,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Bredella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MA. Wellness Program Implementation in an Academic Radiology Department: Determination of Need, Organizational Buy-in, and Outcomes. J Am Coll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Radiol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2021;18(5):663-8.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2021/05/08.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10.1016/j.jacr.2020.12.006. PubMed PMID: 33958082.</w:t>
            </w:r>
          </w:p>
          <w:p w14:paraId="4D9A1948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Huffman EM,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Athanasiadis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DI, Anton NE,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Haskett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LA, Doster DL,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Stefanidis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D, Lee NK. How resilient is your team? Exploring healthcare providers' well-being during the COVID-19 </w:t>
            </w: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pandemic. Am J Surg. 2021;221(2):277-84.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2020/10/01.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10.1016/j.amjsurg.2020.09.005. PubMed PMID: 32994041; PMCID: PMC7486626.</w:t>
            </w:r>
          </w:p>
          <w:p w14:paraId="2BC8CEE0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Morrow E, Call 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Ransco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Hofmann KM, Locke A. Sustaining Workforce Well-being: A Model for Supporting System Resilience During the COVID-19 Pandemic. Glob Adv Health Med. 2021;10:2164956121991816.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2021/03/13.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10.1177/2164956121991816. PubMed PMID: 33708458; PMCID: PMC7907930.</w:t>
            </w:r>
          </w:p>
          <w:p w14:paraId="51B53A8B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Ripp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Peccoralo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L, Charney D. Attending to the Emotional Well-Being of the Health Care Workforce in a New York City Health System During the COVID-19 Pandemic.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 2020;95(8):1136-9.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2020/04/14.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10.1097/ACM.0000000000003414. PubMed PMID: 32282344; PMCID: PMC7176260.</w:t>
            </w:r>
          </w:p>
          <w:p w14:paraId="3093D82A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Durbin DR, House SC, Meagher EA, Rogers JG. The role of mentors in addressing issues of work-life integration in an academic research environment. J Clin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Sci. 2019;3(6):302-7.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2019/12/13.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10.1017/cts.2019.408. PubMed PMID: 31827903; PMCID: PMC6886003.</w:t>
            </w:r>
          </w:p>
          <w:p w14:paraId="32D88BCA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Hall DL, Millstein RA, Luberto CM, Perez GK, Park ER. </w:t>
            </w: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Responding to COVID-19 Stress: Disseminating Mind-Body Resiliency Approaches. Glob Adv Health Med. 2020;9:2164956120976554.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2020/12/15.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10.1177/2164956120976554. PubMed PMID: 33312763; PMCID: PMC7716064.</w:t>
            </w:r>
          </w:p>
          <w:p w14:paraId="387797A1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Park ER, Sylvia LG,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Streck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Luberto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CM, Stanton AM, Perez GK,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Baim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Bliss CC, Convery MS,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Crute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Denninger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JW,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Donelan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K, Dossett ML, Fava M, Fredriksson 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Fricchione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G, George N, Hall DL, Hart BR, Herman J, Hirschberg A, Holt D,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Looby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SE, Malloy L, Meek J, Mehta DH, Millstein RA,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Mizrach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H, Rosa 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Slawsby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Stupinski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AC, Traeger L,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Vanderkruik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Vogeli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C, Wilhelm S. Launching a resiliency group program to assist frontline clinicians in meeting the challenges of the COVID-19 pandemic: Results of a hospital-based systems trial. Gen Hosp Psychiatry. 2021;68:111-2.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2020/11/25.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10.1016/j.genhosppsych.2020.10.005. PubMed PMID: 33229013; PMCID: PMC7605784.</w:t>
            </w:r>
          </w:p>
          <w:p w14:paraId="5F00CDC2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Sylvia LG, George N,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Rabideau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DJ,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Streck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JM, Albury E, Hall DL,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Luberto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Mizrach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HR, Perez GK,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Crute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Mehta DH, Convery MS,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Looby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Fricchione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G, Fava M, Wilhelm S, Park ER. Moderators of a resiliency group intervention for frontline clinicians during the COVID-19 pandemic. J Affect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Disord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2021;293:373-8.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2021/07/10.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10.1016/j.jad.2021.06.036. PubMed PMID: 34243059; PMCID: PMC8712555.</w:t>
            </w:r>
          </w:p>
          <w:p w14:paraId="3CE27640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Cree-Green 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Carreau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AM, Davis SM,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Frohnert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Kaar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JL, Ma NS,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Nokoff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NJ,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Reusch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JEB, Simon SL, Nadeau KJ. Peer mentoring for professional and personal growth in academic medicine. J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Investig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 2020;68(6):1128-34.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2020/07/10.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10.1136/jim-2020-001391. PubMed PMID: 32641352; PMCID: PMC7418617.</w:t>
            </w:r>
          </w:p>
          <w:p w14:paraId="56DF48DE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Zibold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Gernert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Reik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LJU,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Keidel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LM, Graupe T,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Dimitriadis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K. Adaptations to mentoring and peer mentor training at the medical faculty during the COVID-19 pandemic. GMS J Med Educ. 2021;38(1):Doc8.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2021/03/05.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10.3205/zma001404. PubMed PMID: 33659613; PMCID: PMC7899099.</w:t>
            </w:r>
          </w:p>
          <w:p w14:paraId="4EFB61C3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Addo IY. Double pandemic: racial discrimination amid coronavirus disease 2019. Soc Sci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Humanit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Open. 2020;2(1):100074.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2020/01/01.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10.1016/j.ssaho.2020.100074. PubMed PMID: 34173502; PMCID: PMC7574839.</w:t>
            </w:r>
          </w:p>
          <w:p w14:paraId="1CE24C03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Jones JM. The dual pandemics of COVID-19 and systemic racism: Navigating our path forward. Sch Psychol. 2021;36(5):427-31.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2021/10/01.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10.1037/spq0000472. PubMed PMID: 34591591.</w:t>
            </w:r>
          </w:p>
          <w:p w14:paraId="308ABE39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White GE, Proulx CN,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Morone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NE, Murrell AJ, Rubio DM. Recruiting underrepresented individuals in a double pandemic: Lessons learned in a randomized control trial. J Clin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Sci. 2021;5(1):e185.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2021/12/02.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10.1017/cts.2021.843. PubMed PMID: 34849260; </w:t>
            </w: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PMCID: PMC8596076.</w:t>
            </w:r>
          </w:p>
          <w:p w14:paraId="55B04DD9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Achakulvisut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Ruangrong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Bilgin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I, Van Den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Bossche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Wyble B, Goodman DF,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Kording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KP. Improving on legacy conferences by moving online.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Elife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2020;9.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2020/04/21.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10.7554/eLife.57892. PubMed PMID: 32308195; PMCID: PMC7170649.</w:t>
            </w:r>
          </w:p>
          <w:p w14:paraId="67A76010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Pendharkar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SR, Minty E,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Shukalek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CB, Kerr B, MacMullan P,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P, Cheema 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Alimohamed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N, Allen T,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Vlasschaert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MEO,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Kachra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R, Ma IWY,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Johannson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KA, Gibson PS, Elliott MJ, Papini A, Smith S, Lemaire J,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Ruzycki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SM, Hunter A, Desjardins-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Kallar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W, Schaefer JP,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Zarnke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KB,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Bharwani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Fabreau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GE. Description of a Multi-faceted COVID-19 Pandemic Physician Workforce Plan at a Multi-site Academic Health System. J Gen Intern Med. 2021;36(5):1310-8.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2021/02/11.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10.1007/s11606-020-06543-1. PubMed PMID: 33564947; PMCID: PMC7872510.</w:t>
            </w:r>
          </w:p>
          <w:p w14:paraId="1B1D24AD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Metchik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A, Boyd 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Vilchez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Villano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AM, Lazar JF, Anand RJ, Jackson P, Stern J. How We Do It: Implementing a Virtual, Multi-Institutional Collaborative Education Model for the COVID-19 Pandemic and Beyond. J Surg Educ. 2021;78(4):1041-5.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2021/01/09.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10.1016/j.jsurg.2020.12.012. PubMed PMID: 33414042; PMCID: PMC7831783.</w:t>
            </w:r>
          </w:p>
          <w:p w14:paraId="4814B2AD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Omil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-Lima D,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Fernstrum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A, Gupta 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Jella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Muncey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W, Mishra 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Bukavina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Scarberry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K, DeLong J,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Nikolavsky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D, Gupta S. Urologic Education in the Era of COVID-19: Results From a Webinar-Based Reconstructive Urology Lecture Series. Urology. 2021;152:2-8.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2021/03/27.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10.1016/j.urology.2021.03.004. PubMed PMID: 33766718.</w:t>
            </w:r>
          </w:p>
          <w:p w14:paraId="5D1768AB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Rojek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NW, Madigan LM,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Seminario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-Vidal L, Atwater AR, Fett NM, Milani-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Nejad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Kaffenberger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BH. A virtual faculty exchange program enhances dermatology resident education in the COVID-19 era: a survey study. Dermatol Online J. 2021;27(3).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2021/04/19. PubMed PMID: 33865275.</w:t>
            </w:r>
          </w:p>
          <w:p w14:paraId="66174F72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Smigelski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Movassaghi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Small A. Urology Virtual Education Programs During the COVID-19 Pandemic.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Rep. 2020;21(12):50.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2020/10/23.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10.1007/s11934-020-01004-y. PubMed PMID: 33090272; PMCID: PMC7578438.</w:t>
            </w:r>
          </w:p>
          <w:p w14:paraId="274FB4C3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Remmel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 Scientists want virtual meetings to stay after the COVID pandemic. Nature. 2021;591(7849):185-6.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2021/03/04.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10.1038/d41586-021-00513-1. PubMed PMID: 33654258.</w:t>
            </w:r>
          </w:p>
          <w:p w14:paraId="37D66958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Kent DG, Knapp D, Kannan N. Survey Says: "COVID-19 Lockdown Hits Young Faculty and Clinical Trials". Stem Cell Reports. 2020;15(1):1-5.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2020/06/24.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10.1016/j.stemcr.2020.06.010. PubMed PMID: 32574555; PMCID: PMC7307517.</w:t>
            </w:r>
          </w:p>
          <w:p w14:paraId="379419E7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Staff. A. A timeline of COVID-19 developments in 2020. 2021. Available from: </w:t>
            </w:r>
            <w:hyperlink r:id="rId84" w:history="1">
              <w:r w:rsidRPr="0052658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https://www.ajmc.com/view/a-timeline-of-covid19-developments-in-2020</w:t>
              </w:r>
            </w:hyperlink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B290F4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Bernard MA LM. The impact of the COVID-19 pandemic on the extramural scientific workforce – Outcomes from an NIH-led survey. Bethesda, MD: Office of Extramural Research, National Institutes of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Heatlh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2021.</w:t>
            </w:r>
          </w:p>
          <w:p w14:paraId="286FB8E8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Andersen JP, Nielsen MW, Simone NL,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Lewiss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Jagsi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R. COVID-19 medical papers have fewer women first authors than expected.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Elife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2020;9.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2020/06/17.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10.7554/eLife.58807. PubMed PMID: 32538780; PMCID: PMC7304994.</w:t>
            </w:r>
          </w:p>
          <w:p w14:paraId="61157512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Kibbe MR. Consequences of the COVID-19 Pandemic on Manuscript Submissions by Women. JAMA Surg. 2020;155(9):803-4.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2020/08/05.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10.1001/jamasurg.2020.3917. PubMed PMID: 32749449.</w:t>
            </w:r>
          </w:p>
          <w:p w14:paraId="0F3916BF" w14:textId="77777777" w:rsidR="00BE5278" w:rsidRPr="0052658F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Kliment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CR,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Barbash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IJ, Brenner JS, Chandra D, Courtright K, Gauthier MC, Robinson KM, Scheunemann LP, Shah FA, Christie JD, Morris A. COVID-19 and the Early-Career Physician-Scientist. Fostering Resilience beyond the Pandemic. ATS Sch. 2020;2(1):19-28.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2021/04/20.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10.34197/ats-scholar.2020-0104PS. PubMed PMID: 33870320; PMCID: PMC8043276.</w:t>
            </w:r>
          </w:p>
          <w:p w14:paraId="1C2A63BF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Krukowski RA, Jagsi R, Cardel MI. </w:t>
            </w: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Academic Productivity Differences by Gender and Child Age in Science, Technology, Engineering, Mathematics, and Medicine Faculty During the COVID-19 Pandemic. J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Womens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Health (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Larchmt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). 2021;30(3):341-7.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2020/11/21.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10.1089/jwh.2020.8710. PubMed PMID: 33216682; PMCID: PMC7957370.</w:t>
            </w:r>
          </w:p>
          <w:p w14:paraId="21415F5E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Viglione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G. Are women publishing less during the pandemic? Here's what the data say. Nature. 2020;581(7809):365-6.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2020/05/21.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10.1038/d41586-020-01294-9. PubMed PMID: 32433639.</w:t>
            </w:r>
          </w:p>
          <w:p w14:paraId="63F46FD7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Wenham C, Smith J, Morgan R, Gender, Group C-W. COVID-19: the gendered impacts of the outbreak. Lancet. 2020;395(10227):846-8.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2020/03/11.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10.1016/S0140-6736(20)30526-2. PubMed PMID: 32151325; PMCID: PMC7124625.</w:t>
            </w:r>
          </w:p>
          <w:p w14:paraId="33736B04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Rao RC,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Dlouhy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BJ,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Capell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BC,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Akeju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O. The endangered physician-scientist and COVID-19. Cell Rep Med. 2021;2(2):100190.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2021/02/02.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10.1016/j.xcrm.2021.100190. PubMed PMID: 33521693; PMCID: PMC7832285 work. No commercial relationship exists for any author.</w:t>
            </w:r>
          </w:p>
          <w:p w14:paraId="6DDD3F1C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Lamming DW, Carter CS. Maintaining a scientific community while social distancing.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 Aging. 2020;4:55-9.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2020/08/25.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10.1016/j.tma.2020.05.002. PubMed PMID: 32835151; PMCID: PMC7290191.</w:t>
            </w:r>
          </w:p>
          <w:p w14:paraId="5BCAFA06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DePierro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J, Katz CL, Marin D, Feder A, Bevilacqua L, Sharma V, Hurtado A,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Ripp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J, Lim S, Charney D. Mount Sinai's Center for Stress, Resilience and Personal Growth as a model for responding to the impact of COVID-19 on health care workers. Psychiatry Res. 2020;293:113426.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2020/08/30.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10.1016/j.psychres.2020.113426. PubMed PMID: 32861094; PMCID: PMC7443339.</w:t>
            </w:r>
          </w:p>
          <w:p w14:paraId="14E6A4E7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Malisch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JL, Harris BN,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Sherrer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SM, Lewis KA, Shepherd SL, McCarthy PC,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Spott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JL, Karam EP,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Moustaid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-Moussa N,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Calarco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JM, Ramalingam L, Talley AE,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Canas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-Carrell JE,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Ardon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-Dryer K, Weiser DA, Bernal XE,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Deitloff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 Opinion: In the wake of COVID-19, academia needs new solutions to ensure gender equity. Proc Natl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 U S A. 2020;117(27):15378-81.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2020/06/20.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10.1073/pnas.2010636117. PubMed PMID: 32554503; PMCID: PMC7354923.</w:t>
            </w:r>
          </w:p>
          <w:p w14:paraId="6F50FAE5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Professors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AAoU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Special Report: COVID-19 and Academic Governance 2021. Available from: </w:t>
            </w:r>
            <w:hyperlink r:id="rId85" w:history="1">
              <w:r w:rsidRPr="0052658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https://www.aaup.org/special-report-covid-19-and-academic-governance</w:t>
              </w:r>
            </w:hyperlink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0B62040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Butler T. Beyond Tenure Clock Management 2021. Available from: </w:t>
            </w:r>
            <w:hyperlink r:id="rId86" w:history="1">
              <w:r w:rsidRPr="0052658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https://www.insidehighered.com/advice/2021/01/19/tenure-clock-extensions-arent-enough-help-support-researchers-and-their-work</w:t>
              </w:r>
            </w:hyperlink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5FFF0DF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 K, ME F. The Pandemic Penalty: The Gendered Effects of COVID-19 on Scientific Productivity. Socius. 2021;7:1-24.</w:t>
            </w:r>
          </w:p>
          <w:p w14:paraId="36C868A3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Staniscuaski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Kmetzsch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Soletti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RC, Reichert F,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Zandona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E, Ludwig ZMC, Lima EF, Neumann A, Schwartz IVD, Mello-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Carpes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PB,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Tamajusuku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ASK, Werneck FP,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Ricachenevsky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FK,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Infanger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Seixas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Staats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CC, de Oliveira L. Gender, Race and Parenthood Impact Academic Productivity During the COVID-19 Pandemic: From Survey to Action. Front Psychol. 2021;12:663252.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2021/06/01.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10.3389/fpsyg.2021.663252. PubMed PMID: 34054667; PMCID: PMC8153681.</w:t>
            </w:r>
          </w:p>
          <w:p w14:paraId="416315F3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Davis PB, Meagher EA, Pomeroy C, Lowe WL, Jr., Rubenstein AH, Wu JY, Curtis AB, Jackson RD. Pandemic-related barriers to the success of women in research: a framework for action. Nat Med. 2022;28(3):436-8.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2022/02/19.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10.1038/s41591-022-01692-8. PubMed PMID: 35177858.</w:t>
            </w:r>
          </w:p>
          <w:p w14:paraId="114DD1DD" w14:textId="77777777" w:rsidR="00BE5278" w:rsidRPr="008B2852" w:rsidRDefault="00BE5278" w:rsidP="00A34A67">
            <w:pPr>
              <w:pStyle w:val="ListParagraph"/>
              <w:widowControl w:val="0"/>
              <w:numPr>
                <w:ilvl w:val="3"/>
                <w:numId w:val="6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Narayana S, Roy B, Merriam S,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t>Yecies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E, Lee RS, Mitchell JL, Gottlieb AS, Women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t>obotSoGIMs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Medicine C. Minding the Gap: Organizational Strategies to Promote Gender Equity in Academic Medicine During the COVID-19 Pandemic. J Gen Intern Med. 2020;35(12):3681-4.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t>Epub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2020/10/07. </w:t>
            </w:r>
            <w:proofErr w:type="spellStart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10.1007/s11606-020-06269-0. PubMed PMID: </w:t>
            </w:r>
            <w:r w:rsidRPr="00526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33021718; PMCID: PMC7537583</w:t>
            </w:r>
          </w:p>
          <w:p w14:paraId="7178C2CE" w14:textId="77777777" w:rsidR="00BE5278" w:rsidRPr="0052658F" w:rsidRDefault="00BE5278" w:rsidP="00A34A67">
            <w:pPr>
              <w:pStyle w:val="ListParagraph"/>
              <w:widowControl w:val="0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278" w:rsidRPr="00EA340C" w14:paraId="7363385B" w14:textId="77777777" w:rsidTr="00A34A67">
        <w:tc>
          <w:tcPr>
            <w:tcW w:w="9926" w:type="dxa"/>
            <w:shd w:val="clear" w:color="auto" w:fill="C6D9F1" w:themeFill="text2" w:themeFillTint="33"/>
          </w:tcPr>
          <w:p w14:paraId="77CFA112" w14:textId="77777777" w:rsidR="00BE5278" w:rsidRPr="00EA340C" w:rsidRDefault="00BE5278" w:rsidP="00A34A6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Advancing the Use of Informatics</w:t>
            </w:r>
            <w:r w:rsidRPr="00EA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(E-Scan of Using Informatics for TS, unpublished data, 2022)</w:t>
            </w:r>
          </w:p>
        </w:tc>
      </w:tr>
      <w:tr w:rsidR="00BE5278" w14:paraId="1AE1DD66" w14:textId="77777777" w:rsidTr="00A34A67">
        <w:tc>
          <w:tcPr>
            <w:tcW w:w="9926" w:type="dxa"/>
          </w:tcPr>
          <w:p w14:paraId="4075EEF9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NCATS. PAR-18-940: Clinical and Translational Science Award (U54 Clinical Trial Optional). https://grants.nih.gov/grants/guide/pa-files/par-18-940.html. Published 2018. Accessed December 13, 2021.</w:t>
            </w:r>
          </w:p>
          <w:p w14:paraId="075DA04D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NCATS. PAR-21-293: Clinical and Translational Science Award (UM1 Clinical Trial Optional). National Center for Advancing Translational Sciences. https://grants.nih.gov/grants/guide/pa-files/PAR-21-293.html. Published 2021. Accessed September 10, 2021.</w:t>
            </w:r>
          </w:p>
          <w:p w14:paraId="2DDB5548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Bookman RJ, Cimino JJ,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Harle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CA, et al. Research Informatics and the COVID-19 Pandemic: Challenges, Innovations, Lessons Learned, and Recommendations.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J Clin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Transl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Sci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2021;5(1):1-40. doi:10.1017/cts.2021.26</w:t>
            </w:r>
          </w:p>
          <w:p w14:paraId="5263848B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Jones L,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Ludi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E, Levine S.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Towards a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Characterisation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of Adaptive Capacity: A Framework for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Analysing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Adaptive Capacity at the Local Level By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.; 2010. https://papers.ssrn.com/sol3/papers.cfm?abstract_id=2782323. Accessed April 23, 2021.</w:t>
            </w:r>
          </w:p>
          <w:p w14:paraId="4EE0BD15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Daze A,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Ceinos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A, Deering K.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Care. Climate Vulnerability and Capacity Analysis Handbook Version 2.0.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2019. https://careclimatechange.org/cvca/. Accessed June 7, 2021.</w:t>
            </w:r>
          </w:p>
          <w:p w14:paraId="1EC2C0BF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Haendel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MA, Chute CG, Bennett TD, et al. The National COVID Cohort Collaborative (N3C): Rationale, design, infrastructure, and deployment.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J Am Med Informatics Assoc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2021;28(3):427-443. doi:10.1093/JAMIA/OCAA196</w:t>
            </w:r>
          </w:p>
          <w:p w14:paraId="30692B5E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CLIC. Five Questions with Griffin Weber |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clic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https://clic-ctsa.org/news/five-questions-griffin-weber. Published 2021. Accessed December 13, 2021.</w:t>
            </w:r>
          </w:p>
          <w:p w14:paraId="4DB16FAB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Austin CP, Jonson S,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Kurilla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MG. Foreword to the JCTS COVID-19 special issue.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J Clin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Transl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Sci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2021;5(1):e103. doi:10.1017/cts.2021.400</w:t>
            </w:r>
          </w:p>
          <w:p w14:paraId="2B15C7A4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Coller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BS, Buse JB, Kimberly RP, Powderly WG,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Zand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MS. Re-engineering The Clinical Research Enterprise in Response to COVID-19: The Clinical Translational Science Award (CTSA) Experience and Proposed Playbook for Future Pandemics.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J Clin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Transl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Sci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February 2021:1-28. doi:10.1017/cts.2021.10</w:t>
            </w:r>
          </w:p>
          <w:p w14:paraId="7D98B438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N3C. N3C Domain Teams . https://covid.cd2h.org/domain-teams. Accessed February 4, 2022.</w:t>
            </w:r>
          </w:p>
          <w:p w14:paraId="6646B9C8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NCATS. National COVID Cohort Collaborative (N3C). National Center for Advancing Translational Sciences. https://ncats.nih.gov/n3c. Accessed February 4, 2022.</w:t>
            </w:r>
          </w:p>
          <w:p w14:paraId="42522E29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Schippers MC, Rus DC. Optimizing Decision-Making Processes in Times of COVID-19: Using Reflexivity to Counteract Information-Processing Failures.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Front Psychol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2021;12:2261. doi:10.3389/FPSYG.2021.650525/BIBTEX</w:t>
            </w:r>
          </w:p>
          <w:p w14:paraId="65C1A213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Croker JA, Patel R, Campbell KS, et al. Building biorepositories in the midst of a pandemic.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J Clin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Transl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Sci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2021;5(1):92-93. doi:10.1017/CTS.2021.6</w:t>
            </w:r>
          </w:p>
          <w:p w14:paraId="5073A22C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Mettler T,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Rohner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P. Situational maturity models as instrumental artifacts for organizational design. In: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Proceedings of the 4th International Conference on Design Science Research in Information Systems and Technology, DESRIST ’09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New York, New York, USA: ACM Press; 2009:1. doi:10.1145/1555619.1555649</w:t>
            </w:r>
          </w:p>
          <w:p w14:paraId="7F2141B4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Campion Jr TR, Craven CK, Dorr DA, et al. Understanding enterprise data warehouses to support clinical and translational research.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J Am Med Informatics Assoc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2020;27(9):1352-1358. doi:10.1093/JAMIA/OCAA089</w:t>
            </w:r>
          </w:p>
          <w:p w14:paraId="39E2A0C9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McClay J, Anzalone J, Geary C, Zhang Y. A Framework for Bringing Secondary Analysis of EHR Data to Geographically Dispersed Clinician Scientists. In: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Translational Science 2021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; 2021. https://epostersonline.com/acts2021/node/293?view=true. Accessed December 13, 2021.</w:t>
            </w:r>
          </w:p>
          <w:p w14:paraId="463F0561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Fankhauser S, Tol RSJ. The Social Costs of Climate Change: The IPCC Second Assessment Report and Beyond.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Mitig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Adapt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Strateg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Glob Chang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2004;1(4):385-403. 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doi:10.1023/b:miti.0000027387.05917.ae</w:t>
            </w:r>
          </w:p>
          <w:p w14:paraId="7ABE2337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Ospina AV,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Heeks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Linking ICTs and Climate Change Adaptation: A Conceptual Framework for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E­Resilience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and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E­Adaptation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Centre for Development Informatics Institute for Development Policy and Management, SED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University of Manchester, Institute for Development Policy and Management, Manchester, GB; 2010. https://idl-bnc-idrc.dspacedirect.org/handle/10625/44416. Accessed June 8, 2021.</w:t>
            </w:r>
          </w:p>
          <w:p w14:paraId="6B59F209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NIH.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NIH STRATEGIC PLAN FOR DATA SCIENCE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.; 2018. https://datascience.nih.gov/sites/default/files/NIH_Strategic_Plan_for_Data_Science_Final_508.pdf. Accessed December 13, 2021.</w:t>
            </w:r>
          </w:p>
          <w:p w14:paraId="74A72340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Wilkinson MD, Dumontier M,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Aalbersberg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IjJ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et al. The FAIR Guiding Principles for scientific data management and stewardship.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Sci Data 2016 31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2016;3(1):1-9. doi:10.1038/sdata.2016.18</w:t>
            </w:r>
          </w:p>
          <w:p w14:paraId="4B004250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Verma SS, Chung WK, Dudek S, et al. Research on COVID-19 through patient-reported data: a survey for observational studies in the COVID-19 pandemic.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J Clin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Transl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Sci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2021;5(1):17-18. doi:10.1017/CTS.2020.509</w:t>
            </w:r>
          </w:p>
          <w:p w14:paraId="63FCDED6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CLIC.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TraCS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aids research mission of new UNC clinic to help patients with Post-COVID syndrome |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clic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https://clic-ctsa.org/news/tracs-aids-research-mission-new-unc-clinic-help-patients-post-covid-syndrome. Published 2021. Accessed February 4, 2022.</w:t>
            </w:r>
          </w:p>
          <w:p w14:paraId="76FDA788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iTHRIV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An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iTHRIV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Health Status Registry. https://www.ithriv.org/covid-19-registry-information. Accessed February 4, 2022.</w:t>
            </w:r>
          </w:p>
          <w:p w14:paraId="7C110CE8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CLIC. I2I: Research in the Time of COVID-19 |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clic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https://clic-ctsa.org/groups/meetings/i2i-research-time-covid-19. Published 2020. Accessed June 8, 2021.</w:t>
            </w:r>
          </w:p>
          <w:p w14:paraId="35290DE7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Mendez A. At the Speed of ‘Pandemic’ | Medical School - University of Minnesota. https://med.umn.edu/news-events/speed-‘pandemic.’ Published 2021. Accessed June 28, 2021.</w:t>
            </w:r>
          </w:p>
          <w:p w14:paraId="030726DF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Wun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T. Applying CTSA Principles to a COVID-19 Vaccine Trial |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clic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CLIC. https://clic-ctsa.org/posters/applying-ctsa-principles-covid-19-vaccine-trial-2. Published 2020. Accessed July 23, 2021.</w:t>
            </w:r>
          </w:p>
          <w:p w14:paraId="446AE538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University of Minnesota.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StudyFinder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https://studyfinder.umn.edu/. Accessed February 3, 2022.</w:t>
            </w:r>
          </w:p>
          <w:p w14:paraId="53E875A1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DeGennaro S, Lee CR, D., Wahl P, et al. Miami Clinical and Translational Science Institute: Leading a collaborative effort to facilitate COVID-19 research and education for researchers and community stakeholders |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clic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2020 Fall Virtual CTSA Program Meeting.</w:t>
            </w:r>
          </w:p>
          <w:p w14:paraId="17F57BA1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Austin CP. Opportunities and challenges in translational science.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Clin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Transl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Sci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2021;14(5):1629-1647. doi:10.1111/CTS.13055</w:t>
            </w:r>
          </w:p>
          <w:p w14:paraId="3F9496AC" w14:textId="77777777" w:rsidR="00BE5278" w:rsidRPr="008A241D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Young OR, Agrawal A, King LA, Sand PH, </w:t>
            </w:r>
            <w:proofErr w:type="spellStart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Underdal</w:t>
            </w:r>
            <w:proofErr w:type="spellEnd"/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A, Wasson M. Institutional dimensions of global environmental change. In: </w:t>
            </w:r>
            <w:r w:rsidRPr="008A24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Public Administration and Public Policy, Vol. 2</w:t>
            </w: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; 1999. https://scholar.google.com/scholar?hl=en&amp;as_sdt=0%2C47&amp;q=IDGEC+Scientific+Planning+Committee+%281999%29+Institutional+dimensions+of+global+environmental+change.+IHDP+Report+No.+9.%2C+Bonn&amp;btnG=. Accessed April 23, 2021.</w:t>
            </w:r>
          </w:p>
          <w:p w14:paraId="42650D64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University of Minnesota. Sharing aggregated EHR data to improve Minnesota’s response to COVID-19. https://ctsi.umn.edu/news/sharing-aggregated-ehr-data-improve-minnesotas-response-covid-19. Published 2020. Accessed November 14, 2021.</w:t>
            </w:r>
          </w:p>
          <w:p w14:paraId="39BF850D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7"/>
              </w:numPr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Roberts M, Driggs D, Thorpe M, et al. Common pitfalls and recommendations for using machine learning to detect and prognosticate for COVID-19 using chest radiographs and CT</w:t>
            </w:r>
          </w:p>
          <w:p w14:paraId="036027C2" w14:textId="77777777" w:rsidR="00BE5278" w:rsidRPr="008A241D" w:rsidRDefault="00BE5278" w:rsidP="00A34A67">
            <w:pPr>
              <w:pStyle w:val="ListParagraph"/>
              <w:widowControl w:val="0"/>
              <w:ind w:left="3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278" w14:paraId="5C60EAFD" w14:textId="77777777" w:rsidTr="00A34A67">
        <w:tc>
          <w:tcPr>
            <w:tcW w:w="9926" w:type="dxa"/>
            <w:shd w:val="clear" w:color="auto" w:fill="C6D9F1" w:themeFill="text2" w:themeFillTint="33"/>
          </w:tcPr>
          <w:p w14:paraId="65F75411" w14:textId="77777777" w:rsidR="00BE5278" w:rsidRDefault="00BE5278" w:rsidP="00A34A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Leadership and Administration to Advance Translational Science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40C">
              <w:rPr>
                <w:rFonts w:ascii="Times New Roman" w:eastAsia="Times New Roman" w:hAnsi="Times New Roman" w:cs="Times New Roman"/>
                <w:sz w:val="24"/>
                <w:szCs w:val="24"/>
              </w:rPr>
              <w:t>(E-Scan of Leadership &amp; Administration, unpublished data, 2022)</w:t>
            </w:r>
          </w:p>
        </w:tc>
      </w:tr>
      <w:tr w:rsidR="00BE5278" w14:paraId="1D9CE5CF" w14:textId="77777777" w:rsidTr="00A34A67">
        <w:tc>
          <w:tcPr>
            <w:tcW w:w="9926" w:type="dxa"/>
          </w:tcPr>
          <w:p w14:paraId="0D23CB72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Austin CP, Jonson S,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Kurilla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MG. Foreword to the JCTS COVID-19 special issue.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2021;5(1). doi:10.1017/CTS.2021.400</w:t>
            </w:r>
          </w:p>
          <w:p w14:paraId="31409E98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Nelson DR,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Adger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WN, Brown K. Adaptation to Environmental Change: Contributions of a 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Resilience Framework.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http://dx.doi.org/101146/annurev.energy32051807090348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2007;32:395-419. doi:10.1146/ANNUREV.ENERGY.32.051807.090348</w:t>
            </w:r>
          </w:p>
          <w:p w14:paraId="17110051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Engle NL. Adaptive capacity and its assessment.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Glob Environ Chang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2011;21(2):647-656. doi:10.1016/J.GLOENVCHA.2011.01.019</w:t>
            </w:r>
          </w:p>
          <w:p w14:paraId="0245E7C4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DEFRA.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Measuring Adaptation to Climate Change - a Proposed Approach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.; 2010. https://webarchive.nationalarchives.gov.uk/ukgwa/20130402151656/http://archive.defra.gov.uk/environment/climate/documents/100219-measuring-adapt.pdf. Accessed December 9, 2021.</w:t>
            </w:r>
          </w:p>
          <w:p w14:paraId="4ED8F07E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NCATS. PAR-21-293: Clinical and Translational Science Award (UM1 Clinical Trial Optional). National Center for Advancing Translational Sciences. https://grants.nih.gov/grants/guide/pa-files/PAR-21-293.html. Published 2021. Accessed September 10, 2021.</w:t>
            </w:r>
          </w:p>
          <w:p w14:paraId="738EE4A5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Jones L,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Ludi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E, Levine S.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Towards a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Characterisation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of Adaptive Capacity: A Framework for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Analysing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Adaptive Capacity at the Local Level By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.; 2010. https://papers.ssrn.com/sol3/papers.cfm?abstract_id=2782323. Accessed April 23, 2021.</w:t>
            </w:r>
          </w:p>
          <w:p w14:paraId="4BE67ABD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Daze A,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Ceinos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Deering K.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Care. Climate Vulnerability and Capacity Analysis Handbook Version 2.0.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; 2019. https://careclimatechange.org/cvca/. Accessed June 7, 2021.</w:t>
            </w:r>
          </w:p>
          <w:p w14:paraId="63FF749B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Jayaweera D, Flume PA, Singer NG, et al. Prioritizing studies of COVID-19 and lessons learned.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2021;5(1):106-107. doi:10.1017/CTS.2021.784</w:t>
            </w:r>
          </w:p>
          <w:p w14:paraId="5A29573E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Bookman RJ, Cimino JJ,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Harle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CA, et al. 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Informatics and the COVID-19 Pandemic: Challenges, Innovations, Lessons Learned, and Recommendations.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2021;5(1):1-40. doi:10.1017/cts.2021.26</w:t>
            </w:r>
          </w:p>
          <w:p w14:paraId="7F04C5CE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Chaskin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RJ.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Defining Community Capacity: A Framework and Implications from a Comprehensive Community Initiative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Chapin Hall Center for Children at the University of Chicago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Chicago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, IL; 1999.</w:t>
            </w:r>
          </w:p>
          <w:p w14:paraId="75255955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Williamson T,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Hesseln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H, Johnston M. Adaptive capacity deficits and adaptive capacity of economic systems in climate change vulnerability assessment.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 Policy Econ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2012;15:160-166. doi:10.1016/J.FORPOL.2010.04.003</w:t>
            </w:r>
          </w:p>
          <w:p w14:paraId="34E1087E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Moran JH, Kessler L, Moylan J, et al. Modifying laboratory testing via home brew during the COVID-19 pandemic.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2021;5(1):93-94. doi:10.1017/CTS.2021.5</w:t>
            </w:r>
          </w:p>
          <w:p w14:paraId="380F91EE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During M. KU Medical Center assists community partners in launching campaign against COVID-19 in multiple languages across Kansas | CLIC. https://clic-ctsa.org/news/ku-medical-center-assists-community-partners-launching-campaign-against-covid-19-multiple. Published 2021. Accessed November 23, 2021.</w:t>
            </w:r>
          </w:p>
          <w:p w14:paraId="485E2E3A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Hoedeman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Keeping Indigenous communities connected during the pandemic. https://ctsi.umn.edu/news/keeping-indigenous-communities-connected-during-pandemic. Published 2021. Accessed November 23, 2021.</w:t>
            </w:r>
          </w:p>
          <w:p w14:paraId="60204DF2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NIH. Community Engagement Alliance. Community Benefits of COVID-19 Research: An Overview for Community Members. 2021.</w:t>
            </w:r>
          </w:p>
          <w:p w14:paraId="525B25D0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CLIC. The SC CTSI’s Community Engagement Team Launches Online COVID-19 Educational Workshop to Support LA’s Latinx Communities |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clic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https://clic-ctsa.org/news/sc-ctsis-community-engagement-team-launches-online-covid-19-educational-workshop-support-las-0. Published 2021. Accessed November 23, 2021.</w:t>
            </w:r>
          </w:p>
          <w:p w14:paraId="0DC681CB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Pandemic Influenza Continuity Template Pandemic Influenza Continuity of Operations Annex Template. http://www.fema.gov/about/org/ncp/coop/templates.shtm. Accessed September 10, 2021.</w:t>
            </w:r>
          </w:p>
          <w:p w14:paraId="136E0B6F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Brooks N,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Adger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WN. Assessing and enhancing adaptive capacity. In: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Adaptation Policy Frameworks for Climate Change: Developing Strategies, Policies and Measures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; 2005:165-181. https://www.resalliance.org/publications/584. Accessed January 11, 2022.</w:t>
            </w:r>
          </w:p>
          <w:p w14:paraId="7FB96E1F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CLIC. Preparedness, Capacity, and Adaptability at the NYU CTSI in the Time of COVID-19 |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clic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https://clic-ctsa.org/news/preparedness-capacity-and-adaptability-nyu-ctsi-time-covid-19. Published 2020. Accessed December 9, 2021.</w:t>
            </w:r>
          </w:p>
          <w:p w14:paraId="07C2A270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Coller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BS, Buse JB, Kimberly RP, Powderly WG,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Zand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MS. Re-engineering The Clinical Research Enterprise in Response to COVID-19: The Clinical Translational Science Award (CTSA) Experience and Proposed Playbook for Future Pandemics.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February 2021:1-28. doi:10.1017/cts.2021.10</w:t>
            </w:r>
          </w:p>
          <w:p w14:paraId="50DE49E0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Network Accelerates COVID-19 Clinical Research | National Center for Advancing Translational Sciences. https://ncats.nih.gov/covid19-translational-approach/clinical-research. Published 2021. Accessed December 9, 2021.</w:t>
            </w:r>
          </w:p>
          <w:p w14:paraId="7AC4F023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Weatherwax K,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Gravelin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M, Wright J, et al. Role of CTSA institutes and academic medical centers in facilitating preapproval access to investigational agents and devices during the COVID-19 pandemic.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2021;5(1):94-95. doi:10.1017/CTS.2021.15</w:t>
            </w:r>
          </w:p>
          <w:p w14:paraId="703D5FC7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Mische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S, Wilkerson A. Disaster and Contingency Planning for Scientific Shared Resource Cores.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Biomol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Tech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2016;27(1):4. doi:10.7171/JBT.16-2701-003</w:t>
            </w:r>
          </w:p>
          <w:p w14:paraId="7D90593D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Parsons M,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Glavac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S, Hastings P, et al. Top-down assessment of disaster resilience: A conceptual framework using coping and adaptive capacities.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Int J Disaster Risk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Reduct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2016;19:1-11. doi:10.1016/J.IJDRR.2016.07.005</w:t>
            </w:r>
          </w:p>
          <w:p w14:paraId="25BC746B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Pringle P.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AdaptME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toolkit : adaptation monitoring and evaluation. 2011. www.ukcip.org.uk/adaptme-toolkit/. Accessed January 11, 2022.</w:t>
            </w:r>
          </w:p>
          <w:p w14:paraId="49CAFF11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Gigliotti RA.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Crisis Leadership in Higher Education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Rutgers University Press; 2019. doi:10.2307/J.CTVSCXRR0</w:t>
            </w:r>
          </w:p>
          <w:p w14:paraId="0BA812FC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Folke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C, Carpenter S,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Elmqvist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T, Gunderson L,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Holling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CS, Walker B. Resilience and sustainable development: Building adaptive capacity in a world of transformations.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Ambio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2002;31(5):437-440. doi:10.1579/0044-7447-31.5.437</w:t>
            </w:r>
          </w:p>
          <w:p w14:paraId="49ECFEED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Alabama at Birmingham. Conducting Clinical and Translational Research in the Time of COVID - Center for Clinical and Translational Science | UAB. https://www.uab.edu/ccts/news-events/news/covid. Accessed February 9, 2022.</w:t>
            </w:r>
          </w:p>
          <w:p w14:paraId="23FC987A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IPIC.org - IPIC - Home. https://www.pandemiccollaborative.org/. Accessed December 9, 2021.</w:t>
            </w:r>
          </w:p>
          <w:p w14:paraId="2C7233A6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Wellcome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Coronavirus (COVID-19): sharing research data |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Wellcome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https://wellcome.org/press-release/sharing-research-data-and-findings-relevant-novel-coronavirus-ncov-outbreak. Published 2020. Accessed February 9, 2022.</w:t>
            </w:r>
          </w:p>
          <w:p w14:paraId="34342B0A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Chen Q, Allot A, Lu Z. Keep up with the latest coronavirus research.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Nature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2020;579(7798):193. doi:10.1038/D41586-020-00694-1</w:t>
            </w:r>
          </w:p>
          <w:p w14:paraId="50640044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Chen Q, Allot A, Lu Z.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LitCovid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an open database of COVID-19 literature.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Nucleic Acids Res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2021;49(D1):D1534-D1540. doi:10.1093/NAR/GKAA952</w:t>
            </w:r>
          </w:p>
          <w:p w14:paraId="276AFE2E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Brainard J. A COVID-19 publishing revolution? Not yet.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Science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2021;373(6560):1182-1183. doi:10.1126/SCIENCE.ACX9043</w:t>
            </w:r>
          </w:p>
          <w:p w14:paraId="4EA5FD82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Lawler L. COVID-19 Research Community Forum - Harvard Catalyst. https://catalyst.harvard.edu/news/article/covid-19-research-community-forum/. Published 2020. Accessed December 9, 2021.</w:t>
            </w:r>
          </w:p>
          <w:p w14:paraId="50FB330D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Oliveira J. The balanced scorecard: an integrative approach to performance evaluation.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Healthc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Financ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Manage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2001;55(5):42-46. https://pubmed.ncbi.nlm.nih.gov/11351809/. Accessed December 9, 2021.</w:t>
            </w:r>
          </w:p>
          <w:p w14:paraId="4FE256DC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Kotarba JA, Wooten K. The innovation scorecard for continuous improvement applied to translational science.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2017;1(5):296-300. doi:10.1017/CTS.2017.297</w:t>
            </w:r>
          </w:p>
          <w:p w14:paraId="392B074B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Northwestern Launches Collaborative Project to Match Research Studies, Research Participants. https://www.nucats.northwestern.edu/news/2020/northwestern-new-normal-launch.html. Published 2020. Accessed January 12, 2022.</w:t>
            </w:r>
          </w:p>
          <w:p w14:paraId="42C3AC20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Bernard GR, Harris PA, Pulley JM, et al. A collaborative, academic approach to optimizing the national clinical research infrastructure: The first year of the Trial Innovation Network.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2018;2(4):187-192. doi:10.1017/CTS.2018.319</w:t>
            </w:r>
          </w:p>
          <w:p w14:paraId="67AF2655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I-Corps@NCATS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Center for Clinical and Translational Science | UAB. https://www.uab.edu/ccts/training-academy/trainings/innovation-and-entrepreneurship/i-corps. Accessed December 9, 2021.</w:t>
            </w:r>
          </w:p>
          <w:p w14:paraId="455E7B7F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Blazar B. How we’re supporting researchers during the COVID-19 pandemic | Clinical and Translational Science Institute - University of Minnesota. University of Minnesota CTSI. https://ctsi.umn.edu/news/how-were-supporting-researchers-during-covid-19-pandemic. Published 2020. Accessed December 9, 2021.</w:t>
            </w:r>
          </w:p>
          <w:p w14:paraId="54B49133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Croker JA, Patel R, Campbell KS, et al. Building biorepositories in the midst of a pandemic.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2021;5(1):92-93. doi:10.1017/CTS.2021.6</w:t>
            </w:r>
          </w:p>
          <w:p w14:paraId="2E33381B" w14:textId="77777777" w:rsidR="00BE5278" w:rsidRPr="00526DDE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Nana-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Sinkam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Kraschnewski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J, Sacco R, et al. Health disparities and equity in the era of COVID-19.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2021;5(1). doi:10.1017/CTS.2021.23</w:t>
            </w:r>
          </w:p>
          <w:p w14:paraId="7DFC30D5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Barlow E. Five Questions with Garrett Fitzmaurice - Harvard Catalyst. https://catalyst.harvard.edu/news/article/five-questions-with-garrett-fitzmaurice/. Published 2020. Accessed December 9, 2021.</w:t>
            </w:r>
          </w:p>
          <w:p w14:paraId="4EEA5117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Mendez A. At the Speed of ‘Pandemic’ | Medical School - University of Minnesota. https://med.umn.edu/news-events/speed-‘pandemic.’ Published 2021. Accessed June 28, 2021.</w:t>
            </w:r>
          </w:p>
          <w:p w14:paraId="0E35C6FC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Levin SA. Complex adaptive systems: Exploring the known, the unknown and the unknowable.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Bull Am Math Soc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2003;40(1):3-19. doi:10.1090/S0273-0979-02-00965-5</w:t>
            </w:r>
          </w:p>
          <w:p w14:paraId="401F6D0A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Timmis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Brüssow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 The COVID-19 pandemic: some lessons learned about crisis preparedness and management, and the need for international benchmarking to reduce deficits.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Environ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Microbiol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2020;22(6):1986-1996. doi:10.1111/1462-2920.15029</w:t>
            </w:r>
          </w:p>
          <w:p w14:paraId="10A6FB04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Flume PA, Flume PA,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Berbari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EF, et al. Managing the risks and benefits of clinical research in response to a pandemic.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2021;5(1):105-106. doi:10.1017/CTS.2021.14</w:t>
            </w:r>
          </w:p>
          <w:p w14:paraId="70F88EE2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Subramain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Wangui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-Verry JM, Sprenger KJ,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Comellas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AP, Barlow PB. Impact of COVID-19 on clinical research units (CRUs).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2021;5(1). doi:10.1017/CTS.2021.836</w:t>
            </w:r>
          </w:p>
          <w:p w14:paraId="0A8E6A6B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Shingler-Nace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COVID-19: When Leadership Calls.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Nurse Lead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2020;18(3):202. doi:10.1016/J.MNL.2020.03.017</w:t>
            </w:r>
          </w:p>
          <w:p w14:paraId="14953728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Knatterud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GL, Rockhold FW, George SL, et al. Guidelines for quality assurance in multicenter trials: a position paper.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Control Clin Trials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1998;19(5):477-493. doi:10.1016/S0197-2456(98)00033-6</w:t>
            </w:r>
          </w:p>
          <w:p w14:paraId="3B71BA6B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Glauber K. Teamwork in the Time of COVID-19: How to Lead Virtual Meetings. https://ctsi.duke.edu/news/teamwork-time-covid-19-how-lead-virtual-meetings. Published 2020. Accessed December 10, 2021.</w:t>
            </w:r>
          </w:p>
          <w:p w14:paraId="15098041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Dealing with Stress, Anxiety, and Grief During COVID-19 - Harvard Catalyst. Harvard Catalyst News &amp; Highlights. https://catalyst.harvard.edu/news/article/dealing-with-stress-anxiety-and-grief-during-covid-19. Published 2020.</w:t>
            </w:r>
          </w:p>
          <w:p w14:paraId="2889E7E0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Barlow E. Five Questions with Maurizio Fava - Harvard Catalyst. Harvard Catalyst News &amp; Highlights. https://catalyst.harvard.edu/news/article/five-questions-with-maurizio-fava/. Published May 15, 2020. Accessed January 13, 2022.</w:t>
            </w:r>
          </w:p>
          <w:p w14:paraId="4D9140EF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Eder MM, Millay TA,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Cottler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LB. A compendium of community engagement responses to the COVID-19 pandemic.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 Clin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Transl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Sci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2021;5(1). doi:10.1017/CTS.2021.800</w:t>
            </w:r>
          </w:p>
          <w:p w14:paraId="5874F261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Kirsch T, </w:t>
            </w:r>
            <w:proofErr w:type="spellStart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Keim</w:t>
            </w:r>
            <w:proofErr w:type="spellEnd"/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M, Strauss-Riggs K. Characterizing the Current State of Training Courses Available to US Disaster Professionals. </w:t>
            </w:r>
            <w:r w:rsidRPr="00526D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Disaster Med Public Health Prep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. 2019;13(5-6):920-926. doi:10.1017/DMP.2019.15</w:t>
            </w:r>
          </w:p>
          <w:p w14:paraId="1983601D" w14:textId="77777777" w:rsidR="00BE5278" w:rsidRDefault="00BE5278" w:rsidP="00A34A67">
            <w:pPr>
              <w:pStyle w:val="ListParagraph"/>
              <w:widowControl w:val="0"/>
              <w:numPr>
                <w:ilvl w:val="3"/>
                <w:numId w:val="8"/>
              </w:numPr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t>NNLM. Emergency and Disaster Resources. https://nnlm.gov/guides/emergency-and-disaster-</w:t>
            </w:r>
            <w:r w:rsidRPr="00526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resources. Accessed January 13, 2022.</w:t>
            </w:r>
          </w:p>
          <w:p w14:paraId="600AE916" w14:textId="77777777" w:rsidR="00BE5278" w:rsidRPr="008B2852" w:rsidRDefault="00BE5278" w:rsidP="00A34A67">
            <w:pPr>
              <w:widowControl w:val="0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28F07F" w14:textId="77777777" w:rsidR="00BE5278" w:rsidRDefault="00BE5278" w:rsidP="00BE5278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7B" w14:textId="7B2EA59E" w:rsidR="00CA253F" w:rsidRDefault="00CA253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CA253F">
      <w:headerReference w:type="default" r:id="rId87"/>
      <w:footerReference w:type="default" r:id="rId88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C1A7" w14:textId="77777777" w:rsidR="0044165B" w:rsidRDefault="0044165B">
      <w:pPr>
        <w:spacing w:line="240" w:lineRule="auto"/>
      </w:pPr>
      <w:r>
        <w:separator/>
      </w:r>
    </w:p>
  </w:endnote>
  <w:endnote w:type="continuationSeparator" w:id="0">
    <w:p w14:paraId="0A537724" w14:textId="77777777" w:rsidR="0044165B" w:rsidRDefault="0044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3" w14:textId="77777777" w:rsidR="00CA253F" w:rsidRDefault="00CA2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9C66" w14:textId="77777777" w:rsidR="0044165B" w:rsidRDefault="0044165B">
      <w:pPr>
        <w:spacing w:line="240" w:lineRule="auto"/>
      </w:pPr>
      <w:r>
        <w:separator/>
      </w:r>
    </w:p>
  </w:footnote>
  <w:footnote w:type="continuationSeparator" w:id="0">
    <w:p w14:paraId="78BD1803" w14:textId="77777777" w:rsidR="0044165B" w:rsidRDefault="00441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2" w14:textId="77777777" w:rsidR="00CA253F" w:rsidRDefault="00CA253F">
    <w:pPr>
      <w:jc w:val="right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184"/>
    <w:multiLevelType w:val="hybridMultilevel"/>
    <w:tmpl w:val="5FBC2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D3E"/>
    <w:multiLevelType w:val="multilevel"/>
    <w:tmpl w:val="2B969F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8715A3"/>
    <w:multiLevelType w:val="multilevel"/>
    <w:tmpl w:val="6486ED7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7247CD"/>
    <w:multiLevelType w:val="hybridMultilevel"/>
    <w:tmpl w:val="0EC0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B6487"/>
    <w:multiLevelType w:val="multilevel"/>
    <w:tmpl w:val="A2F6442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BF540B"/>
    <w:multiLevelType w:val="hybridMultilevel"/>
    <w:tmpl w:val="DAFA6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52E13"/>
    <w:multiLevelType w:val="multilevel"/>
    <w:tmpl w:val="97FC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67BCD"/>
    <w:multiLevelType w:val="hybridMultilevel"/>
    <w:tmpl w:val="6388D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97CEF"/>
    <w:multiLevelType w:val="hybridMultilevel"/>
    <w:tmpl w:val="65AE3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53267">
    <w:abstractNumId w:val="2"/>
  </w:num>
  <w:num w:numId="2" w16cid:durableId="1189635980">
    <w:abstractNumId w:val="4"/>
  </w:num>
  <w:num w:numId="3" w16cid:durableId="2017536403">
    <w:abstractNumId w:val="6"/>
  </w:num>
  <w:num w:numId="4" w16cid:durableId="519319358">
    <w:abstractNumId w:val="1"/>
  </w:num>
  <w:num w:numId="5" w16cid:durableId="696154886">
    <w:abstractNumId w:val="7"/>
  </w:num>
  <w:num w:numId="6" w16cid:durableId="668676169">
    <w:abstractNumId w:val="0"/>
  </w:num>
  <w:num w:numId="7" w16cid:durableId="1061949760">
    <w:abstractNumId w:val="8"/>
  </w:num>
  <w:num w:numId="8" w16cid:durableId="1920941889">
    <w:abstractNumId w:val="5"/>
  </w:num>
  <w:num w:numId="9" w16cid:durableId="90538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3F"/>
    <w:rsid w:val="000078DD"/>
    <w:rsid w:val="00015B6A"/>
    <w:rsid w:val="00032F34"/>
    <w:rsid w:val="0003506C"/>
    <w:rsid w:val="000412A3"/>
    <w:rsid w:val="000554CB"/>
    <w:rsid w:val="00057B78"/>
    <w:rsid w:val="00080121"/>
    <w:rsid w:val="000864F4"/>
    <w:rsid w:val="00091F7E"/>
    <w:rsid w:val="000C534A"/>
    <w:rsid w:val="00146B9C"/>
    <w:rsid w:val="001A103C"/>
    <w:rsid w:val="001B477A"/>
    <w:rsid w:val="001C509A"/>
    <w:rsid w:val="002246C4"/>
    <w:rsid w:val="002A6995"/>
    <w:rsid w:val="003726AB"/>
    <w:rsid w:val="0039176D"/>
    <w:rsid w:val="003A7CE8"/>
    <w:rsid w:val="003C132C"/>
    <w:rsid w:val="00401A27"/>
    <w:rsid w:val="004158E2"/>
    <w:rsid w:val="0044165B"/>
    <w:rsid w:val="00465846"/>
    <w:rsid w:val="004E7F42"/>
    <w:rsid w:val="00514803"/>
    <w:rsid w:val="0052658F"/>
    <w:rsid w:val="00526DDE"/>
    <w:rsid w:val="00542699"/>
    <w:rsid w:val="005732FA"/>
    <w:rsid w:val="005E53FD"/>
    <w:rsid w:val="005F4C68"/>
    <w:rsid w:val="00601A38"/>
    <w:rsid w:val="006178FA"/>
    <w:rsid w:val="00622793"/>
    <w:rsid w:val="00646D17"/>
    <w:rsid w:val="0066045D"/>
    <w:rsid w:val="006848F7"/>
    <w:rsid w:val="006A69C8"/>
    <w:rsid w:val="006A6AC0"/>
    <w:rsid w:val="00715D29"/>
    <w:rsid w:val="007524CB"/>
    <w:rsid w:val="007719B5"/>
    <w:rsid w:val="0079382A"/>
    <w:rsid w:val="007B74D5"/>
    <w:rsid w:val="007D5E68"/>
    <w:rsid w:val="0088007A"/>
    <w:rsid w:val="008A241D"/>
    <w:rsid w:val="008B2852"/>
    <w:rsid w:val="008D0347"/>
    <w:rsid w:val="008D27A3"/>
    <w:rsid w:val="008E1B5D"/>
    <w:rsid w:val="00922DD0"/>
    <w:rsid w:val="00923B60"/>
    <w:rsid w:val="009671BB"/>
    <w:rsid w:val="0098516F"/>
    <w:rsid w:val="0099185B"/>
    <w:rsid w:val="009939FA"/>
    <w:rsid w:val="009C2EEC"/>
    <w:rsid w:val="009E305B"/>
    <w:rsid w:val="009E3F1F"/>
    <w:rsid w:val="00A03186"/>
    <w:rsid w:val="00A47FAA"/>
    <w:rsid w:val="00A958B0"/>
    <w:rsid w:val="00AB4FCE"/>
    <w:rsid w:val="00AB67F7"/>
    <w:rsid w:val="00AD529A"/>
    <w:rsid w:val="00B262FF"/>
    <w:rsid w:val="00B558CC"/>
    <w:rsid w:val="00B91573"/>
    <w:rsid w:val="00BB148D"/>
    <w:rsid w:val="00BE4DC1"/>
    <w:rsid w:val="00BE5278"/>
    <w:rsid w:val="00C154DE"/>
    <w:rsid w:val="00C26234"/>
    <w:rsid w:val="00C407C4"/>
    <w:rsid w:val="00C549A1"/>
    <w:rsid w:val="00C61B03"/>
    <w:rsid w:val="00C73A45"/>
    <w:rsid w:val="00CA253F"/>
    <w:rsid w:val="00CC0AA3"/>
    <w:rsid w:val="00CC56AA"/>
    <w:rsid w:val="00CD066A"/>
    <w:rsid w:val="00D4502B"/>
    <w:rsid w:val="00D64C02"/>
    <w:rsid w:val="00D92B54"/>
    <w:rsid w:val="00DA6058"/>
    <w:rsid w:val="00DD1883"/>
    <w:rsid w:val="00DD55A8"/>
    <w:rsid w:val="00DF7ED4"/>
    <w:rsid w:val="00E0279A"/>
    <w:rsid w:val="00E17090"/>
    <w:rsid w:val="00E3668F"/>
    <w:rsid w:val="00E6100A"/>
    <w:rsid w:val="00E8221F"/>
    <w:rsid w:val="00EA340C"/>
    <w:rsid w:val="00ED383D"/>
    <w:rsid w:val="00F20E93"/>
    <w:rsid w:val="00F54A73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7122"/>
  <w15:docId w15:val="{9A0C8D7A-847C-44BD-BBB0-87466930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5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C77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8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BF"/>
  </w:style>
  <w:style w:type="paragraph" w:styleId="Footer">
    <w:name w:val="footer"/>
    <w:basedOn w:val="Normal"/>
    <w:link w:val="FooterChar"/>
    <w:uiPriority w:val="99"/>
    <w:unhideWhenUsed/>
    <w:rsid w:val="00CA28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BF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C53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91F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F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1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7226/24827" TargetMode="External"/><Relationship Id="rId21" Type="http://schemas.openxmlformats.org/officeDocument/2006/relationships/hyperlink" Target="https://doi.org/10.1017/cts.2019.378" TargetMode="External"/><Relationship Id="rId42" Type="http://schemas.openxmlformats.org/officeDocument/2006/relationships/hyperlink" Target="https://www.zotero.org/google-docs/?r16gtH" TargetMode="External"/><Relationship Id="rId47" Type="http://schemas.openxmlformats.org/officeDocument/2006/relationships/hyperlink" Target="https://www.zotero.org/google-docs/?r16gtH" TargetMode="External"/><Relationship Id="rId63" Type="http://schemas.openxmlformats.org/officeDocument/2006/relationships/hyperlink" Target="https://www.zotero.org/google-docs/?r16gtH" TargetMode="External"/><Relationship Id="rId68" Type="http://schemas.openxmlformats.org/officeDocument/2006/relationships/hyperlink" Target="https://www.zotero.org/google-docs/?r16gtH" TargetMode="External"/><Relationship Id="rId84" Type="http://schemas.openxmlformats.org/officeDocument/2006/relationships/hyperlink" Target="https://www.ajmc.com/view/a-timeline-of-covid19-developments-in-2020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ichr.umich.edu/news/2020/5/20/michr-funnels-covid-19-support-to-community-partners" TargetMode="External"/><Relationship Id="rId11" Type="http://schemas.openxmlformats.org/officeDocument/2006/relationships/hyperlink" Target="https://www.investopedia.com/terms/b/brand-loyalty.asp" TargetMode="External"/><Relationship Id="rId32" Type="http://schemas.openxmlformats.org/officeDocument/2006/relationships/hyperlink" Target="https://www.zotero.org/google-docs/?r16gtH" TargetMode="External"/><Relationship Id="rId37" Type="http://schemas.openxmlformats.org/officeDocument/2006/relationships/hyperlink" Target="https://www.zotero.org/google-docs/?r16gtH" TargetMode="External"/><Relationship Id="rId53" Type="http://schemas.openxmlformats.org/officeDocument/2006/relationships/hyperlink" Target="https://www.zotero.org/google-docs/?r16gtH" TargetMode="External"/><Relationship Id="rId58" Type="http://schemas.openxmlformats.org/officeDocument/2006/relationships/hyperlink" Target="https://www.zotero.org/google-docs/?r16gtH" TargetMode="External"/><Relationship Id="rId74" Type="http://schemas.openxmlformats.org/officeDocument/2006/relationships/hyperlink" Target="https://www.zotero.org/google-docs/?r16gtH" TargetMode="External"/><Relationship Id="rId79" Type="http://schemas.openxmlformats.org/officeDocument/2006/relationships/hyperlink" Target="https://www.zotero.org/google-docs/?r16gtH" TargetMode="External"/><Relationship Id="rId5" Type="http://schemas.openxmlformats.org/officeDocument/2006/relationships/settings" Target="settings.xml"/><Relationship Id="rId90" Type="http://schemas.openxmlformats.org/officeDocument/2006/relationships/theme" Target="theme/theme1.xml"/><Relationship Id="rId14" Type="http://schemas.openxmlformats.org/officeDocument/2006/relationships/hyperlink" Target="https://www.rand.org/content/dam/rand/pubs/research_reports/RR2500/RR2578/RAND_RR2578.pdf" TargetMode="External"/><Relationship Id="rId22" Type="http://schemas.openxmlformats.org/officeDocument/2006/relationships/hyperlink" Target="https://georgiactsa.org/news-events/news/2020/discovery/trial-diversity/index.html" TargetMode="External"/><Relationship Id="rId27" Type="http://schemas.openxmlformats.org/officeDocument/2006/relationships/hyperlink" Target="https://www.unaids.org/en/resources/documents/2021/ethical-considerations-in-hiv-prevention-trials" TargetMode="External"/><Relationship Id="rId30" Type="http://schemas.openxmlformats.org/officeDocument/2006/relationships/hyperlink" Target="https://barrfdn.issuelab.org/resource/tools-for-equitable-mobility.html" TargetMode="External"/><Relationship Id="rId35" Type="http://schemas.openxmlformats.org/officeDocument/2006/relationships/hyperlink" Target="https://www.zotero.org/google-docs/?r16gtH" TargetMode="External"/><Relationship Id="rId43" Type="http://schemas.openxmlformats.org/officeDocument/2006/relationships/hyperlink" Target="https://www.zotero.org/google-docs/?r16gtH" TargetMode="External"/><Relationship Id="rId48" Type="http://schemas.openxmlformats.org/officeDocument/2006/relationships/hyperlink" Target="https://www.zotero.org/google-docs/?r16gtH" TargetMode="External"/><Relationship Id="rId56" Type="http://schemas.openxmlformats.org/officeDocument/2006/relationships/hyperlink" Target="https://www.zotero.org/google-docs/?r16gtH" TargetMode="External"/><Relationship Id="rId64" Type="http://schemas.openxmlformats.org/officeDocument/2006/relationships/hyperlink" Target="https://www.zotero.org/google-docs/?r16gtH" TargetMode="External"/><Relationship Id="rId69" Type="http://schemas.openxmlformats.org/officeDocument/2006/relationships/hyperlink" Target="https://www.zotero.org/google-docs/?r16gtH" TargetMode="External"/><Relationship Id="rId77" Type="http://schemas.openxmlformats.org/officeDocument/2006/relationships/hyperlink" Target="https://www.zotero.org/google-docs/?r16gtH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zotero.org/google-docs/?r16gtH" TargetMode="External"/><Relationship Id="rId72" Type="http://schemas.openxmlformats.org/officeDocument/2006/relationships/hyperlink" Target="https://www.zotero.org/google-docs/?r16gtH" TargetMode="External"/><Relationship Id="rId80" Type="http://schemas.openxmlformats.org/officeDocument/2006/relationships/hyperlink" Target="https://www.zotero.org/google-docs/?r16gtH" TargetMode="External"/><Relationship Id="rId85" Type="http://schemas.openxmlformats.org/officeDocument/2006/relationships/hyperlink" Target="https://www.aaup.org/special-report-covid-19-and-academic-governance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doi.org/10.1038/s41591-021-01271-3" TargetMode="External"/><Relationship Id="rId17" Type="http://schemas.openxmlformats.org/officeDocument/2006/relationships/hyperlink" Target="https://clic-ctsa.org/posters/sustainable-response-covid-pandemic-urban-underserved-community-buffalo-new-york" TargetMode="External"/><Relationship Id="rId25" Type="http://schemas.openxmlformats.org/officeDocument/2006/relationships/hyperlink" Target="https://epostersonline.com/acts2021/node/500" TargetMode="External"/><Relationship Id="rId33" Type="http://schemas.openxmlformats.org/officeDocument/2006/relationships/hyperlink" Target="https://www.zotero.org/google-docs/?r16gtH" TargetMode="External"/><Relationship Id="rId38" Type="http://schemas.openxmlformats.org/officeDocument/2006/relationships/hyperlink" Target="https://www.zotero.org/google-docs/?r16gtH" TargetMode="External"/><Relationship Id="rId46" Type="http://schemas.openxmlformats.org/officeDocument/2006/relationships/hyperlink" Target="https://www.zotero.org/google-docs/?r16gtH" TargetMode="External"/><Relationship Id="rId59" Type="http://schemas.openxmlformats.org/officeDocument/2006/relationships/hyperlink" Target="https://www.zotero.org/google-docs/?r16gtH" TargetMode="External"/><Relationship Id="rId67" Type="http://schemas.openxmlformats.org/officeDocument/2006/relationships/hyperlink" Target="https://www.zotero.org/google-docs/?r16gtH" TargetMode="External"/><Relationship Id="rId20" Type="http://schemas.openxmlformats.org/officeDocument/2006/relationships/hyperlink" Target="https://grants.nih.gov/grants/guide/pa-files/PAR-15-304.html" TargetMode="External"/><Relationship Id="rId41" Type="http://schemas.openxmlformats.org/officeDocument/2006/relationships/hyperlink" Target="https://www.zotero.org/google-docs/?r16gtH" TargetMode="External"/><Relationship Id="rId54" Type="http://schemas.openxmlformats.org/officeDocument/2006/relationships/hyperlink" Target="https://www.zotero.org/google-docs/?r16gtH" TargetMode="External"/><Relationship Id="rId62" Type="http://schemas.openxmlformats.org/officeDocument/2006/relationships/hyperlink" Target="https://www.zotero.org/google-docs/?r16gtH" TargetMode="External"/><Relationship Id="rId70" Type="http://schemas.openxmlformats.org/officeDocument/2006/relationships/hyperlink" Target="https://www.zotero.org/google-docs/?r16gtH" TargetMode="External"/><Relationship Id="rId75" Type="http://schemas.openxmlformats.org/officeDocument/2006/relationships/hyperlink" Target="https://www.zotero.org/google-docs/?r16gtH" TargetMode="External"/><Relationship Id="rId83" Type="http://schemas.openxmlformats.org/officeDocument/2006/relationships/hyperlink" Target="https://grants.nih.gov/grants/guide/pa-files/PAR-21-293.html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eorgetownhowardctsa.org/file%20library/news/ric-covid-toolkit-20210205.pdf" TargetMode="External"/><Relationship Id="rId23" Type="http://schemas.openxmlformats.org/officeDocument/2006/relationships/hyperlink" Target="https://cd2h.org/node/438" TargetMode="External"/><Relationship Id="rId28" Type="http://schemas.openxmlformats.org/officeDocument/2006/relationships/hyperlink" Target="https://ctsi.ucsf.edu/news/ucsf-covid-research-patient-and-community-advisory-board-motion-receives-pcori-funding" TargetMode="External"/><Relationship Id="rId36" Type="http://schemas.openxmlformats.org/officeDocument/2006/relationships/hyperlink" Target="https://www.zotero.org/google-docs/?r16gtH" TargetMode="External"/><Relationship Id="rId49" Type="http://schemas.openxmlformats.org/officeDocument/2006/relationships/hyperlink" Target="https://www.zotero.org/google-docs/?r16gtH" TargetMode="External"/><Relationship Id="rId57" Type="http://schemas.openxmlformats.org/officeDocument/2006/relationships/hyperlink" Target="https://www.zotero.org/google-docs/?r16gtH" TargetMode="External"/><Relationship Id="rId10" Type="http://schemas.openxmlformats.org/officeDocument/2006/relationships/hyperlink" Target="https://www.who.int/publications/m/item/a-coordinated-global-research-roadmap" TargetMode="External"/><Relationship Id="rId31" Type="http://schemas.openxmlformats.org/officeDocument/2006/relationships/hyperlink" Target="https://barrfdn.issuelab.org/resource/tools-for-equitable-mobility.html" TargetMode="External"/><Relationship Id="rId44" Type="http://schemas.openxmlformats.org/officeDocument/2006/relationships/hyperlink" Target="https://www.zotero.org/google-docs/?r16gtH" TargetMode="External"/><Relationship Id="rId52" Type="http://schemas.openxmlformats.org/officeDocument/2006/relationships/hyperlink" Target="https://www.zotero.org/google-docs/?r16gtH" TargetMode="External"/><Relationship Id="rId60" Type="http://schemas.openxmlformats.org/officeDocument/2006/relationships/hyperlink" Target="https://www.zotero.org/google-docs/?r16gtH" TargetMode="External"/><Relationship Id="rId65" Type="http://schemas.openxmlformats.org/officeDocument/2006/relationships/hyperlink" Target="https://www.zotero.org/google-docs/?r16gtH" TargetMode="External"/><Relationship Id="rId73" Type="http://schemas.openxmlformats.org/officeDocument/2006/relationships/hyperlink" Target="https://www.zotero.org/google-docs/?r16gtH" TargetMode="External"/><Relationship Id="rId78" Type="http://schemas.openxmlformats.org/officeDocument/2006/relationships/hyperlink" Target="https://www.zotero.org/google-docs/?r16gtH" TargetMode="External"/><Relationship Id="rId81" Type="http://schemas.openxmlformats.org/officeDocument/2006/relationships/hyperlink" Target="https://www.zotero.org/google-docs/?r16gtH" TargetMode="External"/><Relationship Id="rId86" Type="http://schemas.openxmlformats.org/officeDocument/2006/relationships/hyperlink" Target="https://www.insidehighered.com/advice/2021/01/19/tenure-clock-extensions-arent-enough-help-support-researchers-and-their-wor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dc.gov/phppo/pce/" TargetMode="External"/><Relationship Id="rId13" Type="http://schemas.openxmlformats.org/officeDocument/2006/relationships/hyperlink" Target="https://covid19community.nih.gov/" TargetMode="External"/><Relationship Id="rId18" Type="http://schemas.openxmlformats.org/officeDocument/2006/relationships/hyperlink" Target="https://doi.org/10.1016/S0140-6736(21)01095-3" TargetMode="External"/><Relationship Id="rId39" Type="http://schemas.openxmlformats.org/officeDocument/2006/relationships/hyperlink" Target="https://www.zotero.org/google-docs/?r16gtH" TargetMode="External"/><Relationship Id="rId34" Type="http://schemas.openxmlformats.org/officeDocument/2006/relationships/hyperlink" Target="https://www.zotero.org/google-docs/?r16gtH" TargetMode="External"/><Relationship Id="rId50" Type="http://schemas.openxmlformats.org/officeDocument/2006/relationships/hyperlink" Target="https://www.zotero.org/google-docs/?r16gtH" TargetMode="External"/><Relationship Id="rId55" Type="http://schemas.openxmlformats.org/officeDocument/2006/relationships/hyperlink" Target="https://www.zotero.org/google-docs/?r16gtH" TargetMode="External"/><Relationship Id="rId76" Type="http://schemas.openxmlformats.org/officeDocument/2006/relationships/hyperlink" Target="https://www.zotero.org/google-docs/?r16gtH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zotero.org/google-docs/?r16gtH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1056/NEJMp2021072" TargetMode="External"/><Relationship Id="rId24" Type="http://schemas.openxmlformats.org/officeDocument/2006/relationships/hyperlink" Target="https://epostersonline.com/acts2021/node/500" TargetMode="External"/><Relationship Id="rId40" Type="http://schemas.openxmlformats.org/officeDocument/2006/relationships/hyperlink" Target="https://www.zotero.org/google-docs/?r16gtH" TargetMode="External"/><Relationship Id="rId45" Type="http://schemas.openxmlformats.org/officeDocument/2006/relationships/hyperlink" Target="https://www.zotero.org/google-docs/?r16gtH" TargetMode="External"/><Relationship Id="rId66" Type="http://schemas.openxmlformats.org/officeDocument/2006/relationships/hyperlink" Target="https://www.zotero.org/google-docs/?r16gtH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zotero.org/google-docs/?r16gtH" TargetMode="External"/><Relationship Id="rId82" Type="http://schemas.openxmlformats.org/officeDocument/2006/relationships/hyperlink" Target="https://www.labmanager.com/business-management/disaster-planning-is-your-lab-ready-24998" TargetMode="External"/><Relationship Id="rId19" Type="http://schemas.openxmlformats.org/officeDocument/2006/relationships/hyperlink" Target="https://grants.nih.gov/grants/guide/pa-files/PAR-15-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Fw+gL7Z7xyb/CWeb1gWQobS2g==">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DA7BB1-4671-41F1-B801-D9F5E57E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10336</Words>
  <Characters>58920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</dc:creator>
  <cp:lastModifiedBy>Boris Volkov</cp:lastModifiedBy>
  <cp:revision>3</cp:revision>
  <dcterms:created xsi:type="dcterms:W3CDTF">2022-05-06T18:41:00Z</dcterms:created>
  <dcterms:modified xsi:type="dcterms:W3CDTF">2022-05-06T18:44:00Z</dcterms:modified>
</cp:coreProperties>
</file>