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C101" w14:textId="77777777" w:rsidR="00222586" w:rsidRDefault="00222586" w:rsidP="00222586">
      <w:pPr>
        <w:rPr>
          <w:rFonts w:ascii="Helvetica" w:eastAsia="Helvetica" w:hAnsi="Helvetica" w:cs="Helvetica"/>
          <w:color w:val="212121"/>
          <w:highlight w:val="white"/>
        </w:rPr>
      </w:pPr>
      <w:r>
        <w:rPr>
          <w:rFonts w:ascii="Helvetica" w:eastAsia="Helvetica" w:hAnsi="Helvetica" w:cs="Helvetica"/>
          <w:b/>
          <w:bCs/>
          <w:color w:val="212121"/>
          <w:highlight w:val="white"/>
        </w:rPr>
        <w:t>Appendix</w:t>
      </w:r>
      <w:r w:rsidRPr="19BF9214">
        <w:rPr>
          <w:rFonts w:ascii="Helvetica" w:eastAsia="Helvetica" w:hAnsi="Helvetica" w:cs="Helvetica"/>
          <w:b/>
          <w:bCs/>
          <w:color w:val="212121"/>
          <w:highlight w:val="white"/>
        </w:rPr>
        <w:t xml:space="preserve"> 1. </w:t>
      </w:r>
      <w:r w:rsidRPr="19BF9214">
        <w:rPr>
          <w:rFonts w:ascii="Helvetica" w:eastAsia="Helvetica" w:hAnsi="Helvetica" w:cs="Helvetica"/>
          <w:color w:val="212121"/>
          <w:highlight w:val="white"/>
        </w:rPr>
        <w:t>Health equity mapping survey</w:t>
      </w:r>
    </w:p>
    <w:p w14:paraId="28E61C15" w14:textId="77777777" w:rsidR="00222586" w:rsidRPr="00440CEF" w:rsidRDefault="00222586" w:rsidP="00222586">
      <w:pPr>
        <w:rPr>
          <w:rFonts w:ascii="Helvetica" w:eastAsia="Helvetica" w:hAnsi="Helvetica" w:cs="Helvetica"/>
          <w:b/>
          <w:bCs/>
          <w:color w:val="212121"/>
          <w:highlight w:val="white"/>
        </w:rPr>
      </w:pPr>
    </w:p>
    <w:tbl>
      <w:tblPr>
        <w:tblStyle w:val="TableGrid"/>
        <w:tblW w:w="0" w:type="auto"/>
        <w:tblLook w:val="04A0" w:firstRow="1" w:lastRow="0" w:firstColumn="1" w:lastColumn="0" w:noHBand="0" w:noVBand="1"/>
      </w:tblPr>
      <w:tblGrid>
        <w:gridCol w:w="9350"/>
      </w:tblGrid>
      <w:tr w:rsidR="00222586" w:rsidRPr="000A178D" w14:paraId="479B6A13" w14:textId="77777777" w:rsidTr="000E7EE3">
        <w:tc>
          <w:tcPr>
            <w:tcW w:w="9350" w:type="dxa"/>
            <w:shd w:val="clear" w:color="auto" w:fill="FBE4D5" w:themeFill="accent2" w:themeFillTint="33"/>
          </w:tcPr>
          <w:p w14:paraId="1ED00781"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You have been identified as an individual who is researching and/or involved in activities to improve racial/ethnic equity in health. “Health equity means that everyone has a fair and just opportunity to be as healthy as possible.” (RWJF) While our focus is on race and ethnicity, we include intersectoral research that examines race and ethnicity related to intersecting disadvantage, such as socioeconomic statue, gender, geography, and national origin to name a few.</w:t>
            </w:r>
          </w:p>
          <w:p w14:paraId="2DBCAA58" w14:textId="77777777" w:rsidR="00222586" w:rsidRPr="000A178D" w:rsidRDefault="00222586" w:rsidP="000E7EE3">
            <w:pPr>
              <w:pStyle w:val="CommentText"/>
              <w:rPr>
                <w:rFonts w:ascii="Helvetica" w:eastAsia="Helvetica" w:hAnsi="Helvetica" w:cs="Helvetica"/>
                <w:sz w:val="24"/>
                <w:szCs w:val="24"/>
              </w:rPr>
            </w:pPr>
          </w:p>
          <w:p w14:paraId="39DFBA93" w14:textId="77777777" w:rsidR="00222586" w:rsidRPr="000A178D" w:rsidRDefault="00222586" w:rsidP="000E7EE3">
            <w:pPr>
              <w:pStyle w:val="CommentText"/>
              <w:rPr>
                <w:rFonts w:ascii="Helvetica" w:eastAsia="Helvetica" w:hAnsi="Helvetica" w:cs="Helvetica"/>
                <w:sz w:val="24"/>
                <w:szCs w:val="24"/>
              </w:rPr>
            </w:pPr>
            <w:r w:rsidRPr="19BF9214">
              <w:rPr>
                <w:rFonts w:ascii="Helvetica" w:eastAsia="Helvetica" w:hAnsi="Helvetica" w:cs="Helvetica"/>
                <w:sz w:val="24"/>
                <w:szCs w:val="24"/>
              </w:rPr>
              <w:t xml:space="preserve">This short survey aims to identify other investigators at the University of Rochester/University of Rochester Medical Center who are currently engaged and/or experienced in </w:t>
            </w:r>
            <w:r w:rsidRPr="19BF9214">
              <w:rPr>
                <w:rFonts w:ascii="Helvetica" w:eastAsia="Helvetica" w:hAnsi="Helvetica" w:cs="Helvetica"/>
                <w:b/>
                <w:bCs/>
                <w:sz w:val="24"/>
                <w:szCs w:val="24"/>
                <w:u w:val="single"/>
              </w:rPr>
              <w:t xml:space="preserve">research, </w:t>
            </w:r>
            <w:proofErr w:type="gramStart"/>
            <w:r w:rsidRPr="19BF9214">
              <w:rPr>
                <w:rFonts w:ascii="Helvetica" w:eastAsia="Helvetica" w:hAnsi="Helvetica" w:cs="Helvetica"/>
                <w:b/>
                <w:bCs/>
                <w:sz w:val="24"/>
                <w:szCs w:val="24"/>
                <w:u w:val="single"/>
              </w:rPr>
              <w:t>education</w:t>
            </w:r>
            <w:proofErr w:type="gramEnd"/>
            <w:r w:rsidRPr="19BF9214">
              <w:rPr>
                <w:rFonts w:ascii="Helvetica" w:eastAsia="Helvetica" w:hAnsi="Helvetica" w:cs="Helvetica"/>
                <w:b/>
                <w:bCs/>
                <w:sz w:val="24"/>
                <w:szCs w:val="24"/>
                <w:u w:val="single"/>
              </w:rPr>
              <w:t xml:space="preserve"> and </w:t>
            </w:r>
            <w:r>
              <w:rPr>
                <w:rFonts w:ascii="Helvetica" w:eastAsia="Helvetica" w:hAnsi="Helvetica" w:cs="Helvetica"/>
                <w:b/>
                <w:bCs/>
                <w:sz w:val="24"/>
                <w:szCs w:val="24"/>
                <w:u w:val="single"/>
              </w:rPr>
              <w:t>social &amp; administrative activities</w:t>
            </w:r>
            <w:r w:rsidRPr="19BF9214">
              <w:rPr>
                <w:rFonts w:ascii="Helvetica" w:eastAsia="Helvetica" w:hAnsi="Helvetica" w:cs="Helvetica"/>
                <w:b/>
                <w:bCs/>
                <w:sz w:val="24"/>
                <w:szCs w:val="24"/>
                <w:u w:val="single"/>
              </w:rPr>
              <w:t xml:space="preserve"> to improve racial and ethnic equity in health</w:t>
            </w:r>
            <w:r w:rsidRPr="19BF9214">
              <w:rPr>
                <w:rFonts w:ascii="Helvetica" w:eastAsia="Helvetica" w:hAnsi="Helvetica" w:cs="Helvetica"/>
                <w:sz w:val="24"/>
                <w:szCs w:val="24"/>
              </w:rPr>
              <w:t xml:space="preserve"> by using a snowball sampling approach.</w:t>
            </w:r>
          </w:p>
          <w:p w14:paraId="5705739D" w14:textId="77777777" w:rsidR="00222586" w:rsidRPr="000A178D" w:rsidRDefault="00222586" w:rsidP="000E7EE3">
            <w:pPr>
              <w:autoSpaceDE w:val="0"/>
              <w:autoSpaceDN w:val="0"/>
              <w:adjustRightInd w:val="0"/>
              <w:rPr>
                <w:rFonts w:ascii="Helvetica" w:eastAsia="Helvetica" w:hAnsi="Helvetica" w:cs="Helvetica"/>
              </w:rPr>
            </w:pPr>
          </w:p>
          <w:p w14:paraId="0731428D"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It will take about 5 minutes to complete!</w:t>
            </w:r>
          </w:p>
          <w:p w14:paraId="07D2E003" w14:textId="77777777" w:rsidR="00222586" w:rsidRPr="000A178D" w:rsidRDefault="00222586" w:rsidP="000E7EE3">
            <w:pPr>
              <w:autoSpaceDE w:val="0"/>
              <w:autoSpaceDN w:val="0"/>
              <w:adjustRightInd w:val="0"/>
              <w:rPr>
                <w:rFonts w:ascii="Helvetica" w:eastAsia="Helvetica" w:hAnsi="Helvetica" w:cs="Helvetica"/>
              </w:rPr>
            </w:pPr>
          </w:p>
          <w:p w14:paraId="3FE87CD3"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 xml:space="preserve">Health equity is a broad and diverse </w:t>
            </w:r>
            <w:proofErr w:type="gramStart"/>
            <w:r w:rsidRPr="19BF9214">
              <w:rPr>
                <w:rFonts w:ascii="Helvetica" w:eastAsia="Helvetica" w:hAnsi="Helvetica" w:cs="Helvetica"/>
              </w:rPr>
              <w:t>field</w:t>
            </w:r>
            <w:proofErr w:type="gramEnd"/>
            <w:r w:rsidRPr="19BF9214">
              <w:rPr>
                <w:rFonts w:ascii="Helvetica" w:eastAsia="Helvetica" w:hAnsi="Helvetica" w:cs="Helvetica"/>
              </w:rPr>
              <w:t xml:space="preserve"> and many investigators may work in silos given their subject-matter differences. The findings of this survey will be used to map the distribution of expertise in equity activities across </w:t>
            </w:r>
            <w:proofErr w:type="gramStart"/>
            <w:r w:rsidRPr="19BF9214">
              <w:rPr>
                <w:rFonts w:ascii="Helvetica" w:eastAsia="Helvetica" w:hAnsi="Helvetica" w:cs="Helvetica"/>
              </w:rPr>
              <w:t>University</w:t>
            </w:r>
            <w:proofErr w:type="gramEnd"/>
            <w:r w:rsidRPr="19BF9214">
              <w:rPr>
                <w:rFonts w:ascii="Helvetica" w:eastAsia="Helvetica" w:hAnsi="Helvetica" w:cs="Helvetica"/>
              </w:rPr>
              <w:t xml:space="preserve"> of Rochester, to adapt and tailor CTSI training and capacity-building services.</w:t>
            </w:r>
          </w:p>
          <w:p w14:paraId="55098B29" w14:textId="77777777" w:rsidR="00222586" w:rsidRPr="000A178D" w:rsidRDefault="00222586" w:rsidP="000E7EE3">
            <w:pPr>
              <w:autoSpaceDE w:val="0"/>
              <w:autoSpaceDN w:val="0"/>
              <w:adjustRightInd w:val="0"/>
              <w:rPr>
                <w:rFonts w:ascii="Helvetica" w:eastAsia="Helvetica" w:hAnsi="Helvetica" w:cs="Helvetica"/>
              </w:rPr>
            </w:pPr>
          </w:p>
          <w:p w14:paraId="6A2C7BEF"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Please help us by identifying relevant individuals even if you think we already know them. Please list names even if you are not in contact or do not know them in person.</w:t>
            </w:r>
          </w:p>
        </w:tc>
      </w:tr>
      <w:tr w:rsidR="00222586" w:rsidRPr="000A178D" w14:paraId="4E130B68" w14:textId="77777777" w:rsidTr="000E7EE3">
        <w:tc>
          <w:tcPr>
            <w:tcW w:w="9350" w:type="dxa"/>
            <w:shd w:val="clear" w:color="auto" w:fill="FFC000" w:themeFill="accent4"/>
          </w:tcPr>
          <w:p w14:paraId="3041241C"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Your first name:</w:t>
            </w:r>
          </w:p>
        </w:tc>
      </w:tr>
      <w:tr w:rsidR="00222586" w:rsidRPr="000A178D" w14:paraId="3D14264C" w14:textId="77777777" w:rsidTr="000E7EE3">
        <w:tc>
          <w:tcPr>
            <w:tcW w:w="9350" w:type="dxa"/>
            <w:shd w:val="clear" w:color="auto" w:fill="E2EFD9" w:themeFill="accent6" w:themeFillTint="33"/>
          </w:tcPr>
          <w:p w14:paraId="4BA96853"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Your last name:</w:t>
            </w:r>
          </w:p>
        </w:tc>
      </w:tr>
      <w:tr w:rsidR="00222586" w:rsidRPr="000A178D" w14:paraId="3AEB4BAD" w14:textId="77777777" w:rsidTr="000E7EE3">
        <w:tc>
          <w:tcPr>
            <w:tcW w:w="9350" w:type="dxa"/>
            <w:shd w:val="clear" w:color="auto" w:fill="D9E2F3" w:themeFill="accent1" w:themeFillTint="33"/>
          </w:tcPr>
          <w:p w14:paraId="490E0BE6"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School/Department/Center:</w:t>
            </w:r>
          </w:p>
        </w:tc>
      </w:tr>
      <w:tr w:rsidR="00222586" w:rsidRPr="000A178D" w14:paraId="23F82E11" w14:textId="77777777" w:rsidTr="000E7EE3">
        <w:tc>
          <w:tcPr>
            <w:tcW w:w="9350" w:type="dxa"/>
            <w:shd w:val="clear" w:color="auto" w:fill="FBE4D5" w:themeFill="accent2" w:themeFillTint="33"/>
          </w:tcPr>
          <w:p w14:paraId="6FC2EC82" w14:textId="77777777" w:rsidR="00222586" w:rsidRPr="000A178D" w:rsidRDefault="00222586" w:rsidP="000E7EE3">
            <w:pPr>
              <w:autoSpaceDE w:val="0"/>
              <w:autoSpaceDN w:val="0"/>
              <w:adjustRightInd w:val="0"/>
              <w:rPr>
                <w:rFonts w:ascii="Helvetica" w:eastAsia="Helvetica" w:hAnsi="Helvetica" w:cs="Helvetica"/>
                <w:b/>
                <w:bCs/>
              </w:rPr>
            </w:pPr>
            <w:r w:rsidRPr="19BF9214">
              <w:rPr>
                <w:rFonts w:ascii="Helvetica" w:eastAsia="Helvetica" w:hAnsi="Helvetica" w:cs="Helvetica"/>
              </w:rPr>
              <w:t xml:space="preserve">How do you assess your level of familiarity with/expertise in </w:t>
            </w:r>
            <w:r w:rsidRPr="19BF9214">
              <w:rPr>
                <w:rFonts w:ascii="Helvetica" w:eastAsia="Helvetica" w:hAnsi="Helvetica" w:cs="Helvetica"/>
                <w:b/>
                <w:bCs/>
                <w:u w:val="single"/>
              </w:rPr>
              <w:t xml:space="preserve">research, </w:t>
            </w:r>
            <w:proofErr w:type="gramStart"/>
            <w:r w:rsidRPr="19BF9214">
              <w:rPr>
                <w:rFonts w:ascii="Helvetica" w:eastAsia="Helvetica" w:hAnsi="Helvetica" w:cs="Helvetica"/>
                <w:b/>
                <w:bCs/>
                <w:u w:val="single"/>
              </w:rPr>
              <w:t>education</w:t>
            </w:r>
            <w:proofErr w:type="gramEnd"/>
            <w:r w:rsidRPr="19BF9214">
              <w:rPr>
                <w:rFonts w:ascii="Helvetica" w:eastAsia="Helvetica" w:hAnsi="Helvetica" w:cs="Helvetica"/>
                <w:b/>
                <w:bCs/>
                <w:u w:val="single"/>
              </w:rPr>
              <w:t xml:space="preserve"> and practice to improve racial and ethnic equity in health</w:t>
            </w:r>
            <w:r w:rsidRPr="19BF9214">
              <w:rPr>
                <w:rFonts w:ascii="Helvetica" w:eastAsia="Helvetica" w:hAnsi="Helvetica" w:cs="Helvetica"/>
              </w:rPr>
              <w:t xml:space="preserve">? </w:t>
            </w:r>
            <w:r w:rsidRPr="19BF9214">
              <w:rPr>
                <w:rFonts w:ascii="Helvetica" w:eastAsia="Helvetica" w:hAnsi="Helvetica" w:cs="Helvetica"/>
                <w:b/>
                <w:bCs/>
              </w:rPr>
              <w:t>[please mark all items that apply]</w:t>
            </w:r>
          </w:p>
        </w:tc>
      </w:tr>
      <w:tr w:rsidR="00222586" w:rsidRPr="000A178D" w14:paraId="0D47EB31" w14:textId="77777777" w:rsidTr="000E7EE3">
        <w:tc>
          <w:tcPr>
            <w:tcW w:w="9350" w:type="dxa"/>
            <w:shd w:val="clear" w:color="auto" w:fill="FFC000" w:themeFill="accent4"/>
          </w:tcPr>
          <w:p w14:paraId="030BF8F4" w14:textId="77777777" w:rsidR="00222586" w:rsidRPr="000A178D" w:rsidRDefault="00222586" w:rsidP="000E7EE3">
            <w:pPr>
              <w:autoSpaceDE w:val="0"/>
              <w:autoSpaceDN w:val="0"/>
              <w:adjustRightInd w:val="0"/>
              <w:spacing w:line="257" w:lineRule="auto"/>
              <w:rPr>
                <w:rFonts w:ascii="Helvetica" w:eastAsia="Helvetica" w:hAnsi="Helvetica" w:cs="Helvetica"/>
              </w:rPr>
            </w:pPr>
            <w:r w:rsidRPr="19BF9214">
              <w:rPr>
                <w:rFonts w:ascii="Helvetica" w:eastAsia="Helvetica" w:hAnsi="Helvetica" w:cs="Helvetica"/>
                <w:sz w:val="22"/>
                <w:szCs w:val="22"/>
              </w:rPr>
              <w:t>☐</w:t>
            </w:r>
            <w:r w:rsidRPr="19BF9214">
              <w:rPr>
                <w:rFonts w:ascii="Helvetica" w:eastAsia="Helvetica" w:hAnsi="Helvetica" w:cs="Helvetica"/>
              </w:rPr>
              <w:t xml:space="preserve"> I am not conducting research and/or involved in activities to improve racial and ethnic equity in health. </w:t>
            </w:r>
          </w:p>
          <w:p w14:paraId="7D5A53A5" w14:textId="77777777" w:rsidR="00222586" w:rsidRPr="000A178D" w:rsidRDefault="00222586" w:rsidP="000E7EE3">
            <w:pPr>
              <w:autoSpaceDE w:val="0"/>
              <w:autoSpaceDN w:val="0"/>
              <w:adjustRightInd w:val="0"/>
              <w:rPr>
                <w:rFonts w:ascii="Helvetica" w:eastAsia="Helvetica" w:hAnsi="Helvetica" w:cs="Helvetica"/>
                <w:i/>
                <w:iCs/>
              </w:rPr>
            </w:pPr>
            <w:r w:rsidRPr="19BF9214">
              <w:rPr>
                <w:rFonts w:ascii="Helvetica" w:eastAsia="Helvetica" w:hAnsi="Helvetica" w:cs="Helvetica"/>
                <w:i/>
                <w:iCs/>
              </w:rPr>
              <w:t>If you are not conducting research, education, or service related to racial and ethnic equity in health, feel free to skip to the last section, and suggest other individuals who are involved in this work.</w:t>
            </w:r>
          </w:p>
        </w:tc>
      </w:tr>
      <w:tr w:rsidR="00222586" w:rsidRPr="000A178D" w14:paraId="36CDDC01" w14:textId="77777777" w:rsidTr="000E7EE3">
        <w:tc>
          <w:tcPr>
            <w:tcW w:w="9350" w:type="dxa"/>
            <w:shd w:val="clear" w:color="auto" w:fill="E2EFD9" w:themeFill="accent6" w:themeFillTint="33"/>
          </w:tcPr>
          <w:p w14:paraId="1B165FCA" w14:textId="77777777" w:rsidR="00222586" w:rsidRPr="000A178D" w:rsidRDefault="00222586" w:rsidP="000E7EE3">
            <w:pPr>
              <w:autoSpaceDE w:val="0"/>
              <w:autoSpaceDN w:val="0"/>
              <w:adjustRightInd w:val="0"/>
              <w:spacing w:line="257" w:lineRule="auto"/>
              <w:rPr>
                <w:rFonts w:ascii="Helvetica" w:eastAsia="Helvetica" w:hAnsi="Helvetica" w:cs="Helvetica"/>
              </w:rPr>
            </w:pPr>
            <w:r w:rsidRPr="19BF9214">
              <w:rPr>
                <w:rFonts w:ascii="Helvetica" w:eastAsia="Helvetica" w:hAnsi="Helvetica" w:cs="Helvetica"/>
                <w:sz w:val="22"/>
                <w:szCs w:val="22"/>
              </w:rPr>
              <w:t>☐</w:t>
            </w:r>
            <w:r w:rsidRPr="19BF9214">
              <w:rPr>
                <w:rFonts w:ascii="Helvetica" w:eastAsia="Helvetica" w:hAnsi="Helvetica" w:cs="Helvetica"/>
                <w:b/>
                <w:bCs/>
              </w:rPr>
              <w:t xml:space="preserve"> Research on impact of disparities: </w:t>
            </w:r>
            <w:r w:rsidRPr="19BF9214">
              <w:rPr>
                <w:rFonts w:ascii="Helvetica" w:eastAsia="Helvetica" w:hAnsi="Helvetica" w:cs="Helvetica"/>
              </w:rPr>
              <w:t>I am conducting quantitative or qualitative research on the extent and impact of racial and ethnic disparities on health of individuals or populations either as a primary focus or planned secondary analyses (</w:t>
            </w:r>
            <w:proofErr w:type="gramStart"/>
            <w:r w:rsidRPr="19BF9214">
              <w:rPr>
                <w:rFonts w:ascii="Helvetica" w:eastAsia="Helvetica" w:hAnsi="Helvetica" w:cs="Helvetica"/>
              </w:rPr>
              <w:t>e.g.</w:t>
            </w:r>
            <w:proofErr w:type="gramEnd"/>
            <w:r w:rsidRPr="19BF9214">
              <w:rPr>
                <w:rFonts w:ascii="Helvetica" w:eastAsia="Helvetica" w:hAnsi="Helvetica" w:cs="Helvetica"/>
              </w:rPr>
              <w:t xml:space="preserve"> epidemiologic or geographical studies of health disparities, or lived experience of individuals).</w:t>
            </w:r>
          </w:p>
          <w:p w14:paraId="44658992" w14:textId="77777777" w:rsidR="00222586" w:rsidRPr="000A178D" w:rsidRDefault="00222586" w:rsidP="00222586">
            <w:pPr>
              <w:pStyle w:val="ListParagraph"/>
              <w:numPr>
                <w:ilvl w:val="0"/>
                <w:numId w:val="4"/>
              </w:numPr>
              <w:autoSpaceDE w:val="0"/>
              <w:autoSpaceDN w:val="0"/>
              <w:adjustRightInd w:val="0"/>
              <w:rPr>
                <w:rFonts w:ascii="Helvetica" w:eastAsia="Helvetica" w:hAnsi="Helvetica" w:cs="Helvetica"/>
              </w:rPr>
            </w:pPr>
            <w:r w:rsidRPr="19BF9214">
              <w:rPr>
                <w:rFonts w:ascii="Helvetica" w:eastAsia="Helvetica" w:hAnsi="Helvetica" w:cs="Helvetica"/>
              </w:rPr>
              <w:t xml:space="preserve">The extent, mechanisms, and impact of racial and ethnic disparities </w:t>
            </w:r>
            <w:r w:rsidRPr="19BF9214">
              <w:rPr>
                <w:rFonts w:ascii="Helvetica" w:eastAsia="Helvetica" w:hAnsi="Helvetica" w:cs="Helvetica"/>
                <w:sz w:val="22"/>
                <w:szCs w:val="22"/>
              </w:rPr>
              <w:t>☐</w:t>
            </w:r>
          </w:p>
          <w:p w14:paraId="065B80EE" w14:textId="77777777" w:rsidR="00222586" w:rsidRPr="000A178D" w:rsidRDefault="00222586" w:rsidP="00222586">
            <w:pPr>
              <w:pStyle w:val="ListParagraph"/>
              <w:numPr>
                <w:ilvl w:val="0"/>
                <w:numId w:val="4"/>
              </w:numPr>
              <w:autoSpaceDE w:val="0"/>
              <w:autoSpaceDN w:val="0"/>
              <w:adjustRightInd w:val="0"/>
              <w:rPr>
                <w:rFonts w:ascii="Helvetica" w:eastAsia="Helvetica" w:hAnsi="Helvetica" w:cs="Helvetica"/>
              </w:rPr>
            </w:pPr>
            <w:r w:rsidRPr="19BF9214">
              <w:rPr>
                <w:rFonts w:ascii="Helvetica" w:eastAsia="Helvetica" w:hAnsi="Helvetica" w:cs="Helvetica"/>
              </w:rPr>
              <w:t xml:space="preserve">The extent, mechanism, and impact of different types of racism </w:t>
            </w:r>
            <w:r w:rsidRPr="19BF9214">
              <w:rPr>
                <w:rFonts w:ascii="Helvetica" w:eastAsia="Helvetica" w:hAnsi="Helvetica" w:cs="Helvetica"/>
                <w:sz w:val="22"/>
                <w:szCs w:val="22"/>
              </w:rPr>
              <w:t>☐</w:t>
            </w:r>
          </w:p>
          <w:p w14:paraId="7F6DEA99" w14:textId="77777777" w:rsidR="00222586" w:rsidRPr="000A178D" w:rsidRDefault="00222586" w:rsidP="000E7EE3">
            <w:pPr>
              <w:rPr>
                <w:rFonts w:ascii="Helvetica" w:eastAsia="Helvetica" w:hAnsi="Helvetica" w:cs="Helvetica"/>
              </w:rPr>
            </w:pPr>
            <w:r w:rsidRPr="19BF9214">
              <w:rPr>
                <w:rFonts w:ascii="Helvetica" w:eastAsia="Helvetica" w:hAnsi="Helvetica" w:cs="Helvetica"/>
              </w:rPr>
              <w:t>Please briefly describe: …………………</w:t>
            </w:r>
          </w:p>
        </w:tc>
      </w:tr>
      <w:tr w:rsidR="00222586" w:rsidRPr="000A178D" w14:paraId="4CAF48C8" w14:textId="77777777" w:rsidTr="000E7EE3">
        <w:tc>
          <w:tcPr>
            <w:tcW w:w="9350" w:type="dxa"/>
            <w:shd w:val="clear" w:color="auto" w:fill="E2EFD9" w:themeFill="accent6" w:themeFillTint="33"/>
          </w:tcPr>
          <w:p w14:paraId="127DE5E9" w14:textId="77777777" w:rsidR="00222586" w:rsidRPr="000A178D" w:rsidRDefault="00222586" w:rsidP="000E7EE3">
            <w:pPr>
              <w:autoSpaceDE w:val="0"/>
              <w:autoSpaceDN w:val="0"/>
              <w:adjustRightInd w:val="0"/>
              <w:spacing w:line="257" w:lineRule="auto"/>
              <w:rPr>
                <w:rFonts w:ascii="Helvetica" w:eastAsia="Helvetica" w:hAnsi="Helvetica" w:cs="Helvetica"/>
              </w:rPr>
            </w:pPr>
            <w:r w:rsidRPr="19BF9214">
              <w:rPr>
                <w:rFonts w:ascii="Helvetica" w:eastAsia="Helvetica" w:hAnsi="Helvetica" w:cs="Helvetica"/>
                <w:sz w:val="22"/>
                <w:szCs w:val="22"/>
              </w:rPr>
              <w:t>☐</w:t>
            </w:r>
            <w:r w:rsidRPr="19BF9214">
              <w:rPr>
                <w:rFonts w:ascii="Helvetica" w:eastAsia="Helvetica" w:hAnsi="Helvetica" w:cs="Helvetica"/>
                <w:b/>
                <w:bCs/>
              </w:rPr>
              <w:t xml:space="preserve"> Interventions to address disparities: </w:t>
            </w:r>
            <w:r w:rsidRPr="19BF9214">
              <w:rPr>
                <w:rFonts w:ascii="Helvetica" w:eastAsia="Helvetica" w:hAnsi="Helvetica" w:cs="Helvetica"/>
              </w:rPr>
              <w:t>I am conducting research on the effect of interventions to improve racial and ethnic health equity.</w:t>
            </w:r>
          </w:p>
          <w:p w14:paraId="02E9E36E" w14:textId="77777777" w:rsidR="00222586" w:rsidRPr="000A178D" w:rsidRDefault="00222586" w:rsidP="00222586">
            <w:pPr>
              <w:pStyle w:val="ListParagraph"/>
              <w:numPr>
                <w:ilvl w:val="0"/>
                <w:numId w:val="3"/>
              </w:numPr>
              <w:autoSpaceDE w:val="0"/>
              <w:autoSpaceDN w:val="0"/>
              <w:adjustRightInd w:val="0"/>
              <w:rPr>
                <w:rFonts w:ascii="Helvetica" w:eastAsia="Helvetica" w:hAnsi="Helvetica" w:cs="Helvetica"/>
              </w:rPr>
            </w:pPr>
            <w:r w:rsidRPr="19BF9214">
              <w:rPr>
                <w:rFonts w:ascii="Helvetica" w:eastAsia="Helvetica" w:hAnsi="Helvetica" w:cs="Helvetica"/>
              </w:rPr>
              <w:t xml:space="preserve">Individual level interventions to address racial and ethnic disparities </w:t>
            </w:r>
            <w:r w:rsidRPr="19BF9214">
              <w:rPr>
                <w:rFonts w:ascii="Helvetica" w:eastAsia="Helvetica" w:hAnsi="Helvetica" w:cs="Helvetica"/>
                <w:sz w:val="22"/>
                <w:szCs w:val="22"/>
              </w:rPr>
              <w:t>☐</w:t>
            </w:r>
          </w:p>
          <w:p w14:paraId="61C6A6E2" w14:textId="77777777" w:rsidR="00222586" w:rsidRPr="000A178D" w:rsidRDefault="00222586" w:rsidP="00222586">
            <w:pPr>
              <w:pStyle w:val="ListParagraph"/>
              <w:numPr>
                <w:ilvl w:val="0"/>
                <w:numId w:val="3"/>
              </w:numPr>
              <w:autoSpaceDE w:val="0"/>
              <w:autoSpaceDN w:val="0"/>
              <w:adjustRightInd w:val="0"/>
              <w:rPr>
                <w:rFonts w:ascii="Helvetica" w:eastAsia="Helvetica" w:hAnsi="Helvetica" w:cs="Helvetica"/>
              </w:rPr>
            </w:pPr>
            <w:r w:rsidRPr="19BF9214">
              <w:rPr>
                <w:rFonts w:ascii="Helvetica" w:eastAsia="Helvetica" w:hAnsi="Helvetica" w:cs="Helvetica"/>
              </w:rPr>
              <w:lastRenderedPageBreak/>
              <w:t xml:space="preserve">Organizational, system, and policy-level interventions to address racial and ethnic disparities </w:t>
            </w:r>
            <w:r w:rsidRPr="19BF9214">
              <w:rPr>
                <w:rFonts w:ascii="Helvetica" w:eastAsia="Helvetica" w:hAnsi="Helvetica" w:cs="Helvetica"/>
                <w:sz w:val="22"/>
                <w:szCs w:val="22"/>
              </w:rPr>
              <w:t>☐</w:t>
            </w:r>
          </w:p>
          <w:p w14:paraId="1CFD2797" w14:textId="77777777" w:rsidR="00222586" w:rsidRPr="000A178D" w:rsidRDefault="00222586" w:rsidP="00222586">
            <w:pPr>
              <w:pStyle w:val="ListParagraph"/>
              <w:numPr>
                <w:ilvl w:val="0"/>
                <w:numId w:val="3"/>
              </w:numPr>
              <w:autoSpaceDE w:val="0"/>
              <w:autoSpaceDN w:val="0"/>
              <w:adjustRightInd w:val="0"/>
              <w:rPr>
                <w:rFonts w:ascii="Helvetica" w:eastAsia="Helvetica" w:hAnsi="Helvetica" w:cs="Helvetica"/>
              </w:rPr>
            </w:pPr>
            <w:r w:rsidRPr="19BF9214">
              <w:rPr>
                <w:rFonts w:ascii="Helvetica" w:eastAsia="Helvetica" w:hAnsi="Helvetica" w:cs="Helvetica"/>
              </w:rPr>
              <w:t xml:space="preserve">Individual level interventions to tackle various types of racism </w:t>
            </w:r>
            <w:r w:rsidRPr="19BF9214">
              <w:rPr>
                <w:rFonts w:ascii="Helvetica" w:eastAsia="Helvetica" w:hAnsi="Helvetica" w:cs="Helvetica"/>
                <w:sz w:val="22"/>
                <w:szCs w:val="22"/>
              </w:rPr>
              <w:t>☐</w:t>
            </w:r>
          </w:p>
          <w:p w14:paraId="36E47D29" w14:textId="77777777" w:rsidR="00222586" w:rsidRPr="000A178D" w:rsidRDefault="00222586" w:rsidP="00222586">
            <w:pPr>
              <w:pStyle w:val="ListParagraph"/>
              <w:numPr>
                <w:ilvl w:val="0"/>
                <w:numId w:val="3"/>
              </w:numPr>
              <w:autoSpaceDE w:val="0"/>
              <w:autoSpaceDN w:val="0"/>
              <w:adjustRightInd w:val="0"/>
              <w:rPr>
                <w:rFonts w:ascii="Helvetica" w:eastAsia="Helvetica" w:hAnsi="Helvetica" w:cs="Helvetica"/>
              </w:rPr>
            </w:pPr>
            <w:r w:rsidRPr="19BF9214">
              <w:rPr>
                <w:rFonts w:ascii="Helvetica" w:eastAsia="Helvetica" w:hAnsi="Helvetica" w:cs="Helvetica"/>
              </w:rPr>
              <w:t xml:space="preserve">Organizational or system, and policy-level interventions to tackle various types of racism </w:t>
            </w:r>
            <w:r w:rsidRPr="19BF9214">
              <w:rPr>
                <w:rFonts w:ascii="Helvetica" w:eastAsia="Helvetica" w:hAnsi="Helvetica" w:cs="Helvetica"/>
                <w:sz w:val="22"/>
                <w:szCs w:val="22"/>
              </w:rPr>
              <w:t>☐</w:t>
            </w:r>
          </w:p>
          <w:p w14:paraId="76A2554C"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Please briefly describe: …………………</w:t>
            </w:r>
          </w:p>
        </w:tc>
      </w:tr>
      <w:tr w:rsidR="00222586" w:rsidRPr="000A178D" w14:paraId="6998AE8F" w14:textId="77777777" w:rsidTr="000E7EE3">
        <w:tc>
          <w:tcPr>
            <w:tcW w:w="9350" w:type="dxa"/>
            <w:shd w:val="clear" w:color="auto" w:fill="D9E2F3" w:themeFill="accent1" w:themeFillTint="33"/>
          </w:tcPr>
          <w:p w14:paraId="7B880A60" w14:textId="77777777" w:rsidR="00222586" w:rsidRPr="000A178D" w:rsidRDefault="00222586" w:rsidP="000E7EE3">
            <w:pPr>
              <w:autoSpaceDE w:val="0"/>
              <w:autoSpaceDN w:val="0"/>
              <w:adjustRightInd w:val="0"/>
              <w:spacing w:line="257" w:lineRule="auto"/>
              <w:rPr>
                <w:rFonts w:ascii="Helvetica" w:eastAsia="Helvetica" w:hAnsi="Helvetica" w:cs="Helvetica"/>
              </w:rPr>
            </w:pPr>
            <w:r w:rsidRPr="19BF9214">
              <w:rPr>
                <w:rFonts w:ascii="Helvetica" w:eastAsia="Helvetica" w:hAnsi="Helvetica" w:cs="Helvetica"/>
                <w:sz w:val="22"/>
                <w:szCs w:val="22"/>
              </w:rPr>
              <w:lastRenderedPageBreak/>
              <w:t>☐</w:t>
            </w:r>
            <w:r w:rsidRPr="19BF9214">
              <w:rPr>
                <w:rFonts w:ascii="Helvetica" w:eastAsia="Helvetica" w:hAnsi="Helvetica" w:cs="Helvetica"/>
                <w:b/>
                <w:bCs/>
              </w:rPr>
              <w:t xml:space="preserve">Education: </w:t>
            </w:r>
            <w:r w:rsidRPr="19BF9214">
              <w:rPr>
                <w:rFonts w:ascii="Helvetica" w:eastAsia="Helvetica" w:hAnsi="Helvetica" w:cs="Helvetica"/>
              </w:rPr>
              <w:t>I am involved in educational activities to improve racial and ethnic equity in health</w:t>
            </w:r>
          </w:p>
          <w:p w14:paraId="2D031065" w14:textId="77777777" w:rsidR="00222586" w:rsidRPr="000A178D" w:rsidRDefault="00222586" w:rsidP="000E7EE3">
            <w:pPr>
              <w:autoSpaceDE w:val="0"/>
              <w:autoSpaceDN w:val="0"/>
              <w:adjustRightInd w:val="0"/>
              <w:rPr>
                <w:rFonts w:ascii="Helvetica" w:eastAsia="Helvetica" w:hAnsi="Helvetica" w:cs="Helvetica"/>
                <w:b/>
                <w:bCs/>
              </w:rPr>
            </w:pPr>
            <w:r w:rsidRPr="19BF9214">
              <w:rPr>
                <w:rFonts w:ascii="Helvetica" w:eastAsia="Helvetica" w:hAnsi="Helvetica" w:cs="Helvetica"/>
              </w:rPr>
              <w:t>Please briefly describe: …………………</w:t>
            </w:r>
          </w:p>
        </w:tc>
      </w:tr>
      <w:tr w:rsidR="00222586" w:rsidRPr="000A178D" w14:paraId="001A9E0A" w14:textId="77777777" w:rsidTr="000E7EE3">
        <w:tc>
          <w:tcPr>
            <w:tcW w:w="9350" w:type="dxa"/>
            <w:shd w:val="clear" w:color="auto" w:fill="FBE4D5" w:themeFill="accent2" w:themeFillTint="33"/>
          </w:tcPr>
          <w:p w14:paraId="216D82D0" w14:textId="77777777" w:rsidR="00222586" w:rsidRPr="000A178D" w:rsidRDefault="00222586" w:rsidP="000E7EE3">
            <w:pPr>
              <w:autoSpaceDE w:val="0"/>
              <w:autoSpaceDN w:val="0"/>
              <w:adjustRightInd w:val="0"/>
              <w:spacing w:line="257" w:lineRule="auto"/>
              <w:rPr>
                <w:rFonts w:ascii="Helvetica" w:eastAsia="Helvetica" w:hAnsi="Helvetica" w:cs="Helvetica"/>
              </w:rPr>
            </w:pPr>
            <w:r w:rsidRPr="19BF9214">
              <w:rPr>
                <w:rFonts w:ascii="Helvetica" w:eastAsia="Helvetica" w:hAnsi="Helvetica" w:cs="Helvetica"/>
                <w:sz w:val="22"/>
                <w:szCs w:val="22"/>
              </w:rPr>
              <w:t>☐</w:t>
            </w:r>
            <w:r w:rsidRPr="19BF9214">
              <w:rPr>
                <w:rFonts w:ascii="Helvetica" w:eastAsia="Helvetica" w:hAnsi="Helvetica" w:cs="Helvetica"/>
                <w:b/>
                <w:bCs/>
              </w:rPr>
              <w:t xml:space="preserve"> Activities: </w:t>
            </w:r>
            <w:r w:rsidRPr="19BF9214">
              <w:rPr>
                <w:rFonts w:ascii="Helvetica" w:eastAsia="Helvetica" w:hAnsi="Helvetica" w:cs="Helvetica"/>
              </w:rPr>
              <w:t>I am involved in actions to improve racial and ethnic equity in health (check all that apply; examples may include awareness-raising, advocacy, capacity-building, system reform, policy development, or evaluation).</w:t>
            </w:r>
          </w:p>
          <w:p w14:paraId="01401765" w14:textId="77777777" w:rsidR="00222586" w:rsidRPr="000A178D" w:rsidRDefault="00222586" w:rsidP="00222586">
            <w:pPr>
              <w:pStyle w:val="ListParagraph"/>
              <w:numPr>
                <w:ilvl w:val="0"/>
                <w:numId w:val="2"/>
              </w:numPr>
              <w:autoSpaceDE w:val="0"/>
              <w:autoSpaceDN w:val="0"/>
              <w:adjustRightInd w:val="0"/>
              <w:rPr>
                <w:rFonts w:ascii="Helvetica" w:eastAsia="Helvetica" w:hAnsi="Helvetica" w:cs="Helvetica"/>
              </w:rPr>
            </w:pPr>
            <w:r w:rsidRPr="19BF9214">
              <w:rPr>
                <w:rFonts w:ascii="Helvetica" w:eastAsia="Helvetica" w:hAnsi="Helvetica" w:cs="Helvetica"/>
              </w:rPr>
              <w:t xml:space="preserve">University level </w:t>
            </w:r>
            <w:r w:rsidRPr="19BF9214">
              <w:rPr>
                <w:rFonts w:ascii="Helvetica" w:eastAsia="Helvetica" w:hAnsi="Helvetica" w:cs="Helvetica"/>
                <w:sz w:val="22"/>
                <w:szCs w:val="22"/>
              </w:rPr>
              <w:t>☐</w:t>
            </w:r>
          </w:p>
          <w:p w14:paraId="12CE2927" w14:textId="77777777" w:rsidR="00222586" w:rsidRPr="000A178D" w:rsidRDefault="00222586" w:rsidP="00222586">
            <w:pPr>
              <w:pStyle w:val="ListParagraph"/>
              <w:numPr>
                <w:ilvl w:val="0"/>
                <w:numId w:val="2"/>
              </w:numPr>
              <w:autoSpaceDE w:val="0"/>
              <w:autoSpaceDN w:val="0"/>
              <w:adjustRightInd w:val="0"/>
              <w:rPr>
                <w:rFonts w:ascii="Helvetica" w:eastAsia="Helvetica" w:hAnsi="Helvetica" w:cs="Helvetica"/>
              </w:rPr>
            </w:pPr>
            <w:r w:rsidRPr="19BF9214">
              <w:rPr>
                <w:rFonts w:ascii="Helvetica" w:eastAsia="Helvetica" w:hAnsi="Helvetica" w:cs="Helvetica"/>
              </w:rPr>
              <w:t xml:space="preserve">Local community level </w:t>
            </w:r>
            <w:r w:rsidRPr="19BF9214">
              <w:rPr>
                <w:rFonts w:ascii="Helvetica" w:eastAsia="Helvetica" w:hAnsi="Helvetica" w:cs="Helvetica"/>
                <w:sz w:val="22"/>
                <w:szCs w:val="22"/>
              </w:rPr>
              <w:t>☐</w:t>
            </w:r>
          </w:p>
          <w:p w14:paraId="0A0D7E23" w14:textId="77777777" w:rsidR="00222586" w:rsidRPr="000A178D" w:rsidRDefault="00222586" w:rsidP="00222586">
            <w:pPr>
              <w:pStyle w:val="ListParagraph"/>
              <w:numPr>
                <w:ilvl w:val="0"/>
                <w:numId w:val="2"/>
              </w:numPr>
              <w:autoSpaceDE w:val="0"/>
              <w:autoSpaceDN w:val="0"/>
              <w:adjustRightInd w:val="0"/>
              <w:rPr>
                <w:rFonts w:ascii="Helvetica" w:eastAsia="Helvetica" w:hAnsi="Helvetica" w:cs="Helvetica"/>
              </w:rPr>
            </w:pPr>
            <w:r w:rsidRPr="19BF9214">
              <w:rPr>
                <w:rFonts w:ascii="Helvetica" w:eastAsia="Helvetica" w:hAnsi="Helvetica" w:cs="Helvetica"/>
              </w:rPr>
              <w:t xml:space="preserve">Regional level </w:t>
            </w:r>
            <w:r w:rsidRPr="19BF9214">
              <w:rPr>
                <w:rFonts w:ascii="Helvetica" w:eastAsia="Helvetica" w:hAnsi="Helvetica" w:cs="Helvetica"/>
                <w:sz w:val="22"/>
                <w:szCs w:val="22"/>
              </w:rPr>
              <w:t>☐</w:t>
            </w:r>
          </w:p>
          <w:p w14:paraId="42ACAFD6" w14:textId="77777777" w:rsidR="00222586" w:rsidRPr="000A178D" w:rsidRDefault="00222586" w:rsidP="00222586">
            <w:pPr>
              <w:pStyle w:val="ListParagraph"/>
              <w:numPr>
                <w:ilvl w:val="0"/>
                <w:numId w:val="2"/>
              </w:numPr>
              <w:autoSpaceDE w:val="0"/>
              <w:autoSpaceDN w:val="0"/>
              <w:adjustRightInd w:val="0"/>
              <w:rPr>
                <w:rFonts w:ascii="Helvetica" w:eastAsia="Helvetica" w:hAnsi="Helvetica" w:cs="Helvetica"/>
              </w:rPr>
            </w:pPr>
            <w:r w:rsidRPr="19BF9214">
              <w:rPr>
                <w:rFonts w:ascii="Helvetica" w:eastAsia="Helvetica" w:hAnsi="Helvetica" w:cs="Helvetica"/>
              </w:rPr>
              <w:t xml:space="preserve">State level </w:t>
            </w:r>
            <w:r w:rsidRPr="19BF9214">
              <w:rPr>
                <w:rFonts w:ascii="Helvetica" w:eastAsia="Helvetica" w:hAnsi="Helvetica" w:cs="Helvetica"/>
                <w:sz w:val="22"/>
                <w:szCs w:val="22"/>
              </w:rPr>
              <w:t>☐</w:t>
            </w:r>
          </w:p>
          <w:p w14:paraId="75E27FE4" w14:textId="77777777" w:rsidR="00222586" w:rsidRPr="000A178D" w:rsidRDefault="00222586" w:rsidP="00222586">
            <w:pPr>
              <w:pStyle w:val="ListParagraph"/>
              <w:numPr>
                <w:ilvl w:val="0"/>
                <w:numId w:val="2"/>
              </w:numPr>
              <w:autoSpaceDE w:val="0"/>
              <w:autoSpaceDN w:val="0"/>
              <w:adjustRightInd w:val="0"/>
              <w:rPr>
                <w:rFonts w:ascii="Helvetica" w:eastAsia="Helvetica" w:hAnsi="Helvetica" w:cs="Helvetica"/>
              </w:rPr>
            </w:pPr>
            <w:r w:rsidRPr="19BF9214">
              <w:rPr>
                <w:rFonts w:ascii="Helvetica" w:eastAsia="Helvetica" w:hAnsi="Helvetica" w:cs="Helvetica"/>
              </w:rPr>
              <w:t xml:space="preserve">National level </w:t>
            </w:r>
            <w:r w:rsidRPr="19BF9214">
              <w:rPr>
                <w:rFonts w:ascii="Helvetica" w:eastAsia="Helvetica" w:hAnsi="Helvetica" w:cs="Helvetica"/>
                <w:sz w:val="22"/>
                <w:szCs w:val="22"/>
              </w:rPr>
              <w:t>☐</w:t>
            </w:r>
          </w:p>
          <w:p w14:paraId="0D513994"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Please briefly describe: …………………</w:t>
            </w:r>
          </w:p>
        </w:tc>
      </w:tr>
      <w:tr w:rsidR="00222586" w:rsidRPr="000A178D" w14:paraId="267D4E30" w14:textId="77777777" w:rsidTr="000E7EE3">
        <w:tc>
          <w:tcPr>
            <w:tcW w:w="9350" w:type="dxa"/>
            <w:shd w:val="clear" w:color="auto" w:fill="FFC000" w:themeFill="accent4"/>
          </w:tcPr>
          <w:p w14:paraId="182D8CC0"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Please write the names and affiliations of other individuals at University of Rochester who you consider as experienced and/or active in research or practice to improve racial and ethnic equity in health.</w:t>
            </w:r>
          </w:p>
        </w:tc>
      </w:tr>
      <w:tr w:rsidR="00222586" w:rsidRPr="000A178D" w14:paraId="52BA96E9" w14:textId="77777777" w:rsidTr="000E7EE3">
        <w:tc>
          <w:tcPr>
            <w:tcW w:w="9350" w:type="dxa"/>
            <w:shd w:val="clear" w:color="auto" w:fill="E2EFD9" w:themeFill="accent6" w:themeFillTint="33"/>
          </w:tcPr>
          <w:p w14:paraId="302D3E44"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331CD1B8" w14:textId="77777777" w:rsidTr="000E7EE3">
        <w:tc>
          <w:tcPr>
            <w:tcW w:w="9350" w:type="dxa"/>
            <w:shd w:val="clear" w:color="auto" w:fill="DEEAF6" w:themeFill="accent5" w:themeFillTint="33"/>
          </w:tcPr>
          <w:p w14:paraId="5B3C4B2D"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4D13BF8B" w14:textId="77777777" w:rsidTr="000E7EE3">
        <w:tc>
          <w:tcPr>
            <w:tcW w:w="9350" w:type="dxa"/>
            <w:shd w:val="clear" w:color="auto" w:fill="FBE4D5" w:themeFill="accent2" w:themeFillTint="33"/>
          </w:tcPr>
          <w:p w14:paraId="73A6478C"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0F96E2F4" w14:textId="77777777" w:rsidTr="000E7EE3">
        <w:tc>
          <w:tcPr>
            <w:tcW w:w="9350" w:type="dxa"/>
            <w:shd w:val="clear" w:color="auto" w:fill="FFC000" w:themeFill="accent4"/>
          </w:tcPr>
          <w:p w14:paraId="09A810BD"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0B8040A9" w14:textId="77777777" w:rsidTr="000E7EE3">
        <w:tc>
          <w:tcPr>
            <w:tcW w:w="9350" w:type="dxa"/>
            <w:shd w:val="clear" w:color="auto" w:fill="E2EFD9" w:themeFill="accent6" w:themeFillTint="33"/>
          </w:tcPr>
          <w:p w14:paraId="2A8D5846"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15F11260" w14:textId="77777777" w:rsidTr="000E7EE3">
        <w:tc>
          <w:tcPr>
            <w:tcW w:w="9350" w:type="dxa"/>
            <w:shd w:val="clear" w:color="auto" w:fill="D9E2F3" w:themeFill="accent1" w:themeFillTint="33"/>
          </w:tcPr>
          <w:p w14:paraId="523D54F5"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Add more? Yes No</w:t>
            </w:r>
          </w:p>
        </w:tc>
      </w:tr>
      <w:tr w:rsidR="00222586" w:rsidRPr="000A178D" w14:paraId="1A95BC14" w14:textId="77777777" w:rsidTr="000E7EE3">
        <w:tc>
          <w:tcPr>
            <w:tcW w:w="9350" w:type="dxa"/>
            <w:shd w:val="clear" w:color="auto" w:fill="FBE4D5" w:themeFill="accent2" w:themeFillTint="33"/>
          </w:tcPr>
          <w:p w14:paraId="5C5A9868"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75CD77DD" w14:textId="77777777" w:rsidTr="000E7EE3">
        <w:tc>
          <w:tcPr>
            <w:tcW w:w="9350" w:type="dxa"/>
            <w:shd w:val="clear" w:color="auto" w:fill="FFC000" w:themeFill="accent4"/>
          </w:tcPr>
          <w:p w14:paraId="7D5D0D20"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47DE8C0F" w14:textId="77777777" w:rsidTr="000E7EE3">
        <w:tc>
          <w:tcPr>
            <w:tcW w:w="9350" w:type="dxa"/>
            <w:shd w:val="clear" w:color="auto" w:fill="E2EFD9" w:themeFill="accent6" w:themeFillTint="33"/>
          </w:tcPr>
          <w:p w14:paraId="667C4135"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5C3C8B3C" w14:textId="77777777" w:rsidTr="000E7EE3">
        <w:tc>
          <w:tcPr>
            <w:tcW w:w="9350" w:type="dxa"/>
            <w:shd w:val="clear" w:color="auto" w:fill="D9E2F3" w:themeFill="accent1" w:themeFillTint="33"/>
          </w:tcPr>
          <w:p w14:paraId="3FAFF451"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r w:rsidR="00222586" w:rsidRPr="000A178D" w14:paraId="055CC36A" w14:textId="77777777" w:rsidTr="000E7EE3">
        <w:tc>
          <w:tcPr>
            <w:tcW w:w="9350" w:type="dxa"/>
            <w:shd w:val="clear" w:color="auto" w:fill="FBE4D5" w:themeFill="accent2" w:themeFillTint="33"/>
          </w:tcPr>
          <w:p w14:paraId="19B66566" w14:textId="77777777" w:rsidR="00222586" w:rsidRPr="000A178D" w:rsidRDefault="00222586" w:rsidP="000E7EE3">
            <w:pPr>
              <w:autoSpaceDE w:val="0"/>
              <w:autoSpaceDN w:val="0"/>
              <w:adjustRightInd w:val="0"/>
              <w:rPr>
                <w:rFonts w:ascii="Helvetica" w:eastAsia="Helvetica" w:hAnsi="Helvetica" w:cs="Helvetica"/>
              </w:rPr>
            </w:pPr>
            <w:r w:rsidRPr="19BF9214">
              <w:rPr>
                <w:rFonts w:ascii="Helvetica" w:eastAsia="Helvetica" w:hAnsi="Helvetica" w:cs="Helvetica"/>
              </w:rPr>
              <w:t>First and last name</w:t>
            </w:r>
          </w:p>
        </w:tc>
      </w:tr>
    </w:tbl>
    <w:p w14:paraId="52C16650" w14:textId="77777777" w:rsidR="00222586" w:rsidRPr="002C2FCF" w:rsidRDefault="00222586" w:rsidP="00222586">
      <w:pPr>
        <w:spacing w:line="480" w:lineRule="auto"/>
        <w:rPr>
          <w:rFonts w:ascii="Helvetica" w:eastAsia="Helvetica" w:hAnsi="Helvetica" w:cs="Helvetica"/>
        </w:rPr>
      </w:pPr>
    </w:p>
    <w:p w14:paraId="607EFCBA" w14:textId="77777777" w:rsidR="00222586" w:rsidRDefault="00222586" w:rsidP="00222586">
      <w:r>
        <w:br w:type="page"/>
      </w:r>
    </w:p>
    <w:p w14:paraId="02B25A78" w14:textId="77777777" w:rsidR="00222586" w:rsidRDefault="00222586" w:rsidP="00222586">
      <w:pPr>
        <w:rPr>
          <w:rFonts w:ascii="Helvetica" w:eastAsia="Helvetica" w:hAnsi="Helvetica" w:cs="Helvetica"/>
          <w:color w:val="212121"/>
          <w:highlight w:val="white"/>
        </w:rPr>
      </w:pPr>
      <w:r w:rsidRPr="003B4620">
        <w:rPr>
          <w:rFonts w:ascii="Helvetica" w:eastAsia="Helvetica" w:hAnsi="Helvetica" w:cs="Helvetica"/>
          <w:b/>
          <w:bCs/>
          <w:color w:val="212121"/>
          <w:highlight w:val="white"/>
        </w:rPr>
        <w:lastRenderedPageBreak/>
        <w:t xml:space="preserve">Appendix </w:t>
      </w:r>
      <w:r>
        <w:rPr>
          <w:rFonts w:ascii="Helvetica" w:eastAsia="Helvetica" w:hAnsi="Helvetica" w:cs="Helvetica"/>
          <w:b/>
          <w:bCs/>
          <w:color w:val="212121"/>
          <w:highlight w:val="white"/>
        </w:rPr>
        <w:t>2</w:t>
      </w:r>
      <w:r w:rsidRPr="003B4620">
        <w:rPr>
          <w:rFonts w:ascii="Helvetica" w:eastAsia="Helvetica" w:hAnsi="Helvetica" w:cs="Helvetica"/>
          <w:b/>
          <w:bCs/>
          <w:color w:val="212121"/>
          <w:highlight w:val="white"/>
        </w:rPr>
        <w:t xml:space="preserve">. </w:t>
      </w:r>
      <w:r>
        <w:rPr>
          <w:rFonts w:ascii="Helvetica" w:eastAsia="Helvetica" w:hAnsi="Helvetica" w:cs="Helvetica"/>
          <w:color w:val="212121"/>
          <w:highlight w:val="white"/>
        </w:rPr>
        <w:t>Themes of research, education, and social/administrative activities</w:t>
      </w:r>
    </w:p>
    <w:p w14:paraId="0F455A7B" w14:textId="77777777" w:rsidR="00222586" w:rsidRPr="003B4620" w:rsidRDefault="00222586" w:rsidP="00222586">
      <w:pPr>
        <w:rPr>
          <w:rFonts w:ascii="Helvetica" w:eastAsia="Helvetica" w:hAnsi="Helvetica" w:cs="Helvetica"/>
          <w:color w:val="212121"/>
          <w:highlight w:val="white"/>
        </w:rPr>
      </w:pPr>
    </w:p>
    <w:p w14:paraId="72ACCC97" w14:textId="77777777" w:rsidR="00222586" w:rsidRPr="0056178A" w:rsidRDefault="00222586" w:rsidP="00222586">
      <w:pPr>
        <w:pStyle w:val="ListParagraph"/>
        <w:numPr>
          <w:ilvl w:val="0"/>
          <w:numId w:val="1"/>
        </w:numPr>
        <w:rPr>
          <w:rFonts w:ascii="Helvetica" w:eastAsia="Helvetica" w:hAnsi="Helvetica" w:cs="Helvetica"/>
          <w:sz w:val="20"/>
          <w:szCs w:val="20"/>
        </w:rPr>
      </w:pPr>
      <w:r w:rsidRPr="0056178A">
        <w:rPr>
          <w:rFonts w:ascii="Helvetica" w:eastAsia="Helvetica" w:hAnsi="Helvetica" w:cs="Helvetica"/>
          <w:sz w:val="20"/>
          <w:szCs w:val="20"/>
        </w:rPr>
        <w:t>Research on the extent, mechanisms, and impact of racial and ethnic disparities on the health</w:t>
      </w:r>
    </w:p>
    <w:p w14:paraId="6A31BEA1"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Extent, mechanisms, and impact of racial and ethnic disparities</w:t>
      </w:r>
    </w:p>
    <w:p w14:paraId="116B1769"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Covid-19 (testing locations and access by race)</w:t>
      </w:r>
    </w:p>
    <w:p w14:paraId="546DC05B"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access to HIV treatment</w:t>
      </w:r>
    </w:p>
    <w:p w14:paraId="11793928"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disparities in injury and surgical outcomes</w:t>
      </w:r>
    </w:p>
    <w:p w14:paraId="72925BB1"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barriers to access treatment for substance use disorders</w:t>
      </w:r>
    </w:p>
    <w:p w14:paraId="73D47CEC"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pain management in advanced cancer</w:t>
      </w:r>
    </w:p>
    <w:p w14:paraId="39C97208"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clinical decision-making (disparities in referral for behavioral health needs)</w:t>
      </w:r>
    </w:p>
    <w:p w14:paraId="00285FF9"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environmental health (exposure to contaminants)</w:t>
      </w:r>
    </w:p>
    <w:p w14:paraId="27F67660"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pregnancy and maternal health outcomes</w:t>
      </w:r>
    </w:p>
    <w:p w14:paraId="35280D14"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Extent, mechanisms, and impact of different types of racism</w:t>
      </w:r>
    </w:p>
    <w:p w14:paraId="5C8A9613"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implicit bias in opioid prescribing</w:t>
      </w:r>
    </w:p>
    <w:p w14:paraId="4BAC40A0"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deaf sign language users</w:t>
      </w:r>
    </w:p>
    <w:p w14:paraId="2A381F48"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lived experience and outcomes of racism based on sexual orientation</w:t>
      </w:r>
    </w:p>
    <w:p w14:paraId="4614C8E0"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gender discrimination</w:t>
      </w:r>
    </w:p>
    <w:p w14:paraId="266B0A4D" w14:textId="77777777" w:rsidR="00222586" w:rsidRPr="0056178A" w:rsidRDefault="00222586" w:rsidP="00222586">
      <w:pPr>
        <w:pStyle w:val="ListParagraph"/>
        <w:numPr>
          <w:ilvl w:val="0"/>
          <w:numId w:val="1"/>
        </w:numPr>
        <w:rPr>
          <w:rFonts w:ascii="Helvetica" w:eastAsia="Helvetica" w:hAnsi="Helvetica" w:cs="Helvetica"/>
          <w:sz w:val="20"/>
          <w:szCs w:val="20"/>
        </w:rPr>
      </w:pPr>
      <w:r w:rsidRPr="0056178A">
        <w:rPr>
          <w:rFonts w:ascii="Helvetica" w:eastAsia="Helvetica" w:hAnsi="Helvetica" w:cs="Helvetica"/>
          <w:sz w:val="20"/>
          <w:szCs w:val="20"/>
        </w:rPr>
        <w:t>Research on the effect of interventions to improve racial and ethnic health equity</w:t>
      </w:r>
    </w:p>
    <w:p w14:paraId="7376E60A"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Interventions to address racial and ethnic disparities</w:t>
      </w:r>
    </w:p>
    <w:p w14:paraId="33640512"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injury prevention in underserved communities</w:t>
      </w:r>
    </w:p>
    <w:p w14:paraId="1F234BB3"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better access to preventive services (</w:t>
      </w:r>
      <w:proofErr w:type="spellStart"/>
      <w:r w:rsidRPr="0056178A">
        <w:rPr>
          <w:rFonts w:ascii="Helvetica" w:eastAsia="Helvetica" w:hAnsi="Helvetica" w:cs="Helvetica"/>
          <w:sz w:val="20"/>
          <w:szCs w:val="20"/>
        </w:rPr>
        <w:t>e.g.HPV</w:t>
      </w:r>
      <w:proofErr w:type="spellEnd"/>
      <w:r w:rsidRPr="0056178A">
        <w:rPr>
          <w:rFonts w:ascii="Helvetica" w:eastAsia="Helvetica" w:hAnsi="Helvetica" w:cs="Helvetica"/>
          <w:sz w:val="20"/>
          <w:szCs w:val="20"/>
        </w:rPr>
        <w:t xml:space="preserve"> vaccination, HIV testing and education)</w:t>
      </w:r>
    </w:p>
    <w:p w14:paraId="281BC26F"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improving frailty in cancer</w:t>
      </w:r>
    </w:p>
    <w:p w14:paraId="4BFEDCD6"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improve access to health literacy tools</w:t>
      </w:r>
    </w:p>
    <w:p w14:paraId="0B6AE6A5"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community based interventions to address chronic diseases (</w:t>
      </w:r>
      <w:proofErr w:type="gramStart"/>
      <w:r w:rsidRPr="0056178A">
        <w:rPr>
          <w:rFonts w:ascii="Helvetica" w:eastAsia="Helvetica" w:hAnsi="Helvetica" w:cs="Helvetica"/>
          <w:sz w:val="20"/>
          <w:szCs w:val="20"/>
        </w:rPr>
        <w:t>e.g.</w:t>
      </w:r>
      <w:proofErr w:type="gramEnd"/>
      <w:r w:rsidRPr="0056178A">
        <w:rPr>
          <w:rFonts w:ascii="Helvetica" w:eastAsia="Helvetica" w:hAnsi="Helvetica" w:cs="Helvetica"/>
          <w:sz w:val="20"/>
          <w:szCs w:val="20"/>
        </w:rPr>
        <w:t xml:space="preserve"> obesity, asthma, hypertension) and behavioral health (smoking cessation)</w:t>
      </w:r>
    </w:p>
    <w:p w14:paraId="1F1F06CF"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E-health interventions for sexual health promotion</w:t>
      </w:r>
    </w:p>
    <w:p w14:paraId="0454F5E4"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resilience-building interventions to improve mental health</w:t>
      </w:r>
    </w:p>
    <w:p w14:paraId="4A69D244"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community interventions to empower older adults</w:t>
      </w:r>
    </w:p>
    <w:p w14:paraId="58B45B82"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developmental disabilities</w:t>
      </w:r>
    </w:p>
    <w:p w14:paraId="1A277E25"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promoting healthy eating</w:t>
      </w:r>
    </w:p>
    <w:p w14:paraId="781F04D7"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Interventions to tackle various types of racism</w:t>
      </w:r>
    </w:p>
    <w:p w14:paraId="59099D2C"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systemic improvements in criminal justice</w:t>
      </w:r>
    </w:p>
    <w:p w14:paraId="60DF7E91"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reducing the effects of internalized racism on health behavior</w:t>
      </w:r>
    </w:p>
    <w:p w14:paraId="79077BDB"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improve in-patient care for children and adults with Sickle cell disease</w:t>
      </w:r>
    </w:p>
    <w:p w14:paraId="2F277214"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racial segregation, and childhood and educational interventions to overcome it (early literacy)</w:t>
      </w:r>
    </w:p>
    <w:p w14:paraId="175023F0"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community interventions to address social determinants of health for hospitalized children</w:t>
      </w:r>
    </w:p>
    <w:p w14:paraId="787F6A47"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educational programs to reduce racism/bias in staff/employees</w:t>
      </w:r>
    </w:p>
    <w:p w14:paraId="4B1D198F" w14:textId="77777777" w:rsidR="00222586" w:rsidRPr="0056178A" w:rsidRDefault="00222586" w:rsidP="00222586">
      <w:pPr>
        <w:pStyle w:val="ListParagraph"/>
        <w:numPr>
          <w:ilvl w:val="0"/>
          <w:numId w:val="1"/>
        </w:numPr>
        <w:rPr>
          <w:rFonts w:ascii="Helvetica" w:eastAsia="Helvetica" w:hAnsi="Helvetica" w:cs="Helvetica"/>
          <w:sz w:val="20"/>
          <w:szCs w:val="20"/>
        </w:rPr>
      </w:pPr>
      <w:r w:rsidRPr="0056178A">
        <w:rPr>
          <w:rFonts w:ascii="Helvetica" w:eastAsia="Helvetica" w:hAnsi="Helvetica" w:cs="Helvetica"/>
          <w:sz w:val="20"/>
          <w:szCs w:val="20"/>
        </w:rPr>
        <w:t>Educational activities to improve racial and ethnic equity in health</w:t>
      </w:r>
    </w:p>
    <w:p w14:paraId="366A4EDA"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development of courses on advocacy, ethics, health disparities, and social justice for medical trainees and PhD students</w:t>
      </w:r>
    </w:p>
    <w:p w14:paraId="275FDB1C"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Advocacy workshops (</w:t>
      </w:r>
      <w:proofErr w:type="gramStart"/>
      <w:r w:rsidRPr="0056178A">
        <w:rPr>
          <w:rFonts w:ascii="Helvetica" w:eastAsia="Helvetica" w:hAnsi="Helvetica" w:cs="Helvetica"/>
          <w:sz w:val="20"/>
          <w:szCs w:val="20"/>
        </w:rPr>
        <w:t>e.g.</w:t>
      </w:r>
      <w:proofErr w:type="gramEnd"/>
      <w:r w:rsidRPr="0056178A">
        <w:rPr>
          <w:rFonts w:ascii="Helvetica" w:eastAsia="Helvetica" w:hAnsi="Helvetica" w:cs="Helvetica"/>
          <w:sz w:val="20"/>
          <w:szCs w:val="20"/>
        </w:rPr>
        <w:t xml:space="preserve"> workshops on White privilege for medical trainees)</w:t>
      </w:r>
    </w:p>
    <w:p w14:paraId="236599D0"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 xml:space="preserve">small-group discussions </w:t>
      </w:r>
    </w:p>
    <w:p w14:paraId="0BCA95D6"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giving lectures on health equity-related topics</w:t>
      </w:r>
    </w:p>
    <w:p w14:paraId="75E2DAFA"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 xml:space="preserve">mentoring trainees and faculty members </w:t>
      </w:r>
    </w:p>
    <w:p w14:paraId="1AF7976B"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creation of a podcast about racial equity as a requirement for trainees</w:t>
      </w:r>
    </w:p>
    <w:p w14:paraId="27789B3F"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staff/employee training programs</w:t>
      </w:r>
    </w:p>
    <w:p w14:paraId="58E87C47" w14:textId="77777777" w:rsidR="00222586" w:rsidRPr="0056178A" w:rsidRDefault="00222586" w:rsidP="00222586">
      <w:pPr>
        <w:pStyle w:val="ListParagraph"/>
        <w:numPr>
          <w:ilvl w:val="0"/>
          <w:numId w:val="1"/>
        </w:numPr>
        <w:rPr>
          <w:rFonts w:ascii="Helvetica" w:eastAsia="Helvetica" w:hAnsi="Helvetica" w:cs="Helvetica"/>
          <w:sz w:val="20"/>
          <w:szCs w:val="20"/>
        </w:rPr>
      </w:pPr>
      <w:r w:rsidRPr="0056178A">
        <w:rPr>
          <w:rFonts w:ascii="Helvetica" w:eastAsia="Helvetica" w:hAnsi="Helvetica" w:cs="Helvetica"/>
          <w:sz w:val="20"/>
          <w:szCs w:val="20"/>
        </w:rPr>
        <w:t>Activities to improve racial and ethnic equity in health</w:t>
      </w:r>
    </w:p>
    <w:p w14:paraId="69F49911"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University</w:t>
      </w:r>
    </w:p>
    <w:p w14:paraId="67A102E1"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University-wide or department-wide advocacy groups and diversity committees</w:t>
      </w:r>
    </w:p>
    <w:p w14:paraId="26F86C8C"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University admission of underrepresented applicants</w:t>
      </w:r>
    </w:p>
    <w:p w14:paraId="23690589"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Development of training programs in medical education at different levels</w:t>
      </w:r>
    </w:p>
    <w:p w14:paraId="0F0627F9"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University lectures</w:t>
      </w:r>
    </w:p>
    <w:p w14:paraId="7A382EB4"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lastRenderedPageBreak/>
        <w:t>Local community</w:t>
      </w:r>
    </w:p>
    <w:p w14:paraId="5864B8E2"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Collaborations between the university and community-based initiatives</w:t>
      </w:r>
    </w:p>
    <w:p w14:paraId="2B159BEE" w14:textId="77777777" w:rsidR="00222586" w:rsidRPr="0056178A" w:rsidRDefault="00222586" w:rsidP="00222586">
      <w:pPr>
        <w:pStyle w:val="ListParagraph"/>
        <w:numPr>
          <w:ilvl w:val="2"/>
          <w:numId w:val="1"/>
        </w:numPr>
        <w:spacing w:line="259" w:lineRule="auto"/>
        <w:rPr>
          <w:rFonts w:ascii="Helvetica" w:eastAsia="Helvetica" w:hAnsi="Helvetica" w:cs="Helvetica"/>
          <w:sz w:val="20"/>
          <w:szCs w:val="20"/>
        </w:rPr>
      </w:pPr>
      <w:r w:rsidRPr="0056178A">
        <w:rPr>
          <w:rFonts w:ascii="Helvetica" w:eastAsia="Helvetica" w:hAnsi="Helvetica" w:cs="Helvetica"/>
          <w:sz w:val="20"/>
          <w:szCs w:val="20"/>
        </w:rPr>
        <w:t>community coalitions</w:t>
      </w:r>
    </w:p>
    <w:p w14:paraId="770BCD87"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local community outreach and education</w:t>
      </w:r>
    </w:p>
    <w:p w14:paraId="1AD8AC9B"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Regional and State</w:t>
      </w:r>
    </w:p>
    <w:p w14:paraId="056273D4"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activities about covid-19 testing and vaccine in the region</w:t>
      </w:r>
    </w:p>
    <w:p w14:paraId="2D02445D"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Restructuring electronic medical records to capture social determinants of health</w:t>
      </w:r>
    </w:p>
    <w:p w14:paraId="4B056E0A"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Initiatives to reduce maternal mortality in the state</w:t>
      </w:r>
    </w:p>
    <w:p w14:paraId="2A5B4FB3"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health advocacy in the state level</w:t>
      </w:r>
    </w:p>
    <w:p w14:paraId="0C0D463F"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Membership in state-wide taskforces and review boards</w:t>
      </w:r>
    </w:p>
    <w:p w14:paraId="744C858C" w14:textId="77777777" w:rsidR="00222586" w:rsidRPr="0056178A" w:rsidRDefault="00222586" w:rsidP="00222586">
      <w:pPr>
        <w:pStyle w:val="ListParagraph"/>
        <w:numPr>
          <w:ilvl w:val="1"/>
          <w:numId w:val="1"/>
        </w:numPr>
        <w:rPr>
          <w:rFonts w:ascii="Helvetica" w:eastAsia="Helvetica" w:hAnsi="Helvetica" w:cs="Helvetica"/>
          <w:sz w:val="20"/>
          <w:szCs w:val="20"/>
        </w:rPr>
      </w:pPr>
      <w:r w:rsidRPr="0056178A">
        <w:rPr>
          <w:rFonts w:ascii="Helvetica" w:eastAsia="Helvetica" w:hAnsi="Helvetica" w:cs="Helvetica"/>
          <w:sz w:val="20"/>
          <w:szCs w:val="20"/>
        </w:rPr>
        <w:t>National</w:t>
      </w:r>
    </w:p>
    <w:p w14:paraId="36AC4193"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Social media activities</w:t>
      </w:r>
    </w:p>
    <w:p w14:paraId="095C65AB"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Membership in national programs, decision-making committees, and funding agencies</w:t>
      </w:r>
    </w:p>
    <w:p w14:paraId="38B50C9D" w14:textId="77777777" w:rsidR="00222586" w:rsidRPr="0056178A" w:rsidRDefault="00222586" w:rsidP="00222586">
      <w:pPr>
        <w:pStyle w:val="ListParagraph"/>
        <w:numPr>
          <w:ilvl w:val="2"/>
          <w:numId w:val="1"/>
        </w:numPr>
        <w:rPr>
          <w:rFonts w:ascii="Helvetica" w:eastAsia="Helvetica" w:hAnsi="Helvetica" w:cs="Helvetica"/>
          <w:sz w:val="20"/>
          <w:szCs w:val="20"/>
        </w:rPr>
      </w:pPr>
      <w:r w:rsidRPr="0056178A">
        <w:rPr>
          <w:rFonts w:ascii="Helvetica" w:eastAsia="Helvetica" w:hAnsi="Helvetica" w:cs="Helvetica"/>
          <w:sz w:val="20"/>
          <w:szCs w:val="20"/>
        </w:rPr>
        <w:t>Giving lectures in national forums and conferences</w:t>
      </w:r>
    </w:p>
    <w:p w14:paraId="14B1C56B" w14:textId="77777777" w:rsidR="00222586" w:rsidRDefault="00222586" w:rsidP="00222586">
      <w:pPr>
        <w:pStyle w:val="ListParagraph"/>
        <w:numPr>
          <w:ilvl w:val="2"/>
          <w:numId w:val="1"/>
        </w:numPr>
        <w:rPr>
          <w:rFonts w:ascii="Helvetica" w:eastAsia="Helvetica" w:hAnsi="Helvetica" w:cs="Helvetica"/>
        </w:rPr>
      </w:pPr>
      <w:r w:rsidRPr="0056178A">
        <w:rPr>
          <w:rFonts w:ascii="Helvetica" w:eastAsia="Helvetica" w:hAnsi="Helvetica" w:cs="Helvetica"/>
          <w:sz w:val="20"/>
          <w:szCs w:val="20"/>
        </w:rPr>
        <w:t>Publication in journals</w:t>
      </w:r>
      <w:r w:rsidRPr="0056178A">
        <w:rPr>
          <w:sz w:val="20"/>
          <w:szCs w:val="20"/>
        </w:rPr>
        <w:br/>
      </w:r>
    </w:p>
    <w:p w14:paraId="02EF604F" w14:textId="77777777" w:rsidR="00222586" w:rsidRDefault="00222586" w:rsidP="00222586"/>
    <w:p w14:paraId="610D8EB0" w14:textId="77777777" w:rsidR="00310B34" w:rsidRDefault="00000000"/>
    <w:sectPr w:rsidR="00310B34">
      <w:foot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47995"/>
      <w:docPartObj>
        <w:docPartGallery w:val="Page Numbers (Bottom of Page)"/>
        <w:docPartUnique/>
      </w:docPartObj>
    </w:sdtPr>
    <w:sdtEndPr>
      <w:rPr>
        <w:noProof/>
      </w:rPr>
    </w:sdtEndPr>
    <w:sdtContent>
      <w:p w14:paraId="344E6049" w14:textId="77777777" w:rsidR="00D41051"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DD0A318" w14:textId="77777777" w:rsidR="00D41051"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800"/>
    <w:multiLevelType w:val="hybridMultilevel"/>
    <w:tmpl w:val="BE1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241AA"/>
    <w:multiLevelType w:val="hybridMultilevel"/>
    <w:tmpl w:val="A0461B5C"/>
    <w:lvl w:ilvl="0" w:tplc="E1448E74">
      <w:start w:val="1"/>
      <w:numFmt w:val="bullet"/>
      <w:lvlText w:val=""/>
      <w:lvlJc w:val="left"/>
      <w:pPr>
        <w:ind w:left="720" w:hanging="360"/>
      </w:pPr>
      <w:rPr>
        <w:rFonts w:ascii="Symbol" w:hAnsi="Symbol" w:hint="default"/>
      </w:rPr>
    </w:lvl>
    <w:lvl w:ilvl="1" w:tplc="88743B72">
      <w:start w:val="1"/>
      <w:numFmt w:val="bullet"/>
      <w:lvlText w:val="o"/>
      <w:lvlJc w:val="left"/>
      <w:pPr>
        <w:ind w:left="1440" w:hanging="360"/>
      </w:pPr>
      <w:rPr>
        <w:rFonts w:ascii="Courier New" w:hAnsi="Courier New" w:hint="default"/>
      </w:rPr>
    </w:lvl>
    <w:lvl w:ilvl="2" w:tplc="DE0AAFD2">
      <w:start w:val="1"/>
      <w:numFmt w:val="bullet"/>
      <w:lvlText w:val=""/>
      <w:lvlJc w:val="left"/>
      <w:pPr>
        <w:ind w:left="2160" w:hanging="360"/>
      </w:pPr>
      <w:rPr>
        <w:rFonts w:ascii="Wingdings" w:hAnsi="Wingdings" w:hint="default"/>
      </w:rPr>
    </w:lvl>
    <w:lvl w:ilvl="3" w:tplc="BDB44FBC">
      <w:start w:val="1"/>
      <w:numFmt w:val="bullet"/>
      <w:lvlText w:val=""/>
      <w:lvlJc w:val="left"/>
      <w:pPr>
        <w:ind w:left="2880" w:hanging="360"/>
      </w:pPr>
      <w:rPr>
        <w:rFonts w:ascii="Symbol" w:hAnsi="Symbol" w:hint="default"/>
      </w:rPr>
    </w:lvl>
    <w:lvl w:ilvl="4" w:tplc="338AC6C6">
      <w:start w:val="1"/>
      <w:numFmt w:val="bullet"/>
      <w:lvlText w:val="o"/>
      <w:lvlJc w:val="left"/>
      <w:pPr>
        <w:ind w:left="3600" w:hanging="360"/>
      </w:pPr>
      <w:rPr>
        <w:rFonts w:ascii="Courier New" w:hAnsi="Courier New" w:hint="default"/>
      </w:rPr>
    </w:lvl>
    <w:lvl w:ilvl="5" w:tplc="16202040">
      <w:start w:val="1"/>
      <w:numFmt w:val="bullet"/>
      <w:lvlText w:val=""/>
      <w:lvlJc w:val="left"/>
      <w:pPr>
        <w:ind w:left="4320" w:hanging="360"/>
      </w:pPr>
      <w:rPr>
        <w:rFonts w:ascii="Wingdings" w:hAnsi="Wingdings" w:hint="default"/>
      </w:rPr>
    </w:lvl>
    <w:lvl w:ilvl="6" w:tplc="809ED57C">
      <w:start w:val="1"/>
      <w:numFmt w:val="bullet"/>
      <w:lvlText w:val=""/>
      <w:lvlJc w:val="left"/>
      <w:pPr>
        <w:ind w:left="5040" w:hanging="360"/>
      </w:pPr>
      <w:rPr>
        <w:rFonts w:ascii="Symbol" w:hAnsi="Symbol" w:hint="default"/>
      </w:rPr>
    </w:lvl>
    <w:lvl w:ilvl="7" w:tplc="9EC69F4C">
      <w:start w:val="1"/>
      <w:numFmt w:val="bullet"/>
      <w:lvlText w:val="o"/>
      <w:lvlJc w:val="left"/>
      <w:pPr>
        <w:ind w:left="5760" w:hanging="360"/>
      </w:pPr>
      <w:rPr>
        <w:rFonts w:ascii="Courier New" w:hAnsi="Courier New" w:hint="default"/>
      </w:rPr>
    </w:lvl>
    <w:lvl w:ilvl="8" w:tplc="C400BA62">
      <w:start w:val="1"/>
      <w:numFmt w:val="bullet"/>
      <w:lvlText w:val=""/>
      <w:lvlJc w:val="left"/>
      <w:pPr>
        <w:ind w:left="6480" w:hanging="360"/>
      </w:pPr>
      <w:rPr>
        <w:rFonts w:ascii="Wingdings" w:hAnsi="Wingdings" w:hint="default"/>
      </w:rPr>
    </w:lvl>
  </w:abstractNum>
  <w:abstractNum w:abstractNumId="2" w15:restartNumberingAfterBreak="0">
    <w:nsid w:val="602C4E16"/>
    <w:multiLevelType w:val="hybridMultilevel"/>
    <w:tmpl w:val="BB0C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640D6"/>
    <w:multiLevelType w:val="hybridMultilevel"/>
    <w:tmpl w:val="0B9E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78194">
    <w:abstractNumId w:val="1"/>
  </w:num>
  <w:num w:numId="2" w16cid:durableId="390889295">
    <w:abstractNumId w:val="3"/>
  </w:num>
  <w:num w:numId="3" w16cid:durableId="1093624721">
    <w:abstractNumId w:val="0"/>
  </w:num>
  <w:num w:numId="4" w16cid:durableId="77292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86"/>
    <w:rsid w:val="00222586"/>
    <w:rsid w:val="00275D33"/>
    <w:rsid w:val="00B73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B7F3"/>
  <w15:chartTrackingRefBased/>
  <w15:docId w15:val="{5A77A286-DEB3-41E7-A55C-48D7242A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86"/>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22586"/>
    <w:rPr>
      <w:sz w:val="20"/>
      <w:szCs w:val="20"/>
    </w:rPr>
  </w:style>
  <w:style w:type="character" w:customStyle="1" w:styleId="CommentTextChar">
    <w:name w:val="Comment Text Char"/>
    <w:basedOn w:val="DefaultParagraphFont"/>
    <w:link w:val="CommentText"/>
    <w:uiPriority w:val="99"/>
    <w:rsid w:val="00222586"/>
    <w:rPr>
      <w:rFonts w:ascii="Calibri" w:eastAsia="Calibri" w:hAnsi="Calibri" w:cs="Calibri"/>
      <w:sz w:val="20"/>
      <w:szCs w:val="20"/>
    </w:rPr>
  </w:style>
  <w:style w:type="paragraph" w:styleId="Footer">
    <w:name w:val="footer"/>
    <w:basedOn w:val="Normal"/>
    <w:link w:val="FooterChar"/>
    <w:uiPriority w:val="99"/>
    <w:unhideWhenUsed/>
    <w:rsid w:val="00222586"/>
    <w:pPr>
      <w:tabs>
        <w:tab w:val="center" w:pos="4680"/>
        <w:tab w:val="right" w:pos="9360"/>
      </w:tabs>
    </w:pPr>
  </w:style>
  <w:style w:type="character" w:customStyle="1" w:styleId="FooterChar">
    <w:name w:val="Footer Char"/>
    <w:basedOn w:val="DefaultParagraphFont"/>
    <w:link w:val="Footer"/>
    <w:uiPriority w:val="99"/>
    <w:rsid w:val="00222586"/>
    <w:rPr>
      <w:rFonts w:ascii="Calibri" w:eastAsia="Calibri" w:hAnsi="Calibri" w:cs="Calibri"/>
      <w:sz w:val="24"/>
      <w:szCs w:val="24"/>
    </w:rPr>
  </w:style>
  <w:style w:type="paragraph" w:styleId="ListParagraph">
    <w:name w:val="List Paragraph"/>
    <w:basedOn w:val="Normal"/>
    <w:uiPriority w:val="34"/>
    <w:qFormat/>
    <w:rsid w:val="00222586"/>
    <w:pPr>
      <w:ind w:left="720"/>
      <w:contextualSpacing/>
    </w:pPr>
  </w:style>
  <w:style w:type="table" w:styleId="TableGrid">
    <w:name w:val="Table Grid"/>
    <w:basedOn w:val="TableNormal"/>
    <w:uiPriority w:val="39"/>
    <w:rsid w:val="00222586"/>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6184</Characters>
  <Application>Microsoft Office Word</Application>
  <DocSecurity>0</DocSecurity>
  <Lines>51</Lines>
  <Paragraphs>14</Paragraphs>
  <ScaleCrop>false</ScaleCrop>
  <Company>University of Rochester</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Yousefi-Nooraie, Reza</dc:creator>
  <cp:keywords/>
  <dc:description/>
  <cp:lastModifiedBy>Yousefi-Nooraie, Reza</cp:lastModifiedBy>
  <cp:revision>1</cp:revision>
  <dcterms:created xsi:type="dcterms:W3CDTF">2023-01-04T19:43:00Z</dcterms:created>
  <dcterms:modified xsi:type="dcterms:W3CDTF">2023-01-04T19:43:00Z</dcterms:modified>
</cp:coreProperties>
</file>