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4067D" w14:textId="0142020E" w:rsidR="00152F7B" w:rsidRPr="000222EC" w:rsidRDefault="00152F7B" w:rsidP="00152F7B">
      <w:pPr>
        <w:pStyle w:val="Heading2"/>
        <w:tabs>
          <w:tab w:val="left" w:pos="90"/>
          <w:tab w:val="left" w:pos="8190"/>
        </w:tabs>
        <w:kinsoku w:val="0"/>
        <w:overflowPunct w:val="0"/>
        <w:spacing w:before="0" w:line="480" w:lineRule="auto"/>
        <w:ind w:left="0"/>
      </w:pPr>
      <w:r w:rsidRPr="000222EC">
        <w:t>Online Appendix: The Role of the Home State Senator</w:t>
      </w:r>
    </w:p>
    <w:p w14:paraId="7F99A799" w14:textId="77777777" w:rsidR="00152F7B" w:rsidRPr="000222EC" w:rsidRDefault="00152F7B" w:rsidP="00152F7B">
      <w:pPr>
        <w:pStyle w:val="BodyText"/>
        <w:tabs>
          <w:tab w:val="left" w:pos="90"/>
          <w:tab w:val="left" w:pos="8190"/>
        </w:tabs>
        <w:kinsoku w:val="0"/>
        <w:overflowPunct w:val="0"/>
        <w:spacing w:line="480" w:lineRule="auto"/>
        <w:ind w:firstLine="720"/>
        <w:jc w:val="both"/>
      </w:pPr>
      <w:r w:rsidRPr="000222EC">
        <w:t>One of the most prominent existing explanations for appointments to lower courts is the role of home state senators. In the model presented above, I have assumed a single ideology is representative of the constraint the president faces from the senate. This necessarily limits the possible influence of home state senators.</w:t>
      </w:r>
    </w:p>
    <w:p w14:paraId="44BF8FA5" w14:textId="77777777" w:rsidR="00152F7B" w:rsidRPr="000222EC" w:rsidRDefault="00152F7B" w:rsidP="00152F7B">
      <w:pPr>
        <w:pStyle w:val="BodyText"/>
        <w:tabs>
          <w:tab w:val="left" w:pos="90"/>
          <w:tab w:val="left" w:pos="8190"/>
        </w:tabs>
        <w:kinsoku w:val="0"/>
        <w:overflowPunct w:val="0"/>
        <w:spacing w:line="480" w:lineRule="auto"/>
        <w:ind w:firstLine="720"/>
        <w:jc w:val="both"/>
      </w:pPr>
      <w:r w:rsidRPr="000222EC">
        <w:t>The model essentially assumes that a single member of the senate is pivotal for</w:t>
      </w:r>
      <w:r w:rsidRPr="000222EC">
        <w:rPr>
          <w:spacing w:val="-12"/>
        </w:rPr>
        <w:t xml:space="preserve"> </w:t>
      </w:r>
      <w:r w:rsidRPr="000222EC">
        <w:t>all</w:t>
      </w:r>
      <w:r w:rsidRPr="000222EC">
        <w:rPr>
          <w:spacing w:val="-1"/>
        </w:rPr>
        <w:t xml:space="preserve"> </w:t>
      </w:r>
      <w:r w:rsidRPr="000222EC">
        <w:t>confirmation decisions within the senate at a given time. While the role of home state</w:t>
      </w:r>
      <w:r w:rsidRPr="000222EC">
        <w:rPr>
          <w:spacing w:val="-38"/>
        </w:rPr>
        <w:t xml:space="preserve"> </w:t>
      </w:r>
      <w:r w:rsidRPr="000222EC">
        <w:t>senators</w:t>
      </w:r>
      <w:r w:rsidRPr="000222EC">
        <w:rPr>
          <w:spacing w:val="-4"/>
        </w:rPr>
        <w:t xml:space="preserve"> </w:t>
      </w:r>
      <w:r w:rsidRPr="000222EC">
        <w:t>suggests</w:t>
      </w:r>
      <w:r w:rsidRPr="000222EC">
        <w:rPr>
          <w:w w:val="99"/>
        </w:rPr>
        <w:t xml:space="preserve"> </w:t>
      </w:r>
      <w:r w:rsidRPr="000222EC">
        <w:t>that this might not be the case, this simplifying decision is not nearly as problematic as</w:t>
      </w:r>
      <w:r w:rsidRPr="000222EC">
        <w:rPr>
          <w:spacing w:val="19"/>
        </w:rPr>
        <w:t xml:space="preserve"> </w:t>
      </w:r>
      <w:r w:rsidRPr="000222EC">
        <w:t>it</w:t>
      </w:r>
      <w:r w:rsidRPr="000222EC">
        <w:rPr>
          <w:spacing w:val="1"/>
        </w:rPr>
        <w:t xml:space="preserve"> </w:t>
      </w:r>
      <w:r w:rsidRPr="000222EC">
        <w:t>initially</w:t>
      </w:r>
      <w:r w:rsidRPr="000222EC">
        <w:rPr>
          <w:w w:val="99"/>
        </w:rPr>
        <w:t xml:space="preserve"> </w:t>
      </w:r>
      <w:r w:rsidRPr="000222EC">
        <w:t>seems.</w:t>
      </w:r>
      <w:r w:rsidRPr="000222EC">
        <w:rPr>
          <w:spacing w:val="6"/>
        </w:rPr>
        <w:t xml:space="preserve"> </w:t>
      </w:r>
      <w:r w:rsidRPr="000222EC">
        <w:t>Consider</w:t>
      </w:r>
      <w:r w:rsidRPr="000222EC">
        <w:rPr>
          <w:spacing w:val="-12"/>
        </w:rPr>
        <w:t xml:space="preserve"> </w:t>
      </w:r>
      <w:r w:rsidRPr="000222EC">
        <w:t>how</w:t>
      </w:r>
      <w:r w:rsidRPr="000222EC">
        <w:rPr>
          <w:spacing w:val="-12"/>
        </w:rPr>
        <w:t xml:space="preserve"> </w:t>
      </w:r>
      <w:r w:rsidRPr="000222EC">
        <w:t>the</w:t>
      </w:r>
      <w:r w:rsidRPr="000222EC">
        <w:rPr>
          <w:spacing w:val="-12"/>
        </w:rPr>
        <w:t xml:space="preserve"> </w:t>
      </w:r>
      <w:r w:rsidRPr="000222EC">
        <w:t>results</w:t>
      </w:r>
      <w:r w:rsidRPr="000222EC">
        <w:rPr>
          <w:spacing w:val="-12"/>
        </w:rPr>
        <w:t xml:space="preserve"> </w:t>
      </w:r>
      <w:r w:rsidRPr="000222EC">
        <w:t>presented</w:t>
      </w:r>
      <w:r w:rsidRPr="000222EC">
        <w:rPr>
          <w:spacing w:val="-12"/>
        </w:rPr>
        <w:t xml:space="preserve"> </w:t>
      </w:r>
      <w:r w:rsidRPr="000222EC">
        <w:t>would</w:t>
      </w:r>
      <w:r w:rsidRPr="000222EC">
        <w:rPr>
          <w:spacing w:val="-13"/>
        </w:rPr>
        <w:t xml:space="preserve"> </w:t>
      </w:r>
      <w:r w:rsidRPr="000222EC">
        <w:t>change</w:t>
      </w:r>
      <w:r w:rsidRPr="000222EC">
        <w:rPr>
          <w:spacing w:val="-12"/>
        </w:rPr>
        <w:t xml:space="preserve"> </w:t>
      </w:r>
      <w:r w:rsidRPr="000222EC">
        <w:t>if</w:t>
      </w:r>
      <w:r w:rsidRPr="000222EC">
        <w:rPr>
          <w:spacing w:val="-12"/>
        </w:rPr>
        <w:t xml:space="preserve"> </w:t>
      </w:r>
      <w:r w:rsidRPr="000222EC">
        <w:t>blue</w:t>
      </w:r>
      <w:r w:rsidRPr="000222EC">
        <w:rPr>
          <w:spacing w:val="-12"/>
        </w:rPr>
        <w:t xml:space="preserve"> </w:t>
      </w:r>
      <w:r w:rsidRPr="000222EC">
        <w:t>slip</w:t>
      </w:r>
      <w:r w:rsidRPr="000222EC">
        <w:rPr>
          <w:spacing w:val="-12"/>
        </w:rPr>
        <w:t xml:space="preserve"> </w:t>
      </w:r>
      <w:r w:rsidRPr="000222EC">
        <w:t>senators</w:t>
      </w:r>
      <w:r w:rsidRPr="000222EC">
        <w:rPr>
          <w:spacing w:val="-12"/>
        </w:rPr>
        <w:t xml:space="preserve"> </w:t>
      </w:r>
      <w:r w:rsidRPr="000222EC">
        <w:t>were</w:t>
      </w:r>
      <w:r w:rsidRPr="000222EC">
        <w:rPr>
          <w:spacing w:val="-12"/>
        </w:rPr>
        <w:t xml:space="preserve"> </w:t>
      </w:r>
      <w:r w:rsidRPr="000222EC">
        <w:t>incorporated.</w:t>
      </w:r>
      <w:r w:rsidRPr="000222EC">
        <w:rPr>
          <w:rStyle w:val="FootnoteReference"/>
        </w:rPr>
        <w:footnoteReference w:id="1"/>
      </w:r>
      <w:r w:rsidRPr="000222EC">
        <w:rPr>
          <w:w w:val="99"/>
          <w:position w:val="9"/>
        </w:rPr>
        <w:t xml:space="preserve"> </w:t>
      </w:r>
      <w:r w:rsidRPr="000222EC">
        <w:t>Because</w:t>
      </w:r>
      <w:r w:rsidRPr="000222EC">
        <w:rPr>
          <w:spacing w:val="17"/>
        </w:rPr>
        <w:t xml:space="preserve"> </w:t>
      </w:r>
      <w:r w:rsidRPr="000222EC">
        <w:t>only</w:t>
      </w:r>
      <w:r w:rsidRPr="000222EC">
        <w:rPr>
          <w:spacing w:val="18"/>
        </w:rPr>
        <w:t xml:space="preserve"> </w:t>
      </w:r>
      <w:r w:rsidRPr="000222EC">
        <w:t>senators</w:t>
      </w:r>
      <w:r w:rsidRPr="000222EC">
        <w:rPr>
          <w:spacing w:val="18"/>
        </w:rPr>
        <w:t xml:space="preserve"> </w:t>
      </w:r>
      <w:r w:rsidRPr="000222EC">
        <w:t>from</w:t>
      </w:r>
      <w:r w:rsidRPr="000222EC">
        <w:rPr>
          <w:spacing w:val="17"/>
        </w:rPr>
        <w:t xml:space="preserve"> </w:t>
      </w:r>
      <w:r w:rsidRPr="000222EC">
        <w:t>the</w:t>
      </w:r>
      <w:r w:rsidRPr="000222EC">
        <w:rPr>
          <w:spacing w:val="18"/>
        </w:rPr>
        <w:t xml:space="preserve"> </w:t>
      </w:r>
      <w:r w:rsidRPr="000222EC">
        <w:t>nominee’s</w:t>
      </w:r>
      <w:r w:rsidRPr="000222EC">
        <w:rPr>
          <w:spacing w:val="18"/>
        </w:rPr>
        <w:t xml:space="preserve"> </w:t>
      </w:r>
      <w:r w:rsidRPr="000222EC">
        <w:t>home</w:t>
      </w:r>
      <w:r w:rsidRPr="000222EC">
        <w:rPr>
          <w:spacing w:val="18"/>
        </w:rPr>
        <w:t xml:space="preserve"> </w:t>
      </w:r>
      <w:r w:rsidRPr="000222EC">
        <w:t>state</w:t>
      </w:r>
      <w:r w:rsidRPr="000222EC">
        <w:rPr>
          <w:spacing w:val="17"/>
        </w:rPr>
        <w:t xml:space="preserve"> </w:t>
      </w:r>
      <w:r w:rsidRPr="000222EC">
        <w:t>can</w:t>
      </w:r>
      <w:r w:rsidRPr="000222EC">
        <w:rPr>
          <w:spacing w:val="18"/>
        </w:rPr>
        <w:t xml:space="preserve"> </w:t>
      </w:r>
      <w:r w:rsidRPr="000222EC">
        <w:t>block</w:t>
      </w:r>
      <w:r w:rsidRPr="000222EC">
        <w:rPr>
          <w:spacing w:val="18"/>
        </w:rPr>
        <w:t xml:space="preserve"> </w:t>
      </w:r>
      <w:r w:rsidRPr="000222EC">
        <w:t>the</w:t>
      </w:r>
      <w:r w:rsidRPr="000222EC">
        <w:rPr>
          <w:spacing w:val="18"/>
        </w:rPr>
        <w:t xml:space="preserve"> </w:t>
      </w:r>
      <w:r w:rsidRPr="000222EC">
        <w:t>nominee</w:t>
      </w:r>
      <w:r w:rsidRPr="000222EC">
        <w:rPr>
          <w:spacing w:val="17"/>
        </w:rPr>
        <w:t xml:space="preserve"> </w:t>
      </w:r>
      <w:r w:rsidRPr="000222EC">
        <w:t>through</w:t>
      </w:r>
      <w:r w:rsidRPr="000222EC">
        <w:rPr>
          <w:spacing w:val="18"/>
        </w:rPr>
        <w:t xml:space="preserve"> </w:t>
      </w:r>
      <w:r w:rsidRPr="000222EC">
        <w:t xml:space="preserve">a blue slip, different ideologies would constrain the president for different appointments. </w:t>
      </w:r>
      <w:r w:rsidRPr="000222EC">
        <w:rPr>
          <w:spacing w:val="-6"/>
        </w:rPr>
        <w:t xml:space="preserve">However, </w:t>
      </w:r>
      <w:r w:rsidRPr="000222EC">
        <w:t xml:space="preserve">for each potential nominee, at most two senators could constrain the president’s decision about where to nominate the potential judge. Each potential judge can only be considered for a position on one district court, one circuit court, and the supreme court. The same senator would serve as a constraint for nominations to the district and circuit court because the blue slip process </w:t>
      </w:r>
      <w:r w:rsidRPr="000222EC">
        <w:rPr>
          <w:spacing w:val="-8"/>
        </w:rPr>
        <w:t xml:space="preserve">is </w:t>
      </w:r>
      <w:r w:rsidRPr="000222EC">
        <w:t>determined</w:t>
      </w:r>
      <w:r w:rsidRPr="000222EC">
        <w:rPr>
          <w:spacing w:val="30"/>
        </w:rPr>
        <w:t xml:space="preserve"> </w:t>
      </w:r>
      <w:r w:rsidRPr="000222EC">
        <w:t>by</w:t>
      </w:r>
      <w:r w:rsidRPr="000222EC">
        <w:rPr>
          <w:spacing w:val="30"/>
        </w:rPr>
        <w:t xml:space="preserve"> </w:t>
      </w:r>
      <w:r w:rsidRPr="000222EC">
        <w:t>the</w:t>
      </w:r>
      <w:r w:rsidRPr="000222EC">
        <w:rPr>
          <w:spacing w:val="30"/>
        </w:rPr>
        <w:t xml:space="preserve"> </w:t>
      </w:r>
      <w:r w:rsidRPr="000222EC">
        <w:t>nominee’s</w:t>
      </w:r>
      <w:r w:rsidRPr="000222EC">
        <w:rPr>
          <w:spacing w:val="31"/>
        </w:rPr>
        <w:t xml:space="preserve"> </w:t>
      </w:r>
      <w:r w:rsidRPr="000222EC">
        <w:t>home</w:t>
      </w:r>
      <w:r w:rsidRPr="000222EC">
        <w:rPr>
          <w:spacing w:val="30"/>
        </w:rPr>
        <w:t xml:space="preserve"> </w:t>
      </w:r>
      <w:r w:rsidRPr="000222EC">
        <w:t>state.</w:t>
      </w:r>
      <w:r w:rsidRPr="000222EC">
        <w:rPr>
          <w:rStyle w:val="FootnoteReference"/>
        </w:rPr>
        <w:footnoteReference w:id="2"/>
      </w:r>
      <w:r w:rsidRPr="000222EC">
        <w:rPr>
          <w:position w:val="9"/>
        </w:rPr>
        <w:t xml:space="preserve"> </w:t>
      </w:r>
      <w:r w:rsidRPr="000222EC">
        <w:t>Since</w:t>
      </w:r>
      <w:r w:rsidRPr="000222EC">
        <w:rPr>
          <w:spacing w:val="31"/>
        </w:rPr>
        <w:t xml:space="preserve"> </w:t>
      </w:r>
      <w:r w:rsidRPr="000222EC">
        <w:t>no</w:t>
      </w:r>
      <w:r w:rsidRPr="000222EC">
        <w:rPr>
          <w:spacing w:val="30"/>
        </w:rPr>
        <w:t xml:space="preserve"> </w:t>
      </w:r>
      <w:r w:rsidRPr="000222EC">
        <w:t>blue</w:t>
      </w:r>
      <w:r w:rsidRPr="000222EC">
        <w:rPr>
          <w:spacing w:val="30"/>
        </w:rPr>
        <w:t xml:space="preserve"> </w:t>
      </w:r>
      <w:r w:rsidRPr="000222EC">
        <w:t>slip</w:t>
      </w:r>
      <w:r w:rsidRPr="000222EC">
        <w:rPr>
          <w:spacing w:val="30"/>
        </w:rPr>
        <w:t xml:space="preserve"> </w:t>
      </w:r>
      <w:r w:rsidRPr="000222EC">
        <w:t>process</w:t>
      </w:r>
      <w:r w:rsidRPr="000222EC">
        <w:rPr>
          <w:spacing w:val="31"/>
        </w:rPr>
        <w:t xml:space="preserve"> </w:t>
      </w:r>
      <w:r w:rsidRPr="000222EC">
        <w:t>exists</w:t>
      </w:r>
      <w:r w:rsidRPr="000222EC">
        <w:rPr>
          <w:spacing w:val="30"/>
        </w:rPr>
        <w:t xml:space="preserve"> </w:t>
      </w:r>
      <w:r w:rsidRPr="000222EC">
        <w:lastRenderedPageBreak/>
        <w:t>for</w:t>
      </w:r>
      <w:r w:rsidRPr="000222EC">
        <w:rPr>
          <w:spacing w:val="30"/>
        </w:rPr>
        <w:t xml:space="preserve"> </w:t>
      </w:r>
      <w:r w:rsidRPr="000222EC">
        <w:t>the</w:t>
      </w:r>
      <w:r w:rsidRPr="000222EC">
        <w:rPr>
          <w:spacing w:val="30"/>
        </w:rPr>
        <w:t xml:space="preserve"> </w:t>
      </w:r>
      <w:r w:rsidRPr="000222EC">
        <w:rPr>
          <w:spacing w:val="-3"/>
        </w:rPr>
        <w:t xml:space="preserve">supreme </w:t>
      </w:r>
      <w:r w:rsidRPr="000222EC">
        <w:t>court, a different senator (median of the senate, judiciary committee median, etc.) would pose the potential constraint for nomination to the supreme court. If the home state senator is unlikely to submit a negative blue slip, then the same senator would constrain the president for any court. For all states where this is the case, the results of the model as currently presented hold.</w:t>
      </w:r>
    </w:p>
    <w:p w14:paraId="03F6788C" w14:textId="77777777" w:rsidR="00152F7B" w:rsidRPr="000222EC" w:rsidRDefault="00152F7B" w:rsidP="00152F7B">
      <w:pPr>
        <w:pStyle w:val="BodyText"/>
        <w:tabs>
          <w:tab w:val="left" w:pos="90"/>
          <w:tab w:val="left" w:pos="8190"/>
        </w:tabs>
        <w:kinsoku w:val="0"/>
        <w:overflowPunct w:val="0"/>
        <w:spacing w:line="480" w:lineRule="auto"/>
        <w:ind w:firstLine="720"/>
        <w:jc w:val="both"/>
      </w:pPr>
      <w:r w:rsidRPr="000222EC">
        <w:t>For</w:t>
      </w:r>
      <w:r w:rsidRPr="000222EC">
        <w:rPr>
          <w:spacing w:val="-4"/>
        </w:rPr>
        <w:t xml:space="preserve"> </w:t>
      </w:r>
      <w:r w:rsidRPr="000222EC">
        <w:t>states</w:t>
      </w:r>
      <w:r w:rsidRPr="000222EC">
        <w:rPr>
          <w:spacing w:val="-4"/>
        </w:rPr>
        <w:t xml:space="preserve"> </w:t>
      </w:r>
      <w:r w:rsidRPr="000222EC">
        <w:t>where</w:t>
      </w:r>
      <w:r w:rsidRPr="000222EC">
        <w:rPr>
          <w:spacing w:val="-3"/>
        </w:rPr>
        <w:t xml:space="preserve"> </w:t>
      </w:r>
      <w:r w:rsidRPr="000222EC">
        <w:t>the</w:t>
      </w:r>
      <w:r w:rsidRPr="000222EC">
        <w:rPr>
          <w:spacing w:val="-4"/>
        </w:rPr>
        <w:t xml:space="preserve"> </w:t>
      </w:r>
      <w:r w:rsidRPr="000222EC">
        <w:t>home</w:t>
      </w:r>
      <w:r w:rsidRPr="000222EC">
        <w:rPr>
          <w:spacing w:val="-4"/>
        </w:rPr>
        <w:t xml:space="preserve"> </w:t>
      </w:r>
      <w:r w:rsidRPr="000222EC">
        <w:t>state</w:t>
      </w:r>
      <w:r w:rsidRPr="000222EC">
        <w:rPr>
          <w:spacing w:val="-3"/>
        </w:rPr>
        <w:t xml:space="preserve"> </w:t>
      </w:r>
      <w:r w:rsidRPr="000222EC">
        <w:t>senator</w:t>
      </w:r>
      <w:r w:rsidRPr="000222EC">
        <w:rPr>
          <w:spacing w:val="-4"/>
        </w:rPr>
        <w:t xml:space="preserve"> </w:t>
      </w:r>
      <w:r w:rsidRPr="000222EC">
        <w:t>would</w:t>
      </w:r>
      <w:r w:rsidRPr="000222EC">
        <w:rPr>
          <w:spacing w:val="-3"/>
        </w:rPr>
        <w:t xml:space="preserve"> </w:t>
      </w:r>
      <w:r w:rsidRPr="000222EC">
        <w:t>submit</w:t>
      </w:r>
      <w:r w:rsidRPr="000222EC">
        <w:rPr>
          <w:spacing w:val="-3"/>
        </w:rPr>
        <w:t xml:space="preserve"> </w:t>
      </w:r>
      <w:r w:rsidRPr="000222EC">
        <w:t>a</w:t>
      </w:r>
      <w:r w:rsidRPr="000222EC">
        <w:rPr>
          <w:spacing w:val="-5"/>
        </w:rPr>
        <w:t xml:space="preserve"> </w:t>
      </w:r>
      <w:r w:rsidRPr="000222EC">
        <w:t>blue</w:t>
      </w:r>
      <w:r w:rsidRPr="000222EC">
        <w:rPr>
          <w:spacing w:val="-3"/>
        </w:rPr>
        <w:t xml:space="preserve"> </w:t>
      </w:r>
      <w:r w:rsidRPr="000222EC">
        <w:t>slip,</w:t>
      </w:r>
      <w:r w:rsidRPr="000222EC">
        <w:rPr>
          <w:spacing w:val="-3"/>
        </w:rPr>
        <w:t xml:space="preserve"> </w:t>
      </w:r>
      <w:r w:rsidRPr="000222EC">
        <w:t>this</w:t>
      </w:r>
      <w:r w:rsidRPr="000222EC">
        <w:rPr>
          <w:spacing w:val="-3"/>
        </w:rPr>
        <w:t xml:space="preserve"> </w:t>
      </w:r>
      <w:r w:rsidRPr="000222EC">
        <w:t>senator</w:t>
      </w:r>
      <w:r w:rsidRPr="000222EC">
        <w:rPr>
          <w:spacing w:val="-4"/>
        </w:rPr>
        <w:t xml:space="preserve"> </w:t>
      </w:r>
      <w:r w:rsidRPr="000222EC">
        <w:t>likely</w:t>
      </w:r>
      <w:r w:rsidRPr="000222EC">
        <w:rPr>
          <w:spacing w:val="-4"/>
        </w:rPr>
        <w:t xml:space="preserve"> </w:t>
      </w:r>
      <w:r w:rsidRPr="000222EC">
        <w:rPr>
          <w:spacing w:val="-3"/>
        </w:rPr>
        <w:t xml:space="preserve">poses </w:t>
      </w:r>
      <w:r w:rsidRPr="000222EC">
        <w:t xml:space="preserve">a greater constraint than the default senate ideology; otherwise the senator would not need </w:t>
      </w:r>
      <w:r w:rsidRPr="000222EC">
        <w:rPr>
          <w:spacing w:val="-6"/>
        </w:rPr>
        <w:t xml:space="preserve">to </w:t>
      </w:r>
      <w:r w:rsidRPr="000222EC">
        <w:t>block the nomination. Because the blue slip process is largely private, there is no reason to</w:t>
      </w:r>
      <w:r w:rsidRPr="000222EC">
        <w:rPr>
          <w:spacing w:val="-35"/>
        </w:rPr>
        <w:t xml:space="preserve"> </w:t>
      </w:r>
      <w:r w:rsidRPr="000222EC">
        <w:t>expect senators</w:t>
      </w:r>
      <w:r w:rsidRPr="000222EC">
        <w:rPr>
          <w:spacing w:val="-14"/>
        </w:rPr>
        <w:t xml:space="preserve"> </w:t>
      </w:r>
      <w:r w:rsidRPr="000222EC">
        <w:t>symbolically</w:t>
      </w:r>
      <w:r w:rsidRPr="000222EC">
        <w:rPr>
          <w:spacing w:val="-13"/>
        </w:rPr>
        <w:t xml:space="preserve"> </w:t>
      </w:r>
      <w:r w:rsidRPr="000222EC">
        <w:t>block</w:t>
      </w:r>
      <w:r w:rsidRPr="000222EC">
        <w:rPr>
          <w:spacing w:val="-14"/>
        </w:rPr>
        <w:t xml:space="preserve"> </w:t>
      </w:r>
      <w:r w:rsidRPr="000222EC">
        <w:t>nominees.</w:t>
      </w:r>
      <w:r w:rsidRPr="000222EC">
        <w:rPr>
          <w:spacing w:val="8"/>
        </w:rPr>
        <w:t xml:space="preserve"> </w:t>
      </w:r>
      <w:r w:rsidRPr="000222EC">
        <w:t>Thus,</w:t>
      </w:r>
      <w:r w:rsidRPr="000222EC">
        <w:rPr>
          <w:spacing w:val="-12"/>
        </w:rPr>
        <w:t xml:space="preserve"> </w:t>
      </w:r>
      <w:r w:rsidRPr="000222EC">
        <w:t>the</w:t>
      </w:r>
      <w:r w:rsidRPr="000222EC">
        <w:rPr>
          <w:spacing w:val="-13"/>
        </w:rPr>
        <w:t xml:space="preserve"> </w:t>
      </w:r>
      <w:r w:rsidRPr="000222EC">
        <w:t>senator</w:t>
      </w:r>
      <w:r w:rsidRPr="000222EC">
        <w:rPr>
          <w:spacing w:val="-13"/>
        </w:rPr>
        <w:t xml:space="preserve"> </w:t>
      </w:r>
      <w:r w:rsidRPr="000222EC">
        <w:t>would</w:t>
      </w:r>
      <w:r w:rsidRPr="000222EC">
        <w:rPr>
          <w:spacing w:val="-14"/>
        </w:rPr>
        <w:t xml:space="preserve"> </w:t>
      </w:r>
      <w:r w:rsidRPr="000222EC">
        <w:t>only</w:t>
      </w:r>
      <w:r w:rsidRPr="000222EC">
        <w:rPr>
          <w:spacing w:val="-13"/>
        </w:rPr>
        <w:t xml:space="preserve"> </w:t>
      </w:r>
      <w:r w:rsidRPr="000222EC">
        <w:t>present</w:t>
      </w:r>
      <w:r w:rsidRPr="000222EC">
        <w:rPr>
          <w:spacing w:val="-14"/>
        </w:rPr>
        <w:t xml:space="preserve"> </w:t>
      </w:r>
      <w:r w:rsidRPr="000222EC">
        <w:t>a</w:t>
      </w:r>
      <w:r w:rsidRPr="000222EC">
        <w:rPr>
          <w:spacing w:val="-13"/>
        </w:rPr>
        <w:t xml:space="preserve"> </w:t>
      </w:r>
      <w:r w:rsidRPr="000222EC">
        <w:t>blue</w:t>
      </w:r>
      <w:r w:rsidRPr="000222EC">
        <w:rPr>
          <w:spacing w:val="-13"/>
        </w:rPr>
        <w:t xml:space="preserve"> </w:t>
      </w:r>
      <w:r w:rsidRPr="000222EC">
        <w:t>slip</w:t>
      </w:r>
      <w:r w:rsidRPr="000222EC">
        <w:rPr>
          <w:spacing w:val="-14"/>
        </w:rPr>
        <w:t xml:space="preserve"> </w:t>
      </w:r>
      <w:r w:rsidRPr="000222EC">
        <w:t>if,</w:t>
      </w:r>
      <w:r w:rsidRPr="000222EC">
        <w:rPr>
          <w:spacing w:val="-11"/>
        </w:rPr>
        <w:t xml:space="preserve"> </w:t>
      </w:r>
      <w:r w:rsidRPr="000222EC">
        <w:t>without their attempt to block the nomination, the nominee would be confirmed. As a result, when a blue slip</w:t>
      </w:r>
      <w:r w:rsidRPr="000222EC">
        <w:rPr>
          <w:spacing w:val="-16"/>
        </w:rPr>
        <w:t xml:space="preserve"> </w:t>
      </w:r>
      <w:r w:rsidRPr="000222EC">
        <w:t>threat</w:t>
      </w:r>
      <w:r w:rsidRPr="000222EC">
        <w:rPr>
          <w:spacing w:val="-14"/>
        </w:rPr>
        <w:t xml:space="preserve"> </w:t>
      </w:r>
      <w:r w:rsidRPr="000222EC">
        <w:t>is</w:t>
      </w:r>
      <w:r w:rsidRPr="000222EC">
        <w:rPr>
          <w:spacing w:val="-16"/>
        </w:rPr>
        <w:t xml:space="preserve"> </w:t>
      </w:r>
      <w:r w:rsidRPr="000222EC">
        <w:t>present,</w:t>
      </w:r>
      <w:r w:rsidRPr="000222EC">
        <w:rPr>
          <w:spacing w:val="-13"/>
        </w:rPr>
        <w:t xml:space="preserve"> </w:t>
      </w:r>
      <w:r w:rsidRPr="000222EC">
        <w:t>the</w:t>
      </w:r>
      <w:r w:rsidRPr="000222EC">
        <w:rPr>
          <w:spacing w:val="-15"/>
        </w:rPr>
        <w:t xml:space="preserve"> </w:t>
      </w:r>
      <w:r w:rsidRPr="000222EC">
        <w:t>president</w:t>
      </w:r>
      <w:r w:rsidRPr="000222EC">
        <w:rPr>
          <w:spacing w:val="-15"/>
        </w:rPr>
        <w:t xml:space="preserve"> </w:t>
      </w:r>
      <w:r w:rsidRPr="000222EC">
        <w:t>faces</w:t>
      </w:r>
      <w:r w:rsidRPr="000222EC">
        <w:rPr>
          <w:spacing w:val="-15"/>
        </w:rPr>
        <w:t xml:space="preserve"> </w:t>
      </w:r>
      <w:r w:rsidRPr="000222EC">
        <w:t>greater</w:t>
      </w:r>
      <w:r w:rsidRPr="000222EC">
        <w:rPr>
          <w:spacing w:val="-15"/>
        </w:rPr>
        <w:t xml:space="preserve"> </w:t>
      </w:r>
      <w:r w:rsidRPr="000222EC">
        <w:t>constraint</w:t>
      </w:r>
      <w:r w:rsidRPr="000222EC">
        <w:rPr>
          <w:spacing w:val="-14"/>
        </w:rPr>
        <w:t xml:space="preserve"> </w:t>
      </w:r>
      <w:r w:rsidRPr="000222EC">
        <w:t>for</w:t>
      </w:r>
      <w:r w:rsidRPr="000222EC">
        <w:rPr>
          <w:spacing w:val="-16"/>
        </w:rPr>
        <w:t xml:space="preserve"> </w:t>
      </w:r>
      <w:r w:rsidRPr="000222EC">
        <w:t>placing</w:t>
      </w:r>
      <w:r w:rsidRPr="000222EC">
        <w:rPr>
          <w:spacing w:val="-14"/>
        </w:rPr>
        <w:t xml:space="preserve"> </w:t>
      </w:r>
      <w:r w:rsidRPr="000222EC">
        <w:t>the</w:t>
      </w:r>
      <w:r w:rsidRPr="000222EC">
        <w:rPr>
          <w:spacing w:val="-16"/>
        </w:rPr>
        <w:t xml:space="preserve"> </w:t>
      </w:r>
      <w:r w:rsidRPr="000222EC">
        <w:t>potential</w:t>
      </w:r>
      <w:r w:rsidRPr="000222EC">
        <w:rPr>
          <w:spacing w:val="-14"/>
        </w:rPr>
        <w:t xml:space="preserve"> </w:t>
      </w:r>
      <w:r w:rsidRPr="000222EC">
        <w:t>judge</w:t>
      </w:r>
      <w:r w:rsidRPr="000222EC">
        <w:rPr>
          <w:spacing w:val="-16"/>
        </w:rPr>
        <w:t xml:space="preserve"> </w:t>
      </w:r>
      <w:r w:rsidRPr="000222EC">
        <w:t>on</w:t>
      </w:r>
      <w:r w:rsidRPr="000222EC">
        <w:rPr>
          <w:spacing w:val="-14"/>
        </w:rPr>
        <w:t xml:space="preserve"> </w:t>
      </w:r>
      <w:r w:rsidRPr="000222EC">
        <w:t>a</w:t>
      </w:r>
      <w:r w:rsidRPr="000222EC">
        <w:rPr>
          <w:spacing w:val="-16"/>
        </w:rPr>
        <w:t xml:space="preserve"> </w:t>
      </w:r>
      <w:r w:rsidRPr="000222EC">
        <w:t>lower</w:t>
      </w:r>
    </w:p>
    <w:p w14:paraId="217B50E7" w14:textId="77777777" w:rsidR="00152F7B" w:rsidRPr="000222EC" w:rsidRDefault="00152F7B" w:rsidP="00152F7B">
      <w:pPr>
        <w:pStyle w:val="BodyText"/>
        <w:tabs>
          <w:tab w:val="left" w:pos="90"/>
          <w:tab w:val="left" w:pos="8190"/>
        </w:tabs>
        <w:kinsoku w:val="0"/>
        <w:overflowPunct w:val="0"/>
        <w:spacing w:line="480" w:lineRule="auto"/>
      </w:pPr>
      <w:r w:rsidRPr="000222EC">
        <w:t>court. For all states where this blue slip threat is present, the president would be biased towards not appointing the judge or appointing the judge to the supreme court.</w:t>
      </w:r>
    </w:p>
    <w:p w14:paraId="12DB70AF" w14:textId="77777777" w:rsidR="00152F7B" w:rsidRPr="000222EC" w:rsidRDefault="00152F7B" w:rsidP="00152F7B">
      <w:pPr>
        <w:pStyle w:val="BodyText"/>
        <w:tabs>
          <w:tab w:val="left" w:pos="90"/>
          <w:tab w:val="left" w:pos="8190"/>
        </w:tabs>
        <w:kinsoku w:val="0"/>
        <w:overflowPunct w:val="0"/>
        <w:spacing w:line="480" w:lineRule="auto"/>
        <w:ind w:firstLine="720"/>
        <w:jc w:val="both"/>
        <w:rPr>
          <w:spacing w:val="-3"/>
        </w:rPr>
      </w:pPr>
      <w:r w:rsidRPr="000222EC">
        <w:t xml:space="preserve">The results of the model that predict where a potential judge is nominated or that predict non-selection of a judge would be biased by not incorporating more information </w:t>
      </w:r>
      <w:proofErr w:type="spellStart"/>
      <w:r w:rsidRPr="000222EC">
        <w:t>abut</w:t>
      </w:r>
      <w:proofErr w:type="spellEnd"/>
      <w:r w:rsidRPr="000222EC">
        <w:t xml:space="preserve"> the blue slip process. </w:t>
      </w:r>
      <w:r w:rsidRPr="000222EC">
        <w:rPr>
          <w:spacing w:val="-4"/>
        </w:rPr>
        <w:t xml:space="preserve">However, </w:t>
      </w:r>
      <w:r w:rsidRPr="000222EC">
        <w:t>the results would be biased in the direction of the results I already find. The model is already biased towards placing judges on higher courts, so by incorporating home state</w:t>
      </w:r>
      <w:r w:rsidRPr="000222EC">
        <w:rPr>
          <w:spacing w:val="-4"/>
        </w:rPr>
        <w:t xml:space="preserve"> </w:t>
      </w:r>
      <w:r w:rsidRPr="000222EC">
        <w:t>senators,</w:t>
      </w:r>
      <w:r w:rsidRPr="000222EC">
        <w:rPr>
          <w:spacing w:val="-3"/>
        </w:rPr>
        <w:t xml:space="preserve"> </w:t>
      </w:r>
      <w:r w:rsidRPr="000222EC">
        <w:t>the</w:t>
      </w:r>
      <w:r w:rsidRPr="000222EC">
        <w:rPr>
          <w:spacing w:val="-3"/>
        </w:rPr>
        <w:t xml:space="preserve"> </w:t>
      </w:r>
      <w:r w:rsidRPr="000222EC">
        <w:t>magnitude</w:t>
      </w:r>
      <w:r w:rsidRPr="000222EC">
        <w:rPr>
          <w:spacing w:val="-4"/>
        </w:rPr>
        <w:t xml:space="preserve"> </w:t>
      </w:r>
      <w:r w:rsidRPr="000222EC">
        <w:t>of</w:t>
      </w:r>
      <w:r w:rsidRPr="000222EC">
        <w:rPr>
          <w:spacing w:val="-3"/>
        </w:rPr>
        <w:t xml:space="preserve"> </w:t>
      </w:r>
      <w:r w:rsidRPr="000222EC">
        <w:t>the</w:t>
      </w:r>
      <w:r w:rsidRPr="000222EC">
        <w:rPr>
          <w:spacing w:val="-4"/>
        </w:rPr>
        <w:t xml:space="preserve"> </w:t>
      </w:r>
      <w:r w:rsidRPr="000222EC">
        <w:t>effect</w:t>
      </w:r>
      <w:r w:rsidRPr="000222EC">
        <w:rPr>
          <w:spacing w:val="-3"/>
        </w:rPr>
        <w:t xml:space="preserve"> </w:t>
      </w:r>
      <w:r w:rsidRPr="000222EC">
        <w:t>would</w:t>
      </w:r>
      <w:r w:rsidRPr="000222EC">
        <w:rPr>
          <w:spacing w:val="-4"/>
        </w:rPr>
        <w:t xml:space="preserve"> </w:t>
      </w:r>
      <w:r w:rsidRPr="000222EC">
        <w:t>likely</w:t>
      </w:r>
      <w:r w:rsidRPr="000222EC">
        <w:rPr>
          <w:spacing w:val="-3"/>
        </w:rPr>
        <w:t xml:space="preserve"> </w:t>
      </w:r>
      <w:r w:rsidRPr="000222EC">
        <w:t>be</w:t>
      </w:r>
      <w:r w:rsidRPr="000222EC">
        <w:rPr>
          <w:spacing w:val="-4"/>
        </w:rPr>
        <w:t xml:space="preserve"> </w:t>
      </w:r>
      <w:r w:rsidRPr="000222EC">
        <w:t>stronger,</w:t>
      </w:r>
      <w:r w:rsidRPr="000222EC">
        <w:rPr>
          <w:spacing w:val="-3"/>
        </w:rPr>
        <w:t xml:space="preserve"> </w:t>
      </w:r>
      <w:r w:rsidRPr="000222EC">
        <w:t>though</w:t>
      </w:r>
      <w:r w:rsidRPr="000222EC">
        <w:rPr>
          <w:spacing w:val="-4"/>
        </w:rPr>
        <w:t xml:space="preserve"> </w:t>
      </w:r>
      <w:r w:rsidRPr="000222EC">
        <w:t>my</w:t>
      </w:r>
      <w:r w:rsidRPr="000222EC">
        <w:rPr>
          <w:spacing w:val="-3"/>
        </w:rPr>
        <w:t xml:space="preserve"> </w:t>
      </w:r>
      <w:r w:rsidRPr="000222EC">
        <w:t>conclusions</w:t>
      </w:r>
      <w:r w:rsidRPr="000222EC">
        <w:rPr>
          <w:spacing w:val="-3"/>
        </w:rPr>
        <w:t xml:space="preserve"> </w:t>
      </w:r>
      <w:r w:rsidRPr="000222EC">
        <w:t xml:space="preserve">would not change. Additionally, it is likely that more positions would remain vacant on courts where </w:t>
      </w:r>
      <w:r w:rsidRPr="000222EC">
        <w:rPr>
          <w:spacing w:val="-11"/>
        </w:rPr>
        <w:t xml:space="preserve">a </w:t>
      </w:r>
      <w:r w:rsidRPr="000222EC">
        <w:t xml:space="preserve">blue slip threat is present. Because the vacancies are already more likely when the president </w:t>
      </w:r>
      <w:r w:rsidRPr="000222EC">
        <w:rPr>
          <w:spacing w:val="-6"/>
        </w:rPr>
        <w:t xml:space="preserve">is </w:t>
      </w:r>
      <w:r w:rsidRPr="000222EC">
        <w:t>constrained, and the blue slip process produces greater constraint, this again, suggests the conclusions I reach would remain unchanged. Thus, it seems that while some results of the model might change</w:t>
      </w:r>
      <w:r w:rsidRPr="000222EC">
        <w:rPr>
          <w:spacing w:val="-11"/>
        </w:rPr>
        <w:t xml:space="preserve"> </w:t>
      </w:r>
      <w:r w:rsidRPr="000222EC">
        <w:t>slightly</w:t>
      </w:r>
      <w:r w:rsidRPr="000222EC">
        <w:rPr>
          <w:spacing w:val="-12"/>
        </w:rPr>
        <w:t xml:space="preserve"> </w:t>
      </w:r>
      <w:r w:rsidRPr="000222EC">
        <w:t>by</w:t>
      </w:r>
      <w:r w:rsidRPr="000222EC">
        <w:rPr>
          <w:spacing w:val="-10"/>
        </w:rPr>
        <w:t xml:space="preserve"> </w:t>
      </w:r>
      <w:r w:rsidRPr="000222EC">
        <w:t>incorporating</w:t>
      </w:r>
      <w:r w:rsidRPr="000222EC">
        <w:rPr>
          <w:spacing w:val="-12"/>
        </w:rPr>
        <w:t xml:space="preserve"> </w:t>
      </w:r>
      <w:r w:rsidRPr="000222EC">
        <w:t>the</w:t>
      </w:r>
      <w:r w:rsidRPr="000222EC">
        <w:rPr>
          <w:spacing w:val="-11"/>
        </w:rPr>
        <w:t xml:space="preserve"> </w:t>
      </w:r>
      <w:r w:rsidRPr="000222EC">
        <w:t>blue</w:t>
      </w:r>
      <w:r w:rsidRPr="000222EC">
        <w:rPr>
          <w:spacing w:val="-10"/>
        </w:rPr>
        <w:t xml:space="preserve"> </w:t>
      </w:r>
      <w:r w:rsidRPr="000222EC">
        <w:t>slip</w:t>
      </w:r>
      <w:r w:rsidRPr="000222EC">
        <w:rPr>
          <w:spacing w:val="-12"/>
        </w:rPr>
        <w:t xml:space="preserve"> </w:t>
      </w:r>
      <w:r w:rsidRPr="000222EC">
        <w:t>process,</w:t>
      </w:r>
      <w:r w:rsidRPr="000222EC">
        <w:rPr>
          <w:spacing w:val="-9"/>
        </w:rPr>
        <w:t xml:space="preserve"> </w:t>
      </w:r>
      <w:r w:rsidRPr="000222EC">
        <w:t>these</w:t>
      </w:r>
      <w:r w:rsidRPr="000222EC">
        <w:rPr>
          <w:spacing w:val="-11"/>
        </w:rPr>
        <w:t xml:space="preserve"> </w:t>
      </w:r>
      <w:r w:rsidRPr="000222EC">
        <w:t>changes</w:t>
      </w:r>
      <w:r w:rsidRPr="000222EC">
        <w:rPr>
          <w:spacing w:val="-12"/>
        </w:rPr>
        <w:t xml:space="preserve"> </w:t>
      </w:r>
      <w:r w:rsidRPr="000222EC">
        <w:t>would</w:t>
      </w:r>
      <w:r w:rsidRPr="000222EC">
        <w:rPr>
          <w:spacing w:val="-10"/>
        </w:rPr>
        <w:t xml:space="preserve"> </w:t>
      </w:r>
      <w:r w:rsidRPr="000222EC">
        <w:t>be</w:t>
      </w:r>
      <w:r w:rsidRPr="000222EC">
        <w:rPr>
          <w:spacing w:val="-11"/>
        </w:rPr>
        <w:t xml:space="preserve"> </w:t>
      </w:r>
      <w:r w:rsidRPr="000222EC">
        <w:lastRenderedPageBreak/>
        <w:t>minimal,</w:t>
      </w:r>
      <w:r w:rsidRPr="000222EC">
        <w:rPr>
          <w:spacing w:val="-10"/>
        </w:rPr>
        <w:t xml:space="preserve"> </w:t>
      </w:r>
      <w:r w:rsidRPr="000222EC">
        <w:t>and</w:t>
      </w:r>
      <w:r w:rsidRPr="000222EC">
        <w:rPr>
          <w:spacing w:val="-11"/>
        </w:rPr>
        <w:t xml:space="preserve"> </w:t>
      </w:r>
      <w:r w:rsidRPr="000222EC">
        <w:t>would not change the main conclusions drawn in this</w:t>
      </w:r>
      <w:r w:rsidRPr="000222EC">
        <w:rPr>
          <w:spacing w:val="-10"/>
        </w:rPr>
        <w:t xml:space="preserve"> </w:t>
      </w:r>
      <w:r w:rsidRPr="000222EC">
        <w:rPr>
          <w:spacing w:val="-3"/>
        </w:rPr>
        <w:t>paper.</w:t>
      </w:r>
    </w:p>
    <w:p w14:paraId="077E96FC" w14:textId="77777777" w:rsidR="00152F7B" w:rsidRPr="000222EC" w:rsidRDefault="00152F7B" w:rsidP="00152F7B">
      <w:pPr>
        <w:pStyle w:val="BodyText"/>
        <w:tabs>
          <w:tab w:val="left" w:pos="90"/>
          <w:tab w:val="left" w:pos="8190"/>
        </w:tabs>
        <w:kinsoku w:val="0"/>
        <w:overflowPunct w:val="0"/>
        <w:spacing w:line="480" w:lineRule="auto"/>
        <w:ind w:firstLine="720"/>
        <w:jc w:val="both"/>
      </w:pPr>
      <w:r w:rsidRPr="000222EC">
        <w:t>The results presented in the paper hold in a potential post blue slip world that seems</w:t>
      </w:r>
      <w:r w:rsidRPr="000222EC">
        <w:rPr>
          <w:spacing w:val="-34"/>
        </w:rPr>
        <w:t xml:space="preserve"> </w:t>
      </w:r>
      <w:r w:rsidRPr="000222EC">
        <w:t xml:space="preserve">a possibility in the current political climate. Already, the Republican majority in the senate has considered ignoring the courtesy generally extended to home-state senators of the other </w:t>
      </w:r>
      <w:r w:rsidRPr="000222EC">
        <w:rPr>
          <w:spacing w:val="-3"/>
        </w:rPr>
        <w:t xml:space="preserve">party. </w:t>
      </w:r>
      <w:r w:rsidRPr="000222EC">
        <w:t>While it is remains to be seen whether a truly post blue slip world will emerge, to the extent that such a reality is possible, this paper certainly speaks to what we can expect in such a</w:t>
      </w:r>
      <w:r w:rsidRPr="000222EC">
        <w:rPr>
          <w:spacing w:val="-17"/>
        </w:rPr>
        <w:t xml:space="preserve"> </w:t>
      </w:r>
      <w:r w:rsidRPr="000222EC">
        <w:t>setting.</w:t>
      </w:r>
    </w:p>
    <w:p w14:paraId="1E72F7DF" w14:textId="77777777" w:rsidR="00152F7B" w:rsidRPr="000222EC" w:rsidRDefault="00152F7B" w:rsidP="00152F7B">
      <w:pPr>
        <w:pStyle w:val="BodyText"/>
        <w:kinsoku w:val="0"/>
        <w:overflowPunct w:val="0"/>
        <w:spacing w:line="480" w:lineRule="auto"/>
        <w:ind w:left="120" w:right="1437" w:firstLine="720"/>
        <w:jc w:val="both"/>
        <w:sectPr w:rsidR="00152F7B" w:rsidRPr="000222EC" w:rsidSect="00BA635C">
          <w:footerReference w:type="default" r:id="rId7"/>
          <w:pgSz w:w="12240" w:h="15840"/>
          <w:pgMar w:top="1440" w:right="1440" w:bottom="1440" w:left="1440" w:header="0" w:footer="846" w:gutter="0"/>
          <w:cols w:space="720"/>
          <w:noEndnote/>
        </w:sectPr>
      </w:pPr>
    </w:p>
    <w:p w14:paraId="1CB1E1CB" w14:textId="77777777" w:rsidR="00D47741" w:rsidRPr="000222EC" w:rsidRDefault="00D47741" w:rsidP="00D47741">
      <w:pPr>
        <w:pStyle w:val="Heading2"/>
        <w:tabs>
          <w:tab w:val="left" w:pos="9270"/>
        </w:tabs>
        <w:kinsoku w:val="0"/>
        <w:overflowPunct w:val="0"/>
        <w:spacing w:before="0" w:line="480" w:lineRule="auto"/>
        <w:ind w:left="0"/>
      </w:pPr>
      <w:r w:rsidRPr="000222EC">
        <w:lastRenderedPageBreak/>
        <w:t>Online Appendix: Model Specification</w:t>
      </w:r>
    </w:p>
    <w:p w14:paraId="6F2FEC07" w14:textId="77777777" w:rsidR="00D47741" w:rsidRPr="000222EC" w:rsidRDefault="00D47741" w:rsidP="00D47741">
      <w:pPr>
        <w:pStyle w:val="BodyText"/>
        <w:tabs>
          <w:tab w:val="left" w:pos="9270"/>
        </w:tabs>
        <w:kinsoku w:val="0"/>
        <w:overflowPunct w:val="0"/>
        <w:spacing w:line="480" w:lineRule="auto"/>
        <w:ind w:firstLine="720"/>
        <w:jc w:val="both"/>
      </w:pPr>
      <w:r w:rsidRPr="000222EC">
        <w:t>I programmed the model using Mathematica 11.0. In this technical appendix, I will de- scribe the program and give a complete overview of the parameters involved in the model</w:t>
      </w:r>
    </w:p>
    <w:p w14:paraId="1C7ECD18" w14:textId="77777777" w:rsidR="00D47741" w:rsidRPr="000222EC" w:rsidRDefault="00D47741" w:rsidP="00D47741">
      <w:pPr>
        <w:pStyle w:val="Heading2"/>
        <w:tabs>
          <w:tab w:val="left" w:pos="9270"/>
        </w:tabs>
        <w:kinsoku w:val="0"/>
        <w:overflowPunct w:val="0"/>
        <w:spacing w:before="0" w:line="480" w:lineRule="auto"/>
        <w:ind w:left="0"/>
      </w:pPr>
      <w:r w:rsidRPr="000222EC">
        <w:t>Choice Set</w:t>
      </w:r>
    </w:p>
    <w:p w14:paraId="478ED1A2" w14:textId="6104400D" w:rsidR="00D47741" w:rsidRPr="000222EC" w:rsidRDefault="00D47741" w:rsidP="00D47741">
      <w:pPr>
        <w:pStyle w:val="BodyText"/>
        <w:tabs>
          <w:tab w:val="left" w:pos="9270"/>
        </w:tabs>
        <w:kinsoku w:val="0"/>
        <w:overflowPunct w:val="0"/>
        <w:spacing w:line="480" w:lineRule="auto"/>
        <w:ind w:firstLine="720"/>
        <w:jc w:val="both"/>
        <w:rPr>
          <w:position w:val="9"/>
        </w:rPr>
      </w:pPr>
      <w:r w:rsidRPr="000222EC">
        <w:rPr>
          <w:spacing w:val="-10"/>
        </w:rPr>
        <w:t>To</w:t>
      </w:r>
      <w:r w:rsidRPr="000222EC">
        <w:rPr>
          <w:spacing w:val="-7"/>
        </w:rPr>
        <w:t xml:space="preserve"> </w:t>
      </w:r>
      <w:r w:rsidRPr="000222EC">
        <w:t>begin,</w:t>
      </w:r>
      <w:r w:rsidRPr="000222EC">
        <w:rPr>
          <w:spacing w:val="-6"/>
        </w:rPr>
        <w:t xml:space="preserve"> </w:t>
      </w:r>
      <w:r w:rsidRPr="000222EC">
        <w:t>I</w:t>
      </w:r>
      <w:r w:rsidRPr="000222EC">
        <w:rPr>
          <w:spacing w:val="-6"/>
        </w:rPr>
        <w:t xml:space="preserve"> </w:t>
      </w:r>
      <w:r w:rsidRPr="000222EC">
        <w:t>create</w:t>
      </w:r>
      <w:r w:rsidRPr="000222EC">
        <w:rPr>
          <w:spacing w:val="-7"/>
        </w:rPr>
        <w:t xml:space="preserve"> </w:t>
      </w:r>
      <w:r w:rsidRPr="000222EC">
        <w:t>a</w:t>
      </w:r>
      <w:r w:rsidRPr="000222EC">
        <w:rPr>
          <w:spacing w:val="-6"/>
        </w:rPr>
        <w:t xml:space="preserve"> </w:t>
      </w:r>
      <w:r w:rsidRPr="000222EC">
        <w:t>talent</w:t>
      </w:r>
      <w:r w:rsidRPr="000222EC">
        <w:rPr>
          <w:spacing w:val="-6"/>
        </w:rPr>
        <w:t xml:space="preserve"> </w:t>
      </w:r>
      <w:r w:rsidRPr="000222EC">
        <w:t>pool</w:t>
      </w:r>
      <w:r w:rsidRPr="000222EC">
        <w:rPr>
          <w:spacing w:val="-7"/>
        </w:rPr>
        <w:t xml:space="preserve"> </w:t>
      </w:r>
      <w:r w:rsidRPr="000222EC">
        <w:t>of</w:t>
      </w:r>
      <w:r w:rsidRPr="000222EC">
        <w:rPr>
          <w:spacing w:val="-6"/>
        </w:rPr>
        <w:t xml:space="preserve"> </w:t>
      </w:r>
      <w:r w:rsidRPr="000222EC">
        <w:t>potential</w:t>
      </w:r>
      <w:r w:rsidRPr="000222EC">
        <w:rPr>
          <w:spacing w:val="-6"/>
        </w:rPr>
        <w:t xml:space="preserve"> </w:t>
      </w:r>
      <w:r w:rsidRPr="000222EC">
        <w:t>judges</w:t>
      </w:r>
      <w:r w:rsidRPr="000222EC">
        <w:rPr>
          <w:spacing w:val="-7"/>
        </w:rPr>
        <w:t xml:space="preserve"> </w:t>
      </w:r>
      <w:r w:rsidRPr="000222EC">
        <w:t>and</w:t>
      </w:r>
      <w:r w:rsidRPr="000222EC">
        <w:rPr>
          <w:spacing w:val="-6"/>
        </w:rPr>
        <w:t xml:space="preserve"> </w:t>
      </w:r>
      <w:r w:rsidRPr="000222EC">
        <w:t>the</w:t>
      </w:r>
      <w:r w:rsidRPr="000222EC">
        <w:rPr>
          <w:spacing w:val="-7"/>
        </w:rPr>
        <w:t xml:space="preserve"> </w:t>
      </w:r>
      <w:r w:rsidRPr="000222EC">
        <w:t>four</w:t>
      </w:r>
      <w:r w:rsidRPr="000222EC">
        <w:rPr>
          <w:spacing w:val="-6"/>
        </w:rPr>
        <w:t xml:space="preserve"> </w:t>
      </w:r>
      <w:r w:rsidRPr="000222EC">
        <w:t>district,</w:t>
      </w:r>
      <w:r w:rsidRPr="000222EC">
        <w:rPr>
          <w:spacing w:val="-6"/>
        </w:rPr>
        <w:t xml:space="preserve"> </w:t>
      </w:r>
      <w:r w:rsidRPr="000222EC">
        <w:t>two</w:t>
      </w:r>
      <w:r w:rsidRPr="000222EC">
        <w:rPr>
          <w:spacing w:val="-6"/>
        </w:rPr>
        <w:t xml:space="preserve"> </w:t>
      </w:r>
      <w:r w:rsidRPr="000222EC">
        <w:t>circuit,</w:t>
      </w:r>
      <w:r w:rsidRPr="000222EC">
        <w:rPr>
          <w:spacing w:val="-6"/>
        </w:rPr>
        <w:t xml:space="preserve"> </w:t>
      </w:r>
      <w:r w:rsidRPr="000222EC">
        <w:t>and</w:t>
      </w:r>
      <w:r w:rsidRPr="000222EC">
        <w:rPr>
          <w:spacing w:val="-7"/>
        </w:rPr>
        <w:t xml:space="preserve"> </w:t>
      </w:r>
      <w:r w:rsidRPr="000222EC">
        <w:t>one supreme</w:t>
      </w:r>
      <w:r w:rsidRPr="000222EC">
        <w:rPr>
          <w:spacing w:val="-6"/>
        </w:rPr>
        <w:t xml:space="preserve"> </w:t>
      </w:r>
      <w:r w:rsidRPr="000222EC">
        <w:t>court.</w:t>
      </w:r>
      <w:r w:rsidRPr="000222EC">
        <w:rPr>
          <w:spacing w:val="10"/>
        </w:rPr>
        <w:t xml:space="preserve"> </w:t>
      </w:r>
      <w:r w:rsidRPr="000222EC">
        <w:t>The</w:t>
      </w:r>
      <w:r w:rsidRPr="000222EC">
        <w:rPr>
          <w:spacing w:val="-5"/>
        </w:rPr>
        <w:t xml:space="preserve"> </w:t>
      </w:r>
      <w:r w:rsidRPr="000222EC">
        <w:t>model</w:t>
      </w:r>
      <w:r w:rsidRPr="000222EC">
        <w:rPr>
          <w:spacing w:val="-6"/>
        </w:rPr>
        <w:t xml:space="preserve"> </w:t>
      </w:r>
      <w:r w:rsidRPr="000222EC">
        <w:t>is</w:t>
      </w:r>
      <w:r w:rsidRPr="000222EC">
        <w:rPr>
          <w:spacing w:val="-5"/>
        </w:rPr>
        <w:t xml:space="preserve"> </w:t>
      </w:r>
      <w:r w:rsidRPr="000222EC">
        <w:t>simulated</w:t>
      </w:r>
      <w:r w:rsidRPr="000222EC">
        <w:rPr>
          <w:spacing w:val="-6"/>
        </w:rPr>
        <w:t xml:space="preserve"> </w:t>
      </w:r>
      <w:r w:rsidRPr="000222EC">
        <w:t>using</w:t>
      </w:r>
      <w:r w:rsidRPr="000222EC">
        <w:rPr>
          <w:spacing w:val="-6"/>
        </w:rPr>
        <w:t xml:space="preserve"> </w:t>
      </w:r>
      <w:r w:rsidRPr="000222EC">
        <w:t>talent</w:t>
      </w:r>
      <w:r w:rsidRPr="000222EC">
        <w:rPr>
          <w:spacing w:val="-5"/>
        </w:rPr>
        <w:t xml:space="preserve"> </w:t>
      </w:r>
      <w:r w:rsidRPr="000222EC">
        <w:t>pools</w:t>
      </w:r>
      <w:r w:rsidRPr="000222EC">
        <w:rPr>
          <w:spacing w:val="-6"/>
        </w:rPr>
        <w:t xml:space="preserve"> </w:t>
      </w:r>
      <w:r w:rsidRPr="000222EC">
        <w:t>of</w:t>
      </w:r>
      <w:r w:rsidRPr="000222EC">
        <w:rPr>
          <w:spacing w:val="-5"/>
        </w:rPr>
        <w:t xml:space="preserve"> </w:t>
      </w:r>
      <w:r w:rsidRPr="000222EC">
        <w:t>500,</w:t>
      </w:r>
      <w:r w:rsidRPr="000222EC">
        <w:rPr>
          <w:spacing w:val="-5"/>
        </w:rPr>
        <w:t xml:space="preserve"> </w:t>
      </w:r>
      <w:r w:rsidRPr="000222EC">
        <w:t>1000,</w:t>
      </w:r>
      <w:r w:rsidRPr="000222EC">
        <w:rPr>
          <w:spacing w:val="-5"/>
        </w:rPr>
        <w:t xml:space="preserve"> </w:t>
      </w:r>
      <w:r w:rsidRPr="000222EC">
        <w:t>and</w:t>
      </w:r>
      <w:r w:rsidRPr="000222EC">
        <w:rPr>
          <w:spacing w:val="-6"/>
        </w:rPr>
        <w:t xml:space="preserve"> </w:t>
      </w:r>
      <w:r w:rsidRPr="000222EC">
        <w:t>2000</w:t>
      </w:r>
      <w:r w:rsidRPr="000222EC">
        <w:rPr>
          <w:spacing w:val="-5"/>
        </w:rPr>
        <w:t xml:space="preserve"> </w:t>
      </w:r>
      <w:r w:rsidRPr="000222EC">
        <w:t>potential</w:t>
      </w:r>
      <w:r w:rsidRPr="000222EC">
        <w:rPr>
          <w:spacing w:val="-6"/>
        </w:rPr>
        <w:t xml:space="preserve"> </w:t>
      </w:r>
      <w:r w:rsidRPr="000222EC">
        <w:t>judges.</w:t>
      </w:r>
      <w:r w:rsidR="000C600F" w:rsidRPr="000222EC">
        <w:rPr>
          <w:rStyle w:val="FootnoteReference"/>
        </w:rPr>
        <w:footnoteReference w:id="3"/>
      </w:r>
      <w:r w:rsidRPr="000222EC">
        <w:t xml:space="preserve"> For each potential judge and each judge on a court in the judiciary, certain pieces of information are stored. I randomly assign each judge or potential judge ideology and qualification scores. </w:t>
      </w:r>
      <w:r w:rsidRPr="000222EC">
        <w:rPr>
          <w:spacing w:val="-6"/>
        </w:rPr>
        <w:t xml:space="preserve">For </w:t>
      </w:r>
      <w:r w:rsidRPr="000222EC">
        <w:t xml:space="preserve">each ideology score, I use a random number generator to assign any real number in [-1,1]. </w:t>
      </w:r>
      <w:r w:rsidRPr="000222EC">
        <w:rPr>
          <w:spacing w:val="-7"/>
        </w:rPr>
        <w:t xml:space="preserve">For </w:t>
      </w:r>
      <w:r w:rsidRPr="000222EC">
        <w:t>each qualification score, I randomly assign each judge a score between 1 and 8 for the talent</w:t>
      </w:r>
      <w:r w:rsidRPr="000222EC">
        <w:rPr>
          <w:spacing w:val="-40"/>
        </w:rPr>
        <w:t xml:space="preserve"> </w:t>
      </w:r>
      <w:r w:rsidRPr="000222EC">
        <w:rPr>
          <w:spacing w:val="-4"/>
        </w:rPr>
        <w:t xml:space="preserve">pool, </w:t>
      </w:r>
      <w:r w:rsidRPr="000222EC">
        <w:t>3-10 for the district court judges, 4-11 for circuit court judges, and 5-12 for supreme court</w:t>
      </w:r>
      <w:r w:rsidRPr="000222EC">
        <w:rPr>
          <w:spacing w:val="-27"/>
        </w:rPr>
        <w:t xml:space="preserve"> </w:t>
      </w:r>
      <w:r w:rsidRPr="000222EC">
        <w:rPr>
          <w:spacing w:val="-3"/>
        </w:rPr>
        <w:t xml:space="preserve">judges, </w:t>
      </w:r>
      <w:r w:rsidRPr="000222EC">
        <w:t xml:space="preserve">measured in increments of 0.5. That individual score is then divided by 12 (the highest possible </w:t>
      </w:r>
      <w:r w:rsidRPr="000222EC">
        <w:lastRenderedPageBreak/>
        <w:t>qualification score a judge can have). For each potential judge, a geographic district is randomly selected from the four district</w:t>
      </w:r>
      <w:r w:rsidRPr="000222EC">
        <w:rPr>
          <w:spacing w:val="-6"/>
        </w:rPr>
        <w:t xml:space="preserve"> </w:t>
      </w:r>
      <w:r w:rsidRPr="000222EC">
        <w:t>courts.</w:t>
      </w:r>
      <w:r w:rsidR="007C3FAB" w:rsidRPr="000222EC">
        <w:rPr>
          <w:rStyle w:val="FootnoteReference"/>
        </w:rPr>
        <w:footnoteReference w:id="4"/>
      </w:r>
    </w:p>
    <w:p w14:paraId="4D0D0B5E" w14:textId="77777777" w:rsidR="00D47741" w:rsidRPr="000222EC" w:rsidRDefault="00D47741" w:rsidP="00D47741">
      <w:pPr>
        <w:pStyle w:val="Heading2"/>
        <w:tabs>
          <w:tab w:val="left" w:pos="9270"/>
        </w:tabs>
        <w:kinsoku w:val="0"/>
        <w:overflowPunct w:val="0"/>
        <w:spacing w:before="0" w:line="480" w:lineRule="auto"/>
        <w:ind w:left="0"/>
      </w:pPr>
      <w:r w:rsidRPr="000222EC">
        <w:t>Payoff Functions</w:t>
      </w:r>
    </w:p>
    <w:p w14:paraId="0879F4FC" w14:textId="77777777" w:rsidR="00D47741" w:rsidRPr="000222EC" w:rsidRDefault="00D47741" w:rsidP="00D47741">
      <w:pPr>
        <w:pStyle w:val="BodyText"/>
        <w:tabs>
          <w:tab w:val="left" w:pos="9270"/>
        </w:tabs>
        <w:kinsoku w:val="0"/>
        <w:overflowPunct w:val="0"/>
        <w:spacing w:line="480" w:lineRule="auto"/>
        <w:ind w:firstLine="720"/>
        <w:jc w:val="both"/>
      </w:pPr>
      <w:r w:rsidRPr="000222EC">
        <w:t>The payoff functions are programmed using the components described in the</w:t>
      </w:r>
      <w:r w:rsidRPr="000222EC">
        <w:rPr>
          <w:spacing w:val="-28"/>
        </w:rPr>
        <w:t xml:space="preserve"> </w:t>
      </w:r>
      <w:r w:rsidRPr="000222EC">
        <w:rPr>
          <w:spacing w:val="-3"/>
        </w:rPr>
        <w:t xml:space="preserve">development </w:t>
      </w:r>
      <w:r w:rsidRPr="000222EC">
        <w:t>of the model. The weights assigned to each level are 3 for the supreme court, 2 for circuit courts, and</w:t>
      </w:r>
      <w:r w:rsidRPr="000222EC">
        <w:rPr>
          <w:spacing w:val="-12"/>
        </w:rPr>
        <w:t xml:space="preserve"> </w:t>
      </w:r>
      <w:r w:rsidRPr="000222EC">
        <w:t>1</w:t>
      </w:r>
      <w:r w:rsidRPr="000222EC">
        <w:rPr>
          <w:spacing w:val="-11"/>
        </w:rPr>
        <w:t xml:space="preserve"> </w:t>
      </w:r>
      <w:r w:rsidRPr="000222EC">
        <w:t>for</w:t>
      </w:r>
      <w:r w:rsidRPr="000222EC">
        <w:rPr>
          <w:spacing w:val="-12"/>
        </w:rPr>
        <w:t xml:space="preserve"> </w:t>
      </w:r>
      <w:r w:rsidRPr="000222EC">
        <w:t>district</w:t>
      </w:r>
      <w:r w:rsidRPr="000222EC">
        <w:rPr>
          <w:spacing w:val="-11"/>
        </w:rPr>
        <w:t xml:space="preserve"> </w:t>
      </w:r>
      <w:r w:rsidRPr="000222EC">
        <w:t>courts.</w:t>
      </w:r>
      <w:r w:rsidRPr="000222EC">
        <w:rPr>
          <w:spacing w:val="7"/>
        </w:rPr>
        <w:t xml:space="preserve"> </w:t>
      </w:r>
      <w:r w:rsidRPr="000222EC">
        <w:t>The</w:t>
      </w:r>
      <w:r w:rsidRPr="000222EC">
        <w:rPr>
          <w:spacing w:val="-11"/>
        </w:rPr>
        <w:t xml:space="preserve"> </w:t>
      </w:r>
      <w:r w:rsidRPr="000222EC">
        <w:t>weighted</w:t>
      </w:r>
      <w:r w:rsidRPr="000222EC">
        <w:rPr>
          <w:spacing w:val="-12"/>
        </w:rPr>
        <w:t xml:space="preserve"> </w:t>
      </w:r>
      <w:r w:rsidRPr="000222EC">
        <w:t>costs</w:t>
      </w:r>
      <w:r w:rsidRPr="000222EC">
        <w:rPr>
          <w:spacing w:val="-11"/>
        </w:rPr>
        <w:t xml:space="preserve"> </w:t>
      </w:r>
      <w:r w:rsidRPr="000222EC">
        <w:t>are</w:t>
      </w:r>
      <w:r w:rsidRPr="000222EC">
        <w:rPr>
          <w:spacing w:val="-12"/>
        </w:rPr>
        <w:t xml:space="preserve"> </w:t>
      </w:r>
      <w:r w:rsidRPr="000222EC">
        <w:t>the</w:t>
      </w:r>
      <w:r w:rsidRPr="000222EC">
        <w:rPr>
          <w:spacing w:val="-11"/>
        </w:rPr>
        <w:t xml:space="preserve"> </w:t>
      </w:r>
      <w:r w:rsidRPr="000222EC">
        <w:t>same</w:t>
      </w:r>
      <w:r w:rsidRPr="000222EC">
        <w:rPr>
          <w:spacing w:val="-12"/>
        </w:rPr>
        <w:t xml:space="preserve"> </w:t>
      </w:r>
      <w:r w:rsidRPr="000222EC">
        <w:t>for</w:t>
      </w:r>
      <w:r w:rsidRPr="000222EC">
        <w:rPr>
          <w:spacing w:val="-11"/>
        </w:rPr>
        <w:t xml:space="preserve"> </w:t>
      </w:r>
      <w:r w:rsidRPr="000222EC">
        <w:t>both</w:t>
      </w:r>
      <w:r w:rsidRPr="000222EC">
        <w:rPr>
          <w:spacing w:val="-12"/>
        </w:rPr>
        <w:t xml:space="preserve"> </w:t>
      </w:r>
      <w:r w:rsidRPr="000222EC">
        <w:t>accepting</w:t>
      </w:r>
      <w:r w:rsidRPr="000222EC">
        <w:rPr>
          <w:spacing w:val="-11"/>
        </w:rPr>
        <w:t xml:space="preserve"> </w:t>
      </w:r>
      <w:r w:rsidRPr="000222EC">
        <w:t>unqualified</w:t>
      </w:r>
      <w:r w:rsidRPr="000222EC">
        <w:rPr>
          <w:spacing w:val="-12"/>
        </w:rPr>
        <w:t xml:space="preserve"> </w:t>
      </w:r>
      <w:r w:rsidRPr="000222EC">
        <w:t>judges</w:t>
      </w:r>
      <w:r w:rsidRPr="000222EC">
        <w:rPr>
          <w:spacing w:val="-11"/>
        </w:rPr>
        <w:t xml:space="preserve"> </w:t>
      </w:r>
      <w:r w:rsidRPr="000222EC">
        <w:rPr>
          <w:spacing w:val="-5"/>
        </w:rPr>
        <w:t xml:space="preserve">and </w:t>
      </w:r>
      <w:r w:rsidRPr="000222EC">
        <w:t>rejecting</w:t>
      </w:r>
      <w:r w:rsidRPr="000222EC">
        <w:rPr>
          <w:spacing w:val="-9"/>
        </w:rPr>
        <w:t xml:space="preserve"> </w:t>
      </w:r>
      <w:r w:rsidRPr="000222EC">
        <w:t>qualified</w:t>
      </w:r>
      <w:r w:rsidRPr="000222EC">
        <w:rPr>
          <w:spacing w:val="-8"/>
        </w:rPr>
        <w:t xml:space="preserve"> </w:t>
      </w:r>
      <w:r w:rsidRPr="000222EC">
        <w:t>judges</w:t>
      </w:r>
      <w:r w:rsidRPr="000222EC">
        <w:rPr>
          <w:spacing w:val="-8"/>
        </w:rPr>
        <w:t xml:space="preserve"> </w:t>
      </w:r>
      <w:r w:rsidRPr="000222EC">
        <w:t>and</w:t>
      </w:r>
      <w:r w:rsidRPr="000222EC">
        <w:rPr>
          <w:spacing w:val="-8"/>
        </w:rPr>
        <w:t xml:space="preserve"> </w:t>
      </w:r>
      <w:r w:rsidRPr="000222EC">
        <w:t>are</w:t>
      </w:r>
      <w:r w:rsidRPr="000222EC">
        <w:rPr>
          <w:spacing w:val="-8"/>
        </w:rPr>
        <w:t xml:space="preserve"> </w:t>
      </w:r>
      <w:r w:rsidRPr="000222EC">
        <w:t>0.3,</w:t>
      </w:r>
      <w:r w:rsidRPr="000222EC">
        <w:rPr>
          <w:spacing w:val="-8"/>
        </w:rPr>
        <w:t xml:space="preserve"> </w:t>
      </w:r>
      <w:r w:rsidRPr="000222EC">
        <w:t>0.2,</w:t>
      </w:r>
      <w:r w:rsidRPr="000222EC">
        <w:rPr>
          <w:spacing w:val="-7"/>
        </w:rPr>
        <w:t xml:space="preserve"> </w:t>
      </w:r>
      <w:r w:rsidRPr="000222EC">
        <w:t>and</w:t>
      </w:r>
      <w:r w:rsidRPr="000222EC">
        <w:rPr>
          <w:spacing w:val="-8"/>
        </w:rPr>
        <w:t xml:space="preserve"> </w:t>
      </w:r>
      <w:r w:rsidRPr="000222EC">
        <w:t>0.1</w:t>
      </w:r>
      <w:r w:rsidRPr="000222EC">
        <w:rPr>
          <w:spacing w:val="-8"/>
        </w:rPr>
        <w:t xml:space="preserve"> </w:t>
      </w:r>
      <w:r w:rsidRPr="000222EC">
        <w:t>for</w:t>
      </w:r>
      <w:r w:rsidRPr="000222EC">
        <w:rPr>
          <w:spacing w:val="-9"/>
        </w:rPr>
        <w:t xml:space="preserve"> </w:t>
      </w:r>
      <w:r w:rsidRPr="000222EC">
        <w:t>supreme,</w:t>
      </w:r>
      <w:r w:rsidRPr="000222EC">
        <w:rPr>
          <w:spacing w:val="-7"/>
        </w:rPr>
        <w:t xml:space="preserve"> </w:t>
      </w:r>
      <w:r w:rsidRPr="000222EC">
        <w:t>circuit,</w:t>
      </w:r>
      <w:r w:rsidRPr="000222EC">
        <w:rPr>
          <w:spacing w:val="-7"/>
        </w:rPr>
        <w:t xml:space="preserve"> </w:t>
      </w:r>
      <w:r w:rsidRPr="000222EC">
        <w:t>and</w:t>
      </w:r>
      <w:r w:rsidRPr="000222EC">
        <w:rPr>
          <w:spacing w:val="-8"/>
        </w:rPr>
        <w:t xml:space="preserve"> </w:t>
      </w:r>
      <w:r w:rsidRPr="000222EC">
        <w:t>district</w:t>
      </w:r>
      <w:r w:rsidRPr="000222EC">
        <w:rPr>
          <w:spacing w:val="-8"/>
        </w:rPr>
        <w:t xml:space="preserve"> </w:t>
      </w:r>
      <w:r w:rsidRPr="000222EC">
        <w:t>court</w:t>
      </w:r>
      <w:r w:rsidRPr="000222EC">
        <w:rPr>
          <w:spacing w:val="-9"/>
        </w:rPr>
        <w:t xml:space="preserve"> </w:t>
      </w:r>
      <w:r w:rsidRPr="000222EC">
        <w:rPr>
          <w:spacing w:val="-3"/>
        </w:rPr>
        <w:t xml:space="preserve">vacancies </w:t>
      </w:r>
      <w:r w:rsidRPr="000222EC">
        <w:t xml:space="preserve">respectively. The weighted cost is multiplied by 0 if the judge's qualification score meets the threshold, or the inverse of the qualification score if it is below the threshold, for appointment costs and 0 if the judge's qualification score is below the threshold, or the judge's qualification score if the qualifications are above the threshold, for rejection costs.  The threshold levels for the appointment costs are: </w:t>
      </w:r>
      <m:oMath>
        <m:f>
          <m:fPr>
            <m:ctrlPr>
              <w:rPr>
                <w:rFonts w:ascii="Cambria Math" w:hAnsi="Cambria Math"/>
                <w:i/>
              </w:rPr>
            </m:ctrlPr>
          </m:fPr>
          <m:num>
            <m:r>
              <w:rPr>
                <w:rFonts w:ascii="Cambria Math" w:hAnsi="Cambria Math"/>
              </w:rPr>
              <m:t>2</m:t>
            </m:r>
          </m:num>
          <m:den>
            <m:r>
              <w:rPr>
                <w:rFonts w:ascii="Cambria Math" w:hAnsi="Cambria Math"/>
              </w:rPr>
              <m:t>12</m:t>
            </m:r>
          </m:den>
        </m:f>
      </m:oMath>
      <w:r w:rsidRPr="000222EC">
        <w:t xml:space="preserve"> for district court vacancies, </w:t>
      </w:r>
      <m:oMath>
        <m:f>
          <m:fPr>
            <m:ctrlPr>
              <w:rPr>
                <w:rFonts w:ascii="Cambria Math" w:hAnsi="Cambria Math"/>
                <w:i/>
              </w:rPr>
            </m:ctrlPr>
          </m:fPr>
          <m:num>
            <m:r>
              <w:rPr>
                <w:rFonts w:ascii="Cambria Math" w:hAnsi="Cambria Math"/>
              </w:rPr>
              <m:t>4</m:t>
            </m:r>
          </m:num>
          <m:den>
            <m:r>
              <w:rPr>
                <w:rFonts w:ascii="Cambria Math" w:hAnsi="Cambria Math"/>
              </w:rPr>
              <m:t>12</m:t>
            </m:r>
          </m:den>
        </m:f>
      </m:oMath>
      <w:r w:rsidRPr="000222EC">
        <w:t xml:space="preserve"> for circuit court vacancies, and </w:t>
      </w:r>
      <m:oMath>
        <m:f>
          <m:fPr>
            <m:ctrlPr>
              <w:rPr>
                <w:rFonts w:ascii="Cambria Math" w:hAnsi="Cambria Math"/>
                <w:i/>
              </w:rPr>
            </m:ctrlPr>
          </m:fPr>
          <m:num>
            <m:r>
              <w:rPr>
                <w:rFonts w:ascii="Cambria Math" w:hAnsi="Cambria Math"/>
              </w:rPr>
              <m:t>5</m:t>
            </m:r>
          </m:num>
          <m:den>
            <m:r>
              <w:rPr>
                <w:rFonts w:ascii="Cambria Math" w:hAnsi="Cambria Math"/>
              </w:rPr>
              <m:t>12</m:t>
            </m:r>
          </m:den>
        </m:f>
      </m:oMath>
      <w:r w:rsidRPr="000222EC">
        <w:t xml:space="preserve"> for supreme court vacancies.  The threshold levels for the rejection costs are: </w:t>
      </w:r>
      <m:oMath>
        <m:f>
          <m:fPr>
            <m:ctrlPr>
              <w:rPr>
                <w:rFonts w:ascii="Cambria Math" w:hAnsi="Cambria Math"/>
                <w:i/>
              </w:rPr>
            </m:ctrlPr>
          </m:fPr>
          <m:num>
            <m:r>
              <w:rPr>
                <w:rFonts w:ascii="Cambria Math" w:hAnsi="Cambria Math"/>
              </w:rPr>
              <m:t>5</m:t>
            </m:r>
          </m:num>
          <m:den>
            <m:r>
              <w:rPr>
                <w:rFonts w:ascii="Cambria Math" w:hAnsi="Cambria Math"/>
              </w:rPr>
              <m:t>12</m:t>
            </m:r>
          </m:den>
        </m:f>
      </m:oMath>
      <w:r w:rsidRPr="000222EC">
        <w:t xml:space="preserve"> for district court vacancies, </w:t>
      </w:r>
      <m:oMath>
        <m:f>
          <m:fPr>
            <m:ctrlPr>
              <w:rPr>
                <w:rFonts w:ascii="Cambria Math" w:hAnsi="Cambria Math"/>
                <w:i/>
              </w:rPr>
            </m:ctrlPr>
          </m:fPr>
          <m:num>
            <m:r>
              <w:rPr>
                <w:rFonts w:ascii="Cambria Math" w:hAnsi="Cambria Math"/>
              </w:rPr>
              <m:t>7</m:t>
            </m:r>
          </m:num>
          <m:den>
            <m:r>
              <w:rPr>
                <w:rFonts w:ascii="Cambria Math" w:hAnsi="Cambria Math"/>
              </w:rPr>
              <m:t>12</m:t>
            </m:r>
          </m:den>
        </m:f>
      </m:oMath>
      <w:r w:rsidRPr="000222EC">
        <w:t xml:space="preserve"> for circuit court vacancies, and </w:t>
      </w:r>
      <m:oMath>
        <m:f>
          <m:fPr>
            <m:ctrlPr>
              <w:rPr>
                <w:rFonts w:ascii="Cambria Math" w:hAnsi="Cambria Math"/>
                <w:i/>
              </w:rPr>
            </m:ctrlPr>
          </m:fPr>
          <m:num>
            <m:r>
              <w:rPr>
                <w:rFonts w:ascii="Cambria Math" w:hAnsi="Cambria Math"/>
              </w:rPr>
              <m:t>8</m:t>
            </m:r>
          </m:num>
          <m:den>
            <m:r>
              <w:rPr>
                <w:rFonts w:ascii="Cambria Math" w:hAnsi="Cambria Math"/>
              </w:rPr>
              <m:t>12</m:t>
            </m:r>
          </m:den>
        </m:f>
      </m:oMath>
      <w:r w:rsidRPr="000222EC">
        <w:t xml:space="preserve"> for supreme court vacancies. Each function has an input for each court ideology, the judge's qualifications, and the respective elite ideology.</w:t>
      </w:r>
    </w:p>
    <w:p w14:paraId="49B8273C" w14:textId="098B1110" w:rsidR="00D47741" w:rsidRPr="000222EC" w:rsidRDefault="00EB53D6" w:rsidP="00D47741">
      <w:pPr>
        <w:pStyle w:val="Heading2"/>
        <w:tabs>
          <w:tab w:val="left" w:pos="9270"/>
        </w:tabs>
        <w:kinsoku w:val="0"/>
        <w:overflowPunct w:val="0"/>
        <w:spacing w:before="0" w:line="480" w:lineRule="auto"/>
        <w:ind w:left="0"/>
      </w:pPr>
      <w:r w:rsidRPr="000222EC">
        <w:t>Appointment</w:t>
      </w:r>
      <w:r w:rsidR="00D47741" w:rsidRPr="000222EC">
        <w:t xml:space="preserve"> Process</w:t>
      </w:r>
    </w:p>
    <w:p w14:paraId="38C611C6" w14:textId="77777777" w:rsidR="00D47741" w:rsidRPr="000222EC" w:rsidRDefault="00D47741" w:rsidP="00D47741">
      <w:pPr>
        <w:pStyle w:val="BodyText"/>
        <w:tabs>
          <w:tab w:val="left" w:pos="9270"/>
        </w:tabs>
        <w:kinsoku w:val="0"/>
        <w:overflowPunct w:val="0"/>
        <w:spacing w:line="480" w:lineRule="auto"/>
        <w:ind w:firstLine="720"/>
        <w:jc w:val="both"/>
      </w:pPr>
      <w:r w:rsidRPr="000222EC">
        <w:t>I run the appointment process for 5000 round, saving the nominations from the latter</w:t>
      </w:r>
      <w:r w:rsidRPr="000222EC">
        <w:rPr>
          <w:spacing w:val="-32"/>
        </w:rPr>
        <w:t xml:space="preserve"> </w:t>
      </w:r>
      <w:r w:rsidRPr="000222EC">
        <w:rPr>
          <w:spacing w:val="-4"/>
        </w:rPr>
        <w:t xml:space="preserve">3000 </w:t>
      </w:r>
      <w:r w:rsidRPr="000222EC">
        <w:t>simulations. At the start of the round, I evaluate whether it is a Senate and/or presidential</w:t>
      </w:r>
      <w:r w:rsidRPr="000222EC">
        <w:rPr>
          <w:spacing w:val="-25"/>
        </w:rPr>
        <w:t xml:space="preserve"> </w:t>
      </w:r>
      <w:r w:rsidRPr="000222EC">
        <w:t xml:space="preserve">election round. The first election occurs in round one. When an election occurs, the president and Senate ideologies are selected. In the first round, ideologies for the president and Senate are randomly selected from any real number in [-1,1]. For each subsequent round, if it is not an election round, the elite ideologies from the previous round carry </w:t>
      </w:r>
      <w:r w:rsidRPr="000222EC">
        <w:rPr>
          <w:spacing w:val="-5"/>
        </w:rPr>
        <w:t xml:space="preserve">over. </w:t>
      </w:r>
      <w:r w:rsidRPr="000222EC">
        <w:t xml:space="preserve">If it is a presidential election round, with </w:t>
      </w:r>
      <w:r w:rsidRPr="000222EC">
        <w:lastRenderedPageBreak/>
        <w:t>probability</w:t>
      </w:r>
      <w:r w:rsidRPr="000222EC">
        <w:rPr>
          <w:spacing w:val="-8"/>
        </w:rPr>
        <w:t xml:space="preserve"> </w:t>
      </w:r>
      <w:r w:rsidRPr="000222EC">
        <w:t>0.25,</w:t>
      </w:r>
      <w:r w:rsidRPr="000222EC">
        <w:rPr>
          <w:spacing w:val="-8"/>
        </w:rPr>
        <w:t xml:space="preserve"> </w:t>
      </w:r>
      <w:r w:rsidRPr="000222EC">
        <w:t>the</w:t>
      </w:r>
      <w:r w:rsidRPr="000222EC">
        <w:rPr>
          <w:spacing w:val="-8"/>
        </w:rPr>
        <w:t xml:space="preserve"> </w:t>
      </w:r>
      <w:r w:rsidRPr="000222EC">
        <w:t>president</w:t>
      </w:r>
      <w:r w:rsidRPr="000222EC">
        <w:rPr>
          <w:spacing w:val="-8"/>
        </w:rPr>
        <w:t xml:space="preserve"> </w:t>
      </w:r>
      <w:r w:rsidRPr="000222EC">
        <w:t>is</w:t>
      </w:r>
      <w:r w:rsidRPr="000222EC">
        <w:rPr>
          <w:spacing w:val="-8"/>
        </w:rPr>
        <w:t xml:space="preserve"> </w:t>
      </w:r>
      <w:r w:rsidRPr="000222EC">
        <w:t>reelected,</w:t>
      </w:r>
      <w:r w:rsidRPr="000222EC">
        <w:rPr>
          <w:spacing w:val="-7"/>
        </w:rPr>
        <w:t xml:space="preserve"> </w:t>
      </w:r>
      <w:r w:rsidRPr="000222EC">
        <w:t>and</w:t>
      </w:r>
      <w:r w:rsidRPr="000222EC">
        <w:rPr>
          <w:spacing w:val="-8"/>
        </w:rPr>
        <w:t xml:space="preserve"> </w:t>
      </w:r>
      <w:r w:rsidRPr="000222EC">
        <w:t>with</w:t>
      </w:r>
      <w:r w:rsidRPr="000222EC">
        <w:rPr>
          <w:spacing w:val="-8"/>
        </w:rPr>
        <w:t xml:space="preserve"> </w:t>
      </w:r>
      <w:r w:rsidRPr="000222EC">
        <w:t>probability</w:t>
      </w:r>
      <w:r w:rsidRPr="000222EC">
        <w:rPr>
          <w:spacing w:val="-8"/>
        </w:rPr>
        <w:t xml:space="preserve"> </w:t>
      </w:r>
      <w:r w:rsidRPr="000222EC">
        <w:t>0.75,</w:t>
      </w:r>
      <w:r w:rsidRPr="000222EC">
        <w:rPr>
          <w:spacing w:val="-7"/>
        </w:rPr>
        <w:t xml:space="preserve"> </w:t>
      </w:r>
      <w:r w:rsidRPr="000222EC">
        <w:t>he</w:t>
      </w:r>
      <w:r w:rsidRPr="000222EC">
        <w:rPr>
          <w:spacing w:val="-8"/>
        </w:rPr>
        <w:t xml:space="preserve"> </w:t>
      </w:r>
      <w:r w:rsidRPr="000222EC">
        <w:t>is</w:t>
      </w:r>
      <w:r w:rsidRPr="000222EC">
        <w:rPr>
          <w:spacing w:val="-8"/>
        </w:rPr>
        <w:t xml:space="preserve"> </w:t>
      </w:r>
      <w:r w:rsidRPr="000222EC">
        <w:t>replaced</w:t>
      </w:r>
      <w:r w:rsidRPr="000222EC">
        <w:rPr>
          <w:spacing w:val="-8"/>
        </w:rPr>
        <w:t xml:space="preserve"> </w:t>
      </w:r>
      <w:r w:rsidRPr="000222EC">
        <w:t>by</w:t>
      </w:r>
      <w:r w:rsidRPr="000222EC">
        <w:rPr>
          <w:spacing w:val="-8"/>
        </w:rPr>
        <w:t xml:space="preserve"> </w:t>
      </w:r>
      <w:r w:rsidRPr="000222EC">
        <w:t>a</w:t>
      </w:r>
      <w:r w:rsidRPr="000222EC">
        <w:rPr>
          <w:spacing w:val="-8"/>
        </w:rPr>
        <w:t xml:space="preserve"> </w:t>
      </w:r>
      <w:r w:rsidRPr="000222EC">
        <w:t>new</w:t>
      </w:r>
      <w:r w:rsidRPr="000222EC">
        <w:rPr>
          <w:spacing w:val="-8"/>
        </w:rPr>
        <w:t xml:space="preserve"> </w:t>
      </w:r>
      <w:r w:rsidRPr="000222EC">
        <w:rPr>
          <w:spacing w:val="-3"/>
        </w:rPr>
        <w:t>pres</w:t>
      </w:r>
      <w:r w:rsidRPr="000222EC">
        <w:t>ident. If the president is reelected, the same presidential ideology will carry over to the next four round. If the president is not reelected, a new president is selected, and a new ideology randomly chosen. If it is a Senate election round, with probability 0.5, the same party maintains control of the</w:t>
      </w:r>
      <w:r w:rsidRPr="000222EC">
        <w:rPr>
          <w:spacing w:val="-7"/>
        </w:rPr>
        <w:t xml:space="preserve"> </w:t>
      </w:r>
      <w:r w:rsidRPr="000222EC">
        <w:t>Senate.</w:t>
      </w:r>
      <w:r w:rsidRPr="000222EC">
        <w:rPr>
          <w:spacing w:val="9"/>
        </w:rPr>
        <w:t xml:space="preserve"> </w:t>
      </w:r>
      <w:r w:rsidRPr="000222EC">
        <w:t>If</w:t>
      </w:r>
      <w:r w:rsidRPr="000222EC">
        <w:rPr>
          <w:spacing w:val="-7"/>
        </w:rPr>
        <w:t xml:space="preserve"> </w:t>
      </w:r>
      <w:r w:rsidRPr="000222EC">
        <w:t>this</w:t>
      </w:r>
      <w:r w:rsidRPr="000222EC">
        <w:rPr>
          <w:spacing w:val="-6"/>
        </w:rPr>
        <w:t xml:space="preserve"> </w:t>
      </w:r>
      <w:r w:rsidRPr="000222EC">
        <w:t>occurs,</w:t>
      </w:r>
      <w:r w:rsidRPr="000222EC">
        <w:rPr>
          <w:spacing w:val="-6"/>
        </w:rPr>
        <w:t xml:space="preserve"> </w:t>
      </w:r>
      <w:r w:rsidRPr="000222EC">
        <w:t>the</w:t>
      </w:r>
      <w:r w:rsidRPr="000222EC">
        <w:rPr>
          <w:spacing w:val="-6"/>
        </w:rPr>
        <w:t xml:space="preserve"> </w:t>
      </w:r>
      <w:r w:rsidRPr="000222EC">
        <w:t>ideology</w:t>
      </w:r>
      <w:r w:rsidRPr="000222EC">
        <w:rPr>
          <w:spacing w:val="-7"/>
        </w:rPr>
        <w:t xml:space="preserve"> </w:t>
      </w:r>
      <w:r w:rsidRPr="000222EC">
        <w:t>of</w:t>
      </w:r>
      <w:r w:rsidRPr="000222EC">
        <w:rPr>
          <w:spacing w:val="-6"/>
        </w:rPr>
        <w:t xml:space="preserve"> </w:t>
      </w:r>
      <w:r w:rsidRPr="000222EC">
        <w:t>the</w:t>
      </w:r>
      <w:r w:rsidRPr="000222EC">
        <w:rPr>
          <w:spacing w:val="-7"/>
        </w:rPr>
        <w:t xml:space="preserve"> </w:t>
      </w:r>
      <w:r w:rsidRPr="000222EC">
        <w:t>Senate</w:t>
      </w:r>
      <w:r w:rsidRPr="000222EC">
        <w:rPr>
          <w:spacing w:val="-6"/>
        </w:rPr>
        <w:t xml:space="preserve"> </w:t>
      </w:r>
      <w:r w:rsidRPr="000222EC">
        <w:t>will</w:t>
      </w:r>
      <w:r w:rsidRPr="000222EC">
        <w:rPr>
          <w:spacing w:val="-7"/>
        </w:rPr>
        <w:t xml:space="preserve"> </w:t>
      </w:r>
      <w:r w:rsidRPr="000222EC">
        <w:t>move</w:t>
      </w:r>
      <w:r w:rsidRPr="000222EC">
        <w:rPr>
          <w:spacing w:val="-6"/>
        </w:rPr>
        <w:t xml:space="preserve"> </w:t>
      </w:r>
      <w:r w:rsidRPr="000222EC">
        <w:t>only</w:t>
      </w:r>
      <w:r w:rsidRPr="000222EC">
        <w:rPr>
          <w:spacing w:val="-7"/>
        </w:rPr>
        <w:t xml:space="preserve"> </w:t>
      </w:r>
      <w:r w:rsidRPr="000222EC">
        <w:t>slightly</w:t>
      </w:r>
      <w:r w:rsidRPr="000222EC">
        <w:rPr>
          <w:spacing w:val="-6"/>
        </w:rPr>
        <w:t xml:space="preserve"> </w:t>
      </w:r>
      <w:r w:rsidRPr="000222EC">
        <w:t>(to</w:t>
      </w:r>
      <w:r w:rsidRPr="000222EC">
        <w:rPr>
          <w:spacing w:val="-7"/>
        </w:rPr>
        <w:t xml:space="preserve"> </w:t>
      </w:r>
      <w:r w:rsidRPr="000222EC">
        <w:t>determine</w:t>
      </w:r>
      <w:r w:rsidRPr="000222EC">
        <w:rPr>
          <w:spacing w:val="-7"/>
        </w:rPr>
        <w:t xml:space="preserve"> </w:t>
      </w:r>
      <w:r w:rsidRPr="000222EC">
        <w:t>the</w:t>
      </w:r>
      <w:r w:rsidRPr="000222EC">
        <w:rPr>
          <w:spacing w:val="-6"/>
        </w:rPr>
        <w:t xml:space="preserve"> </w:t>
      </w:r>
      <w:r w:rsidRPr="000222EC">
        <w:t>new ideology of the Senate, a random number is selected from [-.1,.1] and added to the current Senate score). Alternatively, with probability 0.5, a new ideology is randomly chosen from</w:t>
      </w:r>
      <w:r w:rsidRPr="000222EC">
        <w:rPr>
          <w:spacing w:val="-28"/>
        </w:rPr>
        <w:t xml:space="preserve"> </w:t>
      </w:r>
      <w:r w:rsidRPr="000222EC">
        <w:t>[-1,1].</w:t>
      </w:r>
    </w:p>
    <w:p w14:paraId="21A49EC4" w14:textId="77777777" w:rsidR="00D47741" w:rsidRPr="000222EC" w:rsidRDefault="00D47741" w:rsidP="00D47741">
      <w:pPr>
        <w:pStyle w:val="BodyText"/>
        <w:tabs>
          <w:tab w:val="left" w:pos="9270"/>
        </w:tabs>
        <w:kinsoku w:val="0"/>
        <w:overflowPunct w:val="0"/>
        <w:spacing w:line="480" w:lineRule="auto"/>
        <w:ind w:firstLine="720"/>
        <w:jc w:val="both"/>
      </w:pPr>
      <w:r w:rsidRPr="000222EC">
        <w:t>Next,</w:t>
      </w:r>
      <w:r w:rsidRPr="000222EC">
        <w:rPr>
          <w:spacing w:val="-6"/>
        </w:rPr>
        <w:t xml:space="preserve"> </w:t>
      </w:r>
      <w:r w:rsidRPr="000222EC">
        <w:t>vacancies</w:t>
      </w:r>
      <w:r w:rsidRPr="000222EC">
        <w:rPr>
          <w:spacing w:val="-5"/>
        </w:rPr>
        <w:t xml:space="preserve"> </w:t>
      </w:r>
      <w:r w:rsidRPr="000222EC">
        <w:t>occur</w:t>
      </w:r>
      <w:r w:rsidRPr="000222EC">
        <w:rPr>
          <w:spacing w:val="-5"/>
        </w:rPr>
        <w:t xml:space="preserve"> </w:t>
      </w:r>
      <w:r w:rsidRPr="000222EC">
        <w:t>at</w:t>
      </w:r>
      <w:r w:rsidRPr="000222EC">
        <w:rPr>
          <w:spacing w:val="-6"/>
        </w:rPr>
        <w:t xml:space="preserve"> </w:t>
      </w:r>
      <w:r w:rsidRPr="000222EC">
        <w:t>each</w:t>
      </w:r>
      <w:r w:rsidRPr="000222EC">
        <w:rPr>
          <w:spacing w:val="-5"/>
        </w:rPr>
        <w:t xml:space="preserve"> </w:t>
      </w:r>
      <w:r w:rsidRPr="000222EC">
        <w:t>level</w:t>
      </w:r>
      <w:r w:rsidRPr="000222EC">
        <w:rPr>
          <w:spacing w:val="-5"/>
        </w:rPr>
        <w:t xml:space="preserve"> </w:t>
      </w:r>
      <w:r w:rsidRPr="000222EC">
        <w:t>of</w:t>
      </w:r>
      <w:r w:rsidRPr="000222EC">
        <w:rPr>
          <w:spacing w:val="-6"/>
        </w:rPr>
        <w:t xml:space="preserve"> </w:t>
      </w:r>
      <w:r w:rsidRPr="000222EC">
        <w:t>the</w:t>
      </w:r>
      <w:r w:rsidRPr="000222EC">
        <w:rPr>
          <w:spacing w:val="-5"/>
        </w:rPr>
        <w:t xml:space="preserve"> </w:t>
      </w:r>
      <w:r w:rsidRPr="000222EC">
        <w:t>judiciary</w:t>
      </w:r>
      <w:r w:rsidRPr="000222EC">
        <w:rPr>
          <w:spacing w:val="-5"/>
        </w:rPr>
        <w:t xml:space="preserve"> </w:t>
      </w:r>
      <w:r w:rsidRPr="000222EC">
        <w:t>through</w:t>
      </w:r>
      <w:r w:rsidRPr="000222EC">
        <w:rPr>
          <w:spacing w:val="-6"/>
        </w:rPr>
        <w:t xml:space="preserve"> </w:t>
      </w:r>
      <w:r w:rsidRPr="000222EC">
        <w:t>a</w:t>
      </w:r>
      <w:r w:rsidRPr="000222EC">
        <w:rPr>
          <w:spacing w:val="-5"/>
        </w:rPr>
        <w:t xml:space="preserve"> </w:t>
      </w:r>
      <w:r w:rsidRPr="000222EC">
        <w:t>Poisson</w:t>
      </w:r>
      <w:r w:rsidRPr="000222EC">
        <w:rPr>
          <w:spacing w:val="-5"/>
        </w:rPr>
        <w:t xml:space="preserve"> </w:t>
      </w:r>
      <w:r w:rsidRPr="000222EC">
        <w:t>process.</w:t>
      </w:r>
      <w:r w:rsidRPr="000222EC">
        <w:rPr>
          <w:spacing w:val="8"/>
        </w:rPr>
        <w:t xml:space="preserve"> </w:t>
      </w:r>
      <w:r w:rsidRPr="000222EC">
        <w:t>The</w:t>
      </w:r>
      <w:r w:rsidRPr="000222EC">
        <w:rPr>
          <w:spacing w:val="-5"/>
        </w:rPr>
        <w:t xml:space="preserve"> </w:t>
      </w:r>
      <w:r w:rsidRPr="000222EC">
        <w:t>parameter for the rate of vacancies is equal to 0.05 times the number of judges on the court. Once the number</w:t>
      </w:r>
      <w:r w:rsidRPr="000222EC">
        <w:rPr>
          <w:spacing w:val="-8"/>
        </w:rPr>
        <w:t xml:space="preserve"> </w:t>
      </w:r>
      <w:r w:rsidRPr="000222EC">
        <w:t>of</w:t>
      </w:r>
      <w:r w:rsidRPr="000222EC">
        <w:rPr>
          <w:spacing w:val="-7"/>
        </w:rPr>
        <w:t xml:space="preserve"> </w:t>
      </w:r>
      <w:r w:rsidRPr="000222EC">
        <w:t>judges</w:t>
      </w:r>
      <w:r w:rsidRPr="000222EC">
        <w:rPr>
          <w:spacing w:val="-8"/>
        </w:rPr>
        <w:t xml:space="preserve"> </w:t>
      </w:r>
      <w:r w:rsidRPr="000222EC">
        <w:t>who</w:t>
      </w:r>
      <w:r w:rsidRPr="000222EC">
        <w:rPr>
          <w:spacing w:val="-7"/>
        </w:rPr>
        <w:t xml:space="preserve"> </w:t>
      </w:r>
      <w:r w:rsidRPr="000222EC">
        <w:t>will</w:t>
      </w:r>
      <w:r w:rsidRPr="000222EC">
        <w:rPr>
          <w:spacing w:val="-8"/>
        </w:rPr>
        <w:t xml:space="preserve"> </w:t>
      </w:r>
      <w:r w:rsidRPr="000222EC">
        <w:t>leave</w:t>
      </w:r>
      <w:r w:rsidRPr="000222EC">
        <w:rPr>
          <w:spacing w:val="-7"/>
        </w:rPr>
        <w:t xml:space="preserve"> </w:t>
      </w:r>
      <w:r w:rsidRPr="000222EC">
        <w:t>is</w:t>
      </w:r>
      <w:r w:rsidRPr="000222EC">
        <w:rPr>
          <w:spacing w:val="-8"/>
        </w:rPr>
        <w:t xml:space="preserve"> </w:t>
      </w:r>
      <w:r w:rsidRPr="000222EC">
        <w:t>generated,</w:t>
      </w:r>
      <w:r w:rsidRPr="000222EC">
        <w:rPr>
          <w:spacing w:val="-7"/>
        </w:rPr>
        <w:t xml:space="preserve"> </w:t>
      </w:r>
      <w:r w:rsidRPr="000222EC">
        <w:t>the</w:t>
      </w:r>
      <w:r w:rsidRPr="000222EC">
        <w:rPr>
          <w:spacing w:val="-7"/>
        </w:rPr>
        <w:t xml:space="preserve"> </w:t>
      </w:r>
      <w:r w:rsidRPr="000222EC">
        <w:t>judges</w:t>
      </w:r>
      <w:r w:rsidRPr="000222EC">
        <w:rPr>
          <w:spacing w:val="-8"/>
        </w:rPr>
        <w:t xml:space="preserve"> </w:t>
      </w:r>
      <w:r w:rsidRPr="000222EC">
        <w:t>are</w:t>
      </w:r>
      <w:r w:rsidRPr="000222EC">
        <w:rPr>
          <w:spacing w:val="-7"/>
        </w:rPr>
        <w:t xml:space="preserve"> </w:t>
      </w:r>
      <w:r w:rsidRPr="000222EC">
        <w:t>randomly</w:t>
      </w:r>
      <w:r w:rsidRPr="000222EC">
        <w:rPr>
          <w:spacing w:val="-8"/>
        </w:rPr>
        <w:t xml:space="preserve"> </w:t>
      </w:r>
      <w:r w:rsidRPr="000222EC">
        <w:t>selected</w:t>
      </w:r>
      <w:r w:rsidRPr="000222EC">
        <w:rPr>
          <w:spacing w:val="-7"/>
        </w:rPr>
        <w:t xml:space="preserve"> </w:t>
      </w:r>
      <w:r w:rsidRPr="000222EC">
        <w:t>from</w:t>
      </w:r>
      <w:r w:rsidRPr="000222EC">
        <w:rPr>
          <w:spacing w:val="-8"/>
        </w:rPr>
        <w:t xml:space="preserve"> </w:t>
      </w:r>
      <w:r w:rsidRPr="000222EC">
        <w:t>the</w:t>
      </w:r>
      <w:r w:rsidRPr="000222EC">
        <w:rPr>
          <w:spacing w:val="-7"/>
        </w:rPr>
        <w:t xml:space="preserve"> </w:t>
      </w:r>
      <w:r w:rsidRPr="000222EC">
        <w:t>court</w:t>
      </w:r>
      <w:r w:rsidRPr="000222EC">
        <w:rPr>
          <w:spacing w:val="-7"/>
        </w:rPr>
        <w:t xml:space="preserve"> </w:t>
      </w:r>
      <w:r w:rsidRPr="000222EC">
        <w:t>and removed.</w:t>
      </w:r>
    </w:p>
    <w:p w14:paraId="436B83C5" w14:textId="77777777" w:rsidR="00D47741" w:rsidRPr="000222EC" w:rsidRDefault="00D47741" w:rsidP="00D47741">
      <w:pPr>
        <w:pStyle w:val="BodyText"/>
        <w:tabs>
          <w:tab w:val="left" w:pos="9270"/>
        </w:tabs>
        <w:kinsoku w:val="0"/>
        <w:overflowPunct w:val="0"/>
        <w:spacing w:line="480" w:lineRule="auto"/>
        <w:ind w:firstLine="720"/>
        <w:jc w:val="both"/>
      </w:pPr>
      <w:r w:rsidRPr="000222EC">
        <w:t>The status quo values are calculated for each court using the formulas described in the paper for each court. The judges that are between the president and the status quo are compiled into a list for each court. All of the court lists are compiled into one master list and sorted based on their distance from the president.</w:t>
      </w:r>
    </w:p>
    <w:p w14:paraId="0EAAE9BF" w14:textId="05C4CDE3" w:rsidR="00D47741" w:rsidRPr="000222EC" w:rsidRDefault="00D47741" w:rsidP="00D47741">
      <w:pPr>
        <w:pStyle w:val="BodyText"/>
        <w:tabs>
          <w:tab w:val="left" w:pos="9270"/>
        </w:tabs>
        <w:kinsoku w:val="0"/>
        <w:overflowPunct w:val="0"/>
        <w:spacing w:line="480" w:lineRule="auto"/>
        <w:ind w:firstLine="720"/>
        <w:jc w:val="both"/>
      </w:pPr>
      <w:r w:rsidRPr="000222EC">
        <w:t>The algorithm starts. For each judge starting with the closest judge to the president, the algorithm determines each court for which she is eligible and located between the new president and the status quo. A judge is eligible for a court if the court is higher than the court she</w:t>
      </w:r>
      <w:r w:rsidRPr="000222EC">
        <w:rPr>
          <w:spacing w:val="-14"/>
        </w:rPr>
        <w:t xml:space="preserve"> </w:t>
      </w:r>
      <w:r w:rsidRPr="000222EC">
        <w:t>currently serves</w:t>
      </w:r>
      <w:r w:rsidRPr="000222EC">
        <w:rPr>
          <w:spacing w:val="-11"/>
        </w:rPr>
        <w:t xml:space="preserve"> </w:t>
      </w:r>
      <w:r w:rsidRPr="000222EC">
        <w:t>on</w:t>
      </w:r>
      <w:r w:rsidRPr="000222EC">
        <w:rPr>
          <w:spacing w:val="-11"/>
        </w:rPr>
        <w:t xml:space="preserve"> </w:t>
      </w:r>
      <w:r w:rsidRPr="000222EC">
        <w:t>and</w:t>
      </w:r>
      <w:r w:rsidRPr="000222EC">
        <w:rPr>
          <w:spacing w:val="-10"/>
        </w:rPr>
        <w:t xml:space="preserve"> </w:t>
      </w:r>
      <w:r w:rsidRPr="000222EC">
        <w:t>she</w:t>
      </w:r>
      <w:r w:rsidRPr="000222EC">
        <w:rPr>
          <w:spacing w:val="-11"/>
        </w:rPr>
        <w:t xml:space="preserve"> </w:t>
      </w:r>
      <w:r w:rsidRPr="000222EC">
        <w:t>lives</w:t>
      </w:r>
      <w:r w:rsidRPr="000222EC">
        <w:rPr>
          <w:spacing w:val="-10"/>
        </w:rPr>
        <w:t xml:space="preserve"> </w:t>
      </w:r>
      <w:r w:rsidRPr="000222EC">
        <w:t>in</w:t>
      </w:r>
      <w:r w:rsidRPr="000222EC">
        <w:rPr>
          <w:spacing w:val="-11"/>
        </w:rPr>
        <w:t xml:space="preserve"> </w:t>
      </w:r>
      <w:r w:rsidRPr="000222EC">
        <w:t>the</w:t>
      </w:r>
      <w:r w:rsidRPr="000222EC">
        <w:rPr>
          <w:spacing w:val="-10"/>
        </w:rPr>
        <w:t xml:space="preserve"> </w:t>
      </w:r>
      <w:r w:rsidRPr="000222EC">
        <w:t>district</w:t>
      </w:r>
      <w:r w:rsidRPr="000222EC">
        <w:rPr>
          <w:spacing w:val="-11"/>
        </w:rPr>
        <w:t xml:space="preserve"> </w:t>
      </w:r>
      <w:r w:rsidRPr="000222EC">
        <w:t>or</w:t>
      </w:r>
      <w:r w:rsidRPr="000222EC">
        <w:rPr>
          <w:spacing w:val="-10"/>
        </w:rPr>
        <w:t xml:space="preserve"> </w:t>
      </w:r>
      <w:r w:rsidRPr="000222EC">
        <w:t>circuit</w:t>
      </w:r>
      <w:r w:rsidRPr="000222EC">
        <w:rPr>
          <w:spacing w:val="-11"/>
        </w:rPr>
        <w:t xml:space="preserve"> </w:t>
      </w:r>
      <w:r w:rsidRPr="000222EC">
        <w:t>in</w:t>
      </w:r>
      <w:r w:rsidRPr="000222EC">
        <w:rPr>
          <w:spacing w:val="-10"/>
        </w:rPr>
        <w:t xml:space="preserve"> </w:t>
      </w:r>
      <w:r w:rsidRPr="000222EC">
        <w:t>which</w:t>
      </w:r>
      <w:r w:rsidRPr="000222EC">
        <w:rPr>
          <w:spacing w:val="-11"/>
        </w:rPr>
        <w:t xml:space="preserve"> </w:t>
      </w:r>
      <w:r w:rsidRPr="000222EC">
        <w:t>the</w:t>
      </w:r>
      <w:r w:rsidRPr="000222EC">
        <w:rPr>
          <w:spacing w:val="-10"/>
        </w:rPr>
        <w:t xml:space="preserve"> </w:t>
      </w:r>
      <w:r w:rsidRPr="000222EC">
        <w:t>court</w:t>
      </w:r>
      <w:r w:rsidRPr="000222EC">
        <w:rPr>
          <w:spacing w:val="-11"/>
        </w:rPr>
        <w:t xml:space="preserve"> </w:t>
      </w:r>
      <w:r w:rsidRPr="000222EC">
        <w:t>is</w:t>
      </w:r>
      <w:r w:rsidRPr="000222EC">
        <w:rPr>
          <w:spacing w:val="-10"/>
        </w:rPr>
        <w:t xml:space="preserve"> </w:t>
      </w:r>
      <w:r w:rsidRPr="000222EC">
        <w:t>located.</w:t>
      </w:r>
      <w:r w:rsidRPr="000222EC">
        <w:rPr>
          <w:spacing w:val="6"/>
        </w:rPr>
        <w:t xml:space="preserve"> </w:t>
      </w:r>
      <w:r w:rsidRPr="000222EC">
        <w:t>The</w:t>
      </w:r>
      <w:r w:rsidRPr="000222EC">
        <w:rPr>
          <w:spacing w:val="-11"/>
        </w:rPr>
        <w:t xml:space="preserve"> </w:t>
      </w:r>
      <w:r w:rsidRPr="000222EC">
        <w:t>president’s</w:t>
      </w:r>
      <w:r w:rsidRPr="000222EC">
        <w:rPr>
          <w:spacing w:val="-10"/>
        </w:rPr>
        <w:t xml:space="preserve"> </w:t>
      </w:r>
      <w:r w:rsidRPr="000222EC">
        <w:t xml:space="preserve">payoff is calculated for assigning the judge to each eligible court. </w:t>
      </w:r>
      <w:r w:rsidRPr="000222EC">
        <w:rPr>
          <w:spacing w:val="-10"/>
        </w:rPr>
        <w:t xml:space="preserve">To </w:t>
      </w:r>
      <w:r w:rsidRPr="000222EC">
        <w:t>determine the new court location, the judge is added to the court and the court location is calculated. The new court location as</w:t>
      </w:r>
      <w:r w:rsidRPr="000222EC">
        <w:rPr>
          <w:spacing w:val="-18"/>
        </w:rPr>
        <w:t xml:space="preserve"> </w:t>
      </w:r>
      <w:r w:rsidRPr="000222EC">
        <w:t>well as</w:t>
      </w:r>
      <w:r w:rsidRPr="000222EC">
        <w:rPr>
          <w:spacing w:val="-11"/>
        </w:rPr>
        <w:t xml:space="preserve"> </w:t>
      </w:r>
      <w:r w:rsidRPr="000222EC">
        <w:t>the</w:t>
      </w:r>
      <w:r w:rsidRPr="000222EC">
        <w:rPr>
          <w:spacing w:val="-10"/>
        </w:rPr>
        <w:t xml:space="preserve"> </w:t>
      </w:r>
      <w:r w:rsidRPr="000222EC">
        <w:t>location</w:t>
      </w:r>
      <w:r w:rsidRPr="000222EC">
        <w:rPr>
          <w:spacing w:val="-10"/>
        </w:rPr>
        <w:t xml:space="preserve"> </w:t>
      </w:r>
      <w:r w:rsidRPr="000222EC">
        <w:t>of</w:t>
      </w:r>
      <w:r w:rsidRPr="000222EC">
        <w:rPr>
          <w:spacing w:val="-10"/>
        </w:rPr>
        <w:t xml:space="preserve"> </w:t>
      </w:r>
      <w:r w:rsidRPr="000222EC">
        <w:t>the</w:t>
      </w:r>
      <w:r w:rsidRPr="000222EC">
        <w:rPr>
          <w:spacing w:val="-11"/>
        </w:rPr>
        <w:t xml:space="preserve"> </w:t>
      </w:r>
      <w:r w:rsidRPr="000222EC">
        <w:t>other</w:t>
      </w:r>
      <w:r w:rsidRPr="000222EC">
        <w:rPr>
          <w:spacing w:val="-10"/>
        </w:rPr>
        <w:t xml:space="preserve"> </w:t>
      </w:r>
      <w:r w:rsidRPr="000222EC">
        <w:t>courts,</w:t>
      </w:r>
      <w:r w:rsidRPr="000222EC">
        <w:rPr>
          <w:spacing w:val="-9"/>
        </w:rPr>
        <w:t xml:space="preserve"> </w:t>
      </w:r>
      <w:r w:rsidRPr="000222EC">
        <w:t>as</w:t>
      </w:r>
      <w:r w:rsidRPr="000222EC">
        <w:rPr>
          <w:spacing w:val="-10"/>
        </w:rPr>
        <w:t xml:space="preserve"> </w:t>
      </w:r>
      <w:r w:rsidRPr="000222EC">
        <w:t>determined</w:t>
      </w:r>
      <w:r w:rsidRPr="000222EC">
        <w:rPr>
          <w:spacing w:val="-11"/>
        </w:rPr>
        <w:t xml:space="preserve"> </w:t>
      </w:r>
      <w:r w:rsidRPr="000222EC">
        <w:t>by</w:t>
      </w:r>
      <w:r w:rsidRPr="000222EC">
        <w:rPr>
          <w:spacing w:val="-10"/>
        </w:rPr>
        <w:t xml:space="preserve"> </w:t>
      </w:r>
      <w:r w:rsidRPr="000222EC">
        <w:t>the</w:t>
      </w:r>
      <w:r w:rsidRPr="000222EC">
        <w:rPr>
          <w:spacing w:val="-10"/>
        </w:rPr>
        <w:t xml:space="preserve"> </w:t>
      </w:r>
      <w:r w:rsidRPr="000222EC">
        <w:t>ideology</w:t>
      </w:r>
      <w:r w:rsidRPr="000222EC">
        <w:rPr>
          <w:spacing w:val="-10"/>
        </w:rPr>
        <w:t xml:space="preserve"> </w:t>
      </w:r>
      <w:r w:rsidRPr="000222EC">
        <w:t>given</w:t>
      </w:r>
      <w:r w:rsidRPr="000222EC">
        <w:rPr>
          <w:spacing w:val="-10"/>
        </w:rPr>
        <w:t xml:space="preserve"> </w:t>
      </w:r>
      <w:r w:rsidRPr="000222EC">
        <w:t>the</w:t>
      </w:r>
      <w:r w:rsidRPr="000222EC">
        <w:rPr>
          <w:spacing w:val="-11"/>
        </w:rPr>
        <w:t xml:space="preserve"> </w:t>
      </w:r>
      <w:r w:rsidRPr="000222EC">
        <w:t>judges</w:t>
      </w:r>
      <w:r w:rsidRPr="000222EC">
        <w:rPr>
          <w:spacing w:val="-10"/>
        </w:rPr>
        <w:t xml:space="preserve"> </w:t>
      </w:r>
      <w:r w:rsidRPr="000222EC">
        <w:t>remaining</w:t>
      </w:r>
      <w:r w:rsidRPr="000222EC">
        <w:rPr>
          <w:spacing w:val="-10"/>
        </w:rPr>
        <w:t xml:space="preserve"> </w:t>
      </w:r>
      <w:r w:rsidRPr="000222EC">
        <w:t>on</w:t>
      </w:r>
      <w:r w:rsidRPr="000222EC">
        <w:rPr>
          <w:spacing w:val="-10"/>
        </w:rPr>
        <w:t xml:space="preserve"> </w:t>
      </w:r>
      <w:r w:rsidRPr="000222EC">
        <w:rPr>
          <w:spacing w:val="-5"/>
        </w:rPr>
        <w:t xml:space="preserve">the </w:t>
      </w:r>
      <w:r w:rsidRPr="000222EC">
        <w:lastRenderedPageBreak/>
        <w:t>court,</w:t>
      </w:r>
      <w:r w:rsidRPr="000222EC">
        <w:rPr>
          <w:spacing w:val="-8"/>
        </w:rPr>
        <w:t xml:space="preserve"> </w:t>
      </w:r>
      <w:r w:rsidRPr="000222EC">
        <w:t>plus</w:t>
      </w:r>
      <w:r w:rsidRPr="000222EC">
        <w:rPr>
          <w:spacing w:val="-9"/>
        </w:rPr>
        <w:t xml:space="preserve"> </w:t>
      </w:r>
      <w:r w:rsidRPr="000222EC">
        <w:t>any</w:t>
      </w:r>
      <w:r w:rsidRPr="000222EC">
        <w:rPr>
          <w:spacing w:val="-9"/>
        </w:rPr>
        <w:t xml:space="preserve"> </w:t>
      </w:r>
      <w:r w:rsidRPr="000222EC">
        <w:t>judges</w:t>
      </w:r>
      <w:r w:rsidRPr="000222EC">
        <w:rPr>
          <w:spacing w:val="-9"/>
        </w:rPr>
        <w:t xml:space="preserve"> </w:t>
      </w:r>
      <w:r w:rsidRPr="000222EC">
        <w:t>that</w:t>
      </w:r>
      <w:r w:rsidRPr="000222EC">
        <w:rPr>
          <w:spacing w:val="-9"/>
        </w:rPr>
        <w:t xml:space="preserve"> </w:t>
      </w:r>
      <w:r w:rsidRPr="000222EC">
        <w:rPr>
          <w:spacing w:val="-3"/>
        </w:rPr>
        <w:t>have</w:t>
      </w:r>
      <w:r w:rsidRPr="000222EC">
        <w:rPr>
          <w:spacing w:val="-9"/>
        </w:rPr>
        <w:t xml:space="preserve"> </w:t>
      </w:r>
      <w:r w:rsidRPr="000222EC">
        <w:t>already</w:t>
      </w:r>
      <w:r w:rsidRPr="000222EC">
        <w:rPr>
          <w:spacing w:val="-9"/>
        </w:rPr>
        <w:t xml:space="preserve"> </w:t>
      </w:r>
      <w:r w:rsidRPr="000222EC">
        <w:t>been</w:t>
      </w:r>
      <w:r w:rsidRPr="000222EC">
        <w:rPr>
          <w:spacing w:val="-9"/>
        </w:rPr>
        <w:t xml:space="preserve"> </w:t>
      </w:r>
      <w:r w:rsidRPr="000222EC">
        <w:t>selected</w:t>
      </w:r>
      <w:r w:rsidRPr="000222EC">
        <w:rPr>
          <w:spacing w:val="-9"/>
        </w:rPr>
        <w:t xml:space="preserve"> </w:t>
      </w:r>
      <w:r w:rsidRPr="000222EC">
        <w:t>for</w:t>
      </w:r>
      <w:r w:rsidRPr="000222EC">
        <w:rPr>
          <w:spacing w:val="-9"/>
        </w:rPr>
        <w:t xml:space="preserve"> </w:t>
      </w:r>
      <w:r w:rsidRPr="000222EC">
        <w:t>that</w:t>
      </w:r>
      <w:r w:rsidRPr="000222EC">
        <w:rPr>
          <w:spacing w:val="-9"/>
        </w:rPr>
        <w:t xml:space="preserve"> </w:t>
      </w:r>
      <w:r w:rsidRPr="000222EC">
        <w:t>court,</w:t>
      </w:r>
      <w:r w:rsidRPr="000222EC">
        <w:rPr>
          <w:spacing w:val="-8"/>
        </w:rPr>
        <w:t xml:space="preserve"> </w:t>
      </w:r>
      <w:r w:rsidRPr="000222EC">
        <w:t>minus judges</w:t>
      </w:r>
      <w:r w:rsidRPr="000222EC">
        <w:rPr>
          <w:spacing w:val="-9"/>
        </w:rPr>
        <w:t xml:space="preserve"> </w:t>
      </w:r>
      <w:r w:rsidRPr="000222EC">
        <w:t>who</w:t>
      </w:r>
      <w:r w:rsidRPr="000222EC">
        <w:rPr>
          <w:spacing w:val="-9"/>
        </w:rPr>
        <w:t xml:space="preserve"> </w:t>
      </w:r>
      <w:r w:rsidRPr="000222EC">
        <w:rPr>
          <w:spacing w:val="-3"/>
        </w:rPr>
        <w:t>have</w:t>
      </w:r>
      <w:r w:rsidRPr="000222EC">
        <w:rPr>
          <w:spacing w:val="-9"/>
        </w:rPr>
        <w:t xml:space="preserve"> </w:t>
      </w:r>
      <w:r w:rsidRPr="000222EC">
        <w:t>been</w:t>
      </w:r>
      <w:r w:rsidRPr="000222EC">
        <w:rPr>
          <w:spacing w:val="-8"/>
        </w:rPr>
        <w:t xml:space="preserve"> </w:t>
      </w:r>
      <w:r w:rsidRPr="000222EC">
        <w:t>promoted</w:t>
      </w:r>
      <w:r w:rsidRPr="000222EC">
        <w:rPr>
          <w:spacing w:val="-9"/>
        </w:rPr>
        <w:t xml:space="preserve"> </w:t>
      </w:r>
      <w:r w:rsidRPr="000222EC">
        <w:t>from</w:t>
      </w:r>
      <w:r w:rsidRPr="000222EC">
        <w:rPr>
          <w:spacing w:val="-9"/>
        </w:rPr>
        <w:t xml:space="preserve"> </w:t>
      </w:r>
      <w:r w:rsidRPr="000222EC">
        <w:t>the</w:t>
      </w:r>
      <w:r w:rsidRPr="000222EC">
        <w:rPr>
          <w:spacing w:val="-7"/>
        </w:rPr>
        <w:t xml:space="preserve"> </w:t>
      </w:r>
      <w:r w:rsidRPr="000222EC">
        <w:t>court,</w:t>
      </w:r>
      <w:r w:rsidRPr="000222EC">
        <w:rPr>
          <w:spacing w:val="-7"/>
        </w:rPr>
        <w:t xml:space="preserve"> </w:t>
      </w:r>
      <w:r w:rsidRPr="000222EC">
        <w:t>are</w:t>
      </w:r>
      <w:r w:rsidRPr="000222EC">
        <w:rPr>
          <w:spacing w:val="-8"/>
        </w:rPr>
        <w:t xml:space="preserve"> </w:t>
      </w:r>
      <w:r w:rsidRPr="000222EC">
        <w:t>run</w:t>
      </w:r>
      <w:r w:rsidRPr="000222EC">
        <w:rPr>
          <w:spacing w:val="-9"/>
        </w:rPr>
        <w:t xml:space="preserve"> </w:t>
      </w:r>
      <w:r w:rsidRPr="000222EC">
        <w:t>through</w:t>
      </w:r>
      <w:r w:rsidRPr="000222EC">
        <w:rPr>
          <w:spacing w:val="-9"/>
        </w:rPr>
        <w:t xml:space="preserve"> </w:t>
      </w:r>
      <w:r w:rsidRPr="000222EC">
        <w:t>the president’s payoff function. If the judge is already on a court, the judge is removed from the</w:t>
      </w:r>
      <w:r w:rsidRPr="000222EC">
        <w:rPr>
          <w:spacing w:val="-42"/>
        </w:rPr>
        <w:t xml:space="preserve"> </w:t>
      </w:r>
      <w:r w:rsidRPr="000222EC">
        <w:t>court they are currently on and both court scores are calculated to enter the president’s payoff function. Any</w:t>
      </w:r>
      <w:r w:rsidRPr="000222EC">
        <w:rPr>
          <w:spacing w:val="-5"/>
        </w:rPr>
        <w:t xml:space="preserve"> </w:t>
      </w:r>
      <w:r w:rsidRPr="000222EC">
        <w:t>individual</w:t>
      </w:r>
      <w:r w:rsidRPr="000222EC">
        <w:rPr>
          <w:spacing w:val="-5"/>
        </w:rPr>
        <w:t xml:space="preserve"> </w:t>
      </w:r>
      <w:r w:rsidRPr="000222EC">
        <w:t>costs</w:t>
      </w:r>
      <w:r w:rsidRPr="000222EC">
        <w:rPr>
          <w:spacing w:val="-5"/>
        </w:rPr>
        <w:t xml:space="preserve"> </w:t>
      </w:r>
      <w:r w:rsidRPr="000222EC">
        <w:t>for</w:t>
      </w:r>
      <w:r w:rsidRPr="000222EC">
        <w:rPr>
          <w:spacing w:val="-4"/>
        </w:rPr>
        <w:t xml:space="preserve"> </w:t>
      </w:r>
      <w:r w:rsidRPr="000222EC">
        <w:t>that</w:t>
      </w:r>
      <w:r w:rsidRPr="000222EC">
        <w:rPr>
          <w:spacing w:val="-5"/>
        </w:rPr>
        <w:t xml:space="preserve"> </w:t>
      </w:r>
      <w:r w:rsidRPr="000222EC">
        <w:t>judge</w:t>
      </w:r>
      <w:r w:rsidRPr="000222EC">
        <w:rPr>
          <w:spacing w:val="-5"/>
        </w:rPr>
        <w:t xml:space="preserve"> </w:t>
      </w:r>
      <w:r w:rsidRPr="000222EC">
        <w:t>for</w:t>
      </w:r>
      <w:r w:rsidRPr="000222EC">
        <w:rPr>
          <w:spacing w:val="-5"/>
        </w:rPr>
        <w:t xml:space="preserve"> </w:t>
      </w:r>
      <w:r w:rsidRPr="000222EC">
        <w:t>that</w:t>
      </w:r>
      <w:r w:rsidRPr="000222EC">
        <w:rPr>
          <w:spacing w:val="-5"/>
        </w:rPr>
        <w:t xml:space="preserve"> </w:t>
      </w:r>
      <w:r w:rsidRPr="000222EC">
        <w:t>position</w:t>
      </w:r>
      <w:r w:rsidRPr="000222EC">
        <w:rPr>
          <w:spacing w:val="-5"/>
        </w:rPr>
        <w:t xml:space="preserve"> </w:t>
      </w:r>
      <w:r w:rsidRPr="000222EC">
        <w:t>are</w:t>
      </w:r>
      <w:r w:rsidRPr="000222EC">
        <w:rPr>
          <w:spacing w:val="-5"/>
        </w:rPr>
        <w:t xml:space="preserve"> </w:t>
      </w:r>
      <w:r w:rsidRPr="000222EC">
        <w:t>also</w:t>
      </w:r>
      <w:r w:rsidRPr="000222EC">
        <w:rPr>
          <w:spacing w:val="-4"/>
        </w:rPr>
        <w:t xml:space="preserve"> </w:t>
      </w:r>
      <w:r w:rsidRPr="000222EC">
        <w:t>entered</w:t>
      </w:r>
      <w:r w:rsidRPr="000222EC">
        <w:rPr>
          <w:spacing w:val="-4"/>
        </w:rPr>
        <w:t xml:space="preserve"> </w:t>
      </w:r>
      <w:r w:rsidRPr="000222EC">
        <w:t>into</w:t>
      </w:r>
      <w:r w:rsidRPr="000222EC">
        <w:rPr>
          <w:spacing w:val="-4"/>
        </w:rPr>
        <w:t xml:space="preserve"> </w:t>
      </w:r>
      <w:r w:rsidRPr="000222EC">
        <w:t>the</w:t>
      </w:r>
      <w:r w:rsidRPr="000222EC">
        <w:rPr>
          <w:spacing w:val="-5"/>
        </w:rPr>
        <w:t xml:space="preserve"> </w:t>
      </w:r>
      <w:r w:rsidRPr="000222EC">
        <w:t>payoff</w:t>
      </w:r>
      <w:r w:rsidRPr="000222EC">
        <w:rPr>
          <w:spacing w:val="-5"/>
        </w:rPr>
        <w:t xml:space="preserve"> </w:t>
      </w:r>
      <w:r w:rsidRPr="000222EC">
        <w:t>function</w:t>
      </w:r>
      <w:r w:rsidRPr="000222EC">
        <w:rPr>
          <w:spacing w:val="-5"/>
        </w:rPr>
        <w:t xml:space="preserve"> </w:t>
      </w:r>
      <w:r w:rsidRPr="000222EC">
        <w:t xml:space="preserve">along with any costs the president has already paid in the </w:t>
      </w:r>
      <w:r w:rsidR="00EB53D6" w:rsidRPr="000222EC">
        <w:t>selection</w:t>
      </w:r>
      <w:r w:rsidRPr="000222EC">
        <w:t xml:space="preserve"> process. Next, the Senate’s payoff</w:t>
      </w:r>
      <w:r w:rsidRPr="000222EC">
        <w:rPr>
          <w:spacing w:val="-43"/>
        </w:rPr>
        <w:t xml:space="preserve"> </w:t>
      </w:r>
      <w:r w:rsidRPr="000222EC">
        <w:rPr>
          <w:spacing w:val="-6"/>
        </w:rPr>
        <w:t xml:space="preserve">is </w:t>
      </w:r>
      <w:r w:rsidRPr="000222EC">
        <w:t>calculated for both confirming and rejecting the judge to each</w:t>
      </w:r>
      <w:r w:rsidRPr="000222EC">
        <w:rPr>
          <w:spacing w:val="-17"/>
        </w:rPr>
        <w:t xml:space="preserve"> </w:t>
      </w:r>
      <w:r w:rsidRPr="000222EC">
        <w:t>position.</w:t>
      </w:r>
    </w:p>
    <w:p w14:paraId="4DD5FB4F" w14:textId="32310834" w:rsidR="00D47741" w:rsidRPr="000222EC" w:rsidRDefault="00D47741" w:rsidP="00D47741">
      <w:pPr>
        <w:pStyle w:val="BodyText"/>
        <w:tabs>
          <w:tab w:val="left" w:pos="9270"/>
        </w:tabs>
        <w:kinsoku w:val="0"/>
        <w:overflowPunct w:val="0"/>
        <w:spacing w:line="480" w:lineRule="auto"/>
        <w:ind w:firstLine="720"/>
        <w:jc w:val="both"/>
      </w:pPr>
      <w:r w:rsidRPr="000222EC">
        <w:t>If</w:t>
      </w:r>
      <w:r w:rsidRPr="000222EC">
        <w:rPr>
          <w:spacing w:val="-11"/>
        </w:rPr>
        <w:t xml:space="preserve"> </w:t>
      </w:r>
      <w:r w:rsidRPr="000222EC">
        <w:t>appointing</w:t>
      </w:r>
      <w:r w:rsidRPr="000222EC">
        <w:rPr>
          <w:spacing w:val="-12"/>
        </w:rPr>
        <w:t xml:space="preserve"> </w:t>
      </w:r>
      <w:r w:rsidRPr="000222EC">
        <w:t>the</w:t>
      </w:r>
      <w:r w:rsidRPr="000222EC">
        <w:rPr>
          <w:spacing w:val="-10"/>
        </w:rPr>
        <w:t xml:space="preserve"> </w:t>
      </w:r>
      <w:r w:rsidRPr="000222EC">
        <w:t>judge</w:t>
      </w:r>
      <w:r w:rsidRPr="000222EC">
        <w:rPr>
          <w:spacing w:val="-11"/>
        </w:rPr>
        <w:t xml:space="preserve"> </w:t>
      </w:r>
      <w:r w:rsidRPr="000222EC">
        <w:t>to</w:t>
      </w:r>
      <w:r w:rsidRPr="000222EC">
        <w:rPr>
          <w:spacing w:val="-10"/>
        </w:rPr>
        <w:t xml:space="preserve"> </w:t>
      </w:r>
      <w:r w:rsidRPr="000222EC">
        <w:t>at</w:t>
      </w:r>
      <w:r w:rsidRPr="000222EC">
        <w:rPr>
          <w:spacing w:val="-12"/>
        </w:rPr>
        <w:t xml:space="preserve"> </w:t>
      </w:r>
      <w:r w:rsidRPr="000222EC">
        <w:t>least</w:t>
      </w:r>
      <w:r w:rsidRPr="000222EC">
        <w:rPr>
          <w:spacing w:val="-10"/>
        </w:rPr>
        <w:t xml:space="preserve"> </w:t>
      </w:r>
      <w:r w:rsidRPr="000222EC">
        <w:t>one</w:t>
      </w:r>
      <w:r w:rsidRPr="000222EC">
        <w:rPr>
          <w:spacing w:val="-11"/>
        </w:rPr>
        <w:t xml:space="preserve"> </w:t>
      </w:r>
      <w:r w:rsidRPr="000222EC">
        <w:t>position</w:t>
      </w:r>
      <w:r w:rsidRPr="000222EC">
        <w:rPr>
          <w:spacing w:val="-10"/>
        </w:rPr>
        <w:t xml:space="preserve"> </w:t>
      </w:r>
      <w:r w:rsidRPr="000222EC">
        <w:t>improves</w:t>
      </w:r>
      <w:r w:rsidRPr="000222EC">
        <w:rPr>
          <w:spacing w:val="-12"/>
        </w:rPr>
        <w:t xml:space="preserve"> </w:t>
      </w:r>
      <w:r w:rsidRPr="000222EC">
        <w:t>the</w:t>
      </w:r>
      <w:r w:rsidRPr="000222EC">
        <w:rPr>
          <w:spacing w:val="-10"/>
        </w:rPr>
        <w:t xml:space="preserve"> </w:t>
      </w:r>
      <w:r w:rsidRPr="000222EC">
        <w:t>president’s</w:t>
      </w:r>
      <w:r w:rsidRPr="000222EC">
        <w:rPr>
          <w:spacing w:val="-11"/>
        </w:rPr>
        <w:t xml:space="preserve"> </w:t>
      </w:r>
      <w:r w:rsidRPr="000222EC">
        <w:t>payoff,</w:t>
      </w:r>
      <w:r w:rsidRPr="000222EC">
        <w:rPr>
          <w:spacing w:val="-9"/>
        </w:rPr>
        <w:t xml:space="preserve"> </w:t>
      </w:r>
      <w:r w:rsidRPr="000222EC">
        <w:t>the</w:t>
      </w:r>
      <w:r w:rsidRPr="000222EC">
        <w:rPr>
          <w:spacing w:val="-11"/>
        </w:rPr>
        <w:t xml:space="preserve"> </w:t>
      </w:r>
      <w:r w:rsidRPr="000222EC">
        <w:rPr>
          <w:spacing w:val="-4"/>
        </w:rPr>
        <w:t xml:space="preserve">Senate’s </w:t>
      </w:r>
      <w:r w:rsidRPr="000222EC">
        <w:t xml:space="preserve">payoffs for accepting and rejecting the judge are compared. Starting with the president’s most preferred position for the judge, the position that gives the president the highest payoff, if </w:t>
      </w:r>
      <w:r w:rsidRPr="000222EC">
        <w:rPr>
          <w:spacing w:val="-4"/>
        </w:rPr>
        <w:t>the</w:t>
      </w:r>
      <w:r w:rsidRPr="000222EC">
        <w:rPr>
          <w:spacing w:val="52"/>
        </w:rPr>
        <w:t xml:space="preserve"> </w:t>
      </w:r>
      <w:r w:rsidRPr="000222EC">
        <w:t xml:space="preserve">Senate has a higher payoff for accepting the nomination, the </w:t>
      </w:r>
      <w:r w:rsidR="00EB53D6" w:rsidRPr="000222EC">
        <w:t>judge is selected</w:t>
      </w:r>
      <w:r w:rsidRPr="000222EC">
        <w:t>. If the Senate has a higher payoff for rejecting the judge, the payoffs are compared for appointing the judge to the president’s next preferred position. This continues until either the judge is selected to a position or has been considered for all positions. If the judge is selected for a position, the number of vacancies</w:t>
      </w:r>
      <w:r w:rsidRPr="000222EC">
        <w:rPr>
          <w:spacing w:val="-5"/>
        </w:rPr>
        <w:t xml:space="preserve"> </w:t>
      </w:r>
      <w:r w:rsidRPr="000222EC">
        <w:t>on</w:t>
      </w:r>
      <w:r w:rsidRPr="000222EC">
        <w:rPr>
          <w:spacing w:val="-4"/>
        </w:rPr>
        <w:t xml:space="preserve"> </w:t>
      </w:r>
      <w:r w:rsidRPr="000222EC">
        <w:t>that</w:t>
      </w:r>
      <w:r w:rsidRPr="000222EC">
        <w:rPr>
          <w:spacing w:val="-5"/>
        </w:rPr>
        <w:t xml:space="preserve"> </w:t>
      </w:r>
      <w:r w:rsidRPr="000222EC">
        <w:t>court</w:t>
      </w:r>
      <w:r w:rsidRPr="000222EC">
        <w:rPr>
          <w:spacing w:val="-4"/>
        </w:rPr>
        <w:t xml:space="preserve"> </w:t>
      </w:r>
      <w:r w:rsidRPr="000222EC">
        <w:t>is</w:t>
      </w:r>
      <w:r w:rsidRPr="000222EC">
        <w:rPr>
          <w:spacing w:val="-5"/>
        </w:rPr>
        <w:t xml:space="preserve"> </w:t>
      </w:r>
      <w:r w:rsidRPr="000222EC">
        <w:t>reduced</w:t>
      </w:r>
      <w:r w:rsidRPr="000222EC">
        <w:rPr>
          <w:spacing w:val="-4"/>
        </w:rPr>
        <w:t xml:space="preserve"> </w:t>
      </w:r>
      <w:r w:rsidRPr="000222EC">
        <w:t>by</w:t>
      </w:r>
      <w:r w:rsidRPr="000222EC">
        <w:rPr>
          <w:spacing w:val="-5"/>
        </w:rPr>
        <w:t xml:space="preserve"> </w:t>
      </w:r>
      <w:r w:rsidRPr="000222EC">
        <w:t>1.</w:t>
      </w:r>
      <w:r w:rsidRPr="000222EC">
        <w:rPr>
          <w:spacing w:val="10"/>
        </w:rPr>
        <w:t xml:space="preserve"> </w:t>
      </w:r>
      <w:r w:rsidRPr="000222EC">
        <w:t>If</w:t>
      </w:r>
      <w:r w:rsidRPr="000222EC">
        <w:rPr>
          <w:spacing w:val="-5"/>
        </w:rPr>
        <w:t xml:space="preserve"> </w:t>
      </w:r>
      <w:r w:rsidRPr="000222EC">
        <w:t>the</w:t>
      </w:r>
      <w:r w:rsidRPr="000222EC">
        <w:rPr>
          <w:spacing w:val="-3"/>
        </w:rPr>
        <w:t xml:space="preserve"> </w:t>
      </w:r>
      <w:r w:rsidRPr="000222EC">
        <w:t>judge</w:t>
      </w:r>
      <w:r w:rsidRPr="000222EC">
        <w:rPr>
          <w:spacing w:val="-5"/>
        </w:rPr>
        <w:t xml:space="preserve"> </w:t>
      </w:r>
      <w:r w:rsidRPr="000222EC">
        <w:t>is</w:t>
      </w:r>
      <w:r w:rsidRPr="000222EC">
        <w:rPr>
          <w:spacing w:val="-5"/>
        </w:rPr>
        <w:t xml:space="preserve"> </w:t>
      </w:r>
      <w:r w:rsidRPr="000222EC">
        <w:t>promoted</w:t>
      </w:r>
      <w:r w:rsidRPr="000222EC">
        <w:rPr>
          <w:spacing w:val="-4"/>
        </w:rPr>
        <w:t xml:space="preserve"> </w:t>
      </w:r>
      <w:r w:rsidRPr="000222EC">
        <w:t>from</w:t>
      </w:r>
      <w:r w:rsidRPr="000222EC">
        <w:rPr>
          <w:spacing w:val="-5"/>
        </w:rPr>
        <w:t xml:space="preserve"> </w:t>
      </w:r>
      <w:r w:rsidRPr="000222EC">
        <w:t>another</w:t>
      </w:r>
      <w:r w:rsidRPr="000222EC">
        <w:rPr>
          <w:spacing w:val="-4"/>
        </w:rPr>
        <w:t xml:space="preserve"> </w:t>
      </w:r>
      <w:r w:rsidRPr="000222EC">
        <w:t>court</w:t>
      </w:r>
      <w:r w:rsidRPr="000222EC">
        <w:rPr>
          <w:spacing w:val="-5"/>
        </w:rPr>
        <w:t xml:space="preserve"> </w:t>
      </w:r>
      <w:r w:rsidRPr="000222EC">
        <w:t>the</w:t>
      </w:r>
      <w:r w:rsidRPr="000222EC">
        <w:rPr>
          <w:spacing w:val="-4"/>
        </w:rPr>
        <w:t xml:space="preserve"> </w:t>
      </w:r>
      <w:r w:rsidRPr="000222EC">
        <w:t>number</w:t>
      </w:r>
      <w:r w:rsidRPr="000222EC">
        <w:rPr>
          <w:spacing w:val="-5"/>
        </w:rPr>
        <w:t xml:space="preserve"> </w:t>
      </w:r>
      <w:r w:rsidRPr="000222EC">
        <w:t>of vacancies</w:t>
      </w:r>
      <w:r w:rsidRPr="000222EC">
        <w:rPr>
          <w:spacing w:val="-12"/>
        </w:rPr>
        <w:t xml:space="preserve"> </w:t>
      </w:r>
      <w:r w:rsidRPr="000222EC">
        <w:t>on</w:t>
      </w:r>
      <w:r w:rsidRPr="000222EC">
        <w:rPr>
          <w:spacing w:val="-10"/>
        </w:rPr>
        <w:t xml:space="preserve"> </w:t>
      </w:r>
      <w:r w:rsidRPr="000222EC">
        <w:t>the</w:t>
      </w:r>
      <w:r w:rsidRPr="000222EC">
        <w:rPr>
          <w:spacing w:val="-11"/>
        </w:rPr>
        <w:t xml:space="preserve"> </w:t>
      </w:r>
      <w:r w:rsidRPr="000222EC">
        <w:t>court</w:t>
      </w:r>
      <w:r w:rsidRPr="000222EC">
        <w:rPr>
          <w:spacing w:val="-11"/>
        </w:rPr>
        <w:t xml:space="preserve"> </w:t>
      </w:r>
      <w:r w:rsidRPr="000222EC">
        <w:t>from</w:t>
      </w:r>
      <w:r w:rsidRPr="000222EC">
        <w:rPr>
          <w:spacing w:val="-10"/>
        </w:rPr>
        <w:t xml:space="preserve"> </w:t>
      </w:r>
      <w:r w:rsidRPr="000222EC">
        <w:t>which</w:t>
      </w:r>
      <w:r w:rsidRPr="000222EC">
        <w:rPr>
          <w:spacing w:val="-11"/>
        </w:rPr>
        <w:t xml:space="preserve"> </w:t>
      </w:r>
      <w:r w:rsidRPr="000222EC">
        <w:t>she</w:t>
      </w:r>
      <w:r w:rsidRPr="000222EC">
        <w:rPr>
          <w:spacing w:val="-10"/>
        </w:rPr>
        <w:t xml:space="preserve"> </w:t>
      </w:r>
      <w:r w:rsidRPr="000222EC">
        <w:t>is</w:t>
      </w:r>
      <w:r w:rsidRPr="000222EC">
        <w:rPr>
          <w:spacing w:val="-11"/>
        </w:rPr>
        <w:t xml:space="preserve"> </w:t>
      </w:r>
      <w:r w:rsidRPr="000222EC">
        <w:t>promoted</w:t>
      </w:r>
      <w:r w:rsidRPr="000222EC">
        <w:rPr>
          <w:spacing w:val="-12"/>
        </w:rPr>
        <w:t xml:space="preserve"> </w:t>
      </w:r>
      <w:r w:rsidRPr="000222EC">
        <w:t>increases</w:t>
      </w:r>
      <w:r w:rsidRPr="000222EC">
        <w:rPr>
          <w:spacing w:val="-10"/>
        </w:rPr>
        <w:t xml:space="preserve"> </w:t>
      </w:r>
      <w:r w:rsidRPr="000222EC">
        <w:t>by</w:t>
      </w:r>
      <w:r w:rsidRPr="000222EC">
        <w:rPr>
          <w:spacing w:val="-11"/>
        </w:rPr>
        <w:t xml:space="preserve"> </w:t>
      </w:r>
      <w:r w:rsidRPr="000222EC">
        <w:t>1.</w:t>
      </w:r>
      <w:r w:rsidRPr="000222EC">
        <w:rPr>
          <w:spacing w:val="8"/>
        </w:rPr>
        <w:t xml:space="preserve"> </w:t>
      </w:r>
      <w:r w:rsidRPr="000222EC">
        <w:t>If</w:t>
      </w:r>
      <w:r w:rsidRPr="000222EC">
        <w:rPr>
          <w:spacing w:val="-11"/>
        </w:rPr>
        <w:t xml:space="preserve"> </w:t>
      </w:r>
      <w:r w:rsidRPr="000222EC">
        <w:t>the</w:t>
      </w:r>
      <w:r w:rsidRPr="000222EC">
        <w:rPr>
          <w:spacing w:val="-10"/>
        </w:rPr>
        <w:t xml:space="preserve"> </w:t>
      </w:r>
      <w:r w:rsidRPr="000222EC">
        <w:t>president</w:t>
      </w:r>
      <w:r w:rsidRPr="000222EC">
        <w:rPr>
          <w:spacing w:val="-11"/>
        </w:rPr>
        <w:t xml:space="preserve"> </w:t>
      </w:r>
      <w:r w:rsidRPr="000222EC">
        <w:t>does</w:t>
      </w:r>
      <w:r w:rsidRPr="000222EC">
        <w:rPr>
          <w:spacing w:val="-11"/>
        </w:rPr>
        <w:t xml:space="preserve"> </w:t>
      </w:r>
      <w:r w:rsidRPr="000222EC">
        <w:t>not</w:t>
      </w:r>
      <w:r w:rsidRPr="000222EC">
        <w:rPr>
          <w:spacing w:val="-10"/>
        </w:rPr>
        <w:t xml:space="preserve"> </w:t>
      </w:r>
      <w:r w:rsidRPr="000222EC">
        <w:t>want</w:t>
      </w:r>
      <w:r w:rsidRPr="000222EC">
        <w:rPr>
          <w:spacing w:val="-11"/>
        </w:rPr>
        <w:t xml:space="preserve"> </w:t>
      </w:r>
      <w:r w:rsidRPr="000222EC">
        <w:t>to appoint</w:t>
      </w:r>
      <w:r w:rsidRPr="000222EC">
        <w:rPr>
          <w:spacing w:val="-11"/>
        </w:rPr>
        <w:t xml:space="preserve"> </w:t>
      </w:r>
      <w:r w:rsidRPr="000222EC">
        <w:t>the</w:t>
      </w:r>
      <w:r w:rsidRPr="000222EC">
        <w:rPr>
          <w:spacing w:val="-10"/>
        </w:rPr>
        <w:t xml:space="preserve"> </w:t>
      </w:r>
      <w:r w:rsidRPr="000222EC">
        <w:t>judge</w:t>
      </w:r>
      <w:r w:rsidRPr="000222EC">
        <w:rPr>
          <w:spacing w:val="-10"/>
        </w:rPr>
        <w:t xml:space="preserve"> </w:t>
      </w:r>
      <w:r w:rsidRPr="000222EC">
        <w:t>to</w:t>
      </w:r>
      <w:r w:rsidRPr="000222EC">
        <w:rPr>
          <w:spacing w:val="-10"/>
        </w:rPr>
        <w:t xml:space="preserve"> </w:t>
      </w:r>
      <w:r w:rsidRPr="000222EC">
        <w:t>any</w:t>
      </w:r>
      <w:r w:rsidRPr="000222EC">
        <w:rPr>
          <w:spacing w:val="-10"/>
        </w:rPr>
        <w:t xml:space="preserve"> </w:t>
      </w:r>
      <w:r w:rsidRPr="000222EC">
        <w:t>position,</w:t>
      </w:r>
      <w:r w:rsidRPr="000222EC">
        <w:rPr>
          <w:spacing w:val="-8"/>
        </w:rPr>
        <w:t xml:space="preserve"> </w:t>
      </w:r>
      <w:r w:rsidRPr="000222EC">
        <w:t>the</w:t>
      </w:r>
      <w:r w:rsidRPr="000222EC">
        <w:rPr>
          <w:spacing w:val="-10"/>
        </w:rPr>
        <w:t xml:space="preserve"> </w:t>
      </w:r>
      <w:r w:rsidRPr="000222EC">
        <w:t>president</w:t>
      </w:r>
      <w:r w:rsidRPr="000222EC">
        <w:rPr>
          <w:spacing w:val="-10"/>
        </w:rPr>
        <w:t xml:space="preserve"> </w:t>
      </w:r>
      <w:r w:rsidRPr="000222EC">
        <w:t>moves</w:t>
      </w:r>
      <w:r w:rsidRPr="000222EC">
        <w:rPr>
          <w:spacing w:val="-10"/>
        </w:rPr>
        <w:t xml:space="preserve"> </w:t>
      </w:r>
      <w:r w:rsidRPr="000222EC">
        <w:t>on</w:t>
      </w:r>
      <w:r w:rsidRPr="000222EC">
        <w:rPr>
          <w:spacing w:val="-10"/>
        </w:rPr>
        <w:t xml:space="preserve"> </w:t>
      </w:r>
      <w:r w:rsidRPr="000222EC">
        <w:t>to</w:t>
      </w:r>
      <w:r w:rsidRPr="000222EC">
        <w:rPr>
          <w:spacing w:val="-10"/>
        </w:rPr>
        <w:t xml:space="preserve"> </w:t>
      </w:r>
      <w:r w:rsidRPr="000222EC">
        <w:t>the</w:t>
      </w:r>
      <w:r w:rsidRPr="000222EC">
        <w:rPr>
          <w:spacing w:val="-10"/>
        </w:rPr>
        <w:t xml:space="preserve"> </w:t>
      </w:r>
      <w:r w:rsidRPr="000222EC">
        <w:t>next</w:t>
      </w:r>
      <w:r w:rsidRPr="000222EC">
        <w:rPr>
          <w:spacing w:val="-10"/>
        </w:rPr>
        <w:t xml:space="preserve"> </w:t>
      </w:r>
      <w:r w:rsidRPr="000222EC">
        <w:t>closest</w:t>
      </w:r>
      <w:r w:rsidRPr="000222EC">
        <w:rPr>
          <w:spacing w:val="-10"/>
        </w:rPr>
        <w:t xml:space="preserve"> </w:t>
      </w:r>
      <w:r w:rsidRPr="000222EC">
        <w:t>judge</w:t>
      </w:r>
      <w:r w:rsidRPr="000222EC">
        <w:rPr>
          <w:spacing w:val="-10"/>
        </w:rPr>
        <w:t xml:space="preserve"> </w:t>
      </w:r>
      <w:r w:rsidRPr="000222EC">
        <w:t>and</w:t>
      </w:r>
      <w:r w:rsidRPr="000222EC">
        <w:rPr>
          <w:spacing w:val="-10"/>
        </w:rPr>
        <w:t xml:space="preserve"> </w:t>
      </w:r>
      <w:r w:rsidRPr="000222EC">
        <w:t>the</w:t>
      </w:r>
      <w:r w:rsidRPr="000222EC">
        <w:rPr>
          <w:spacing w:val="-10"/>
        </w:rPr>
        <w:t xml:space="preserve"> </w:t>
      </w:r>
      <w:r w:rsidRPr="000222EC">
        <w:t>previous steps</w:t>
      </w:r>
      <w:r w:rsidRPr="000222EC">
        <w:rPr>
          <w:spacing w:val="-12"/>
        </w:rPr>
        <w:t xml:space="preserve"> </w:t>
      </w:r>
      <w:r w:rsidRPr="000222EC">
        <w:t>repeat.</w:t>
      </w:r>
      <w:r w:rsidRPr="000222EC">
        <w:rPr>
          <w:spacing w:val="7"/>
        </w:rPr>
        <w:t xml:space="preserve"> </w:t>
      </w:r>
      <w:r w:rsidRPr="000222EC">
        <w:t>If</w:t>
      </w:r>
      <w:r w:rsidRPr="000222EC">
        <w:rPr>
          <w:spacing w:val="-11"/>
        </w:rPr>
        <w:t xml:space="preserve"> </w:t>
      </w:r>
      <w:r w:rsidRPr="000222EC">
        <w:t>the</w:t>
      </w:r>
      <w:r w:rsidRPr="000222EC">
        <w:rPr>
          <w:spacing w:val="-11"/>
        </w:rPr>
        <w:t xml:space="preserve"> </w:t>
      </w:r>
      <w:r w:rsidRPr="000222EC">
        <w:t>Senate</w:t>
      </w:r>
      <w:r w:rsidRPr="000222EC">
        <w:rPr>
          <w:spacing w:val="-11"/>
        </w:rPr>
        <w:t xml:space="preserve"> </w:t>
      </w:r>
      <w:r w:rsidRPr="000222EC">
        <w:t>would</w:t>
      </w:r>
      <w:r w:rsidRPr="000222EC">
        <w:rPr>
          <w:spacing w:val="-11"/>
        </w:rPr>
        <w:t xml:space="preserve"> </w:t>
      </w:r>
      <w:r w:rsidRPr="000222EC">
        <w:t>reject</w:t>
      </w:r>
      <w:r w:rsidRPr="000222EC">
        <w:rPr>
          <w:spacing w:val="-11"/>
        </w:rPr>
        <w:t xml:space="preserve"> </w:t>
      </w:r>
      <w:r w:rsidRPr="000222EC">
        <w:t>any</w:t>
      </w:r>
      <w:r w:rsidRPr="000222EC">
        <w:rPr>
          <w:spacing w:val="-11"/>
        </w:rPr>
        <w:t xml:space="preserve"> </w:t>
      </w:r>
      <w:r w:rsidRPr="000222EC">
        <w:t>appointment,</w:t>
      </w:r>
      <w:r w:rsidRPr="000222EC">
        <w:rPr>
          <w:spacing w:val="-9"/>
        </w:rPr>
        <w:t xml:space="preserve"> </w:t>
      </w:r>
      <w:r w:rsidRPr="000222EC">
        <w:t>the</w:t>
      </w:r>
      <w:r w:rsidRPr="000222EC">
        <w:rPr>
          <w:spacing w:val="-11"/>
        </w:rPr>
        <w:t xml:space="preserve"> </w:t>
      </w:r>
      <w:r w:rsidRPr="000222EC">
        <w:t>president</w:t>
      </w:r>
      <w:r w:rsidRPr="000222EC">
        <w:rPr>
          <w:spacing w:val="-11"/>
        </w:rPr>
        <w:t xml:space="preserve"> </w:t>
      </w:r>
      <w:r w:rsidRPr="000222EC">
        <w:t>moves</w:t>
      </w:r>
      <w:r w:rsidRPr="000222EC">
        <w:rPr>
          <w:spacing w:val="-11"/>
        </w:rPr>
        <w:t xml:space="preserve"> </w:t>
      </w:r>
      <w:r w:rsidRPr="000222EC">
        <w:t>on</w:t>
      </w:r>
      <w:r w:rsidRPr="000222EC">
        <w:rPr>
          <w:spacing w:val="-11"/>
        </w:rPr>
        <w:t xml:space="preserve"> </w:t>
      </w:r>
      <w:r w:rsidRPr="000222EC">
        <w:t>to</w:t>
      </w:r>
      <w:r w:rsidRPr="000222EC">
        <w:rPr>
          <w:spacing w:val="-11"/>
        </w:rPr>
        <w:t xml:space="preserve"> </w:t>
      </w:r>
      <w:r w:rsidRPr="000222EC">
        <w:t>the</w:t>
      </w:r>
      <w:r w:rsidRPr="000222EC">
        <w:rPr>
          <w:spacing w:val="-11"/>
        </w:rPr>
        <w:t xml:space="preserve"> </w:t>
      </w:r>
      <w:r w:rsidRPr="000222EC">
        <w:t>next</w:t>
      </w:r>
      <w:r w:rsidRPr="000222EC">
        <w:rPr>
          <w:spacing w:val="-11"/>
        </w:rPr>
        <w:t xml:space="preserve"> </w:t>
      </w:r>
      <w:r w:rsidRPr="000222EC">
        <w:t xml:space="preserve">closest judge and the process repeats. These steps are repeated until either all judges and potential judges </w:t>
      </w:r>
      <w:r w:rsidRPr="000222EC">
        <w:rPr>
          <w:spacing w:val="-3"/>
        </w:rPr>
        <w:t xml:space="preserve">have </w:t>
      </w:r>
      <w:r w:rsidRPr="000222EC">
        <w:t>been considered for all positions or all vacancies are</w:t>
      </w:r>
      <w:r w:rsidRPr="000222EC">
        <w:rPr>
          <w:spacing w:val="-13"/>
        </w:rPr>
        <w:t xml:space="preserve"> </w:t>
      </w:r>
      <w:r w:rsidRPr="000222EC">
        <w:t>filled.</w:t>
      </w:r>
    </w:p>
    <w:p w14:paraId="2516E503" w14:textId="1E1487A3" w:rsidR="00D47741" w:rsidRPr="000222EC" w:rsidRDefault="00D47741" w:rsidP="00D47741">
      <w:pPr>
        <w:tabs>
          <w:tab w:val="left" w:pos="720"/>
          <w:tab w:val="left" w:pos="9270"/>
        </w:tabs>
        <w:spacing w:line="480" w:lineRule="auto"/>
        <w:rPr>
          <w:sz w:val="24"/>
          <w:szCs w:val="24"/>
        </w:rPr>
      </w:pPr>
      <w:r w:rsidRPr="000222EC">
        <w:rPr>
          <w:sz w:val="24"/>
          <w:szCs w:val="24"/>
        </w:rPr>
        <w:tab/>
        <w:t xml:space="preserve">At the end of the algorithm, the newly appointed judges are each placed on their new court.  The judge's qualification scores are increased commensurate with the court on which they are placed.  If the judge is placed on a district court, her score increases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12</m:t>
            </m:r>
          </m:den>
        </m:f>
      </m:oMath>
      <w:r w:rsidRPr="000222EC">
        <w:rPr>
          <w:sz w:val="24"/>
          <w:szCs w:val="24"/>
        </w:rPr>
        <w:t xml:space="preserve"> points, if she is placed on a </w:t>
      </w:r>
      <w:r w:rsidRPr="000222EC">
        <w:rPr>
          <w:sz w:val="24"/>
          <w:szCs w:val="24"/>
        </w:rPr>
        <w:lastRenderedPageBreak/>
        <w:t xml:space="preserve">circuit court, her score increases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12</m:t>
            </m:r>
          </m:den>
        </m:f>
      </m:oMath>
      <w:r w:rsidRPr="000222EC">
        <w:rPr>
          <w:sz w:val="24"/>
          <w:szCs w:val="24"/>
        </w:rPr>
        <w:t xml:space="preserve"> if she is a new judge and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12</m:t>
            </m:r>
          </m:den>
        </m:f>
      </m:oMath>
      <w:r w:rsidRPr="000222EC">
        <w:rPr>
          <w:sz w:val="24"/>
          <w:szCs w:val="24"/>
        </w:rPr>
        <w:t xml:space="preserve"> if she was promoted from a district court, and if she is placed on the supreme court, her score increases </w:t>
      </w:r>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12</m:t>
            </m:r>
          </m:den>
        </m:f>
      </m:oMath>
      <w:r w:rsidRPr="000222EC">
        <w:rPr>
          <w:sz w:val="24"/>
          <w:szCs w:val="24"/>
        </w:rPr>
        <w:t xml:space="preserve"> if she is a new judge,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12</m:t>
            </m:r>
          </m:den>
        </m:f>
      </m:oMath>
      <w:r w:rsidRPr="000222EC">
        <w:rPr>
          <w:sz w:val="24"/>
          <w:szCs w:val="24"/>
        </w:rPr>
        <w:t xml:space="preserve"> if she was a district court judge, and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12</m:t>
            </m:r>
          </m:den>
        </m:f>
      </m:oMath>
      <w:r w:rsidRPr="000222EC">
        <w:rPr>
          <w:sz w:val="24"/>
          <w:szCs w:val="24"/>
        </w:rPr>
        <w:t xml:space="preserve"> if she was a circuit court judge.  </w:t>
      </w:r>
    </w:p>
    <w:p w14:paraId="7A5C595C" w14:textId="77777777" w:rsidR="00D47741" w:rsidRPr="000222EC" w:rsidRDefault="00D47741" w:rsidP="00D47741">
      <w:pPr>
        <w:pStyle w:val="BodyText"/>
        <w:tabs>
          <w:tab w:val="left" w:pos="9270"/>
        </w:tabs>
        <w:kinsoku w:val="0"/>
        <w:overflowPunct w:val="0"/>
        <w:spacing w:line="480" w:lineRule="auto"/>
        <w:ind w:firstLine="720"/>
        <w:jc w:val="both"/>
      </w:pPr>
      <w:r w:rsidRPr="000222EC">
        <w:t>At</w:t>
      </w:r>
      <w:r w:rsidRPr="000222EC">
        <w:rPr>
          <w:spacing w:val="-13"/>
        </w:rPr>
        <w:t xml:space="preserve"> </w:t>
      </w:r>
      <w:r w:rsidRPr="000222EC">
        <w:t>the</w:t>
      </w:r>
      <w:r w:rsidRPr="000222EC">
        <w:rPr>
          <w:spacing w:val="-12"/>
        </w:rPr>
        <w:t xml:space="preserve"> </w:t>
      </w:r>
      <w:r w:rsidRPr="000222EC">
        <w:t>end</w:t>
      </w:r>
      <w:r w:rsidRPr="000222EC">
        <w:rPr>
          <w:spacing w:val="-12"/>
        </w:rPr>
        <w:t xml:space="preserve"> </w:t>
      </w:r>
      <w:r w:rsidRPr="000222EC">
        <w:t>of</w:t>
      </w:r>
      <w:r w:rsidRPr="000222EC">
        <w:rPr>
          <w:spacing w:val="-12"/>
        </w:rPr>
        <w:t xml:space="preserve"> </w:t>
      </w:r>
      <w:r w:rsidRPr="000222EC">
        <w:t>each</w:t>
      </w:r>
      <w:r w:rsidRPr="000222EC">
        <w:rPr>
          <w:spacing w:val="-12"/>
        </w:rPr>
        <w:t xml:space="preserve"> </w:t>
      </w:r>
      <w:r w:rsidRPr="000222EC">
        <w:t>iteration</w:t>
      </w:r>
      <w:r w:rsidRPr="000222EC">
        <w:rPr>
          <w:spacing w:val="-12"/>
        </w:rPr>
        <w:t xml:space="preserve"> </w:t>
      </w:r>
      <w:r w:rsidRPr="000222EC">
        <w:t>of</w:t>
      </w:r>
      <w:r w:rsidRPr="000222EC">
        <w:rPr>
          <w:spacing w:val="-12"/>
        </w:rPr>
        <w:t xml:space="preserve"> </w:t>
      </w:r>
      <w:r w:rsidRPr="000222EC">
        <w:t>the</w:t>
      </w:r>
      <w:r w:rsidRPr="000222EC">
        <w:rPr>
          <w:spacing w:val="-13"/>
        </w:rPr>
        <w:t xml:space="preserve"> </w:t>
      </w:r>
      <w:r w:rsidRPr="000222EC">
        <w:t>model,</w:t>
      </w:r>
      <w:r w:rsidRPr="000222EC">
        <w:rPr>
          <w:spacing w:val="-10"/>
        </w:rPr>
        <w:t xml:space="preserve"> </w:t>
      </w:r>
      <w:r w:rsidRPr="000222EC">
        <w:t>some</w:t>
      </w:r>
      <w:r w:rsidRPr="000222EC">
        <w:rPr>
          <w:spacing w:val="-12"/>
        </w:rPr>
        <w:t xml:space="preserve"> </w:t>
      </w:r>
      <w:r w:rsidRPr="000222EC">
        <w:t>judges</w:t>
      </w:r>
      <w:r w:rsidRPr="000222EC">
        <w:rPr>
          <w:spacing w:val="-12"/>
        </w:rPr>
        <w:t xml:space="preserve"> </w:t>
      </w:r>
      <w:r w:rsidRPr="000222EC">
        <w:t>leave</w:t>
      </w:r>
      <w:r w:rsidRPr="000222EC">
        <w:rPr>
          <w:spacing w:val="-12"/>
        </w:rPr>
        <w:t xml:space="preserve"> </w:t>
      </w:r>
      <w:r w:rsidRPr="000222EC">
        <w:t>the</w:t>
      </w:r>
      <w:r w:rsidRPr="000222EC">
        <w:rPr>
          <w:spacing w:val="-12"/>
        </w:rPr>
        <w:t xml:space="preserve"> </w:t>
      </w:r>
      <w:r w:rsidRPr="000222EC">
        <w:t>talent</w:t>
      </w:r>
      <w:r w:rsidRPr="000222EC">
        <w:rPr>
          <w:spacing w:val="-12"/>
        </w:rPr>
        <w:t xml:space="preserve"> </w:t>
      </w:r>
      <w:r w:rsidRPr="000222EC">
        <w:t>pool</w:t>
      </w:r>
      <w:r w:rsidRPr="000222EC">
        <w:rPr>
          <w:spacing w:val="-12"/>
        </w:rPr>
        <w:t xml:space="preserve"> </w:t>
      </w:r>
      <w:r w:rsidRPr="000222EC">
        <w:t>and</w:t>
      </w:r>
      <w:r w:rsidRPr="000222EC">
        <w:rPr>
          <w:spacing w:val="-13"/>
        </w:rPr>
        <w:t xml:space="preserve"> </w:t>
      </w:r>
      <w:r w:rsidRPr="000222EC">
        <w:t>are</w:t>
      </w:r>
      <w:r w:rsidRPr="000222EC">
        <w:rPr>
          <w:spacing w:val="-12"/>
        </w:rPr>
        <w:t xml:space="preserve"> </w:t>
      </w:r>
      <w:r w:rsidRPr="000222EC">
        <w:t>replaced with new talent. When the new judges enter, their ideologies are centered around the president’s ideal point: Their ideologies are drawn from a normal distribution with a mean equal to the presi</w:t>
      </w:r>
      <w:r w:rsidRPr="000222EC">
        <w:rPr>
          <w:spacing w:val="-3"/>
        </w:rPr>
        <w:t xml:space="preserve">dent’s </w:t>
      </w:r>
      <w:r w:rsidRPr="000222EC">
        <w:t>ideology and a standard deviation of 0.15. The ideology scores are truncated in</w:t>
      </w:r>
      <w:r w:rsidRPr="000222EC">
        <w:rPr>
          <w:spacing w:val="-41"/>
        </w:rPr>
        <w:t xml:space="preserve"> </w:t>
      </w:r>
      <w:r w:rsidRPr="000222EC">
        <w:t xml:space="preserve">[-1,1]. </w:t>
      </w:r>
      <w:r w:rsidRPr="000222EC">
        <w:rPr>
          <w:spacing w:val="-3"/>
        </w:rPr>
        <w:t xml:space="preserve">Both </w:t>
      </w:r>
      <w:r w:rsidRPr="000222EC">
        <w:t>the number of judges leaving and the number entering are drawn from a Poisson distribution.</w:t>
      </w:r>
      <w:r w:rsidRPr="000222EC">
        <w:rPr>
          <w:spacing w:val="-22"/>
        </w:rPr>
        <w:t xml:space="preserve"> </w:t>
      </w:r>
      <w:r w:rsidRPr="000222EC">
        <w:t xml:space="preserve">The rate parameter for the judges leaving is larger than the rate parameter for the replenishing set </w:t>
      </w:r>
      <w:r w:rsidRPr="000222EC">
        <w:rPr>
          <w:spacing w:val="-7"/>
        </w:rPr>
        <w:t xml:space="preserve">of </w:t>
      </w:r>
      <w:r w:rsidRPr="000222EC">
        <w:t>judges.</w:t>
      </w:r>
      <w:r w:rsidRPr="000222EC">
        <w:rPr>
          <w:spacing w:val="10"/>
        </w:rPr>
        <w:t xml:space="preserve"> </w:t>
      </w:r>
      <w:r w:rsidRPr="000222EC">
        <w:t>The</w:t>
      </w:r>
      <w:r w:rsidRPr="000222EC">
        <w:rPr>
          <w:spacing w:val="-6"/>
        </w:rPr>
        <w:t xml:space="preserve"> </w:t>
      </w:r>
      <w:r w:rsidRPr="000222EC">
        <w:t>number</w:t>
      </w:r>
      <w:r w:rsidRPr="000222EC">
        <w:rPr>
          <w:spacing w:val="-5"/>
        </w:rPr>
        <w:t xml:space="preserve"> </w:t>
      </w:r>
      <w:r w:rsidRPr="000222EC">
        <w:t>that</w:t>
      </w:r>
      <w:r w:rsidRPr="000222EC">
        <w:rPr>
          <w:spacing w:val="-5"/>
        </w:rPr>
        <w:t xml:space="preserve"> </w:t>
      </w:r>
      <w:r w:rsidRPr="000222EC">
        <w:t>reenter</w:t>
      </w:r>
      <w:r w:rsidRPr="000222EC">
        <w:rPr>
          <w:spacing w:val="-5"/>
        </w:rPr>
        <w:t xml:space="preserve"> </w:t>
      </w:r>
      <w:r w:rsidRPr="000222EC">
        <w:t>is</w:t>
      </w:r>
      <w:r w:rsidRPr="000222EC">
        <w:rPr>
          <w:spacing w:val="-6"/>
        </w:rPr>
        <w:t xml:space="preserve"> </w:t>
      </w:r>
      <w:r w:rsidRPr="000222EC">
        <w:t>truncated</w:t>
      </w:r>
      <w:r w:rsidRPr="000222EC">
        <w:rPr>
          <w:spacing w:val="-5"/>
        </w:rPr>
        <w:t xml:space="preserve"> </w:t>
      </w:r>
      <w:r w:rsidRPr="000222EC">
        <w:t>to</w:t>
      </w:r>
      <w:r w:rsidRPr="000222EC">
        <w:rPr>
          <w:spacing w:val="-5"/>
        </w:rPr>
        <w:t xml:space="preserve"> </w:t>
      </w:r>
      <w:r w:rsidRPr="000222EC">
        <w:t>ensure</w:t>
      </w:r>
      <w:r w:rsidRPr="000222EC">
        <w:rPr>
          <w:spacing w:val="-5"/>
        </w:rPr>
        <w:t xml:space="preserve"> </w:t>
      </w:r>
      <w:r w:rsidRPr="000222EC">
        <w:t>that</w:t>
      </w:r>
      <w:r w:rsidRPr="000222EC">
        <w:rPr>
          <w:spacing w:val="-6"/>
        </w:rPr>
        <w:t xml:space="preserve"> </w:t>
      </w:r>
      <w:r w:rsidRPr="000222EC">
        <w:t>the</w:t>
      </w:r>
      <w:r w:rsidRPr="000222EC">
        <w:rPr>
          <w:spacing w:val="-5"/>
        </w:rPr>
        <w:t xml:space="preserve"> </w:t>
      </w:r>
      <w:r w:rsidRPr="000222EC">
        <w:t>talent</w:t>
      </w:r>
      <w:r w:rsidRPr="000222EC">
        <w:rPr>
          <w:spacing w:val="-5"/>
        </w:rPr>
        <w:t xml:space="preserve"> </w:t>
      </w:r>
      <w:r w:rsidRPr="000222EC">
        <w:t>pool</w:t>
      </w:r>
      <w:r w:rsidRPr="000222EC">
        <w:rPr>
          <w:spacing w:val="-5"/>
        </w:rPr>
        <w:t xml:space="preserve"> </w:t>
      </w:r>
      <w:r w:rsidRPr="000222EC">
        <w:t>does</w:t>
      </w:r>
      <w:r w:rsidRPr="000222EC">
        <w:rPr>
          <w:spacing w:val="-6"/>
        </w:rPr>
        <w:t xml:space="preserve"> </w:t>
      </w:r>
      <w:r w:rsidRPr="000222EC">
        <w:t>not</w:t>
      </w:r>
      <w:r w:rsidRPr="000222EC">
        <w:rPr>
          <w:spacing w:val="-5"/>
        </w:rPr>
        <w:t xml:space="preserve"> </w:t>
      </w:r>
      <w:r w:rsidRPr="000222EC">
        <w:t>decrease</w:t>
      </w:r>
      <w:r w:rsidRPr="000222EC">
        <w:rPr>
          <w:spacing w:val="-5"/>
        </w:rPr>
        <w:t xml:space="preserve"> </w:t>
      </w:r>
      <w:r w:rsidRPr="000222EC">
        <w:t>below nine-tenths its original</w:t>
      </w:r>
      <w:r w:rsidRPr="000222EC">
        <w:rPr>
          <w:spacing w:val="-4"/>
        </w:rPr>
        <w:t xml:space="preserve"> </w:t>
      </w:r>
      <w:r w:rsidRPr="000222EC">
        <w:t>size.</w:t>
      </w:r>
    </w:p>
    <w:p w14:paraId="43DD243E" w14:textId="77777777" w:rsidR="00D47741" w:rsidRPr="000222EC" w:rsidRDefault="00D47741" w:rsidP="00D47741">
      <w:pPr>
        <w:pStyle w:val="BodyText"/>
        <w:tabs>
          <w:tab w:val="left" w:pos="9270"/>
        </w:tabs>
        <w:kinsoku w:val="0"/>
        <w:overflowPunct w:val="0"/>
        <w:spacing w:line="480" w:lineRule="auto"/>
        <w:ind w:firstLine="720"/>
        <w:jc w:val="both"/>
      </w:pPr>
    </w:p>
    <w:p w14:paraId="15C44840" w14:textId="77777777" w:rsidR="00D47741" w:rsidRPr="000222EC" w:rsidRDefault="00D47741" w:rsidP="00D47741">
      <w:pPr>
        <w:pStyle w:val="Heading2"/>
        <w:tabs>
          <w:tab w:val="left" w:pos="9270"/>
        </w:tabs>
        <w:kinsoku w:val="0"/>
        <w:overflowPunct w:val="0"/>
        <w:spacing w:before="0" w:line="480" w:lineRule="auto"/>
        <w:ind w:left="0"/>
      </w:pPr>
      <w:r w:rsidRPr="000222EC">
        <w:t>Online Appendix: Example</w:t>
      </w:r>
    </w:p>
    <w:p w14:paraId="26147E0B" w14:textId="77777777" w:rsidR="00D47741" w:rsidRPr="000222EC" w:rsidRDefault="00D47741" w:rsidP="00D47741">
      <w:pPr>
        <w:pStyle w:val="BodyText"/>
        <w:tabs>
          <w:tab w:val="left" w:pos="9270"/>
        </w:tabs>
        <w:kinsoku w:val="0"/>
        <w:overflowPunct w:val="0"/>
        <w:spacing w:line="480" w:lineRule="auto"/>
        <w:ind w:firstLine="720"/>
        <w:jc w:val="both"/>
      </w:pPr>
      <w:r w:rsidRPr="000222EC">
        <w:t>To help clarify the algorithm presented above, I start with a small example. Consider the judiciary in Table 1.</w:t>
      </w:r>
    </w:p>
    <w:p w14:paraId="7B3427B6" w14:textId="77777777" w:rsidR="00D47741" w:rsidRPr="000222EC" w:rsidRDefault="00D47741" w:rsidP="00D47741">
      <w:pPr>
        <w:pStyle w:val="BodyText"/>
        <w:tabs>
          <w:tab w:val="left" w:pos="9270"/>
        </w:tabs>
        <w:kinsoku w:val="0"/>
        <w:overflowPunct w:val="0"/>
        <w:spacing w:line="480" w:lineRule="auto"/>
        <w:jc w:val="center"/>
        <w:rPr>
          <w:i/>
          <w:iCs/>
          <w:w w:val="105"/>
        </w:rPr>
      </w:pPr>
      <w:r w:rsidRPr="000222EC">
        <w:rPr>
          <w:i/>
          <w:iCs/>
          <w:w w:val="105"/>
        </w:rPr>
        <w:t>&lt;</w:t>
      </w:r>
      <w:r w:rsidRPr="000222EC">
        <w:rPr>
          <w:w w:val="105"/>
        </w:rPr>
        <w:t>INSERT TABLE 1 HERE</w:t>
      </w:r>
      <w:r w:rsidRPr="000222EC">
        <w:rPr>
          <w:i/>
          <w:iCs/>
          <w:w w:val="105"/>
        </w:rPr>
        <w:t>&gt;</w:t>
      </w:r>
    </w:p>
    <w:p w14:paraId="1AE46868" w14:textId="77777777" w:rsidR="00D47741" w:rsidRPr="000222EC" w:rsidRDefault="00D47741" w:rsidP="00D47741">
      <w:pPr>
        <w:pStyle w:val="BodyText"/>
        <w:tabs>
          <w:tab w:val="left" w:pos="9270"/>
        </w:tabs>
        <w:kinsoku w:val="0"/>
        <w:overflowPunct w:val="0"/>
        <w:spacing w:line="480" w:lineRule="auto"/>
        <w:ind w:firstLine="720"/>
        <w:jc w:val="both"/>
        <w:rPr>
          <w:position w:val="9"/>
        </w:rPr>
      </w:pPr>
      <w:r w:rsidRPr="000222EC">
        <w:rPr>
          <w:spacing w:val="-10"/>
        </w:rPr>
        <w:t xml:space="preserve">To </w:t>
      </w:r>
      <w:r w:rsidRPr="000222EC">
        <w:t xml:space="preserve">make this example tractable, I </w:t>
      </w:r>
      <w:r w:rsidRPr="000222EC">
        <w:rPr>
          <w:spacing w:val="-3"/>
        </w:rPr>
        <w:t xml:space="preserve">have </w:t>
      </w:r>
      <w:r w:rsidRPr="000222EC">
        <w:t xml:space="preserve">limited the size of the judiciary to one supreme, one circuit, and one district court. I </w:t>
      </w:r>
      <w:r w:rsidRPr="000222EC">
        <w:rPr>
          <w:spacing w:val="-3"/>
        </w:rPr>
        <w:t xml:space="preserve">have </w:t>
      </w:r>
      <w:r w:rsidRPr="000222EC">
        <w:t>also decreased the size of these courts to 3 members on the supreme court, 5 on the circuit court, and 3 on the district court. The talent pool consists of 3 members. The president’s ideal point is .6 and the senate’s, -.2. If the president does not appoint any</w:t>
      </w:r>
      <w:r w:rsidRPr="000222EC">
        <w:rPr>
          <w:spacing w:val="-16"/>
        </w:rPr>
        <w:t xml:space="preserve"> </w:t>
      </w:r>
      <w:r w:rsidRPr="000222EC">
        <w:t>judges,</w:t>
      </w:r>
      <w:r w:rsidRPr="000222EC">
        <w:rPr>
          <w:spacing w:val="-13"/>
        </w:rPr>
        <w:t xml:space="preserve"> </w:t>
      </w:r>
      <w:r w:rsidRPr="000222EC">
        <w:t>he</w:t>
      </w:r>
      <w:r w:rsidRPr="000222EC">
        <w:rPr>
          <w:spacing w:val="-15"/>
        </w:rPr>
        <w:t xml:space="preserve"> </w:t>
      </w:r>
      <w:r w:rsidRPr="000222EC">
        <w:t>receives</w:t>
      </w:r>
      <w:r w:rsidRPr="000222EC">
        <w:rPr>
          <w:spacing w:val="-15"/>
        </w:rPr>
        <w:t xml:space="preserve"> </w:t>
      </w:r>
      <w:r w:rsidRPr="000222EC">
        <w:t>a</w:t>
      </w:r>
      <w:r w:rsidRPr="000222EC">
        <w:rPr>
          <w:spacing w:val="-15"/>
        </w:rPr>
        <w:t xml:space="preserve"> </w:t>
      </w:r>
      <w:r w:rsidRPr="000222EC">
        <w:t>payoff</w:t>
      </w:r>
      <w:r w:rsidRPr="000222EC">
        <w:rPr>
          <w:spacing w:val="-15"/>
        </w:rPr>
        <w:t xml:space="preserve"> </w:t>
      </w:r>
      <w:r w:rsidRPr="000222EC">
        <w:t>of</w:t>
      </w:r>
      <w:r w:rsidRPr="000222EC">
        <w:rPr>
          <w:spacing w:val="-15"/>
        </w:rPr>
        <w:t xml:space="preserve"> </w:t>
      </w:r>
      <w:r w:rsidRPr="000222EC">
        <w:t>-6.75.</w:t>
      </w:r>
      <w:r w:rsidRPr="000222EC">
        <w:rPr>
          <w:spacing w:val="5"/>
        </w:rPr>
        <w:t xml:space="preserve"> </w:t>
      </w:r>
      <w:r w:rsidRPr="000222EC">
        <w:t>This</w:t>
      </w:r>
      <w:r w:rsidRPr="000222EC">
        <w:rPr>
          <w:spacing w:val="-15"/>
        </w:rPr>
        <w:t xml:space="preserve"> </w:t>
      </w:r>
      <w:r w:rsidRPr="000222EC">
        <w:t>serves</w:t>
      </w:r>
      <w:r w:rsidRPr="000222EC">
        <w:rPr>
          <w:spacing w:val="-15"/>
        </w:rPr>
        <w:t xml:space="preserve"> </w:t>
      </w:r>
      <w:r w:rsidRPr="000222EC">
        <w:t>as</w:t>
      </w:r>
      <w:r w:rsidRPr="000222EC">
        <w:rPr>
          <w:spacing w:val="-15"/>
        </w:rPr>
        <w:t xml:space="preserve"> </w:t>
      </w:r>
      <w:r w:rsidRPr="000222EC">
        <w:t>the</w:t>
      </w:r>
      <w:r w:rsidRPr="000222EC">
        <w:rPr>
          <w:spacing w:val="-15"/>
        </w:rPr>
        <w:t xml:space="preserve"> </w:t>
      </w:r>
      <w:r w:rsidRPr="000222EC">
        <w:t>baseline</w:t>
      </w:r>
      <w:r w:rsidRPr="000222EC">
        <w:rPr>
          <w:spacing w:val="-15"/>
        </w:rPr>
        <w:t xml:space="preserve"> </w:t>
      </w:r>
      <w:r w:rsidRPr="000222EC">
        <w:t>by</w:t>
      </w:r>
      <w:r w:rsidRPr="000222EC">
        <w:rPr>
          <w:spacing w:val="-15"/>
        </w:rPr>
        <w:t xml:space="preserve"> </w:t>
      </w:r>
      <w:r w:rsidRPr="000222EC">
        <w:t>which</w:t>
      </w:r>
      <w:r w:rsidRPr="000222EC">
        <w:rPr>
          <w:spacing w:val="-15"/>
        </w:rPr>
        <w:t xml:space="preserve"> </w:t>
      </w:r>
      <w:r w:rsidRPr="000222EC">
        <w:t>the</w:t>
      </w:r>
      <w:r w:rsidRPr="000222EC">
        <w:rPr>
          <w:spacing w:val="-15"/>
        </w:rPr>
        <w:t xml:space="preserve"> </w:t>
      </w:r>
      <w:r w:rsidRPr="000222EC">
        <w:t>president</w:t>
      </w:r>
      <w:r w:rsidRPr="000222EC">
        <w:rPr>
          <w:spacing w:val="-16"/>
        </w:rPr>
        <w:t xml:space="preserve"> </w:t>
      </w:r>
      <w:r w:rsidRPr="000222EC">
        <w:t xml:space="preserve">decides whether to appoint judges. </w:t>
      </w:r>
      <w:r w:rsidRPr="000222EC">
        <w:rPr>
          <w:spacing w:val="-10"/>
        </w:rPr>
        <w:t xml:space="preserve">To </w:t>
      </w:r>
      <w:r w:rsidRPr="000222EC">
        <w:t xml:space="preserve">find the portfolio of judges that maximizes the president’s </w:t>
      </w:r>
      <w:r w:rsidRPr="000222EC">
        <w:rPr>
          <w:spacing w:val="-3"/>
        </w:rPr>
        <w:t xml:space="preserve">payoff, </w:t>
      </w:r>
      <w:r w:rsidRPr="000222EC">
        <w:t xml:space="preserve">I use the algorithm described above. The level where they are currently situated in the judiciary </w:t>
      </w:r>
      <w:r w:rsidRPr="000222EC">
        <w:lastRenderedPageBreak/>
        <w:t xml:space="preserve">denotes judges: (t, d, c, or s) and their position in </w:t>
      </w:r>
      <w:r w:rsidRPr="000222EC">
        <w:rPr>
          <w:spacing w:val="-4"/>
        </w:rPr>
        <w:t xml:space="preserve">Table </w:t>
      </w:r>
      <w:r w:rsidRPr="000222EC">
        <w:t xml:space="preserve">1. For example, d1 is in position 1 on the district court and has an ideology of .1 and qualifications of </w:t>
      </w:r>
      <m:oMath>
        <m:f>
          <m:fPr>
            <m:ctrlPr>
              <w:rPr>
                <w:rFonts w:ascii="Cambria Math" w:hAnsi="Cambria Math"/>
                <w:i/>
              </w:rPr>
            </m:ctrlPr>
          </m:fPr>
          <m:num>
            <m:r>
              <w:rPr>
                <w:rFonts w:ascii="Cambria Math" w:hAnsi="Cambria Math"/>
              </w:rPr>
              <m:t>10</m:t>
            </m:r>
          </m:num>
          <m:den>
            <m:r>
              <w:rPr>
                <w:rFonts w:ascii="Cambria Math" w:hAnsi="Cambria Math"/>
              </w:rPr>
              <m:t>12</m:t>
            </m:r>
          </m:den>
        </m:f>
      </m:oMath>
      <w:r w:rsidRPr="000222EC">
        <w:t>.</w:t>
      </w:r>
      <w:r w:rsidR="007C3FAB" w:rsidRPr="000222EC">
        <w:rPr>
          <w:rStyle w:val="FootnoteReference"/>
        </w:rPr>
        <w:footnoteReference w:id="5"/>
      </w:r>
    </w:p>
    <w:p w14:paraId="478617DA" w14:textId="77777777" w:rsidR="00D47741" w:rsidRPr="000222EC" w:rsidRDefault="00D47741" w:rsidP="00D47741">
      <w:pPr>
        <w:pStyle w:val="ListParagraph"/>
        <w:numPr>
          <w:ilvl w:val="0"/>
          <w:numId w:val="1"/>
        </w:numPr>
        <w:tabs>
          <w:tab w:val="left" w:pos="706"/>
          <w:tab w:val="left" w:pos="9270"/>
        </w:tabs>
        <w:kinsoku w:val="0"/>
        <w:overflowPunct w:val="0"/>
        <w:spacing w:before="0" w:line="480" w:lineRule="auto"/>
        <w:ind w:left="0" w:right="0"/>
      </w:pPr>
      <w:r w:rsidRPr="000222EC">
        <w:rPr>
          <w:i/>
          <w:iCs/>
          <w:spacing w:val="-3"/>
        </w:rPr>
        <w:t xml:space="preserve">Vacancies </w:t>
      </w:r>
      <w:r w:rsidRPr="000222EC">
        <w:rPr>
          <w:i/>
          <w:iCs/>
          <w:spacing w:val="-5"/>
        </w:rPr>
        <w:t xml:space="preserve">occur. </w:t>
      </w:r>
      <w:r w:rsidRPr="000222EC">
        <w:t>There are two vacant positions in the judiciary: one on the supreme court and one on the circuit</w:t>
      </w:r>
      <w:r w:rsidRPr="000222EC">
        <w:rPr>
          <w:spacing w:val="-6"/>
        </w:rPr>
        <w:t xml:space="preserve"> </w:t>
      </w:r>
      <w:r w:rsidRPr="000222EC">
        <w:t>court.</w:t>
      </w:r>
    </w:p>
    <w:p w14:paraId="7E4DD744" w14:textId="77777777" w:rsidR="00D47741" w:rsidRPr="000222EC" w:rsidRDefault="00D47741" w:rsidP="00D47741">
      <w:pPr>
        <w:pStyle w:val="ListParagraph"/>
        <w:numPr>
          <w:ilvl w:val="0"/>
          <w:numId w:val="1"/>
        </w:numPr>
        <w:tabs>
          <w:tab w:val="left" w:pos="706"/>
          <w:tab w:val="left" w:pos="9270"/>
        </w:tabs>
        <w:kinsoku w:val="0"/>
        <w:overflowPunct w:val="0"/>
        <w:spacing w:before="0" w:line="480" w:lineRule="auto"/>
        <w:ind w:left="0" w:right="0"/>
      </w:pPr>
      <w:r w:rsidRPr="000222EC">
        <w:rPr>
          <w:i/>
          <w:iCs/>
        </w:rPr>
        <w:t xml:space="preserve">Lists of judges or potential judges located between the president’s ideology and the status quo </w:t>
      </w:r>
      <w:r w:rsidRPr="000222EC">
        <w:rPr>
          <w:i/>
          <w:iCs/>
          <w:spacing w:val="-3"/>
        </w:rPr>
        <w:t xml:space="preserve">are </w:t>
      </w:r>
      <w:r w:rsidRPr="000222EC">
        <w:rPr>
          <w:i/>
          <w:iCs/>
        </w:rPr>
        <w:t xml:space="preserve">compiled for each court. </w:t>
      </w:r>
      <w:r w:rsidRPr="000222EC">
        <w:t xml:space="preserve">Using the median, the supreme court status quo is -.55. Using the mean of the medians of all permutations of three judge panels, the circuit </w:t>
      </w:r>
      <w:r w:rsidRPr="000222EC">
        <w:rPr>
          <w:spacing w:val="-4"/>
        </w:rPr>
        <w:t>court</w:t>
      </w:r>
      <w:r w:rsidRPr="000222EC">
        <w:rPr>
          <w:spacing w:val="52"/>
        </w:rPr>
        <w:t xml:space="preserve"> </w:t>
      </w:r>
      <w:r w:rsidRPr="000222EC">
        <w:t xml:space="preserve">status quo is -.5. The judges whose ideologies are located between the president’s ideology and the status quo for the supreme court are t1, t3, c3, c5, d1, d2, and d3. The judges who ideologies are located between the president’s and the status quo for the circuit court are </w:t>
      </w:r>
      <w:r w:rsidRPr="000222EC">
        <w:rPr>
          <w:spacing w:val="-5"/>
        </w:rPr>
        <w:t xml:space="preserve">t1, </w:t>
      </w:r>
      <w:r w:rsidRPr="000222EC">
        <w:t>t3, d1, d2, and</w:t>
      </w:r>
      <w:r w:rsidRPr="000222EC">
        <w:rPr>
          <w:spacing w:val="-5"/>
        </w:rPr>
        <w:t xml:space="preserve"> </w:t>
      </w:r>
      <w:r w:rsidRPr="000222EC">
        <w:t>d3.</w:t>
      </w:r>
    </w:p>
    <w:p w14:paraId="0B483A13" w14:textId="77777777" w:rsidR="00D47741" w:rsidRPr="000222EC" w:rsidRDefault="00D47741" w:rsidP="00D47741">
      <w:pPr>
        <w:pStyle w:val="ListParagraph"/>
        <w:numPr>
          <w:ilvl w:val="0"/>
          <w:numId w:val="1"/>
        </w:numPr>
        <w:tabs>
          <w:tab w:val="left" w:pos="706"/>
          <w:tab w:val="left" w:pos="9270"/>
        </w:tabs>
        <w:kinsoku w:val="0"/>
        <w:overflowPunct w:val="0"/>
        <w:spacing w:before="0" w:line="480" w:lineRule="auto"/>
        <w:ind w:left="0" w:right="0"/>
      </w:pPr>
      <w:r w:rsidRPr="000222EC">
        <w:rPr>
          <w:i/>
          <w:iCs/>
        </w:rPr>
        <w:t xml:space="preserve">The lists for each court </w:t>
      </w:r>
      <w:r w:rsidRPr="000222EC">
        <w:rPr>
          <w:i/>
          <w:iCs/>
          <w:spacing w:val="-3"/>
        </w:rPr>
        <w:t xml:space="preserve">are aggregated </w:t>
      </w:r>
      <w:r w:rsidRPr="000222EC">
        <w:rPr>
          <w:i/>
          <w:iCs/>
        </w:rPr>
        <w:t xml:space="preserve">into a master list. </w:t>
      </w:r>
      <w:r w:rsidRPr="000222EC">
        <w:t>The list of all possible judges to be considered are: t1, t3, c3, c5, d1, d2, and</w:t>
      </w:r>
      <w:r w:rsidRPr="000222EC">
        <w:rPr>
          <w:spacing w:val="3"/>
        </w:rPr>
        <w:t xml:space="preserve"> </w:t>
      </w:r>
      <w:r w:rsidRPr="000222EC">
        <w:t>d3.</w:t>
      </w:r>
    </w:p>
    <w:p w14:paraId="6CE8B3CE" w14:textId="77777777" w:rsidR="00D47741" w:rsidRPr="000222EC" w:rsidRDefault="00D47741" w:rsidP="00D47741">
      <w:pPr>
        <w:pStyle w:val="ListParagraph"/>
        <w:numPr>
          <w:ilvl w:val="0"/>
          <w:numId w:val="1"/>
        </w:numPr>
        <w:tabs>
          <w:tab w:val="left" w:pos="706"/>
          <w:tab w:val="left" w:pos="9270"/>
        </w:tabs>
        <w:kinsoku w:val="0"/>
        <w:overflowPunct w:val="0"/>
        <w:spacing w:before="0" w:line="480" w:lineRule="auto"/>
        <w:ind w:left="0" w:right="0"/>
        <w:rPr>
          <w:position w:val="9"/>
        </w:rPr>
      </w:pPr>
      <w:r w:rsidRPr="000222EC">
        <w:rPr>
          <w:i/>
          <w:iCs/>
        </w:rPr>
        <w:t xml:space="preserve">Starting with the judge who is located closest to the president, the president’s payoff is </w:t>
      </w:r>
      <w:r w:rsidRPr="000222EC">
        <w:rPr>
          <w:i/>
          <w:iCs/>
          <w:spacing w:val="-3"/>
        </w:rPr>
        <w:t>cal</w:t>
      </w:r>
      <w:r w:rsidRPr="000222EC">
        <w:rPr>
          <w:i/>
          <w:iCs/>
        </w:rPr>
        <w:t xml:space="preserve">culated for each possible appointment for that judge. </w:t>
      </w:r>
      <w:r w:rsidRPr="000222EC">
        <w:t xml:space="preserve">The judge closest to the president’s ideal point is c5. This judge is already on the circuit court, so she can only be appointed </w:t>
      </w:r>
      <w:r w:rsidRPr="000222EC">
        <w:rPr>
          <w:spacing w:val="-8"/>
        </w:rPr>
        <w:t xml:space="preserve">to </w:t>
      </w:r>
      <w:r w:rsidRPr="000222EC">
        <w:t>the supreme court. If the president appoints c5 to the supreme court, his payoff is</w:t>
      </w:r>
      <w:r w:rsidRPr="000222EC">
        <w:rPr>
          <w:spacing w:val="-28"/>
        </w:rPr>
        <w:t xml:space="preserve"> </w:t>
      </w:r>
      <w:r w:rsidRPr="000222EC">
        <w:t>-6.78.</w:t>
      </w:r>
      <w:r w:rsidR="007C3FAB" w:rsidRPr="000222EC">
        <w:rPr>
          <w:rStyle w:val="FootnoteReference"/>
        </w:rPr>
        <w:footnoteReference w:id="6"/>
      </w:r>
    </w:p>
    <w:p w14:paraId="3646DBED" w14:textId="34ABCC7D" w:rsidR="00D47741" w:rsidRPr="000222EC" w:rsidRDefault="00D47741" w:rsidP="00D47741">
      <w:pPr>
        <w:pStyle w:val="ListParagraph"/>
        <w:numPr>
          <w:ilvl w:val="0"/>
          <w:numId w:val="1"/>
        </w:numPr>
        <w:tabs>
          <w:tab w:val="left" w:pos="706"/>
          <w:tab w:val="left" w:pos="9270"/>
        </w:tabs>
        <w:kinsoku w:val="0"/>
        <w:overflowPunct w:val="0"/>
        <w:spacing w:before="0" w:line="480" w:lineRule="auto"/>
        <w:ind w:left="0" w:right="0"/>
      </w:pPr>
      <w:r w:rsidRPr="000222EC">
        <w:rPr>
          <w:i/>
          <w:iCs/>
        </w:rPr>
        <w:t>If the president receives a higher payoff for appointing the judge to at least one of the positions</w:t>
      </w:r>
      <w:r w:rsidRPr="000222EC">
        <w:rPr>
          <w:i/>
          <w:iCs/>
          <w:spacing w:val="-7"/>
        </w:rPr>
        <w:t xml:space="preserve"> </w:t>
      </w:r>
      <w:r w:rsidRPr="000222EC">
        <w:rPr>
          <w:i/>
          <w:iCs/>
        </w:rPr>
        <w:t>than</w:t>
      </w:r>
      <w:r w:rsidRPr="000222EC">
        <w:rPr>
          <w:i/>
          <w:iCs/>
          <w:spacing w:val="-7"/>
        </w:rPr>
        <w:t xml:space="preserve"> </w:t>
      </w:r>
      <w:r w:rsidRPr="000222EC">
        <w:rPr>
          <w:i/>
          <w:iCs/>
        </w:rPr>
        <w:t>for</w:t>
      </w:r>
      <w:r w:rsidRPr="000222EC">
        <w:rPr>
          <w:i/>
          <w:iCs/>
          <w:spacing w:val="-7"/>
        </w:rPr>
        <w:t xml:space="preserve"> </w:t>
      </w:r>
      <w:r w:rsidRPr="000222EC">
        <w:rPr>
          <w:i/>
          <w:iCs/>
        </w:rPr>
        <w:t>not</w:t>
      </w:r>
      <w:r w:rsidRPr="000222EC">
        <w:rPr>
          <w:i/>
          <w:iCs/>
          <w:spacing w:val="-7"/>
        </w:rPr>
        <w:t xml:space="preserve"> </w:t>
      </w:r>
      <w:r w:rsidRPr="000222EC">
        <w:rPr>
          <w:i/>
          <w:iCs/>
        </w:rPr>
        <w:t>appointing</w:t>
      </w:r>
      <w:r w:rsidRPr="000222EC">
        <w:rPr>
          <w:i/>
          <w:iCs/>
          <w:spacing w:val="-7"/>
        </w:rPr>
        <w:t xml:space="preserve"> </w:t>
      </w:r>
      <w:r w:rsidRPr="000222EC">
        <w:rPr>
          <w:i/>
          <w:iCs/>
        </w:rPr>
        <w:t>her</w:t>
      </w:r>
      <w:r w:rsidRPr="000222EC">
        <w:rPr>
          <w:i/>
          <w:iCs/>
          <w:spacing w:val="-7"/>
        </w:rPr>
        <w:t xml:space="preserve"> </w:t>
      </w:r>
      <w:r w:rsidRPr="000222EC">
        <w:rPr>
          <w:i/>
          <w:iCs/>
        </w:rPr>
        <w:t>to</w:t>
      </w:r>
      <w:r w:rsidRPr="000222EC">
        <w:rPr>
          <w:i/>
          <w:iCs/>
          <w:spacing w:val="-7"/>
        </w:rPr>
        <w:t xml:space="preserve"> </w:t>
      </w:r>
      <w:r w:rsidRPr="000222EC">
        <w:rPr>
          <w:i/>
          <w:iCs/>
          <w:spacing w:val="-4"/>
        </w:rPr>
        <w:t>any,</w:t>
      </w:r>
      <w:r w:rsidRPr="000222EC">
        <w:rPr>
          <w:i/>
          <w:iCs/>
          <w:spacing w:val="-6"/>
        </w:rPr>
        <w:t xml:space="preserve"> </w:t>
      </w:r>
      <w:r w:rsidRPr="000222EC">
        <w:rPr>
          <w:i/>
          <w:iCs/>
        </w:rPr>
        <w:t>the</w:t>
      </w:r>
      <w:r w:rsidRPr="000222EC">
        <w:rPr>
          <w:i/>
          <w:iCs/>
          <w:spacing w:val="-7"/>
        </w:rPr>
        <w:t xml:space="preserve"> </w:t>
      </w:r>
      <w:r w:rsidRPr="000222EC">
        <w:rPr>
          <w:i/>
          <w:iCs/>
        </w:rPr>
        <w:t>judge</w:t>
      </w:r>
      <w:r w:rsidRPr="000222EC">
        <w:rPr>
          <w:i/>
          <w:iCs/>
          <w:spacing w:val="-7"/>
        </w:rPr>
        <w:t xml:space="preserve"> </w:t>
      </w:r>
      <w:r w:rsidRPr="000222EC">
        <w:rPr>
          <w:i/>
          <w:iCs/>
        </w:rPr>
        <w:t>is</w:t>
      </w:r>
      <w:r w:rsidRPr="000222EC">
        <w:rPr>
          <w:i/>
          <w:iCs/>
          <w:spacing w:val="-7"/>
        </w:rPr>
        <w:t xml:space="preserve"> </w:t>
      </w:r>
      <w:r w:rsidR="00EB53D6" w:rsidRPr="000222EC">
        <w:rPr>
          <w:i/>
          <w:iCs/>
        </w:rPr>
        <w:t>appointed</w:t>
      </w:r>
      <w:r w:rsidRPr="000222EC">
        <w:rPr>
          <w:i/>
          <w:iCs/>
          <w:spacing w:val="-7"/>
        </w:rPr>
        <w:t xml:space="preserve"> </w:t>
      </w:r>
      <w:r w:rsidR="00EB53D6" w:rsidRPr="000222EC">
        <w:rPr>
          <w:i/>
          <w:iCs/>
        </w:rPr>
        <w:t xml:space="preserve">to </w:t>
      </w:r>
      <w:r w:rsidRPr="000222EC">
        <w:rPr>
          <w:i/>
          <w:iCs/>
        </w:rPr>
        <w:t>the</w:t>
      </w:r>
      <w:r w:rsidRPr="000222EC">
        <w:rPr>
          <w:i/>
          <w:iCs/>
          <w:spacing w:val="-7"/>
        </w:rPr>
        <w:t xml:space="preserve"> </w:t>
      </w:r>
      <w:r w:rsidRPr="000222EC">
        <w:rPr>
          <w:i/>
          <w:iCs/>
        </w:rPr>
        <w:t>position</w:t>
      </w:r>
      <w:r w:rsidRPr="000222EC">
        <w:rPr>
          <w:i/>
          <w:iCs/>
          <w:spacing w:val="-7"/>
        </w:rPr>
        <w:t xml:space="preserve"> </w:t>
      </w:r>
      <w:r w:rsidRPr="000222EC">
        <w:rPr>
          <w:i/>
          <w:iCs/>
        </w:rPr>
        <w:t>that</w:t>
      </w:r>
      <w:r w:rsidRPr="000222EC">
        <w:rPr>
          <w:i/>
          <w:iCs/>
          <w:spacing w:val="-7"/>
        </w:rPr>
        <w:t xml:space="preserve"> </w:t>
      </w:r>
      <w:r w:rsidRPr="000222EC">
        <w:rPr>
          <w:i/>
          <w:iCs/>
        </w:rPr>
        <w:t>gives</w:t>
      </w:r>
      <w:r w:rsidRPr="000222EC">
        <w:rPr>
          <w:i/>
          <w:iCs/>
          <w:spacing w:val="-7"/>
        </w:rPr>
        <w:t xml:space="preserve"> </w:t>
      </w:r>
      <w:r w:rsidRPr="000222EC">
        <w:rPr>
          <w:i/>
          <w:iCs/>
        </w:rPr>
        <w:t xml:space="preserve">the president the highest payoff and that the senate will confirm. </w:t>
      </w:r>
      <w:r w:rsidRPr="000222EC">
        <w:t xml:space="preserve">The president’s payoff does not increase when appointing </w:t>
      </w:r>
      <w:r w:rsidRPr="000222EC">
        <w:rPr>
          <w:spacing w:val="-5"/>
        </w:rPr>
        <w:t xml:space="preserve">the </w:t>
      </w:r>
      <w:r w:rsidRPr="000222EC">
        <w:t>judge to the vacant</w:t>
      </w:r>
      <w:r w:rsidRPr="000222EC">
        <w:rPr>
          <w:spacing w:val="-5"/>
        </w:rPr>
        <w:t xml:space="preserve"> </w:t>
      </w:r>
      <w:r w:rsidRPr="000222EC">
        <w:t>position.</w:t>
      </w:r>
    </w:p>
    <w:p w14:paraId="576FD0C3" w14:textId="77777777" w:rsidR="00D47741" w:rsidRPr="000222EC" w:rsidRDefault="00D47741" w:rsidP="00D47741">
      <w:pPr>
        <w:pStyle w:val="ListParagraph"/>
        <w:numPr>
          <w:ilvl w:val="0"/>
          <w:numId w:val="1"/>
        </w:numPr>
        <w:tabs>
          <w:tab w:val="left" w:pos="706"/>
          <w:tab w:val="left" w:pos="9270"/>
        </w:tabs>
        <w:kinsoku w:val="0"/>
        <w:overflowPunct w:val="0"/>
        <w:spacing w:before="0" w:line="480" w:lineRule="auto"/>
        <w:ind w:left="0" w:right="0"/>
      </w:pPr>
      <w:r w:rsidRPr="000222EC">
        <w:rPr>
          <w:i/>
          <w:iCs/>
        </w:rPr>
        <w:lastRenderedPageBreak/>
        <w:t xml:space="preserve">If the president does better by not appointing the judge (or if the senate will block the </w:t>
      </w:r>
      <w:r w:rsidRPr="000222EC">
        <w:rPr>
          <w:i/>
          <w:iCs/>
          <w:spacing w:val="-4"/>
        </w:rPr>
        <w:t>ap</w:t>
      </w:r>
      <w:r w:rsidRPr="000222EC">
        <w:rPr>
          <w:i/>
          <w:iCs/>
        </w:rPr>
        <w:t xml:space="preserve">pointment to any position), the president moves on to the next closest judge. </w:t>
      </w:r>
      <w:r w:rsidRPr="000222EC">
        <w:t>Because, the president does better by not appointing the judge, the next judge is</w:t>
      </w:r>
      <w:r w:rsidRPr="000222EC">
        <w:rPr>
          <w:spacing w:val="-23"/>
        </w:rPr>
        <w:t xml:space="preserve"> </w:t>
      </w:r>
      <w:r w:rsidRPr="000222EC">
        <w:t>considered.</w:t>
      </w:r>
    </w:p>
    <w:p w14:paraId="77A8B57C" w14:textId="77777777" w:rsidR="00D47741" w:rsidRPr="000222EC" w:rsidRDefault="00D47741" w:rsidP="00D47741">
      <w:pPr>
        <w:pStyle w:val="ListParagraph"/>
        <w:numPr>
          <w:ilvl w:val="0"/>
          <w:numId w:val="1"/>
        </w:numPr>
        <w:tabs>
          <w:tab w:val="left" w:pos="706"/>
          <w:tab w:val="left" w:pos="9270"/>
        </w:tabs>
        <w:kinsoku w:val="0"/>
        <w:overflowPunct w:val="0"/>
        <w:spacing w:before="0" w:line="480" w:lineRule="auto"/>
        <w:ind w:left="0" w:right="0"/>
        <w:jc w:val="left"/>
        <w:rPr>
          <w:i/>
          <w:iCs/>
        </w:rPr>
      </w:pPr>
      <w:r w:rsidRPr="000222EC">
        <w:rPr>
          <w:i/>
          <w:iCs/>
        </w:rPr>
        <w:t xml:space="preserve">Steps 4-6 repeat until all vacancies </w:t>
      </w:r>
      <w:r w:rsidRPr="000222EC">
        <w:rPr>
          <w:i/>
          <w:iCs/>
          <w:spacing w:val="-4"/>
        </w:rPr>
        <w:t xml:space="preserve">are </w:t>
      </w:r>
      <w:r w:rsidRPr="000222EC">
        <w:rPr>
          <w:i/>
          <w:iCs/>
        </w:rPr>
        <w:t xml:space="preserve">filled or all judges have been considered for </w:t>
      </w:r>
      <w:r w:rsidRPr="000222EC">
        <w:rPr>
          <w:i/>
          <w:iCs/>
          <w:spacing w:val="-4"/>
        </w:rPr>
        <w:t xml:space="preserve">all </w:t>
      </w:r>
      <w:r w:rsidRPr="000222EC">
        <w:rPr>
          <w:i/>
          <w:iCs/>
        </w:rPr>
        <w:t>positions.</w:t>
      </w:r>
    </w:p>
    <w:p w14:paraId="1E473E6D" w14:textId="77777777" w:rsidR="00D47741" w:rsidRPr="000222EC" w:rsidRDefault="00D47741" w:rsidP="00D47741">
      <w:pPr>
        <w:pStyle w:val="ListParagraph"/>
        <w:numPr>
          <w:ilvl w:val="1"/>
          <w:numId w:val="1"/>
        </w:numPr>
        <w:tabs>
          <w:tab w:val="left" w:pos="1221"/>
          <w:tab w:val="left" w:pos="9270"/>
        </w:tabs>
        <w:kinsoku w:val="0"/>
        <w:overflowPunct w:val="0"/>
        <w:spacing w:before="0" w:line="480" w:lineRule="auto"/>
        <w:ind w:left="810" w:right="0"/>
        <w:rPr>
          <w:position w:val="9"/>
        </w:rPr>
      </w:pPr>
      <w:r w:rsidRPr="000222EC">
        <w:t>The next closest judge is a two-way tie between t3 and d3. For both judges, the presi</w:t>
      </w:r>
      <w:r w:rsidRPr="000222EC">
        <w:rPr>
          <w:spacing w:val="-3"/>
        </w:rPr>
        <w:t xml:space="preserve">dent’s </w:t>
      </w:r>
      <w:r w:rsidRPr="000222EC">
        <w:t>payoff is calculated for appointing the judge to the circuit court vacancy and to the</w:t>
      </w:r>
      <w:r w:rsidRPr="000222EC">
        <w:rPr>
          <w:spacing w:val="-12"/>
        </w:rPr>
        <w:t xml:space="preserve"> </w:t>
      </w:r>
      <w:r w:rsidRPr="000222EC">
        <w:t>supreme</w:t>
      </w:r>
      <w:r w:rsidRPr="000222EC">
        <w:rPr>
          <w:spacing w:val="-11"/>
        </w:rPr>
        <w:t xml:space="preserve"> </w:t>
      </w:r>
      <w:r w:rsidRPr="000222EC">
        <w:t>court</w:t>
      </w:r>
      <w:r w:rsidRPr="000222EC">
        <w:rPr>
          <w:spacing w:val="-11"/>
        </w:rPr>
        <w:t xml:space="preserve"> </w:t>
      </w:r>
      <w:r w:rsidRPr="000222EC">
        <w:rPr>
          <w:spacing w:val="-4"/>
        </w:rPr>
        <w:t>vacancy.</w:t>
      </w:r>
      <w:r w:rsidRPr="000222EC">
        <w:rPr>
          <w:spacing w:val="8"/>
        </w:rPr>
        <w:t xml:space="preserve"> </w:t>
      </w:r>
      <w:r w:rsidRPr="000222EC">
        <w:t>His</w:t>
      </w:r>
      <w:r w:rsidRPr="000222EC">
        <w:rPr>
          <w:spacing w:val="-12"/>
        </w:rPr>
        <w:t xml:space="preserve"> </w:t>
      </w:r>
      <w:r w:rsidRPr="000222EC">
        <w:t>payoff</w:t>
      </w:r>
      <w:r w:rsidRPr="000222EC">
        <w:rPr>
          <w:spacing w:val="-11"/>
        </w:rPr>
        <w:t xml:space="preserve"> </w:t>
      </w:r>
      <w:r w:rsidRPr="000222EC">
        <w:t>increases</w:t>
      </w:r>
      <w:r w:rsidRPr="000222EC">
        <w:rPr>
          <w:spacing w:val="-11"/>
        </w:rPr>
        <w:t xml:space="preserve"> </w:t>
      </w:r>
      <w:r w:rsidRPr="000222EC">
        <w:t>appointing</w:t>
      </w:r>
      <w:r w:rsidRPr="000222EC">
        <w:rPr>
          <w:spacing w:val="-11"/>
        </w:rPr>
        <w:t xml:space="preserve"> </w:t>
      </w:r>
      <w:r w:rsidRPr="000222EC">
        <w:t>either</w:t>
      </w:r>
      <w:r w:rsidRPr="000222EC">
        <w:rPr>
          <w:spacing w:val="-12"/>
        </w:rPr>
        <w:t xml:space="preserve"> </w:t>
      </w:r>
      <w:r w:rsidRPr="000222EC">
        <w:t>judge</w:t>
      </w:r>
      <w:r w:rsidRPr="000222EC">
        <w:rPr>
          <w:spacing w:val="-11"/>
        </w:rPr>
        <w:t xml:space="preserve"> </w:t>
      </w:r>
      <w:r w:rsidRPr="000222EC">
        <w:t>to</w:t>
      </w:r>
      <w:r w:rsidRPr="000222EC">
        <w:rPr>
          <w:spacing w:val="-11"/>
        </w:rPr>
        <w:t xml:space="preserve"> </w:t>
      </w:r>
      <w:r w:rsidRPr="000222EC">
        <w:t>either</w:t>
      </w:r>
      <w:r w:rsidRPr="000222EC">
        <w:rPr>
          <w:spacing w:val="-11"/>
        </w:rPr>
        <w:t xml:space="preserve"> </w:t>
      </w:r>
      <w:r w:rsidRPr="000222EC">
        <w:t>court, but the senate would reject any</w:t>
      </w:r>
      <w:r w:rsidRPr="000222EC">
        <w:rPr>
          <w:spacing w:val="-9"/>
        </w:rPr>
        <w:t xml:space="preserve"> </w:t>
      </w:r>
      <w:r w:rsidRPr="000222EC">
        <w:t>nomination.</w:t>
      </w:r>
      <w:r w:rsidR="007C3FAB" w:rsidRPr="000222EC">
        <w:rPr>
          <w:rStyle w:val="FootnoteReference"/>
        </w:rPr>
        <w:footnoteReference w:id="7"/>
      </w:r>
    </w:p>
    <w:p w14:paraId="2E329020" w14:textId="77777777" w:rsidR="00D47741" w:rsidRPr="000222EC" w:rsidRDefault="00D47741" w:rsidP="00D47741">
      <w:pPr>
        <w:pStyle w:val="ListParagraph"/>
        <w:numPr>
          <w:ilvl w:val="1"/>
          <w:numId w:val="1"/>
        </w:numPr>
        <w:tabs>
          <w:tab w:val="left" w:pos="1221"/>
          <w:tab w:val="left" w:pos="9270"/>
        </w:tabs>
        <w:kinsoku w:val="0"/>
        <w:overflowPunct w:val="0"/>
        <w:spacing w:before="0" w:line="480" w:lineRule="auto"/>
        <w:ind w:left="810" w:right="0" w:hanging="396"/>
      </w:pPr>
      <w:r w:rsidRPr="000222EC">
        <w:t xml:space="preserve">The next closest judge is d1. If d1 is appointed to either court, the president’s </w:t>
      </w:r>
      <w:r w:rsidRPr="000222EC">
        <w:rPr>
          <w:spacing w:val="-4"/>
        </w:rPr>
        <w:t xml:space="preserve">payoff </w:t>
      </w:r>
      <w:r w:rsidRPr="000222EC">
        <w:t xml:space="preserve">increases, and his payoff is greatest for appointing to the supreme court. The </w:t>
      </w:r>
      <w:r w:rsidRPr="000222EC">
        <w:rPr>
          <w:spacing w:val="-4"/>
        </w:rPr>
        <w:t xml:space="preserve">senate’s </w:t>
      </w:r>
      <w:r w:rsidRPr="000222EC">
        <w:t>payoff</w:t>
      </w:r>
      <w:r w:rsidRPr="000222EC">
        <w:rPr>
          <w:spacing w:val="-13"/>
        </w:rPr>
        <w:t xml:space="preserve"> </w:t>
      </w:r>
      <w:r w:rsidRPr="000222EC">
        <w:t>is</w:t>
      </w:r>
      <w:r w:rsidRPr="000222EC">
        <w:rPr>
          <w:spacing w:val="-12"/>
        </w:rPr>
        <w:t xml:space="preserve"> </w:t>
      </w:r>
      <w:r w:rsidRPr="000222EC">
        <w:t>higher</w:t>
      </w:r>
      <w:r w:rsidRPr="000222EC">
        <w:rPr>
          <w:spacing w:val="-13"/>
        </w:rPr>
        <w:t xml:space="preserve"> </w:t>
      </w:r>
      <w:r w:rsidRPr="000222EC">
        <w:t>for</w:t>
      </w:r>
      <w:r w:rsidRPr="000222EC">
        <w:rPr>
          <w:spacing w:val="-13"/>
        </w:rPr>
        <w:t xml:space="preserve"> </w:t>
      </w:r>
      <w:r w:rsidRPr="000222EC">
        <w:t>approving</w:t>
      </w:r>
      <w:r w:rsidRPr="000222EC">
        <w:rPr>
          <w:spacing w:val="-12"/>
        </w:rPr>
        <w:t xml:space="preserve"> </w:t>
      </w:r>
      <w:r w:rsidRPr="000222EC">
        <w:t>the</w:t>
      </w:r>
      <w:r w:rsidRPr="000222EC">
        <w:rPr>
          <w:spacing w:val="-13"/>
        </w:rPr>
        <w:t xml:space="preserve"> </w:t>
      </w:r>
      <w:r w:rsidRPr="000222EC">
        <w:t>nomination</w:t>
      </w:r>
      <w:r w:rsidRPr="000222EC">
        <w:rPr>
          <w:spacing w:val="-12"/>
        </w:rPr>
        <w:t xml:space="preserve"> </w:t>
      </w:r>
      <w:r w:rsidRPr="000222EC">
        <w:t>to</w:t>
      </w:r>
      <w:r w:rsidRPr="000222EC">
        <w:rPr>
          <w:spacing w:val="-13"/>
        </w:rPr>
        <w:t xml:space="preserve"> </w:t>
      </w:r>
      <w:r w:rsidRPr="000222EC">
        <w:t>the</w:t>
      </w:r>
      <w:r w:rsidRPr="000222EC">
        <w:rPr>
          <w:spacing w:val="-12"/>
        </w:rPr>
        <w:t xml:space="preserve"> </w:t>
      </w:r>
      <w:r w:rsidRPr="000222EC">
        <w:t>supreme</w:t>
      </w:r>
      <w:r w:rsidRPr="000222EC">
        <w:rPr>
          <w:spacing w:val="-13"/>
        </w:rPr>
        <w:t xml:space="preserve"> </w:t>
      </w:r>
      <w:r w:rsidRPr="000222EC">
        <w:t>court</w:t>
      </w:r>
      <w:r w:rsidRPr="000222EC">
        <w:rPr>
          <w:spacing w:val="-12"/>
        </w:rPr>
        <w:t xml:space="preserve"> </w:t>
      </w:r>
      <w:r w:rsidRPr="000222EC">
        <w:t>than</w:t>
      </w:r>
      <w:r w:rsidRPr="000222EC">
        <w:rPr>
          <w:spacing w:val="-13"/>
        </w:rPr>
        <w:t xml:space="preserve"> </w:t>
      </w:r>
      <w:r w:rsidRPr="000222EC">
        <w:t>rejecting,</w:t>
      </w:r>
      <w:r w:rsidRPr="000222EC">
        <w:rPr>
          <w:spacing w:val="-10"/>
        </w:rPr>
        <w:t xml:space="preserve"> </w:t>
      </w:r>
      <w:r w:rsidRPr="000222EC">
        <w:t>so</w:t>
      </w:r>
      <w:r w:rsidRPr="000222EC">
        <w:rPr>
          <w:spacing w:val="-13"/>
        </w:rPr>
        <w:t xml:space="preserve"> </w:t>
      </w:r>
      <w:r w:rsidRPr="000222EC">
        <w:rPr>
          <w:spacing w:val="-7"/>
        </w:rPr>
        <w:t xml:space="preserve">d1 </w:t>
      </w:r>
      <w:r w:rsidRPr="000222EC">
        <w:t>is appointed to the supreme court. Because the judge is promoted from a district</w:t>
      </w:r>
      <w:r w:rsidRPr="000222EC">
        <w:rPr>
          <w:spacing w:val="-40"/>
        </w:rPr>
        <w:t xml:space="preserve"> </w:t>
      </w:r>
      <w:r w:rsidRPr="000222EC">
        <w:t>court, there</w:t>
      </w:r>
      <w:r w:rsidRPr="000222EC">
        <w:rPr>
          <w:spacing w:val="-7"/>
        </w:rPr>
        <w:t xml:space="preserve"> </w:t>
      </w:r>
      <w:r w:rsidRPr="000222EC">
        <w:t>are</w:t>
      </w:r>
      <w:r w:rsidRPr="000222EC">
        <w:rPr>
          <w:spacing w:val="-6"/>
        </w:rPr>
        <w:t xml:space="preserve"> </w:t>
      </w:r>
      <w:r w:rsidRPr="000222EC">
        <w:t>now</w:t>
      </w:r>
      <w:r w:rsidRPr="000222EC">
        <w:rPr>
          <w:spacing w:val="-6"/>
        </w:rPr>
        <w:t xml:space="preserve"> </w:t>
      </w:r>
      <w:r w:rsidRPr="000222EC">
        <w:t>vacancies</w:t>
      </w:r>
      <w:r w:rsidRPr="000222EC">
        <w:rPr>
          <w:spacing w:val="-6"/>
        </w:rPr>
        <w:t xml:space="preserve"> </w:t>
      </w:r>
      <w:r w:rsidRPr="000222EC">
        <w:t>on</w:t>
      </w:r>
      <w:r w:rsidRPr="000222EC">
        <w:rPr>
          <w:spacing w:val="-6"/>
        </w:rPr>
        <w:t xml:space="preserve"> </w:t>
      </w:r>
      <w:r w:rsidRPr="000222EC">
        <w:t>the</w:t>
      </w:r>
      <w:r w:rsidRPr="000222EC">
        <w:rPr>
          <w:spacing w:val="-6"/>
        </w:rPr>
        <w:t xml:space="preserve"> </w:t>
      </w:r>
      <w:r w:rsidRPr="000222EC">
        <w:t>circuit</w:t>
      </w:r>
      <w:r w:rsidRPr="000222EC">
        <w:rPr>
          <w:spacing w:val="-7"/>
        </w:rPr>
        <w:t xml:space="preserve"> </w:t>
      </w:r>
      <w:r w:rsidRPr="000222EC">
        <w:t>and</w:t>
      </w:r>
      <w:r w:rsidRPr="000222EC">
        <w:rPr>
          <w:spacing w:val="-6"/>
        </w:rPr>
        <w:t xml:space="preserve"> </w:t>
      </w:r>
      <w:r w:rsidRPr="000222EC">
        <w:t>district</w:t>
      </w:r>
      <w:r w:rsidRPr="000222EC">
        <w:rPr>
          <w:spacing w:val="-6"/>
        </w:rPr>
        <w:t xml:space="preserve"> </w:t>
      </w:r>
      <w:r w:rsidRPr="000222EC">
        <w:t>courts.</w:t>
      </w:r>
      <w:r w:rsidRPr="000222EC">
        <w:rPr>
          <w:spacing w:val="9"/>
        </w:rPr>
        <w:t xml:space="preserve"> </w:t>
      </w:r>
      <w:r w:rsidRPr="000222EC">
        <w:t>Because</w:t>
      </w:r>
      <w:r w:rsidRPr="000222EC">
        <w:rPr>
          <w:spacing w:val="-6"/>
        </w:rPr>
        <w:t xml:space="preserve"> </w:t>
      </w:r>
      <w:r w:rsidRPr="000222EC">
        <w:t>there</w:t>
      </w:r>
      <w:r w:rsidRPr="000222EC">
        <w:rPr>
          <w:spacing w:val="-6"/>
        </w:rPr>
        <w:t xml:space="preserve"> </w:t>
      </w:r>
      <w:r w:rsidRPr="000222EC">
        <w:t>are</w:t>
      </w:r>
      <w:r w:rsidRPr="000222EC">
        <w:rPr>
          <w:spacing w:val="-6"/>
        </w:rPr>
        <w:t xml:space="preserve"> </w:t>
      </w:r>
      <w:r w:rsidRPr="000222EC">
        <w:t>still</w:t>
      </w:r>
      <w:r w:rsidRPr="000222EC">
        <w:rPr>
          <w:spacing w:val="-6"/>
        </w:rPr>
        <w:t xml:space="preserve"> </w:t>
      </w:r>
      <w:r w:rsidRPr="000222EC">
        <w:t xml:space="preserve">vacant positions, the process continues. The president’s baseline payoff when considering judges for the remaining vacancies is now his payoff for having appointed d1 to </w:t>
      </w:r>
      <w:r w:rsidRPr="000222EC">
        <w:rPr>
          <w:spacing w:val="-5"/>
        </w:rPr>
        <w:t xml:space="preserve">the </w:t>
      </w:r>
      <w:r w:rsidRPr="000222EC">
        <w:t>supreme court, which is</w:t>
      </w:r>
      <w:r w:rsidRPr="000222EC">
        <w:rPr>
          <w:spacing w:val="-5"/>
        </w:rPr>
        <w:t xml:space="preserve"> </w:t>
      </w:r>
      <w:r w:rsidRPr="000222EC">
        <w:t>-4.76.</w:t>
      </w:r>
    </w:p>
    <w:p w14:paraId="64CFDBC3" w14:textId="77777777" w:rsidR="00D47741" w:rsidRPr="000222EC" w:rsidRDefault="00D47741" w:rsidP="00D47741">
      <w:pPr>
        <w:pStyle w:val="ListParagraph"/>
        <w:numPr>
          <w:ilvl w:val="1"/>
          <w:numId w:val="1"/>
        </w:numPr>
        <w:tabs>
          <w:tab w:val="left" w:pos="1221"/>
          <w:tab w:val="left" w:pos="9270"/>
        </w:tabs>
        <w:kinsoku w:val="0"/>
        <w:overflowPunct w:val="0"/>
        <w:spacing w:before="0" w:line="480" w:lineRule="auto"/>
        <w:ind w:left="810" w:right="0"/>
      </w:pPr>
      <w:r w:rsidRPr="000222EC">
        <w:t>The</w:t>
      </w:r>
      <w:r w:rsidRPr="000222EC">
        <w:rPr>
          <w:spacing w:val="-7"/>
        </w:rPr>
        <w:t xml:space="preserve"> </w:t>
      </w:r>
      <w:r w:rsidRPr="000222EC">
        <w:t>next</w:t>
      </w:r>
      <w:r w:rsidRPr="000222EC">
        <w:rPr>
          <w:spacing w:val="-7"/>
        </w:rPr>
        <w:t xml:space="preserve"> </w:t>
      </w:r>
      <w:r w:rsidRPr="000222EC">
        <w:t>closest</w:t>
      </w:r>
      <w:r w:rsidRPr="000222EC">
        <w:rPr>
          <w:spacing w:val="-7"/>
        </w:rPr>
        <w:t xml:space="preserve"> </w:t>
      </w:r>
      <w:r w:rsidRPr="000222EC">
        <w:t>judge</w:t>
      </w:r>
      <w:r w:rsidRPr="000222EC">
        <w:rPr>
          <w:spacing w:val="-7"/>
        </w:rPr>
        <w:t xml:space="preserve"> </w:t>
      </w:r>
      <w:r w:rsidRPr="000222EC">
        <w:t>is</w:t>
      </w:r>
      <w:r w:rsidRPr="000222EC">
        <w:rPr>
          <w:spacing w:val="-7"/>
        </w:rPr>
        <w:t xml:space="preserve"> </w:t>
      </w:r>
      <w:r w:rsidRPr="000222EC">
        <w:t>d2.</w:t>
      </w:r>
      <w:r w:rsidRPr="000222EC">
        <w:rPr>
          <w:spacing w:val="10"/>
        </w:rPr>
        <w:t xml:space="preserve"> </w:t>
      </w:r>
      <w:r w:rsidRPr="000222EC">
        <w:t>Because</w:t>
      </w:r>
      <w:r w:rsidRPr="000222EC">
        <w:rPr>
          <w:spacing w:val="-7"/>
        </w:rPr>
        <w:t xml:space="preserve"> </w:t>
      </w:r>
      <w:r w:rsidRPr="000222EC">
        <w:t>this</w:t>
      </w:r>
      <w:r w:rsidRPr="000222EC">
        <w:rPr>
          <w:spacing w:val="-7"/>
        </w:rPr>
        <w:t xml:space="preserve"> </w:t>
      </w:r>
      <w:r w:rsidRPr="000222EC">
        <w:t>judge</w:t>
      </w:r>
      <w:r w:rsidRPr="000222EC">
        <w:rPr>
          <w:spacing w:val="-7"/>
        </w:rPr>
        <w:t xml:space="preserve"> </w:t>
      </w:r>
      <w:r w:rsidRPr="000222EC">
        <w:t>is</w:t>
      </w:r>
      <w:r w:rsidRPr="000222EC">
        <w:rPr>
          <w:spacing w:val="-7"/>
        </w:rPr>
        <w:t xml:space="preserve"> </w:t>
      </w:r>
      <w:r w:rsidRPr="000222EC">
        <w:t>already</w:t>
      </w:r>
      <w:r w:rsidRPr="000222EC">
        <w:rPr>
          <w:spacing w:val="-6"/>
        </w:rPr>
        <w:t xml:space="preserve"> </w:t>
      </w:r>
      <w:r w:rsidRPr="000222EC">
        <w:t>on</w:t>
      </w:r>
      <w:r w:rsidRPr="000222EC">
        <w:rPr>
          <w:spacing w:val="-7"/>
        </w:rPr>
        <w:t xml:space="preserve"> </w:t>
      </w:r>
      <w:r w:rsidRPr="000222EC">
        <w:t>the</w:t>
      </w:r>
      <w:r w:rsidRPr="000222EC">
        <w:rPr>
          <w:spacing w:val="-7"/>
        </w:rPr>
        <w:t xml:space="preserve"> </w:t>
      </w:r>
      <w:r w:rsidRPr="000222EC">
        <w:t>district</w:t>
      </w:r>
      <w:r w:rsidRPr="000222EC">
        <w:rPr>
          <w:spacing w:val="-7"/>
        </w:rPr>
        <w:t xml:space="preserve"> </w:t>
      </w:r>
      <w:r w:rsidRPr="000222EC">
        <w:t>court,</w:t>
      </w:r>
      <w:r w:rsidRPr="000222EC">
        <w:rPr>
          <w:spacing w:val="-6"/>
        </w:rPr>
        <w:t xml:space="preserve"> </w:t>
      </w:r>
      <w:r w:rsidRPr="000222EC">
        <w:t>she</w:t>
      </w:r>
      <w:r w:rsidRPr="000222EC">
        <w:rPr>
          <w:spacing w:val="-7"/>
        </w:rPr>
        <w:t xml:space="preserve"> </w:t>
      </w:r>
      <w:r w:rsidRPr="000222EC">
        <w:t>can only</w:t>
      </w:r>
      <w:r w:rsidRPr="000222EC">
        <w:rPr>
          <w:spacing w:val="-16"/>
        </w:rPr>
        <w:t xml:space="preserve"> </w:t>
      </w:r>
      <w:r w:rsidRPr="000222EC">
        <w:t>be</w:t>
      </w:r>
      <w:r w:rsidRPr="000222EC">
        <w:rPr>
          <w:spacing w:val="-15"/>
        </w:rPr>
        <w:t xml:space="preserve"> </w:t>
      </w:r>
      <w:r w:rsidRPr="000222EC">
        <w:t>appointed</w:t>
      </w:r>
      <w:r w:rsidRPr="000222EC">
        <w:rPr>
          <w:spacing w:val="-15"/>
        </w:rPr>
        <w:t xml:space="preserve"> </w:t>
      </w:r>
      <w:r w:rsidRPr="000222EC">
        <w:t>to</w:t>
      </w:r>
      <w:r w:rsidRPr="000222EC">
        <w:rPr>
          <w:spacing w:val="-15"/>
        </w:rPr>
        <w:t xml:space="preserve"> </w:t>
      </w:r>
      <w:r w:rsidRPr="000222EC">
        <w:t>the</w:t>
      </w:r>
      <w:r w:rsidRPr="000222EC">
        <w:rPr>
          <w:spacing w:val="-15"/>
        </w:rPr>
        <w:t xml:space="preserve"> </w:t>
      </w:r>
      <w:r w:rsidRPr="000222EC">
        <w:t>circuit</w:t>
      </w:r>
      <w:r w:rsidRPr="000222EC">
        <w:rPr>
          <w:spacing w:val="-15"/>
        </w:rPr>
        <w:t xml:space="preserve"> </w:t>
      </w:r>
      <w:r w:rsidRPr="000222EC">
        <w:t>court.</w:t>
      </w:r>
      <w:r w:rsidRPr="000222EC">
        <w:rPr>
          <w:spacing w:val="5"/>
        </w:rPr>
        <w:t xml:space="preserve"> </w:t>
      </w:r>
      <w:r w:rsidRPr="000222EC">
        <w:t>The</w:t>
      </w:r>
      <w:r w:rsidRPr="000222EC">
        <w:rPr>
          <w:spacing w:val="-15"/>
        </w:rPr>
        <w:t xml:space="preserve"> </w:t>
      </w:r>
      <w:r w:rsidRPr="000222EC">
        <w:t>president’s</w:t>
      </w:r>
      <w:r w:rsidRPr="000222EC">
        <w:rPr>
          <w:spacing w:val="-16"/>
        </w:rPr>
        <w:t xml:space="preserve"> </w:t>
      </w:r>
      <w:r w:rsidRPr="000222EC">
        <w:t>payoff</w:t>
      </w:r>
      <w:r w:rsidRPr="000222EC">
        <w:rPr>
          <w:spacing w:val="-15"/>
        </w:rPr>
        <w:t xml:space="preserve"> </w:t>
      </w:r>
      <w:r w:rsidRPr="000222EC">
        <w:t>is</w:t>
      </w:r>
      <w:r w:rsidRPr="000222EC">
        <w:rPr>
          <w:spacing w:val="-15"/>
        </w:rPr>
        <w:t xml:space="preserve"> </w:t>
      </w:r>
      <w:r w:rsidRPr="000222EC">
        <w:t>improved</w:t>
      </w:r>
      <w:r w:rsidRPr="000222EC">
        <w:rPr>
          <w:spacing w:val="-15"/>
        </w:rPr>
        <w:t xml:space="preserve"> </w:t>
      </w:r>
      <w:r w:rsidRPr="000222EC">
        <w:t>by</w:t>
      </w:r>
      <w:r w:rsidRPr="000222EC">
        <w:rPr>
          <w:spacing w:val="-15"/>
        </w:rPr>
        <w:t xml:space="preserve"> </w:t>
      </w:r>
      <w:r w:rsidRPr="000222EC">
        <w:t>appointing d2 to the circuit court, but the senate would</w:t>
      </w:r>
      <w:r w:rsidRPr="000222EC">
        <w:rPr>
          <w:spacing w:val="-13"/>
        </w:rPr>
        <w:t xml:space="preserve"> </w:t>
      </w:r>
      <w:r w:rsidRPr="000222EC">
        <w:t>reject.</w:t>
      </w:r>
    </w:p>
    <w:p w14:paraId="152EB444" w14:textId="77777777" w:rsidR="00D47741" w:rsidRPr="000222EC" w:rsidRDefault="00D47741" w:rsidP="00D47741">
      <w:pPr>
        <w:pStyle w:val="ListParagraph"/>
        <w:numPr>
          <w:ilvl w:val="1"/>
          <w:numId w:val="1"/>
        </w:numPr>
        <w:tabs>
          <w:tab w:val="left" w:pos="1221"/>
          <w:tab w:val="left" w:pos="9270"/>
        </w:tabs>
        <w:kinsoku w:val="0"/>
        <w:overflowPunct w:val="0"/>
        <w:spacing w:before="0" w:line="480" w:lineRule="auto"/>
        <w:ind w:left="810" w:right="0" w:hanging="396"/>
      </w:pPr>
      <w:r w:rsidRPr="000222EC">
        <w:t>The</w:t>
      </w:r>
      <w:r w:rsidRPr="000222EC">
        <w:rPr>
          <w:spacing w:val="-7"/>
        </w:rPr>
        <w:t xml:space="preserve"> </w:t>
      </w:r>
      <w:r w:rsidRPr="000222EC">
        <w:t>next</w:t>
      </w:r>
      <w:r w:rsidRPr="000222EC">
        <w:rPr>
          <w:spacing w:val="-6"/>
        </w:rPr>
        <w:t xml:space="preserve"> </w:t>
      </w:r>
      <w:r w:rsidRPr="000222EC">
        <w:t>closest</w:t>
      </w:r>
      <w:r w:rsidRPr="000222EC">
        <w:rPr>
          <w:spacing w:val="-7"/>
        </w:rPr>
        <w:t xml:space="preserve"> </w:t>
      </w:r>
      <w:r w:rsidRPr="000222EC">
        <w:t>judge</w:t>
      </w:r>
      <w:r w:rsidRPr="000222EC">
        <w:rPr>
          <w:spacing w:val="-6"/>
        </w:rPr>
        <w:t xml:space="preserve"> </w:t>
      </w:r>
      <w:r w:rsidRPr="000222EC">
        <w:t>is</w:t>
      </w:r>
      <w:r w:rsidRPr="000222EC">
        <w:rPr>
          <w:spacing w:val="-7"/>
        </w:rPr>
        <w:t xml:space="preserve"> </w:t>
      </w:r>
      <w:r w:rsidRPr="000222EC">
        <w:t>t1.</w:t>
      </w:r>
      <w:r w:rsidRPr="000222EC">
        <w:rPr>
          <w:spacing w:val="10"/>
        </w:rPr>
        <w:t xml:space="preserve"> </w:t>
      </w:r>
      <w:r w:rsidRPr="000222EC">
        <w:t>The</w:t>
      </w:r>
      <w:r w:rsidRPr="000222EC">
        <w:rPr>
          <w:spacing w:val="-6"/>
        </w:rPr>
        <w:t xml:space="preserve"> </w:t>
      </w:r>
      <w:r w:rsidRPr="000222EC">
        <w:t>appointment</w:t>
      </w:r>
      <w:r w:rsidRPr="000222EC">
        <w:rPr>
          <w:spacing w:val="-7"/>
        </w:rPr>
        <w:t xml:space="preserve"> </w:t>
      </w:r>
      <w:r w:rsidRPr="000222EC">
        <w:t>of</w:t>
      </w:r>
      <w:r w:rsidRPr="000222EC">
        <w:rPr>
          <w:spacing w:val="-6"/>
        </w:rPr>
        <w:t xml:space="preserve"> </w:t>
      </w:r>
      <w:r w:rsidRPr="000222EC">
        <w:t>t1</w:t>
      </w:r>
      <w:r w:rsidRPr="000222EC">
        <w:rPr>
          <w:spacing w:val="-6"/>
        </w:rPr>
        <w:t xml:space="preserve"> </w:t>
      </w:r>
      <w:r w:rsidRPr="000222EC">
        <w:t>to</w:t>
      </w:r>
      <w:r w:rsidRPr="000222EC">
        <w:rPr>
          <w:spacing w:val="-7"/>
        </w:rPr>
        <w:t xml:space="preserve"> </w:t>
      </w:r>
      <w:r w:rsidRPr="000222EC">
        <w:t>any</w:t>
      </w:r>
      <w:r w:rsidRPr="000222EC">
        <w:rPr>
          <w:spacing w:val="-6"/>
        </w:rPr>
        <w:t xml:space="preserve"> </w:t>
      </w:r>
      <w:r w:rsidRPr="000222EC">
        <w:t>position</w:t>
      </w:r>
      <w:r w:rsidRPr="000222EC">
        <w:rPr>
          <w:spacing w:val="-7"/>
        </w:rPr>
        <w:t xml:space="preserve"> </w:t>
      </w:r>
      <w:r w:rsidRPr="000222EC">
        <w:t>makes</w:t>
      </w:r>
      <w:r w:rsidRPr="000222EC">
        <w:rPr>
          <w:spacing w:val="-6"/>
        </w:rPr>
        <w:t xml:space="preserve"> </w:t>
      </w:r>
      <w:r w:rsidRPr="000222EC">
        <w:t>the</w:t>
      </w:r>
      <w:r w:rsidRPr="000222EC">
        <w:rPr>
          <w:spacing w:val="-7"/>
        </w:rPr>
        <w:t xml:space="preserve"> </w:t>
      </w:r>
      <w:r w:rsidRPr="000222EC">
        <w:t>president worse off, so she is not appointed to any</w:t>
      </w:r>
      <w:r w:rsidRPr="000222EC">
        <w:rPr>
          <w:spacing w:val="-13"/>
        </w:rPr>
        <w:t xml:space="preserve"> </w:t>
      </w:r>
      <w:r w:rsidRPr="000222EC">
        <w:t>position.</w:t>
      </w:r>
    </w:p>
    <w:p w14:paraId="3BC641CF" w14:textId="77777777" w:rsidR="00D47741" w:rsidRPr="000222EC" w:rsidRDefault="00D47741" w:rsidP="00D47741">
      <w:pPr>
        <w:pStyle w:val="ListParagraph"/>
        <w:numPr>
          <w:ilvl w:val="1"/>
          <w:numId w:val="1"/>
        </w:numPr>
        <w:tabs>
          <w:tab w:val="left" w:pos="1221"/>
          <w:tab w:val="left" w:pos="9270"/>
        </w:tabs>
        <w:kinsoku w:val="0"/>
        <w:overflowPunct w:val="0"/>
        <w:spacing w:before="0" w:line="480" w:lineRule="auto"/>
        <w:ind w:left="810" w:right="0"/>
      </w:pPr>
      <w:r w:rsidRPr="000222EC">
        <w:t>There are no judges remaining from step 3, so the algorithm ends. In this example, the</w:t>
      </w:r>
      <w:r w:rsidRPr="000222EC">
        <w:rPr>
          <w:spacing w:val="-6"/>
        </w:rPr>
        <w:t xml:space="preserve"> </w:t>
      </w:r>
      <w:r w:rsidRPr="000222EC">
        <w:lastRenderedPageBreak/>
        <w:t>president</w:t>
      </w:r>
      <w:r w:rsidRPr="000222EC">
        <w:rPr>
          <w:spacing w:val="-5"/>
        </w:rPr>
        <w:t xml:space="preserve"> </w:t>
      </w:r>
      <w:r w:rsidRPr="000222EC">
        <w:t>appoints</w:t>
      </w:r>
      <w:r w:rsidRPr="000222EC">
        <w:rPr>
          <w:spacing w:val="-6"/>
        </w:rPr>
        <w:t xml:space="preserve"> </w:t>
      </w:r>
      <w:r w:rsidRPr="000222EC">
        <w:t>d1</w:t>
      </w:r>
      <w:r w:rsidRPr="000222EC">
        <w:rPr>
          <w:spacing w:val="-5"/>
        </w:rPr>
        <w:t xml:space="preserve"> </w:t>
      </w:r>
      <w:r w:rsidRPr="000222EC">
        <w:t>to</w:t>
      </w:r>
      <w:r w:rsidRPr="000222EC">
        <w:rPr>
          <w:spacing w:val="-6"/>
        </w:rPr>
        <w:t xml:space="preserve"> </w:t>
      </w:r>
      <w:r w:rsidRPr="000222EC">
        <w:t>the</w:t>
      </w:r>
      <w:r w:rsidRPr="000222EC">
        <w:rPr>
          <w:spacing w:val="-5"/>
        </w:rPr>
        <w:t xml:space="preserve"> </w:t>
      </w:r>
      <w:r w:rsidRPr="000222EC">
        <w:t>supreme</w:t>
      </w:r>
      <w:r w:rsidRPr="000222EC">
        <w:rPr>
          <w:spacing w:val="-6"/>
        </w:rPr>
        <w:t xml:space="preserve"> </w:t>
      </w:r>
      <w:r w:rsidRPr="000222EC">
        <w:t>court</w:t>
      </w:r>
      <w:r w:rsidRPr="000222EC">
        <w:rPr>
          <w:spacing w:val="-5"/>
        </w:rPr>
        <w:t xml:space="preserve"> </w:t>
      </w:r>
      <w:r w:rsidRPr="000222EC">
        <w:t>vacancy</w:t>
      </w:r>
      <w:r w:rsidRPr="000222EC">
        <w:rPr>
          <w:spacing w:val="-6"/>
        </w:rPr>
        <w:t xml:space="preserve"> </w:t>
      </w:r>
      <w:r w:rsidRPr="000222EC">
        <w:t>and</w:t>
      </w:r>
      <w:r w:rsidRPr="000222EC">
        <w:rPr>
          <w:spacing w:val="-5"/>
        </w:rPr>
        <w:t xml:space="preserve"> </w:t>
      </w:r>
      <w:r w:rsidRPr="000222EC">
        <w:t>leaves</w:t>
      </w:r>
      <w:r w:rsidRPr="000222EC">
        <w:rPr>
          <w:spacing w:val="-6"/>
        </w:rPr>
        <w:t xml:space="preserve"> </w:t>
      </w:r>
      <w:r w:rsidRPr="000222EC">
        <w:t>the</w:t>
      </w:r>
      <w:r w:rsidRPr="000222EC">
        <w:rPr>
          <w:spacing w:val="-5"/>
        </w:rPr>
        <w:t xml:space="preserve"> </w:t>
      </w:r>
      <w:r w:rsidRPr="000222EC">
        <w:t>resulting</w:t>
      </w:r>
      <w:r w:rsidRPr="000222EC">
        <w:rPr>
          <w:spacing w:val="-6"/>
        </w:rPr>
        <w:t xml:space="preserve"> </w:t>
      </w:r>
      <w:r w:rsidRPr="000222EC">
        <w:t>district court appointment and the circuit court appointment open for future</w:t>
      </w:r>
      <w:r w:rsidRPr="000222EC">
        <w:rPr>
          <w:spacing w:val="-19"/>
        </w:rPr>
        <w:t xml:space="preserve"> </w:t>
      </w:r>
      <w:r w:rsidRPr="000222EC">
        <w:t>rounds.</w:t>
      </w:r>
    </w:p>
    <w:p w14:paraId="3FD78960" w14:textId="77777777" w:rsidR="00D47741" w:rsidRPr="000222EC" w:rsidRDefault="00D47741" w:rsidP="00D47741">
      <w:pPr>
        <w:pStyle w:val="ListParagraph"/>
        <w:tabs>
          <w:tab w:val="left" w:pos="810"/>
          <w:tab w:val="left" w:pos="9270"/>
        </w:tabs>
        <w:kinsoku w:val="0"/>
        <w:overflowPunct w:val="0"/>
        <w:spacing w:before="0" w:line="480" w:lineRule="auto"/>
        <w:ind w:left="0" w:right="0" w:firstLine="0"/>
      </w:pPr>
      <w:r w:rsidRPr="000222EC">
        <w:tab/>
        <w:t xml:space="preserve">This preliminary example reveals a number of </w:t>
      </w:r>
      <w:r w:rsidRPr="000222EC">
        <w:rPr>
          <w:spacing w:val="-3"/>
        </w:rPr>
        <w:t xml:space="preserve">key </w:t>
      </w:r>
      <w:r w:rsidRPr="000222EC">
        <w:t>features of the model. Conventional wisdom</w:t>
      </w:r>
      <w:r w:rsidRPr="000222EC">
        <w:rPr>
          <w:spacing w:val="-15"/>
        </w:rPr>
        <w:t xml:space="preserve"> </w:t>
      </w:r>
      <w:r w:rsidRPr="000222EC">
        <w:t>about</w:t>
      </w:r>
      <w:r w:rsidRPr="000222EC">
        <w:rPr>
          <w:spacing w:val="-15"/>
        </w:rPr>
        <w:t xml:space="preserve"> </w:t>
      </w:r>
      <w:r w:rsidRPr="000222EC">
        <w:t>appointments</w:t>
      </w:r>
      <w:r w:rsidRPr="000222EC">
        <w:rPr>
          <w:spacing w:val="-13"/>
        </w:rPr>
        <w:t xml:space="preserve"> </w:t>
      </w:r>
      <w:r w:rsidRPr="000222EC">
        <w:t>suggests</w:t>
      </w:r>
      <w:r w:rsidRPr="000222EC">
        <w:rPr>
          <w:spacing w:val="-15"/>
        </w:rPr>
        <w:t xml:space="preserve"> </w:t>
      </w:r>
      <w:r w:rsidRPr="000222EC">
        <w:t>that</w:t>
      </w:r>
      <w:r w:rsidRPr="000222EC">
        <w:rPr>
          <w:spacing w:val="-15"/>
        </w:rPr>
        <w:t xml:space="preserve"> </w:t>
      </w:r>
      <w:r w:rsidRPr="000222EC">
        <w:t>both</w:t>
      </w:r>
      <w:r w:rsidRPr="000222EC">
        <w:rPr>
          <w:spacing w:val="-14"/>
        </w:rPr>
        <w:t xml:space="preserve"> </w:t>
      </w:r>
      <w:r w:rsidRPr="000222EC">
        <w:t>the</w:t>
      </w:r>
      <w:r w:rsidRPr="000222EC">
        <w:rPr>
          <w:spacing w:val="-14"/>
        </w:rPr>
        <w:t xml:space="preserve"> </w:t>
      </w:r>
      <w:r w:rsidRPr="000222EC">
        <w:t>circuit</w:t>
      </w:r>
      <w:r w:rsidRPr="000222EC">
        <w:rPr>
          <w:spacing w:val="-14"/>
        </w:rPr>
        <w:t xml:space="preserve"> </w:t>
      </w:r>
      <w:r w:rsidRPr="000222EC">
        <w:t>and</w:t>
      </w:r>
      <w:r w:rsidRPr="000222EC">
        <w:rPr>
          <w:spacing w:val="-15"/>
        </w:rPr>
        <w:t xml:space="preserve"> </w:t>
      </w:r>
      <w:r w:rsidRPr="000222EC">
        <w:t>supreme</w:t>
      </w:r>
      <w:r w:rsidRPr="000222EC">
        <w:rPr>
          <w:spacing w:val="-15"/>
        </w:rPr>
        <w:t xml:space="preserve"> </w:t>
      </w:r>
      <w:r w:rsidRPr="000222EC">
        <w:t>court</w:t>
      </w:r>
      <w:r w:rsidRPr="000222EC">
        <w:rPr>
          <w:spacing w:val="-13"/>
        </w:rPr>
        <w:t xml:space="preserve"> </w:t>
      </w:r>
      <w:r w:rsidRPr="000222EC">
        <w:t>vacancies</w:t>
      </w:r>
      <w:r w:rsidRPr="000222EC">
        <w:rPr>
          <w:spacing w:val="-15"/>
        </w:rPr>
        <w:t xml:space="preserve"> </w:t>
      </w:r>
      <w:r w:rsidRPr="000222EC">
        <w:t>should</w:t>
      </w:r>
      <w:r w:rsidRPr="000222EC">
        <w:rPr>
          <w:spacing w:val="-15"/>
        </w:rPr>
        <w:t xml:space="preserve"> </w:t>
      </w:r>
      <w:r w:rsidRPr="000222EC">
        <w:rPr>
          <w:spacing w:val="-3"/>
        </w:rPr>
        <w:t xml:space="preserve">have </w:t>
      </w:r>
      <w:r w:rsidRPr="000222EC">
        <w:t>been filled by judges with ideologies near the president’s ideal point. The judge’s qualifications played</w:t>
      </w:r>
      <w:r w:rsidRPr="000222EC">
        <w:rPr>
          <w:spacing w:val="10"/>
        </w:rPr>
        <w:t xml:space="preserve"> </w:t>
      </w:r>
      <w:r w:rsidRPr="000222EC">
        <w:t>a</w:t>
      </w:r>
      <w:r w:rsidRPr="000222EC">
        <w:rPr>
          <w:spacing w:val="10"/>
        </w:rPr>
        <w:t xml:space="preserve"> </w:t>
      </w:r>
      <w:r w:rsidRPr="000222EC">
        <w:rPr>
          <w:spacing w:val="-3"/>
        </w:rPr>
        <w:t>key</w:t>
      </w:r>
      <w:r w:rsidRPr="000222EC">
        <w:rPr>
          <w:spacing w:val="11"/>
        </w:rPr>
        <w:t xml:space="preserve"> </w:t>
      </w:r>
      <w:r w:rsidRPr="000222EC">
        <w:t>role;</w:t>
      </w:r>
      <w:r w:rsidRPr="000222EC">
        <w:rPr>
          <w:spacing w:val="18"/>
        </w:rPr>
        <w:t xml:space="preserve"> </w:t>
      </w:r>
      <w:r w:rsidRPr="000222EC">
        <w:t>many</w:t>
      </w:r>
      <w:r w:rsidRPr="000222EC">
        <w:rPr>
          <w:spacing w:val="10"/>
        </w:rPr>
        <w:t xml:space="preserve"> </w:t>
      </w:r>
      <w:r w:rsidRPr="000222EC">
        <w:t>of</w:t>
      </w:r>
      <w:r w:rsidRPr="000222EC">
        <w:rPr>
          <w:spacing w:val="11"/>
        </w:rPr>
        <w:t xml:space="preserve"> </w:t>
      </w:r>
      <w:r w:rsidRPr="000222EC">
        <w:t>the</w:t>
      </w:r>
      <w:r w:rsidRPr="000222EC">
        <w:rPr>
          <w:spacing w:val="10"/>
        </w:rPr>
        <w:t xml:space="preserve"> </w:t>
      </w:r>
      <w:r w:rsidRPr="000222EC">
        <w:t>judges</w:t>
      </w:r>
      <w:r w:rsidRPr="000222EC">
        <w:rPr>
          <w:spacing w:val="10"/>
        </w:rPr>
        <w:t xml:space="preserve"> </w:t>
      </w:r>
      <w:r w:rsidRPr="000222EC">
        <w:t>located</w:t>
      </w:r>
      <w:r w:rsidRPr="000222EC">
        <w:rPr>
          <w:spacing w:val="11"/>
        </w:rPr>
        <w:t xml:space="preserve"> </w:t>
      </w:r>
      <w:r w:rsidRPr="000222EC">
        <w:t>near</w:t>
      </w:r>
      <w:r w:rsidRPr="000222EC">
        <w:rPr>
          <w:spacing w:val="10"/>
        </w:rPr>
        <w:t xml:space="preserve"> </w:t>
      </w:r>
      <w:r w:rsidRPr="000222EC">
        <w:t>the</w:t>
      </w:r>
      <w:r w:rsidRPr="000222EC">
        <w:rPr>
          <w:spacing w:val="11"/>
        </w:rPr>
        <w:t xml:space="preserve"> </w:t>
      </w:r>
      <w:r w:rsidRPr="000222EC">
        <w:t>president’s</w:t>
      </w:r>
      <w:r w:rsidRPr="000222EC">
        <w:rPr>
          <w:spacing w:val="10"/>
        </w:rPr>
        <w:t xml:space="preserve"> </w:t>
      </w:r>
      <w:r w:rsidRPr="000222EC">
        <w:t>ideal</w:t>
      </w:r>
      <w:r w:rsidRPr="000222EC">
        <w:rPr>
          <w:spacing w:val="11"/>
        </w:rPr>
        <w:t xml:space="preserve"> </w:t>
      </w:r>
      <w:r w:rsidRPr="000222EC">
        <w:t>point</w:t>
      </w:r>
      <w:r w:rsidRPr="000222EC">
        <w:rPr>
          <w:spacing w:val="10"/>
        </w:rPr>
        <w:t xml:space="preserve"> </w:t>
      </w:r>
      <w:r w:rsidRPr="000222EC">
        <w:t>were</w:t>
      </w:r>
      <w:r w:rsidRPr="000222EC">
        <w:rPr>
          <w:spacing w:val="10"/>
        </w:rPr>
        <w:t xml:space="preserve"> </w:t>
      </w:r>
      <w:r w:rsidRPr="000222EC">
        <w:t>not</w:t>
      </w:r>
      <w:r w:rsidRPr="000222EC">
        <w:rPr>
          <w:spacing w:val="11"/>
        </w:rPr>
        <w:t xml:space="preserve"> </w:t>
      </w:r>
      <w:r w:rsidRPr="000222EC">
        <w:t>qualified for the vacant positions. Constraint also played a role: the president and senate had divergent preferences.</w:t>
      </w:r>
      <w:r w:rsidRPr="000222EC">
        <w:rPr>
          <w:spacing w:val="8"/>
        </w:rPr>
        <w:t xml:space="preserve"> </w:t>
      </w:r>
      <w:r w:rsidRPr="000222EC">
        <w:t>The</w:t>
      </w:r>
      <w:r w:rsidRPr="000222EC">
        <w:rPr>
          <w:spacing w:val="-6"/>
        </w:rPr>
        <w:t xml:space="preserve"> </w:t>
      </w:r>
      <w:r w:rsidRPr="000222EC">
        <w:t>finiteness</w:t>
      </w:r>
      <w:r w:rsidRPr="000222EC">
        <w:rPr>
          <w:spacing w:val="-6"/>
        </w:rPr>
        <w:t xml:space="preserve"> </w:t>
      </w:r>
      <w:r w:rsidRPr="000222EC">
        <w:t>of</w:t>
      </w:r>
      <w:r w:rsidRPr="000222EC">
        <w:rPr>
          <w:spacing w:val="-6"/>
        </w:rPr>
        <w:t xml:space="preserve"> </w:t>
      </w:r>
      <w:r w:rsidRPr="000222EC">
        <w:t>the</w:t>
      </w:r>
      <w:r w:rsidRPr="000222EC">
        <w:rPr>
          <w:spacing w:val="-6"/>
        </w:rPr>
        <w:t xml:space="preserve"> </w:t>
      </w:r>
      <w:r w:rsidRPr="000222EC">
        <w:t>pool</w:t>
      </w:r>
      <w:r w:rsidRPr="000222EC">
        <w:rPr>
          <w:spacing w:val="-5"/>
        </w:rPr>
        <w:t xml:space="preserve"> </w:t>
      </w:r>
      <w:r w:rsidRPr="000222EC">
        <w:t>of</w:t>
      </w:r>
      <w:r w:rsidRPr="000222EC">
        <w:rPr>
          <w:spacing w:val="-6"/>
        </w:rPr>
        <w:t xml:space="preserve"> </w:t>
      </w:r>
      <w:r w:rsidRPr="000222EC">
        <w:t>judges</w:t>
      </w:r>
      <w:r w:rsidRPr="000222EC">
        <w:rPr>
          <w:spacing w:val="-6"/>
        </w:rPr>
        <w:t xml:space="preserve"> </w:t>
      </w:r>
      <w:r w:rsidRPr="000222EC">
        <w:t>also</w:t>
      </w:r>
      <w:r w:rsidRPr="000222EC">
        <w:rPr>
          <w:spacing w:val="-6"/>
        </w:rPr>
        <w:t xml:space="preserve"> </w:t>
      </w:r>
      <w:r w:rsidRPr="000222EC">
        <w:t>affected</w:t>
      </w:r>
      <w:r w:rsidRPr="000222EC">
        <w:rPr>
          <w:spacing w:val="-6"/>
        </w:rPr>
        <w:t xml:space="preserve"> </w:t>
      </w:r>
      <w:r w:rsidRPr="000222EC">
        <w:t>the</w:t>
      </w:r>
      <w:r w:rsidRPr="000222EC">
        <w:rPr>
          <w:spacing w:val="-6"/>
        </w:rPr>
        <w:t xml:space="preserve"> </w:t>
      </w:r>
      <w:r w:rsidRPr="000222EC">
        <w:t>results,</w:t>
      </w:r>
      <w:r w:rsidRPr="000222EC">
        <w:rPr>
          <w:spacing w:val="-5"/>
        </w:rPr>
        <w:t xml:space="preserve"> </w:t>
      </w:r>
      <w:r w:rsidRPr="000222EC">
        <w:t>with</w:t>
      </w:r>
      <w:r w:rsidRPr="000222EC">
        <w:rPr>
          <w:spacing w:val="-6"/>
        </w:rPr>
        <w:t xml:space="preserve"> </w:t>
      </w:r>
      <w:r w:rsidRPr="000222EC">
        <w:t>only</w:t>
      </w:r>
      <w:r w:rsidRPr="000222EC">
        <w:rPr>
          <w:spacing w:val="-6"/>
        </w:rPr>
        <w:t xml:space="preserve"> </w:t>
      </w:r>
      <w:r w:rsidRPr="000222EC">
        <w:t>three</w:t>
      </w:r>
      <w:r w:rsidRPr="000222EC">
        <w:rPr>
          <w:spacing w:val="-6"/>
        </w:rPr>
        <w:t xml:space="preserve"> </w:t>
      </w:r>
      <w:r w:rsidRPr="000222EC">
        <w:t xml:space="preserve">potential judges, the president did not </w:t>
      </w:r>
      <w:r w:rsidRPr="000222EC">
        <w:rPr>
          <w:spacing w:val="-3"/>
        </w:rPr>
        <w:t xml:space="preserve">have </w:t>
      </w:r>
      <w:r w:rsidRPr="000222EC">
        <w:t>many options to fill the two</w:t>
      </w:r>
      <w:r w:rsidRPr="000222EC">
        <w:rPr>
          <w:spacing w:val="-20"/>
        </w:rPr>
        <w:t xml:space="preserve"> </w:t>
      </w:r>
      <w:r w:rsidRPr="000222EC">
        <w:t>vacancies.</w:t>
      </w:r>
    </w:p>
    <w:p w14:paraId="4ABE0649" w14:textId="77777777" w:rsidR="00D47741" w:rsidRPr="000222EC" w:rsidRDefault="00D47741" w:rsidP="00D47741">
      <w:pPr>
        <w:pStyle w:val="BodyText"/>
        <w:kinsoku w:val="0"/>
        <w:overflowPunct w:val="0"/>
        <w:spacing w:line="480" w:lineRule="auto"/>
        <w:ind w:left="120" w:right="1560"/>
        <w:jc w:val="both"/>
        <w:sectPr w:rsidR="00D47741" w:rsidRPr="000222EC" w:rsidSect="0052396F">
          <w:footerReference w:type="even" r:id="rId8"/>
          <w:footerReference w:type="default" r:id="rId9"/>
          <w:pgSz w:w="12240" w:h="15840"/>
          <w:pgMar w:top="1440" w:right="1260" w:bottom="1440" w:left="1440" w:header="0" w:footer="846" w:gutter="0"/>
          <w:cols w:space="720"/>
          <w:noEndnote/>
        </w:sectPr>
      </w:pPr>
    </w:p>
    <w:p w14:paraId="7703F343" w14:textId="77777777" w:rsidR="00D47741" w:rsidRPr="000222EC" w:rsidRDefault="00D47741" w:rsidP="00D47741">
      <w:pPr>
        <w:pStyle w:val="BodyText"/>
        <w:kinsoku w:val="0"/>
        <w:overflowPunct w:val="0"/>
        <w:spacing w:line="480" w:lineRule="auto"/>
        <w:ind w:left="120" w:right="1560"/>
      </w:pPr>
    </w:p>
    <w:tbl>
      <w:tblPr>
        <w:tblW w:w="0" w:type="auto"/>
        <w:tblCellSpacing w:w="21" w:type="dxa"/>
        <w:tblInd w:w="1752" w:type="dxa"/>
        <w:tblLayout w:type="fixed"/>
        <w:tblCellMar>
          <w:left w:w="0" w:type="dxa"/>
          <w:right w:w="0" w:type="dxa"/>
        </w:tblCellMar>
        <w:tblLook w:val="0000" w:firstRow="0" w:lastRow="0" w:firstColumn="0" w:lastColumn="0" w:noHBand="0" w:noVBand="0"/>
      </w:tblPr>
      <w:tblGrid>
        <w:gridCol w:w="1256"/>
        <w:gridCol w:w="986"/>
        <w:gridCol w:w="986"/>
        <w:gridCol w:w="1036"/>
        <w:gridCol w:w="976"/>
        <w:gridCol w:w="977"/>
      </w:tblGrid>
      <w:tr w:rsidR="00D47741" w:rsidRPr="000222EC" w14:paraId="682B5F5D" w14:textId="77777777" w:rsidTr="001923D1">
        <w:trPr>
          <w:trHeight w:val="386"/>
          <w:tblCellSpacing w:w="21" w:type="dxa"/>
        </w:trPr>
        <w:tc>
          <w:tcPr>
            <w:tcW w:w="1193" w:type="dxa"/>
            <w:tcBorders>
              <w:top w:val="single" w:sz="4" w:space="0" w:color="000000"/>
              <w:left w:val="none" w:sz="6" w:space="0" w:color="auto"/>
              <w:bottom w:val="double" w:sz="2" w:space="0" w:color="000000"/>
              <w:right w:val="single" w:sz="4" w:space="0" w:color="000000"/>
            </w:tcBorders>
          </w:tcPr>
          <w:p w14:paraId="6D983BE3" w14:textId="77777777" w:rsidR="00D47741" w:rsidRPr="000222EC" w:rsidRDefault="00D47741" w:rsidP="001923D1">
            <w:pPr>
              <w:pStyle w:val="TableParagraph"/>
              <w:kinsoku w:val="0"/>
              <w:overflowPunct w:val="0"/>
              <w:spacing w:line="250" w:lineRule="exact"/>
              <w:ind w:left="123"/>
            </w:pPr>
            <w:r w:rsidRPr="000222EC">
              <w:t>Level</w:t>
            </w:r>
          </w:p>
        </w:tc>
        <w:tc>
          <w:tcPr>
            <w:tcW w:w="944" w:type="dxa"/>
            <w:tcBorders>
              <w:top w:val="single" w:sz="4" w:space="0" w:color="000000"/>
              <w:left w:val="single" w:sz="4" w:space="0" w:color="000000"/>
              <w:bottom w:val="double" w:sz="2" w:space="0" w:color="000000"/>
              <w:right w:val="none" w:sz="6" w:space="0" w:color="auto"/>
            </w:tcBorders>
          </w:tcPr>
          <w:p w14:paraId="043E58B2" w14:textId="77777777" w:rsidR="00D47741" w:rsidRPr="000222EC" w:rsidRDefault="00D47741" w:rsidP="001923D1">
            <w:pPr>
              <w:pStyle w:val="TableParagraph"/>
              <w:kinsoku w:val="0"/>
              <w:overflowPunct w:val="0"/>
              <w:spacing w:line="250" w:lineRule="exact"/>
              <w:ind w:right="113"/>
              <w:jc w:val="right"/>
              <w:rPr>
                <w:w w:val="99"/>
              </w:rPr>
            </w:pPr>
            <w:r w:rsidRPr="000222EC">
              <w:rPr>
                <w:w w:val="99"/>
              </w:rPr>
              <w:t>1</w:t>
            </w:r>
          </w:p>
        </w:tc>
        <w:tc>
          <w:tcPr>
            <w:tcW w:w="944" w:type="dxa"/>
            <w:tcBorders>
              <w:top w:val="single" w:sz="4" w:space="0" w:color="000000"/>
              <w:left w:val="none" w:sz="6" w:space="0" w:color="auto"/>
              <w:bottom w:val="double" w:sz="2" w:space="0" w:color="000000"/>
              <w:right w:val="none" w:sz="6" w:space="0" w:color="auto"/>
            </w:tcBorders>
          </w:tcPr>
          <w:p w14:paraId="66DD676C" w14:textId="77777777" w:rsidR="00D47741" w:rsidRPr="000222EC" w:rsidRDefault="00D47741" w:rsidP="001923D1">
            <w:pPr>
              <w:pStyle w:val="TableParagraph"/>
              <w:kinsoku w:val="0"/>
              <w:overflowPunct w:val="0"/>
              <w:spacing w:line="250" w:lineRule="exact"/>
              <w:ind w:right="113"/>
              <w:jc w:val="right"/>
              <w:rPr>
                <w:w w:val="99"/>
              </w:rPr>
            </w:pPr>
            <w:r w:rsidRPr="000222EC">
              <w:rPr>
                <w:w w:val="99"/>
              </w:rPr>
              <w:t>2</w:t>
            </w:r>
          </w:p>
        </w:tc>
        <w:tc>
          <w:tcPr>
            <w:tcW w:w="994" w:type="dxa"/>
            <w:tcBorders>
              <w:top w:val="single" w:sz="4" w:space="0" w:color="000000"/>
              <w:left w:val="none" w:sz="6" w:space="0" w:color="auto"/>
              <w:bottom w:val="double" w:sz="2" w:space="0" w:color="000000"/>
              <w:right w:val="none" w:sz="6" w:space="0" w:color="auto"/>
            </w:tcBorders>
          </w:tcPr>
          <w:p w14:paraId="56D5945E" w14:textId="77777777" w:rsidR="00D47741" w:rsidRPr="000222EC" w:rsidRDefault="00D47741" w:rsidP="001923D1">
            <w:pPr>
              <w:pStyle w:val="TableParagraph"/>
              <w:kinsoku w:val="0"/>
              <w:overflowPunct w:val="0"/>
              <w:spacing w:line="250" w:lineRule="exact"/>
              <w:ind w:right="113"/>
              <w:jc w:val="right"/>
              <w:rPr>
                <w:w w:val="99"/>
              </w:rPr>
            </w:pPr>
            <w:r w:rsidRPr="000222EC">
              <w:rPr>
                <w:w w:val="99"/>
              </w:rPr>
              <w:t>3</w:t>
            </w:r>
          </w:p>
        </w:tc>
        <w:tc>
          <w:tcPr>
            <w:tcW w:w="934" w:type="dxa"/>
            <w:tcBorders>
              <w:top w:val="single" w:sz="4" w:space="0" w:color="000000"/>
              <w:left w:val="none" w:sz="6" w:space="0" w:color="auto"/>
              <w:bottom w:val="double" w:sz="2" w:space="0" w:color="000000"/>
              <w:right w:val="none" w:sz="6" w:space="0" w:color="auto"/>
            </w:tcBorders>
          </w:tcPr>
          <w:p w14:paraId="5AA9B6D5" w14:textId="77777777" w:rsidR="00D47741" w:rsidRPr="000222EC" w:rsidRDefault="00D47741" w:rsidP="001923D1">
            <w:pPr>
              <w:pStyle w:val="TableParagraph"/>
              <w:kinsoku w:val="0"/>
              <w:overflowPunct w:val="0"/>
              <w:spacing w:line="250" w:lineRule="exact"/>
              <w:ind w:right="113"/>
              <w:jc w:val="right"/>
              <w:rPr>
                <w:w w:val="99"/>
              </w:rPr>
            </w:pPr>
            <w:r w:rsidRPr="000222EC">
              <w:rPr>
                <w:w w:val="99"/>
              </w:rPr>
              <w:t>4</w:t>
            </w:r>
          </w:p>
        </w:tc>
        <w:tc>
          <w:tcPr>
            <w:tcW w:w="914" w:type="dxa"/>
            <w:tcBorders>
              <w:top w:val="single" w:sz="4" w:space="0" w:color="000000"/>
              <w:left w:val="none" w:sz="6" w:space="0" w:color="auto"/>
              <w:bottom w:val="double" w:sz="2" w:space="0" w:color="000000"/>
              <w:right w:val="none" w:sz="6" w:space="0" w:color="auto"/>
            </w:tcBorders>
          </w:tcPr>
          <w:p w14:paraId="3BD7FDAB" w14:textId="77777777" w:rsidR="00D47741" w:rsidRPr="000222EC" w:rsidRDefault="00D47741" w:rsidP="001923D1">
            <w:pPr>
              <w:pStyle w:val="TableParagraph"/>
              <w:kinsoku w:val="0"/>
              <w:overflowPunct w:val="0"/>
              <w:spacing w:line="250" w:lineRule="exact"/>
              <w:ind w:right="112"/>
              <w:jc w:val="right"/>
              <w:rPr>
                <w:w w:val="99"/>
              </w:rPr>
            </w:pPr>
            <w:r w:rsidRPr="000222EC">
              <w:rPr>
                <w:w w:val="99"/>
              </w:rPr>
              <w:t>5</w:t>
            </w:r>
          </w:p>
        </w:tc>
      </w:tr>
      <w:tr w:rsidR="00D47741" w:rsidRPr="000222EC" w14:paraId="1718C948" w14:textId="77777777" w:rsidTr="001923D1">
        <w:trPr>
          <w:trHeight w:val="522"/>
          <w:tblCellSpacing w:w="21" w:type="dxa"/>
        </w:trPr>
        <w:tc>
          <w:tcPr>
            <w:tcW w:w="1193" w:type="dxa"/>
            <w:tcBorders>
              <w:top w:val="double" w:sz="2" w:space="0" w:color="000000"/>
              <w:left w:val="none" w:sz="6" w:space="0" w:color="auto"/>
              <w:bottom w:val="none" w:sz="6" w:space="0" w:color="auto"/>
              <w:right w:val="single" w:sz="4" w:space="0" w:color="000000"/>
            </w:tcBorders>
            <w:vAlign w:val="center"/>
          </w:tcPr>
          <w:p w14:paraId="62F64F3F" w14:textId="77777777" w:rsidR="00D47741" w:rsidRPr="000222EC" w:rsidRDefault="00D47741" w:rsidP="001923D1">
            <w:pPr>
              <w:pStyle w:val="TableParagraph"/>
              <w:kinsoku w:val="0"/>
              <w:overflowPunct w:val="0"/>
              <w:spacing w:before="120" w:after="120"/>
              <w:ind w:left="123"/>
              <w:jc w:val="center"/>
            </w:pPr>
            <w:r w:rsidRPr="000222EC">
              <w:t>Supreme</w:t>
            </w:r>
          </w:p>
        </w:tc>
        <w:tc>
          <w:tcPr>
            <w:tcW w:w="944" w:type="dxa"/>
            <w:tcBorders>
              <w:top w:val="double" w:sz="2" w:space="0" w:color="000000"/>
              <w:left w:val="single" w:sz="4" w:space="0" w:color="000000"/>
              <w:bottom w:val="none" w:sz="6" w:space="0" w:color="auto"/>
              <w:right w:val="none" w:sz="6" w:space="0" w:color="auto"/>
            </w:tcBorders>
            <w:vAlign w:val="center"/>
          </w:tcPr>
          <w:p w14:paraId="1E4B0346" w14:textId="77777777" w:rsidR="00D47741" w:rsidRPr="000222EC" w:rsidRDefault="00D47741" w:rsidP="001923D1">
            <w:pPr>
              <w:pStyle w:val="TableParagraph"/>
              <w:kinsoku w:val="0"/>
              <w:overflowPunct w:val="0"/>
              <w:spacing w:before="120" w:after="120"/>
              <w:ind w:right="113"/>
              <w:jc w:val="center"/>
            </w:pPr>
            <w:r w:rsidRPr="000222EC">
              <w:t>Vacant</w:t>
            </w:r>
          </w:p>
        </w:tc>
        <w:tc>
          <w:tcPr>
            <w:tcW w:w="944" w:type="dxa"/>
            <w:tcBorders>
              <w:top w:val="double" w:sz="2" w:space="0" w:color="000000"/>
              <w:left w:val="none" w:sz="6" w:space="0" w:color="auto"/>
              <w:bottom w:val="none" w:sz="6" w:space="0" w:color="auto"/>
              <w:right w:val="none" w:sz="6" w:space="0" w:color="auto"/>
            </w:tcBorders>
            <w:vAlign w:val="center"/>
          </w:tcPr>
          <w:p w14:paraId="3EC950AC" w14:textId="77777777" w:rsidR="00D47741" w:rsidRPr="000222EC" w:rsidRDefault="00D47741" w:rsidP="001923D1">
            <w:pPr>
              <w:pStyle w:val="TableParagraph"/>
              <w:kinsoku w:val="0"/>
              <w:overflowPunct w:val="0"/>
              <w:spacing w:before="120" w:after="120" w:line="242" w:lineRule="exact"/>
              <w:ind w:left="153"/>
              <w:jc w:val="center"/>
            </w:pPr>
            <w:r w:rsidRPr="000222EC">
              <w:t xml:space="preserve">(.9, </w:t>
            </w:r>
            <m:oMath>
              <m:f>
                <m:fPr>
                  <m:ctrlPr>
                    <w:rPr>
                      <w:rFonts w:ascii="Cambria Math" w:hAnsi="Cambria Math"/>
                      <w:i/>
                    </w:rPr>
                  </m:ctrlPr>
                </m:fPr>
                <m:num>
                  <m:r>
                    <w:rPr>
                      <w:rFonts w:ascii="Cambria Math" w:hAnsi="Cambria Math"/>
                    </w:rPr>
                    <m:t>6.5</m:t>
                  </m:r>
                </m:num>
                <m:den>
                  <m:r>
                    <w:rPr>
                      <w:rFonts w:ascii="Cambria Math" w:hAnsi="Cambria Math"/>
                    </w:rPr>
                    <m:t>12</m:t>
                  </m:r>
                </m:den>
              </m:f>
            </m:oMath>
            <w:r w:rsidRPr="000222EC">
              <w:t xml:space="preserve">) </w:t>
            </w:r>
          </w:p>
        </w:tc>
        <w:tc>
          <w:tcPr>
            <w:tcW w:w="994" w:type="dxa"/>
            <w:tcBorders>
              <w:top w:val="double" w:sz="2" w:space="0" w:color="000000"/>
              <w:left w:val="none" w:sz="6" w:space="0" w:color="auto"/>
              <w:bottom w:val="none" w:sz="6" w:space="0" w:color="auto"/>
              <w:right w:val="none" w:sz="6" w:space="0" w:color="auto"/>
            </w:tcBorders>
            <w:vAlign w:val="center"/>
          </w:tcPr>
          <w:p w14:paraId="4C28B1D2" w14:textId="77777777" w:rsidR="00D47741" w:rsidRPr="000222EC" w:rsidRDefault="00D47741" w:rsidP="001923D1">
            <w:pPr>
              <w:pStyle w:val="TableParagraph"/>
              <w:kinsoku w:val="0"/>
              <w:overflowPunct w:val="0"/>
              <w:spacing w:before="120" w:after="120" w:line="242" w:lineRule="exact"/>
              <w:ind w:left="124"/>
              <w:jc w:val="center"/>
            </w:pPr>
            <w:r w:rsidRPr="000222EC">
              <w:t xml:space="preserve">(-.2, </w:t>
            </w:r>
            <m:oMath>
              <m:f>
                <m:fPr>
                  <m:ctrlPr>
                    <w:rPr>
                      <w:rFonts w:ascii="Cambria Math" w:hAnsi="Cambria Math"/>
                      <w:i/>
                    </w:rPr>
                  </m:ctrlPr>
                </m:fPr>
                <m:num>
                  <m:r>
                    <w:rPr>
                      <w:rFonts w:ascii="Cambria Math" w:hAnsi="Cambria Math"/>
                    </w:rPr>
                    <m:t>8.5</m:t>
                  </m:r>
                </m:num>
                <m:den>
                  <m:r>
                    <w:rPr>
                      <w:rFonts w:ascii="Cambria Math" w:hAnsi="Cambria Math"/>
                    </w:rPr>
                    <m:t>12</m:t>
                  </m:r>
                </m:den>
              </m:f>
            </m:oMath>
            <w:r w:rsidRPr="000222EC">
              <w:t>)</w:t>
            </w:r>
          </w:p>
        </w:tc>
        <w:tc>
          <w:tcPr>
            <w:tcW w:w="934" w:type="dxa"/>
            <w:tcBorders>
              <w:top w:val="double" w:sz="2" w:space="0" w:color="000000"/>
              <w:left w:val="none" w:sz="6" w:space="0" w:color="auto"/>
              <w:bottom w:val="none" w:sz="6" w:space="0" w:color="auto"/>
              <w:right w:val="none" w:sz="6" w:space="0" w:color="auto"/>
            </w:tcBorders>
            <w:vAlign w:val="center"/>
          </w:tcPr>
          <w:p w14:paraId="503AAF3D" w14:textId="77777777" w:rsidR="00D47741" w:rsidRPr="000222EC" w:rsidRDefault="00D47741" w:rsidP="001923D1">
            <w:pPr>
              <w:pStyle w:val="TableParagraph"/>
              <w:kinsoku w:val="0"/>
              <w:overflowPunct w:val="0"/>
              <w:spacing w:before="120" w:after="120"/>
              <w:jc w:val="center"/>
            </w:pPr>
          </w:p>
        </w:tc>
        <w:tc>
          <w:tcPr>
            <w:tcW w:w="914" w:type="dxa"/>
            <w:tcBorders>
              <w:top w:val="double" w:sz="2" w:space="0" w:color="000000"/>
              <w:left w:val="none" w:sz="6" w:space="0" w:color="auto"/>
              <w:bottom w:val="none" w:sz="6" w:space="0" w:color="auto"/>
              <w:right w:val="none" w:sz="6" w:space="0" w:color="auto"/>
            </w:tcBorders>
            <w:vAlign w:val="center"/>
          </w:tcPr>
          <w:p w14:paraId="76618ADA" w14:textId="77777777" w:rsidR="00D47741" w:rsidRPr="000222EC" w:rsidRDefault="00D47741" w:rsidP="001923D1">
            <w:pPr>
              <w:pStyle w:val="TableParagraph"/>
              <w:kinsoku w:val="0"/>
              <w:overflowPunct w:val="0"/>
              <w:spacing w:before="120" w:after="120"/>
              <w:jc w:val="center"/>
            </w:pPr>
          </w:p>
        </w:tc>
      </w:tr>
      <w:tr w:rsidR="00D47741" w:rsidRPr="000222EC" w14:paraId="4F0039DF" w14:textId="77777777" w:rsidTr="001923D1">
        <w:trPr>
          <w:trHeight w:val="576"/>
          <w:tblCellSpacing w:w="21" w:type="dxa"/>
        </w:trPr>
        <w:tc>
          <w:tcPr>
            <w:tcW w:w="1193" w:type="dxa"/>
            <w:tcBorders>
              <w:top w:val="none" w:sz="6" w:space="0" w:color="auto"/>
              <w:left w:val="none" w:sz="6" w:space="0" w:color="auto"/>
              <w:bottom w:val="none" w:sz="6" w:space="0" w:color="auto"/>
              <w:right w:val="single" w:sz="4" w:space="0" w:color="000000"/>
            </w:tcBorders>
            <w:vAlign w:val="center"/>
          </w:tcPr>
          <w:p w14:paraId="2CEE7AD7" w14:textId="77777777" w:rsidR="00D47741" w:rsidRPr="000222EC" w:rsidRDefault="00D47741" w:rsidP="001923D1">
            <w:pPr>
              <w:pStyle w:val="TableParagraph"/>
              <w:kinsoku w:val="0"/>
              <w:overflowPunct w:val="0"/>
              <w:spacing w:before="120" w:after="120"/>
              <w:ind w:left="123"/>
              <w:jc w:val="center"/>
            </w:pPr>
            <w:r w:rsidRPr="000222EC">
              <w:t>Circuit</w:t>
            </w:r>
          </w:p>
        </w:tc>
        <w:tc>
          <w:tcPr>
            <w:tcW w:w="944" w:type="dxa"/>
            <w:tcBorders>
              <w:top w:val="none" w:sz="6" w:space="0" w:color="auto"/>
              <w:left w:val="single" w:sz="4" w:space="0" w:color="000000"/>
              <w:bottom w:val="none" w:sz="6" w:space="0" w:color="auto"/>
              <w:right w:val="none" w:sz="6" w:space="0" w:color="auto"/>
            </w:tcBorders>
            <w:vAlign w:val="center"/>
          </w:tcPr>
          <w:p w14:paraId="53EB5FF9" w14:textId="77777777" w:rsidR="00D47741" w:rsidRPr="000222EC" w:rsidRDefault="00D47741" w:rsidP="001923D1">
            <w:pPr>
              <w:pStyle w:val="TableParagraph"/>
              <w:kinsoku w:val="0"/>
              <w:overflowPunct w:val="0"/>
              <w:spacing w:before="120" w:after="120" w:line="239" w:lineRule="exact"/>
              <w:ind w:left="148"/>
              <w:jc w:val="center"/>
            </w:pPr>
            <w:r w:rsidRPr="000222EC">
              <w:t xml:space="preserve">(.9, </w:t>
            </w:r>
            <m:oMath>
              <m:f>
                <m:fPr>
                  <m:ctrlPr>
                    <w:rPr>
                      <w:rFonts w:ascii="Cambria Math" w:hAnsi="Cambria Math"/>
                      <w:i/>
                    </w:rPr>
                  </m:ctrlPr>
                </m:fPr>
                <m:num>
                  <m:r>
                    <w:rPr>
                      <w:rFonts w:ascii="Cambria Math" w:hAnsi="Cambria Math"/>
                    </w:rPr>
                    <m:t>4.5</m:t>
                  </m:r>
                </m:num>
                <m:den>
                  <m:r>
                    <w:rPr>
                      <w:rFonts w:ascii="Cambria Math" w:hAnsi="Cambria Math"/>
                    </w:rPr>
                    <m:t>12</m:t>
                  </m:r>
                </m:den>
              </m:f>
            </m:oMath>
            <w:r w:rsidRPr="000222EC">
              <w:t xml:space="preserve">) </w:t>
            </w:r>
          </w:p>
        </w:tc>
        <w:tc>
          <w:tcPr>
            <w:tcW w:w="944" w:type="dxa"/>
            <w:tcBorders>
              <w:top w:val="none" w:sz="6" w:space="0" w:color="auto"/>
              <w:left w:val="none" w:sz="6" w:space="0" w:color="auto"/>
              <w:bottom w:val="none" w:sz="6" w:space="0" w:color="auto"/>
              <w:right w:val="none" w:sz="6" w:space="0" w:color="auto"/>
            </w:tcBorders>
            <w:vAlign w:val="center"/>
          </w:tcPr>
          <w:p w14:paraId="07CDB372" w14:textId="77777777" w:rsidR="00D47741" w:rsidRPr="000222EC" w:rsidRDefault="00D47741" w:rsidP="001923D1">
            <w:pPr>
              <w:pStyle w:val="TableParagraph"/>
              <w:kinsoku w:val="0"/>
              <w:overflowPunct w:val="0"/>
              <w:spacing w:before="120" w:after="120"/>
              <w:ind w:right="113"/>
              <w:jc w:val="center"/>
            </w:pPr>
            <w:r w:rsidRPr="000222EC">
              <w:t>Vacant</w:t>
            </w:r>
          </w:p>
        </w:tc>
        <w:tc>
          <w:tcPr>
            <w:tcW w:w="994" w:type="dxa"/>
            <w:tcBorders>
              <w:top w:val="none" w:sz="6" w:space="0" w:color="auto"/>
              <w:left w:val="none" w:sz="6" w:space="0" w:color="auto"/>
              <w:bottom w:val="none" w:sz="6" w:space="0" w:color="auto"/>
              <w:right w:val="none" w:sz="6" w:space="0" w:color="auto"/>
            </w:tcBorders>
            <w:vAlign w:val="center"/>
          </w:tcPr>
          <w:p w14:paraId="7969C3AC" w14:textId="77777777" w:rsidR="00D47741" w:rsidRPr="000222EC" w:rsidRDefault="00D47741" w:rsidP="001923D1">
            <w:pPr>
              <w:pStyle w:val="TableParagraph"/>
              <w:kinsoku w:val="0"/>
              <w:overflowPunct w:val="0"/>
              <w:spacing w:before="120" w:after="120" w:line="239" w:lineRule="exact"/>
              <w:ind w:left="124"/>
              <w:jc w:val="center"/>
            </w:pPr>
            <w:r w:rsidRPr="000222EC">
              <w:t xml:space="preserve">(-.1, </w:t>
            </w:r>
            <m:oMath>
              <m:f>
                <m:fPr>
                  <m:ctrlPr>
                    <w:rPr>
                      <w:rFonts w:ascii="Cambria Math" w:hAnsi="Cambria Math"/>
                      <w:i/>
                    </w:rPr>
                  </m:ctrlPr>
                </m:fPr>
                <m:num>
                  <m:r>
                    <w:rPr>
                      <w:rFonts w:ascii="Cambria Math" w:hAnsi="Cambria Math"/>
                    </w:rPr>
                    <m:t>9.5</m:t>
                  </m:r>
                </m:num>
                <m:den>
                  <m:r>
                    <w:rPr>
                      <w:rFonts w:ascii="Cambria Math" w:hAnsi="Cambria Math"/>
                    </w:rPr>
                    <m:t>12</m:t>
                  </m:r>
                </m:den>
              </m:f>
            </m:oMath>
            <w:r w:rsidRPr="000222EC">
              <w:t>)</w:t>
            </w:r>
          </w:p>
        </w:tc>
        <w:tc>
          <w:tcPr>
            <w:tcW w:w="934" w:type="dxa"/>
            <w:tcBorders>
              <w:top w:val="none" w:sz="6" w:space="0" w:color="auto"/>
              <w:left w:val="none" w:sz="6" w:space="0" w:color="auto"/>
              <w:bottom w:val="none" w:sz="6" w:space="0" w:color="auto"/>
              <w:right w:val="none" w:sz="6" w:space="0" w:color="auto"/>
            </w:tcBorders>
            <w:vAlign w:val="center"/>
          </w:tcPr>
          <w:p w14:paraId="6984A494" w14:textId="77777777" w:rsidR="00D47741" w:rsidRPr="000222EC" w:rsidRDefault="00D47741" w:rsidP="001923D1">
            <w:pPr>
              <w:pStyle w:val="TableParagraph"/>
              <w:kinsoku w:val="0"/>
              <w:overflowPunct w:val="0"/>
              <w:spacing w:before="120" w:after="120" w:line="239" w:lineRule="exact"/>
              <w:ind w:left="123"/>
              <w:jc w:val="center"/>
            </w:pPr>
            <w:r w:rsidRPr="000222EC">
              <w:t xml:space="preserve">(-1, </w:t>
            </w:r>
            <m:oMath>
              <m:f>
                <m:fPr>
                  <m:ctrlPr>
                    <w:rPr>
                      <w:rFonts w:ascii="Cambria Math" w:hAnsi="Cambria Math"/>
                      <w:i/>
                    </w:rPr>
                  </m:ctrlPr>
                </m:fPr>
                <m:num>
                  <m:r>
                    <w:rPr>
                      <w:rFonts w:ascii="Cambria Math" w:hAnsi="Cambria Math"/>
                    </w:rPr>
                    <m:t>6.5</m:t>
                  </m:r>
                </m:num>
                <m:den>
                  <m:r>
                    <w:rPr>
                      <w:rFonts w:ascii="Cambria Math" w:hAnsi="Cambria Math"/>
                    </w:rPr>
                    <m:t>12</m:t>
                  </m:r>
                </m:den>
              </m:f>
            </m:oMath>
            <w:r w:rsidRPr="000222EC">
              <w:t>)</w:t>
            </w:r>
          </w:p>
        </w:tc>
        <w:tc>
          <w:tcPr>
            <w:tcW w:w="914" w:type="dxa"/>
            <w:tcBorders>
              <w:top w:val="none" w:sz="6" w:space="0" w:color="auto"/>
              <w:left w:val="none" w:sz="6" w:space="0" w:color="auto"/>
              <w:bottom w:val="none" w:sz="6" w:space="0" w:color="auto"/>
              <w:right w:val="none" w:sz="6" w:space="0" w:color="auto"/>
            </w:tcBorders>
            <w:vAlign w:val="center"/>
          </w:tcPr>
          <w:p w14:paraId="20AAAECA" w14:textId="77777777" w:rsidR="00D47741" w:rsidRPr="000222EC" w:rsidRDefault="00D47741" w:rsidP="001923D1">
            <w:pPr>
              <w:pStyle w:val="TableParagraph"/>
              <w:kinsoku w:val="0"/>
              <w:overflowPunct w:val="0"/>
              <w:spacing w:before="120" w:after="120" w:line="239" w:lineRule="exact"/>
              <w:ind w:left="124"/>
              <w:jc w:val="center"/>
            </w:pPr>
            <w:r w:rsidRPr="000222EC">
              <w:t xml:space="preserve">(.5, </w:t>
            </w:r>
            <m:oMath>
              <m:f>
                <m:fPr>
                  <m:ctrlPr>
                    <w:rPr>
                      <w:rFonts w:ascii="Cambria Math" w:hAnsi="Cambria Math"/>
                      <w:i/>
                    </w:rPr>
                  </m:ctrlPr>
                </m:fPr>
                <m:num>
                  <m:r>
                    <w:rPr>
                      <w:rFonts w:ascii="Cambria Math" w:hAnsi="Cambria Math"/>
                    </w:rPr>
                    <m:t>5.5</m:t>
                  </m:r>
                </m:num>
                <m:den>
                  <m:r>
                    <w:rPr>
                      <w:rFonts w:ascii="Cambria Math" w:hAnsi="Cambria Math"/>
                    </w:rPr>
                    <m:t>12</m:t>
                  </m:r>
                </m:den>
              </m:f>
            </m:oMath>
            <w:r w:rsidRPr="000222EC">
              <w:t>)</w:t>
            </w:r>
          </w:p>
        </w:tc>
      </w:tr>
      <w:tr w:rsidR="00D47741" w:rsidRPr="000222EC" w14:paraId="276A3527" w14:textId="77777777" w:rsidTr="001923D1">
        <w:trPr>
          <w:trHeight w:val="576"/>
          <w:tblCellSpacing w:w="21" w:type="dxa"/>
        </w:trPr>
        <w:tc>
          <w:tcPr>
            <w:tcW w:w="1193" w:type="dxa"/>
            <w:tcBorders>
              <w:top w:val="none" w:sz="6" w:space="0" w:color="auto"/>
              <w:left w:val="none" w:sz="6" w:space="0" w:color="auto"/>
              <w:bottom w:val="none" w:sz="6" w:space="0" w:color="auto"/>
              <w:right w:val="single" w:sz="4" w:space="0" w:color="000000"/>
            </w:tcBorders>
            <w:vAlign w:val="center"/>
          </w:tcPr>
          <w:p w14:paraId="56B90C95" w14:textId="77777777" w:rsidR="00D47741" w:rsidRPr="000222EC" w:rsidRDefault="00D47741" w:rsidP="001923D1">
            <w:pPr>
              <w:pStyle w:val="TableParagraph"/>
              <w:kinsoku w:val="0"/>
              <w:overflowPunct w:val="0"/>
              <w:spacing w:before="120" w:after="120"/>
              <w:ind w:left="123"/>
              <w:jc w:val="center"/>
            </w:pPr>
            <w:r w:rsidRPr="000222EC">
              <w:t>District</w:t>
            </w:r>
          </w:p>
        </w:tc>
        <w:tc>
          <w:tcPr>
            <w:tcW w:w="944" w:type="dxa"/>
            <w:tcBorders>
              <w:top w:val="none" w:sz="6" w:space="0" w:color="auto"/>
              <w:left w:val="single" w:sz="4" w:space="0" w:color="000000"/>
              <w:bottom w:val="none" w:sz="6" w:space="0" w:color="auto"/>
              <w:right w:val="none" w:sz="6" w:space="0" w:color="auto"/>
            </w:tcBorders>
            <w:vAlign w:val="center"/>
          </w:tcPr>
          <w:p w14:paraId="1424918A" w14:textId="77777777" w:rsidR="00D47741" w:rsidRPr="000222EC" w:rsidRDefault="00D47741" w:rsidP="001923D1">
            <w:pPr>
              <w:pStyle w:val="TableParagraph"/>
              <w:kinsoku w:val="0"/>
              <w:overflowPunct w:val="0"/>
              <w:spacing w:before="120" w:after="120" w:line="237" w:lineRule="exact"/>
              <w:ind w:left="198"/>
              <w:jc w:val="center"/>
            </w:pPr>
            <w:r w:rsidRPr="000222EC">
              <w:t>(.1,</w:t>
            </w:r>
            <w:r w:rsidRPr="000222EC">
              <w:rPr>
                <w:spacing w:val="-39"/>
              </w:rPr>
              <w:t xml:space="preserve"> </w:t>
            </w:r>
            <m:oMath>
              <m:f>
                <m:fPr>
                  <m:ctrlPr>
                    <w:rPr>
                      <w:rFonts w:ascii="Cambria Math" w:hAnsi="Cambria Math"/>
                      <w:i/>
                      <w:spacing w:val="-39"/>
                    </w:rPr>
                  </m:ctrlPr>
                </m:fPr>
                <m:num>
                  <m:r>
                    <w:rPr>
                      <w:rFonts w:ascii="Cambria Math" w:hAnsi="Cambria Math"/>
                      <w:spacing w:val="-39"/>
                    </w:rPr>
                    <m:t>10</m:t>
                  </m:r>
                </m:num>
                <m:den>
                  <m:r>
                    <w:rPr>
                      <w:rFonts w:ascii="Cambria Math" w:hAnsi="Cambria Math"/>
                      <w:spacing w:val="-39"/>
                    </w:rPr>
                    <m:t>12</m:t>
                  </m:r>
                </m:den>
              </m:f>
            </m:oMath>
            <w:r w:rsidRPr="000222EC">
              <w:rPr>
                <w:spacing w:val="-39"/>
              </w:rPr>
              <w:t>)</w:t>
            </w:r>
          </w:p>
        </w:tc>
        <w:tc>
          <w:tcPr>
            <w:tcW w:w="944" w:type="dxa"/>
            <w:tcBorders>
              <w:top w:val="none" w:sz="6" w:space="0" w:color="auto"/>
              <w:left w:val="none" w:sz="6" w:space="0" w:color="auto"/>
              <w:bottom w:val="none" w:sz="6" w:space="0" w:color="auto"/>
              <w:right w:val="none" w:sz="6" w:space="0" w:color="auto"/>
            </w:tcBorders>
            <w:vAlign w:val="center"/>
          </w:tcPr>
          <w:p w14:paraId="59F013B4" w14:textId="77777777" w:rsidR="00D47741" w:rsidRPr="000222EC" w:rsidRDefault="00D47741" w:rsidP="001923D1">
            <w:pPr>
              <w:pStyle w:val="TableParagraph"/>
              <w:kinsoku w:val="0"/>
              <w:overflowPunct w:val="0"/>
              <w:spacing w:before="120" w:after="120" w:line="237" w:lineRule="exact"/>
              <w:ind w:left="203"/>
              <w:jc w:val="center"/>
            </w:pPr>
            <w:r w:rsidRPr="000222EC">
              <w:t>(.5,</w:t>
            </w:r>
            <m:oMath>
              <m:f>
                <m:fPr>
                  <m:ctrlPr>
                    <w:rPr>
                      <w:rFonts w:ascii="Cambria Math" w:hAnsi="Cambria Math"/>
                      <w:i/>
                    </w:rPr>
                  </m:ctrlPr>
                </m:fPr>
                <m:num>
                  <m:r>
                    <w:rPr>
                      <w:rFonts w:ascii="Cambria Math" w:hAnsi="Cambria Math"/>
                    </w:rPr>
                    <m:t>9</m:t>
                  </m:r>
                </m:num>
                <m:den>
                  <m:r>
                    <w:rPr>
                      <w:rFonts w:ascii="Cambria Math" w:hAnsi="Cambria Math"/>
                    </w:rPr>
                    <m:t>12</m:t>
                  </m:r>
                </m:den>
              </m:f>
            </m:oMath>
            <w:r w:rsidRPr="000222EC">
              <w:t>)</w:t>
            </w:r>
          </w:p>
        </w:tc>
        <w:tc>
          <w:tcPr>
            <w:tcW w:w="994" w:type="dxa"/>
            <w:tcBorders>
              <w:top w:val="none" w:sz="6" w:space="0" w:color="auto"/>
              <w:left w:val="none" w:sz="6" w:space="0" w:color="auto"/>
              <w:bottom w:val="none" w:sz="6" w:space="0" w:color="auto"/>
              <w:right w:val="none" w:sz="6" w:space="0" w:color="auto"/>
            </w:tcBorders>
            <w:vAlign w:val="center"/>
          </w:tcPr>
          <w:p w14:paraId="6A30BF8C" w14:textId="77777777" w:rsidR="00D47741" w:rsidRPr="000222EC" w:rsidRDefault="00D47741" w:rsidP="001923D1">
            <w:pPr>
              <w:pStyle w:val="TableParagraph"/>
              <w:kinsoku w:val="0"/>
              <w:overflowPunct w:val="0"/>
              <w:spacing w:before="120" w:after="120" w:line="237" w:lineRule="exact"/>
              <w:ind w:left="253"/>
              <w:jc w:val="center"/>
            </w:pPr>
            <w:r w:rsidRPr="000222EC">
              <w:t>(.4,</w:t>
            </w:r>
            <m:oMath>
              <m:f>
                <m:fPr>
                  <m:ctrlPr>
                    <w:rPr>
                      <w:rFonts w:ascii="Cambria Math" w:hAnsi="Cambria Math"/>
                      <w:i/>
                    </w:rPr>
                  </m:ctrlPr>
                </m:fPr>
                <m:num>
                  <m:r>
                    <w:rPr>
                      <w:rFonts w:ascii="Cambria Math" w:hAnsi="Cambria Math"/>
                    </w:rPr>
                    <m:t>4</m:t>
                  </m:r>
                </m:num>
                <m:den>
                  <m:r>
                    <w:rPr>
                      <w:rFonts w:ascii="Cambria Math" w:hAnsi="Cambria Math"/>
                    </w:rPr>
                    <m:t>12</m:t>
                  </m:r>
                </m:den>
              </m:f>
            </m:oMath>
            <w:r w:rsidRPr="000222EC">
              <w:t>)</w:t>
            </w:r>
          </w:p>
        </w:tc>
        <w:tc>
          <w:tcPr>
            <w:tcW w:w="934" w:type="dxa"/>
            <w:tcBorders>
              <w:top w:val="none" w:sz="6" w:space="0" w:color="auto"/>
              <w:left w:val="none" w:sz="6" w:space="0" w:color="auto"/>
              <w:bottom w:val="none" w:sz="6" w:space="0" w:color="auto"/>
              <w:right w:val="none" w:sz="6" w:space="0" w:color="auto"/>
            </w:tcBorders>
            <w:vAlign w:val="center"/>
          </w:tcPr>
          <w:p w14:paraId="6B3151EC" w14:textId="77777777" w:rsidR="00D47741" w:rsidRPr="000222EC" w:rsidRDefault="00D47741" w:rsidP="001923D1">
            <w:pPr>
              <w:pStyle w:val="TableParagraph"/>
              <w:kinsoku w:val="0"/>
              <w:overflowPunct w:val="0"/>
              <w:spacing w:before="120" w:after="120"/>
              <w:jc w:val="center"/>
            </w:pPr>
          </w:p>
        </w:tc>
        <w:tc>
          <w:tcPr>
            <w:tcW w:w="914" w:type="dxa"/>
            <w:tcBorders>
              <w:top w:val="none" w:sz="6" w:space="0" w:color="auto"/>
              <w:left w:val="none" w:sz="6" w:space="0" w:color="auto"/>
              <w:bottom w:val="none" w:sz="6" w:space="0" w:color="auto"/>
              <w:right w:val="none" w:sz="6" w:space="0" w:color="auto"/>
            </w:tcBorders>
            <w:vAlign w:val="center"/>
          </w:tcPr>
          <w:p w14:paraId="5E20B26F" w14:textId="77777777" w:rsidR="00D47741" w:rsidRPr="000222EC" w:rsidRDefault="00D47741" w:rsidP="001923D1">
            <w:pPr>
              <w:pStyle w:val="TableParagraph"/>
              <w:kinsoku w:val="0"/>
              <w:overflowPunct w:val="0"/>
              <w:spacing w:before="120" w:after="120"/>
              <w:jc w:val="center"/>
            </w:pPr>
          </w:p>
        </w:tc>
      </w:tr>
      <w:tr w:rsidR="00D47741" w:rsidRPr="000222EC" w14:paraId="4AB11D4A" w14:textId="77777777" w:rsidTr="001923D1">
        <w:trPr>
          <w:trHeight w:val="576"/>
          <w:tblCellSpacing w:w="21" w:type="dxa"/>
        </w:trPr>
        <w:tc>
          <w:tcPr>
            <w:tcW w:w="1193" w:type="dxa"/>
            <w:tcBorders>
              <w:top w:val="none" w:sz="6" w:space="0" w:color="auto"/>
              <w:left w:val="none" w:sz="6" w:space="0" w:color="auto"/>
              <w:bottom w:val="single" w:sz="4" w:space="0" w:color="000000"/>
              <w:right w:val="single" w:sz="4" w:space="0" w:color="000000"/>
            </w:tcBorders>
            <w:vAlign w:val="center"/>
          </w:tcPr>
          <w:p w14:paraId="3085D111" w14:textId="77777777" w:rsidR="00D47741" w:rsidRPr="000222EC" w:rsidRDefault="00D47741" w:rsidP="001923D1">
            <w:pPr>
              <w:pStyle w:val="TableParagraph"/>
              <w:kinsoku w:val="0"/>
              <w:overflowPunct w:val="0"/>
              <w:spacing w:before="120" w:after="120"/>
              <w:ind w:left="123"/>
              <w:jc w:val="center"/>
            </w:pPr>
            <w:r w:rsidRPr="000222EC">
              <w:t>Talent</w:t>
            </w:r>
          </w:p>
        </w:tc>
        <w:tc>
          <w:tcPr>
            <w:tcW w:w="944" w:type="dxa"/>
            <w:tcBorders>
              <w:top w:val="none" w:sz="6" w:space="0" w:color="auto"/>
              <w:left w:val="single" w:sz="4" w:space="0" w:color="000000"/>
              <w:bottom w:val="single" w:sz="4" w:space="0" w:color="000000"/>
              <w:right w:val="none" w:sz="6" w:space="0" w:color="auto"/>
            </w:tcBorders>
            <w:vAlign w:val="center"/>
          </w:tcPr>
          <w:p w14:paraId="18B23FFC" w14:textId="77777777" w:rsidR="00D47741" w:rsidRPr="000222EC" w:rsidRDefault="00D47741" w:rsidP="001923D1">
            <w:pPr>
              <w:pStyle w:val="TableParagraph"/>
              <w:kinsoku w:val="0"/>
              <w:overflowPunct w:val="0"/>
              <w:spacing w:before="120" w:after="120" w:line="237" w:lineRule="exact"/>
              <w:ind w:left="118"/>
              <w:jc w:val="center"/>
            </w:pPr>
            <w:r w:rsidRPr="000222EC">
              <w:t>(-.5,</w:t>
            </w:r>
            <m:oMath>
              <m:f>
                <m:fPr>
                  <m:ctrlPr>
                    <w:rPr>
                      <w:rFonts w:ascii="Cambria Math" w:hAnsi="Cambria Math"/>
                      <w:i/>
                    </w:rPr>
                  </m:ctrlPr>
                </m:fPr>
                <m:num>
                  <m:r>
                    <w:rPr>
                      <w:rFonts w:ascii="Cambria Math" w:hAnsi="Cambria Math"/>
                    </w:rPr>
                    <m:t>4</m:t>
                  </m:r>
                </m:num>
                <m:den>
                  <m:r>
                    <w:rPr>
                      <w:rFonts w:ascii="Cambria Math" w:hAnsi="Cambria Math"/>
                    </w:rPr>
                    <m:t>12</m:t>
                  </m:r>
                </m:den>
              </m:f>
            </m:oMath>
            <w:r w:rsidRPr="000222EC">
              <w:t>)</w:t>
            </w:r>
          </w:p>
        </w:tc>
        <w:tc>
          <w:tcPr>
            <w:tcW w:w="944" w:type="dxa"/>
            <w:tcBorders>
              <w:top w:val="none" w:sz="6" w:space="0" w:color="auto"/>
              <w:left w:val="none" w:sz="6" w:space="0" w:color="auto"/>
              <w:bottom w:val="single" w:sz="4" w:space="0" w:color="000000"/>
              <w:right w:val="none" w:sz="6" w:space="0" w:color="auto"/>
            </w:tcBorders>
            <w:vAlign w:val="center"/>
          </w:tcPr>
          <w:p w14:paraId="094D72FA" w14:textId="77777777" w:rsidR="00D47741" w:rsidRPr="000222EC" w:rsidRDefault="00D47741" w:rsidP="001923D1">
            <w:pPr>
              <w:pStyle w:val="TableParagraph"/>
              <w:kinsoku w:val="0"/>
              <w:overflowPunct w:val="0"/>
              <w:spacing w:before="120" w:after="120" w:line="237" w:lineRule="exact"/>
              <w:ind w:left="123"/>
              <w:jc w:val="center"/>
            </w:pPr>
            <w:r w:rsidRPr="000222EC">
              <w:t>(-.7,</w:t>
            </w:r>
            <m:oMath>
              <m:f>
                <m:fPr>
                  <m:ctrlPr>
                    <w:rPr>
                      <w:rFonts w:ascii="Cambria Math" w:hAnsi="Cambria Math"/>
                      <w:i/>
                    </w:rPr>
                  </m:ctrlPr>
                </m:fPr>
                <m:num>
                  <m:r>
                    <w:rPr>
                      <w:rFonts w:ascii="Cambria Math" w:hAnsi="Cambria Math"/>
                    </w:rPr>
                    <m:t>7</m:t>
                  </m:r>
                </m:num>
                <m:den>
                  <m:r>
                    <w:rPr>
                      <w:rFonts w:ascii="Cambria Math" w:hAnsi="Cambria Math"/>
                    </w:rPr>
                    <m:t>12</m:t>
                  </m:r>
                </m:den>
              </m:f>
            </m:oMath>
            <w:r w:rsidRPr="000222EC">
              <w:t>)</w:t>
            </w:r>
          </w:p>
        </w:tc>
        <w:tc>
          <w:tcPr>
            <w:tcW w:w="994" w:type="dxa"/>
            <w:tcBorders>
              <w:top w:val="none" w:sz="6" w:space="0" w:color="auto"/>
              <w:left w:val="none" w:sz="6" w:space="0" w:color="auto"/>
              <w:bottom w:val="single" w:sz="4" w:space="0" w:color="000000"/>
              <w:right w:val="none" w:sz="6" w:space="0" w:color="auto"/>
            </w:tcBorders>
            <w:vAlign w:val="center"/>
          </w:tcPr>
          <w:p w14:paraId="7B409EC8" w14:textId="77777777" w:rsidR="00D47741" w:rsidRPr="000222EC" w:rsidRDefault="00D47741" w:rsidP="001923D1">
            <w:pPr>
              <w:pStyle w:val="TableParagraph"/>
              <w:kinsoku w:val="0"/>
              <w:overflowPunct w:val="0"/>
              <w:spacing w:before="120" w:after="120" w:line="237" w:lineRule="exact"/>
              <w:ind w:left="253"/>
              <w:jc w:val="center"/>
            </w:pPr>
            <w:r w:rsidRPr="000222EC">
              <w:t>(.4,</w:t>
            </w:r>
            <m:oMath>
              <m:f>
                <m:fPr>
                  <m:ctrlPr>
                    <w:rPr>
                      <w:rFonts w:ascii="Cambria Math" w:hAnsi="Cambria Math"/>
                      <w:i/>
                    </w:rPr>
                  </m:ctrlPr>
                </m:fPr>
                <m:num>
                  <m:r>
                    <w:rPr>
                      <w:rFonts w:ascii="Cambria Math" w:hAnsi="Cambria Math"/>
                    </w:rPr>
                    <m:t>3</m:t>
                  </m:r>
                </m:num>
                <m:den>
                  <m:r>
                    <w:rPr>
                      <w:rFonts w:ascii="Cambria Math" w:hAnsi="Cambria Math"/>
                    </w:rPr>
                    <m:t>12</m:t>
                  </m:r>
                </m:den>
              </m:f>
            </m:oMath>
            <w:r w:rsidRPr="000222EC">
              <w:t>)</w:t>
            </w:r>
          </w:p>
        </w:tc>
        <w:tc>
          <w:tcPr>
            <w:tcW w:w="934" w:type="dxa"/>
            <w:tcBorders>
              <w:top w:val="none" w:sz="6" w:space="0" w:color="auto"/>
              <w:left w:val="none" w:sz="6" w:space="0" w:color="auto"/>
              <w:bottom w:val="single" w:sz="4" w:space="0" w:color="000000"/>
              <w:right w:val="none" w:sz="6" w:space="0" w:color="auto"/>
            </w:tcBorders>
            <w:vAlign w:val="center"/>
          </w:tcPr>
          <w:p w14:paraId="7918672C" w14:textId="77777777" w:rsidR="00D47741" w:rsidRPr="000222EC" w:rsidRDefault="00D47741" w:rsidP="001923D1">
            <w:pPr>
              <w:pStyle w:val="TableParagraph"/>
              <w:kinsoku w:val="0"/>
              <w:overflowPunct w:val="0"/>
              <w:spacing w:before="120" w:after="120"/>
              <w:jc w:val="center"/>
            </w:pPr>
          </w:p>
        </w:tc>
        <w:tc>
          <w:tcPr>
            <w:tcW w:w="914" w:type="dxa"/>
            <w:tcBorders>
              <w:top w:val="none" w:sz="6" w:space="0" w:color="auto"/>
              <w:left w:val="none" w:sz="6" w:space="0" w:color="auto"/>
              <w:bottom w:val="single" w:sz="4" w:space="0" w:color="000000"/>
              <w:right w:val="none" w:sz="6" w:space="0" w:color="auto"/>
            </w:tcBorders>
            <w:vAlign w:val="center"/>
          </w:tcPr>
          <w:p w14:paraId="383B0164" w14:textId="77777777" w:rsidR="00D47741" w:rsidRPr="000222EC" w:rsidRDefault="00D47741" w:rsidP="001923D1">
            <w:pPr>
              <w:pStyle w:val="TableParagraph"/>
              <w:kinsoku w:val="0"/>
              <w:overflowPunct w:val="0"/>
              <w:spacing w:before="120" w:after="120"/>
              <w:jc w:val="center"/>
            </w:pPr>
          </w:p>
        </w:tc>
      </w:tr>
    </w:tbl>
    <w:p w14:paraId="07BD700F" w14:textId="77777777" w:rsidR="00D47741" w:rsidRPr="000222EC" w:rsidRDefault="00D47741" w:rsidP="00D47741">
      <w:pPr>
        <w:pStyle w:val="BodyText"/>
        <w:kinsoku w:val="0"/>
        <w:overflowPunct w:val="0"/>
        <w:spacing w:before="120" w:after="120" w:line="480" w:lineRule="auto"/>
        <w:ind w:left="120" w:right="1560"/>
        <w:jc w:val="both"/>
        <w:rPr>
          <w:spacing w:val="-4"/>
        </w:rPr>
      </w:pPr>
    </w:p>
    <w:p w14:paraId="0980B091" w14:textId="77777777" w:rsidR="00D47741" w:rsidRPr="000222EC" w:rsidRDefault="00D47741" w:rsidP="00D47741">
      <w:pPr>
        <w:pStyle w:val="BodyText"/>
        <w:kinsoku w:val="0"/>
        <w:overflowPunct w:val="0"/>
        <w:spacing w:line="480" w:lineRule="auto"/>
        <w:jc w:val="both"/>
      </w:pPr>
      <w:r w:rsidRPr="000222EC">
        <w:rPr>
          <w:spacing w:val="-4"/>
        </w:rPr>
        <w:t xml:space="preserve">Table </w:t>
      </w:r>
      <w:r w:rsidRPr="000222EC">
        <w:t>1: The judiciary consists of one supreme court, one circuit court, and one district court. The columns reflect the individual members of each court or talent pool. The judges and</w:t>
      </w:r>
      <w:r w:rsidRPr="000222EC">
        <w:rPr>
          <w:spacing w:val="-33"/>
        </w:rPr>
        <w:t xml:space="preserve"> </w:t>
      </w:r>
      <w:r w:rsidRPr="000222EC">
        <w:t>potential judges are represented by their ideology and qualification scores: (ideology,</w:t>
      </w:r>
      <w:r w:rsidRPr="000222EC">
        <w:rPr>
          <w:spacing w:val="-31"/>
        </w:rPr>
        <w:t xml:space="preserve"> </w:t>
      </w:r>
      <w:r w:rsidRPr="000222EC">
        <w:t>qualifications).</w:t>
      </w:r>
    </w:p>
    <w:p w14:paraId="2902583C" w14:textId="77777777" w:rsidR="000C37DA" w:rsidRPr="000222EC" w:rsidRDefault="000C37DA">
      <w:pPr>
        <w:rPr>
          <w:sz w:val="24"/>
          <w:szCs w:val="24"/>
        </w:rPr>
      </w:pPr>
    </w:p>
    <w:sectPr w:rsidR="000C37DA" w:rsidRPr="000222EC" w:rsidSect="00BA635C">
      <w:pgSz w:w="12240" w:h="15840"/>
      <w:pgMar w:top="1440" w:right="1440" w:bottom="1440" w:left="1440" w:header="0" w:footer="84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54770" w14:textId="77777777" w:rsidR="00572908" w:rsidRDefault="00572908" w:rsidP="00D47741">
      <w:r>
        <w:separator/>
      </w:r>
    </w:p>
  </w:endnote>
  <w:endnote w:type="continuationSeparator" w:id="0">
    <w:p w14:paraId="290C972D" w14:textId="77777777" w:rsidR="00572908" w:rsidRDefault="00572908" w:rsidP="00D4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B2214" w14:textId="77777777" w:rsidR="00152F7B" w:rsidRDefault="00152F7B">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5E9815BC" wp14:editId="0B86C39D">
              <wp:simplePos x="0" y="0"/>
              <wp:positionH relativeFrom="page">
                <wp:posOffset>3784600</wp:posOffset>
              </wp:positionH>
              <wp:positionV relativeFrom="page">
                <wp:posOffset>9381490</wp:posOffset>
              </wp:positionV>
              <wp:extent cx="203200" cy="2089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089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71E9C6B" w14:textId="77777777" w:rsidR="00152F7B" w:rsidRDefault="00152F7B">
                          <w:pPr>
                            <w:pStyle w:val="BodyText"/>
                            <w:kinsoku w:val="0"/>
                            <w:overflowPunct w:val="0"/>
                            <w:spacing w:before="17"/>
                            <w:ind w:left="40"/>
                          </w:pPr>
                          <w:r>
                            <w:fldChar w:fldCharType="begin"/>
                          </w:r>
                          <w:r>
                            <w:instrText xml:space="preserve"> PAGE </w:instrText>
                          </w:r>
                          <w:r>
                            <w:fldChar w:fldCharType="separate"/>
                          </w:r>
                          <w:r>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815BC" id="_x0000_t202" coordsize="21600,21600" o:spt="202" path="m,l,21600r21600,l21600,xe">
              <v:stroke joinstyle="miter"/>
              <v:path gradientshapeok="t" o:connecttype="rect"/>
            </v:shapetype>
            <v:shape id="Text Box 2" o:spid="_x0000_s1026" type="#_x0000_t202" style="position:absolute;margin-left:298pt;margin-top:738.7pt;width:16pt;height:1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" o:allowincell="f" filled="f" stroked="f">
              <v:textbox inset="0,0,0,0">
                <w:txbxContent>
                  <w:p w14:paraId="771E9C6B" w14:textId="77777777" w:rsidR="00152F7B" w:rsidRDefault="00152F7B">
                    <w:pPr>
                      <w:pStyle w:val="BodyText"/>
                      <w:kinsoku w:val="0"/>
                      <w:overflowPunct w:val="0"/>
                      <w:spacing w:before="17"/>
                      <w:ind w:left="40"/>
                    </w:pPr>
                    <w:r>
                      <w:fldChar w:fldCharType="begin"/>
                    </w:r>
                    <w:r>
                      <w:instrText xml:space="preserve"> PAGE </w:instrText>
                    </w:r>
                    <w:r>
                      <w:fldChar w:fldCharType="separate"/>
                    </w:r>
                    <w:r>
                      <w:rPr>
                        <w:noProof/>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65C29" w14:textId="77777777" w:rsidR="00D47741" w:rsidRDefault="00D47741" w:rsidP="009103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4A765A" w14:textId="77777777" w:rsidR="00D47741" w:rsidRDefault="00D477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54389" w14:textId="77777777" w:rsidR="00D47741" w:rsidRDefault="00D47741" w:rsidP="009103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53D6">
      <w:rPr>
        <w:rStyle w:val="PageNumber"/>
        <w:noProof/>
      </w:rPr>
      <w:t>1</w:t>
    </w:r>
    <w:r>
      <w:rPr>
        <w:rStyle w:val="PageNumber"/>
      </w:rPr>
      <w:fldChar w:fldCharType="end"/>
    </w:r>
  </w:p>
  <w:p w14:paraId="542CC0B3" w14:textId="77777777" w:rsidR="00D47741" w:rsidRDefault="00D47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59B38" w14:textId="77777777" w:rsidR="00572908" w:rsidRDefault="00572908" w:rsidP="00D47741">
      <w:r>
        <w:separator/>
      </w:r>
    </w:p>
  </w:footnote>
  <w:footnote w:type="continuationSeparator" w:id="0">
    <w:p w14:paraId="74520A5D" w14:textId="77777777" w:rsidR="00572908" w:rsidRDefault="00572908" w:rsidP="00D47741">
      <w:r>
        <w:continuationSeparator/>
      </w:r>
    </w:p>
  </w:footnote>
  <w:footnote w:id="1">
    <w:p w14:paraId="3B9BF3F0" w14:textId="77777777" w:rsidR="00152F7B" w:rsidRPr="003B58F1" w:rsidRDefault="00152F7B" w:rsidP="00152F7B">
      <w:pPr>
        <w:pStyle w:val="FootnoteText"/>
        <w:spacing w:line="480" w:lineRule="auto"/>
      </w:pPr>
      <w:r w:rsidRPr="003B58F1">
        <w:rPr>
          <w:rStyle w:val="FootnoteReference"/>
        </w:rPr>
        <w:footnoteRef/>
      </w:r>
      <w:r w:rsidRPr="003B58F1">
        <w:t xml:space="preserve"> For lower court appointments, senators from the nominee's home state are sent a blue slip, in which their opinion of the nominee is requested (Binder and Maltzman 2002). If a senator sends back an unfavorable blue slip for the nominee, this often serves to effectively block confirmation of the nominee.</w:t>
      </w:r>
    </w:p>
  </w:footnote>
  <w:footnote w:id="2">
    <w:p w14:paraId="68EA146E" w14:textId="77777777" w:rsidR="00152F7B" w:rsidRPr="003B58F1" w:rsidRDefault="00152F7B" w:rsidP="00152F7B">
      <w:pPr>
        <w:pStyle w:val="FootnoteText"/>
        <w:spacing w:line="480" w:lineRule="auto"/>
      </w:pPr>
      <w:r w:rsidRPr="003B58F1">
        <w:rPr>
          <w:rStyle w:val="FootnoteReference"/>
        </w:rPr>
        <w:footnoteRef/>
      </w:r>
      <w:r w:rsidRPr="003B58F1">
        <w:t xml:space="preserve"> While there are two senators from every state that could submit a negative blue slip, scholars have summarized this constraint using a single ideology score for each state, which is determined by the likelihood that a negative blue slip will be submitted (Binder and Maltzman 2002).</w:t>
      </w:r>
    </w:p>
  </w:footnote>
  <w:footnote w:id="3">
    <w:p w14:paraId="73E5EDDA" w14:textId="56E2A84C" w:rsidR="000C600F" w:rsidRPr="003B58F1" w:rsidRDefault="000C600F" w:rsidP="000C600F">
      <w:pPr>
        <w:pStyle w:val="FootnoteText"/>
        <w:spacing w:line="480" w:lineRule="auto"/>
      </w:pPr>
      <w:r w:rsidRPr="003B58F1">
        <w:rPr>
          <w:rStyle w:val="FootnoteReference"/>
        </w:rPr>
        <w:footnoteRef/>
      </w:r>
      <w:r w:rsidRPr="003B58F1">
        <w:t xml:space="preserve"> Some might think that the talent pool sizes I have utilized in this simulation are too small and thus unrealistic.  However, it is important to remember that these are the talent pool sizes for a reduced judiciary, with just 7 courts.  Compared to the United States Judiciary, with closer to 110 courts, the relevant talent pool size in the United States system would increase by a factor of 15 suggesting talent pool sizes of 7,500, 15,000 and 30,000.  Additionally, the algorithm includes a nearly 10% turn over within the talent pool in each year, with the new judges centered around the president's ideal point.  This suggests the president would consider close to 40,000 potential judges per presidential term in the United States context. Additionally, I have estimated the model with a talent pool of 10,000 still finding the same general patterns emerge.  When aggregated to a realistic judiciary size, this would mean that the president would consider around 195,000 judges while in office.</w:t>
      </w:r>
    </w:p>
    <w:p w14:paraId="7B1A13AD" w14:textId="542005A0" w:rsidR="000C600F" w:rsidRPr="003B58F1" w:rsidRDefault="000C600F">
      <w:pPr>
        <w:pStyle w:val="FootnoteText"/>
      </w:pPr>
    </w:p>
  </w:footnote>
  <w:footnote w:id="4">
    <w:p w14:paraId="480C8C8C" w14:textId="77777777" w:rsidR="007C3FAB" w:rsidRPr="003B58F1" w:rsidRDefault="007C3FAB">
      <w:pPr>
        <w:pStyle w:val="FootnoteText"/>
      </w:pPr>
      <w:r w:rsidRPr="003B58F1">
        <w:rPr>
          <w:rStyle w:val="FootnoteReference"/>
        </w:rPr>
        <w:footnoteRef/>
      </w:r>
      <w:r w:rsidRPr="003B58F1">
        <w:t xml:space="preserve"> Because each district is in a particular circuit, the circuit is also assigned this way.</w:t>
      </w:r>
    </w:p>
  </w:footnote>
  <w:footnote w:id="5">
    <w:p w14:paraId="2478A5E9" w14:textId="77777777" w:rsidR="007C3FAB" w:rsidRPr="003B58F1" w:rsidRDefault="007C3FAB">
      <w:pPr>
        <w:pStyle w:val="FootnoteText"/>
      </w:pPr>
      <w:r w:rsidRPr="003B58F1">
        <w:rPr>
          <w:rStyle w:val="FootnoteReference"/>
        </w:rPr>
        <w:footnoteRef/>
      </w:r>
      <w:r w:rsidRPr="003B58F1">
        <w:t xml:space="preserve"> Consistent with the qualification scores used in the computational model, these qualification scores are meant to reflect an additive scale anchored by the highest possible level of qualifications, 12.</w:t>
      </w:r>
    </w:p>
  </w:footnote>
  <w:footnote w:id="6">
    <w:p w14:paraId="4381A752" w14:textId="77777777" w:rsidR="007C3FAB" w:rsidRPr="003B58F1" w:rsidRDefault="007C3FAB">
      <w:pPr>
        <w:pStyle w:val="FootnoteText"/>
      </w:pPr>
      <w:r w:rsidRPr="003B58F1">
        <w:rPr>
          <w:rStyle w:val="FootnoteReference"/>
        </w:rPr>
        <w:footnoteRef/>
      </w:r>
      <w:r w:rsidRPr="003B58F1">
        <w:t xml:space="preserve"> Note, because this judge is already on a court, she must be removed from her current position and the new circuit court location must be calculated in addition to the new supreme court location.</w:t>
      </w:r>
    </w:p>
  </w:footnote>
  <w:footnote w:id="7">
    <w:p w14:paraId="5FFCE029" w14:textId="77777777" w:rsidR="007C3FAB" w:rsidRPr="003B58F1" w:rsidRDefault="007C3FAB">
      <w:pPr>
        <w:pStyle w:val="FootnoteText"/>
      </w:pPr>
      <w:r w:rsidRPr="003B58F1">
        <w:rPr>
          <w:rStyle w:val="FootnoteReference"/>
        </w:rPr>
        <w:footnoteRef/>
      </w:r>
      <w:r w:rsidRPr="003B58F1">
        <w:t xml:space="preserve"> Because neither potential judge has high qualifications, the senate would pay no cost for rejecting.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3"/>
    <w:multiLevelType w:val="multilevel"/>
    <w:tmpl w:val="2D1E4356"/>
    <w:lvl w:ilvl="0">
      <w:start w:val="1"/>
      <w:numFmt w:val="decimal"/>
      <w:lvlText w:val="%1."/>
      <w:lvlJc w:val="left"/>
      <w:pPr>
        <w:ind w:left="705" w:hanging="297"/>
      </w:pPr>
      <w:rPr>
        <w:rFonts w:ascii="Times New Roman" w:hAnsi="Times New Roman" w:cs="Times New Roman"/>
        <w:b w:val="0"/>
        <w:bCs w:val="0"/>
        <w:w w:val="99"/>
        <w:sz w:val="24"/>
        <w:szCs w:val="24"/>
      </w:rPr>
    </w:lvl>
    <w:lvl w:ilvl="1">
      <w:start w:val="1"/>
      <w:numFmt w:val="lowerLetter"/>
      <w:lvlText w:val="%2."/>
      <w:lvlJc w:val="left"/>
      <w:pPr>
        <w:ind w:left="1197" w:hanging="360"/>
      </w:pPr>
      <w:rPr>
        <w:b w:val="0"/>
        <w:bCs w:val="0"/>
        <w:w w:val="99"/>
        <w:sz w:val="24"/>
        <w:szCs w:val="24"/>
      </w:rPr>
    </w:lvl>
    <w:lvl w:ilvl="2">
      <w:numFmt w:val="bullet"/>
      <w:lvlText w:val="ï"/>
      <w:lvlJc w:val="left"/>
      <w:pPr>
        <w:ind w:left="2297" w:hanging="383"/>
      </w:pPr>
    </w:lvl>
    <w:lvl w:ilvl="3">
      <w:numFmt w:val="bullet"/>
      <w:lvlText w:val="ï"/>
      <w:lvlJc w:val="left"/>
      <w:pPr>
        <w:ind w:left="3375" w:hanging="383"/>
      </w:pPr>
    </w:lvl>
    <w:lvl w:ilvl="4">
      <w:numFmt w:val="bullet"/>
      <w:lvlText w:val="ï"/>
      <w:lvlJc w:val="left"/>
      <w:pPr>
        <w:ind w:left="4453" w:hanging="383"/>
      </w:pPr>
    </w:lvl>
    <w:lvl w:ilvl="5">
      <w:numFmt w:val="bullet"/>
      <w:lvlText w:val="ï"/>
      <w:lvlJc w:val="left"/>
      <w:pPr>
        <w:ind w:left="5531" w:hanging="383"/>
      </w:pPr>
    </w:lvl>
    <w:lvl w:ilvl="6">
      <w:numFmt w:val="bullet"/>
      <w:lvlText w:val="ï"/>
      <w:lvlJc w:val="left"/>
      <w:pPr>
        <w:ind w:left="6608" w:hanging="383"/>
      </w:pPr>
    </w:lvl>
    <w:lvl w:ilvl="7">
      <w:numFmt w:val="bullet"/>
      <w:lvlText w:val="ï"/>
      <w:lvlJc w:val="left"/>
      <w:pPr>
        <w:ind w:left="7686" w:hanging="383"/>
      </w:pPr>
    </w:lvl>
    <w:lvl w:ilvl="8">
      <w:numFmt w:val="bullet"/>
      <w:lvlText w:val="ï"/>
      <w:lvlJc w:val="left"/>
      <w:pPr>
        <w:ind w:left="8764" w:hanging="3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741"/>
    <w:rsid w:val="000222EC"/>
    <w:rsid w:val="000C37DA"/>
    <w:rsid w:val="000C600F"/>
    <w:rsid w:val="00115B69"/>
    <w:rsid w:val="00152F7B"/>
    <w:rsid w:val="003B58F1"/>
    <w:rsid w:val="00572908"/>
    <w:rsid w:val="0057537C"/>
    <w:rsid w:val="007C3FAB"/>
    <w:rsid w:val="00D47741"/>
    <w:rsid w:val="00EB5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FF5C32"/>
  <w14:defaultImageDpi w14:val="300"/>
  <w15:docId w15:val="{FB8437FE-9FC1-DA4B-B051-3ADBF835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47741"/>
    <w:pPr>
      <w:widowControl w:val="0"/>
      <w:autoSpaceDE w:val="0"/>
      <w:autoSpaceDN w:val="0"/>
      <w:adjustRightInd w:val="0"/>
    </w:pPr>
    <w:rPr>
      <w:rFonts w:ascii="Times New Roman" w:eastAsia="Times New Roman" w:hAnsi="Times New Roman" w:cs="Times New Roman"/>
      <w:sz w:val="22"/>
      <w:szCs w:val="22"/>
    </w:rPr>
  </w:style>
  <w:style w:type="paragraph" w:styleId="Heading2">
    <w:name w:val="heading 2"/>
    <w:basedOn w:val="Normal"/>
    <w:next w:val="Normal"/>
    <w:link w:val="Heading2Char"/>
    <w:uiPriority w:val="1"/>
    <w:qFormat/>
    <w:rsid w:val="00D47741"/>
    <w:pPr>
      <w:spacing w:before="88"/>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47741"/>
    <w:rPr>
      <w:rFonts w:ascii="Times New Roman" w:eastAsia="Times New Roman" w:hAnsi="Times New Roman" w:cs="Times New Roman"/>
      <w:b/>
      <w:bCs/>
    </w:rPr>
  </w:style>
  <w:style w:type="paragraph" w:styleId="BodyText">
    <w:name w:val="Body Text"/>
    <w:basedOn w:val="Normal"/>
    <w:link w:val="BodyTextChar"/>
    <w:uiPriority w:val="1"/>
    <w:qFormat/>
    <w:rsid w:val="00D47741"/>
    <w:rPr>
      <w:sz w:val="24"/>
      <w:szCs w:val="24"/>
    </w:rPr>
  </w:style>
  <w:style w:type="character" w:customStyle="1" w:styleId="BodyTextChar">
    <w:name w:val="Body Text Char"/>
    <w:basedOn w:val="DefaultParagraphFont"/>
    <w:link w:val="BodyText"/>
    <w:uiPriority w:val="1"/>
    <w:rsid w:val="00D47741"/>
    <w:rPr>
      <w:rFonts w:ascii="Times New Roman" w:eastAsia="Times New Roman" w:hAnsi="Times New Roman" w:cs="Times New Roman"/>
    </w:rPr>
  </w:style>
  <w:style w:type="paragraph" w:styleId="ListParagraph">
    <w:name w:val="List Paragraph"/>
    <w:basedOn w:val="Normal"/>
    <w:uiPriority w:val="1"/>
    <w:qFormat/>
    <w:rsid w:val="00D47741"/>
    <w:pPr>
      <w:spacing w:before="201"/>
      <w:ind w:left="705" w:right="1437" w:hanging="297"/>
      <w:jc w:val="both"/>
    </w:pPr>
    <w:rPr>
      <w:sz w:val="24"/>
      <w:szCs w:val="24"/>
    </w:rPr>
  </w:style>
  <w:style w:type="paragraph" w:customStyle="1" w:styleId="TableParagraph">
    <w:name w:val="Table Paragraph"/>
    <w:basedOn w:val="Normal"/>
    <w:uiPriority w:val="1"/>
    <w:qFormat/>
    <w:rsid w:val="00D47741"/>
    <w:rPr>
      <w:sz w:val="24"/>
      <w:szCs w:val="24"/>
    </w:rPr>
  </w:style>
  <w:style w:type="paragraph" w:styleId="BalloonText">
    <w:name w:val="Balloon Text"/>
    <w:basedOn w:val="Normal"/>
    <w:link w:val="BalloonTextChar"/>
    <w:uiPriority w:val="99"/>
    <w:semiHidden/>
    <w:unhideWhenUsed/>
    <w:rsid w:val="00D477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7741"/>
    <w:rPr>
      <w:rFonts w:ascii="Lucida Grande" w:eastAsia="Times New Roman" w:hAnsi="Lucida Grande" w:cs="Lucida Grande"/>
      <w:sz w:val="18"/>
      <w:szCs w:val="18"/>
    </w:rPr>
  </w:style>
  <w:style w:type="paragraph" w:styleId="Footer">
    <w:name w:val="footer"/>
    <w:basedOn w:val="Normal"/>
    <w:link w:val="FooterChar"/>
    <w:uiPriority w:val="99"/>
    <w:unhideWhenUsed/>
    <w:rsid w:val="00D47741"/>
    <w:pPr>
      <w:tabs>
        <w:tab w:val="center" w:pos="4320"/>
        <w:tab w:val="right" w:pos="8640"/>
      </w:tabs>
    </w:pPr>
  </w:style>
  <w:style w:type="character" w:customStyle="1" w:styleId="FooterChar">
    <w:name w:val="Footer Char"/>
    <w:basedOn w:val="DefaultParagraphFont"/>
    <w:link w:val="Footer"/>
    <w:uiPriority w:val="99"/>
    <w:rsid w:val="00D47741"/>
    <w:rPr>
      <w:rFonts w:ascii="Times New Roman" w:eastAsia="Times New Roman" w:hAnsi="Times New Roman" w:cs="Times New Roman"/>
      <w:sz w:val="22"/>
      <w:szCs w:val="22"/>
    </w:rPr>
  </w:style>
  <w:style w:type="character" w:styleId="PageNumber">
    <w:name w:val="page number"/>
    <w:basedOn w:val="DefaultParagraphFont"/>
    <w:uiPriority w:val="99"/>
    <w:semiHidden/>
    <w:unhideWhenUsed/>
    <w:rsid w:val="00D47741"/>
  </w:style>
  <w:style w:type="paragraph" w:styleId="Header">
    <w:name w:val="header"/>
    <w:basedOn w:val="Normal"/>
    <w:link w:val="HeaderChar"/>
    <w:uiPriority w:val="99"/>
    <w:unhideWhenUsed/>
    <w:rsid w:val="00D47741"/>
    <w:pPr>
      <w:tabs>
        <w:tab w:val="center" w:pos="4320"/>
        <w:tab w:val="right" w:pos="8640"/>
      </w:tabs>
    </w:pPr>
  </w:style>
  <w:style w:type="character" w:customStyle="1" w:styleId="HeaderChar">
    <w:name w:val="Header Char"/>
    <w:basedOn w:val="DefaultParagraphFont"/>
    <w:link w:val="Header"/>
    <w:uiPriority w:val="99"/>
    <w:rsid w:val="00D47741"/>
    <w:rPr>
      <w:rFonts w:ascii="Times New Roman" w:eastAsia="Times New Roman" w:hAnsi="Times New Roman" w:cs="Times New Roman"/>
      <w:sz w:val="22"/>
      <w:szCs w:val="22"/>
    </w:rPr>
  </w:style>
  <w:style w:type="paragraph" w:styleId="FootnoteText">
    <w:name w:val="footnote text"/>
    <w:basedOn w:val="Normal"/>
    <w:link w:val="FootnoteTextChar"/>
    <w:uiPriority w:val="99"/>
    <w:unhideWhenUsed/>
    <w:rsid w:val="007C3FAB"/>
    <w:rPr>
      <w:sz w:val="24"/>
      <w:szCs w:val="24"/>
    </w:rPr>
  </w:style>
  <w:style w:type="character" w:customStyle="1" w:styleId="FootnoteTextChar">
    <w:name w:val="Footnote Text Char"/>
    <w:basedOn w:val="DefaultParagraphFont"/>
    <w:link w:val="FootnoteText"/>
    <w:uiPriority w:val="99"/>
    <w:rsid w:val="007C3FAB"/>
    <w:rPr>
      <w:rFonts w:ascii="Times New Roman" w:eastAsia="Times New Roman" w:hAnsi="Times New Roman" w:cs="Times New Roman"/>
    </w:rPr>
  </w:style>
  <w:style w:type="character" w:styleId="FootnoteReference">
    <w:name w:val="footnote reference"/>
    <w:basedOn w:val="DefaultParagraphFont"/>
    <w:uiPriority w:val="99"/>
    <w:unhideWhenUsed/>
    <w:rsid w:val="007C3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2840</Words>
  <Characters>15113</Characters>
  <Application>Microsoft Office Word</Application>
  <DocSecurity>0</DocSecurity>
  <Lines>236</Lines>
  <Paragraphs>93</Paragraphs>
  <ScaleCrop>false</ScaleCrop>
  <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Uribe</dc:creator>
  <cp:keywords/>
  <dc:description/>
  <cp:lastModifiedBy>Uribe-McGuire, Alicia Bernice</cp:lastModifiedBy>
  <cp:revision>7</cp:revision>
  <dcterms:created xsi:type="dcterms:W3CDTF">2019-02-14T20:35:00Z</dcterms:created>
  <dcterms:modified xsi:type="dcterms:W3CDTF">2022-05-04T15:57:00Z</dcterms:modified>
</cp:coreProperties>
</file>