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2FA" w:rsidRPr="002542FA" w:rsidRDefault="002542FA" w:rsidP="002542FA">
      <w:pPr>
        <w:pStyle w:val="Normal1"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542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Appendix A</w:t>
      </w:r>
      <w:bookmarkStart w:id="0" w:name="_GoBack"/>
      <w:bookmarkEnd w:id="0"/>
    </w:p>
    <w:p w:rsidR="002542FA" w:rsidRPr="00E20155" w:rsidRDefault="002542FA" w:rsidP="002542FA">
      <w:pPr>
        <w:pStyle w:val="Normal1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42FA" w:rsidRPr="00E20155" w:rsidRDefault="002542FA" w:rsidP="002542FA">
      <w:pPr>
        <w:pStyle w:val="Normal1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155">
        <w:rPr>
          <w:rFonts w:ascii="Times New Roman" w:eastAsia="Times New Roman" w:hAnsi="Times New Roman" w:cs="Times New Roman"/>
          <w:sz w:val="24"/>
          <w:szCs w:val="24"/>
        </w:rPr>
        <w:t>Table 1. Definition and descriptive statistics of variables used in the model</w:t>
      </w:r>
    </w:p>
    <w:tbl>
      <w:tblPr>
        <w:tblStyle w:val="TableGrid"/>
        <w:tblW w:w="10211" w:type="dxa"/>
        <w:tblLayout w:type="fixed"/>
        <w:tblLook w:val="04A0" w:firstRow="1" w:lastRow="0" w:firstColumn="1" w:lastColumn="0" w:noHBand="0" w:noVBand="1"/>
      </w:tblPr>
      <w:tblGrid>
        <w:gridCol w:w="2552"/>
        <w:gridCol w:w="2414"/>
        <w:gridCol w:w="1418"/>
        <w:gridCol w:w="1418"/>
        <w:gridCol w:w="992"/>
        <w:gridCol w:w="1417"/>
      </w:tblGrid>
      <w:tr w:rsidR="002542FA" w:rsidRPr="00E20155" w:rsidTr="00BA4CC3">
        <w:trPr>
          <w:trHeight w:val="278"/>
        </w:trPr>
        <w:tc>
          <w:tcPr>
            <w:tcW w:w="2552" w:type="dxa"/>
            <w:tcBorders>
              <w:left w:val="nil"/>
              <w:bottom w:val="single" w:sz="4" w:space="0" w:color="auto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Variable</w:t>
            </w:r>
          </w:p>
        </w:tc>
        <w:tc>
          <w:tcPr>
            <w:tcW w:w="2414" w:type="dxa"/>
            <w:tcBorders>
              <w:left w:val="nil"/>
              <w:bottom w:val="single" w:sz="4" w:space="0" w:color="auto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Measurement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Mean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Std. dev.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Min.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Max.</w:t>
            </w:r>
          </w:p>
        </w:tc>
      </w:tr>
      <w:tr w:rsidR="002542FA" w:rsidRPr="00E20155" w:rsidTr="00BA4CC3">
        <w:trPr>
          <w:trHeight w:val="307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  <w:i/>
              </w:rPr>
              <w:t>Household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42FA" w:rsidRPr="00E20155" w:rsidTr="00BA4CC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District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VDC=1, municipality=0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0.44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0.50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42FA" w:rsidRPr="00E20155" w:rsidTr="00BA4CC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Sex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Male=1, female=0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0.53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0.50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42FA" w:rsidRPr="00E20155" w:rsidTr="00BA4CC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 xml:space="preserve">Household size 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Number of people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5.15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2.43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2542FA" w:rsidRPr="00E20155" w:rsidTr="00BA4CC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Monthly income (Personally)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 xml:space="preserve">Amount in NRs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 xml:space="preserve">12,579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 xml:space="preserve">13,524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 xml:space="preserve">120,000  </w:t>
            </w:r>
          </w:p>
        </w:tc>
      </w:tr>
      <w:tr w:rsidR="002542FA" w:rsidRPr="00E20155" w:rsidTr="00BA4CC3">
        <w:trPr>
          <w:trHeight w:val="34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Monthly income (Family)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Amount in NRs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 xml:space="preserve">35,674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 xml:space="preserve">22,833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5000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 xml:space="preserve">120,000 </w:t>
            </w:r>
          </w:p>
        </w:tc>
      </w:tr>
      <w:tr w:rsidR="002542FA" w:rsidRPr="00E20155" w:rsidTr="00BA4CC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Education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High school and above=1, below high school=0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0.45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0.50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42FA" w:rsidRPr="00E20155" w:rsidTr="00BA4CC3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Child (age 6–14 years)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Yes=1, No=0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0.57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0.50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42FA" w:rsidRPr="00E20155" w:rsidTr="00BA4CC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hAnsi="Times New Roman" w:cs="Times New Roman"/>
              </w:rPr>
              <w:t>Own meter</w:t>
            </w:r>
            <w:r w:rsidRPr="00E20155">
              <w:rPr>
                <w:rFonts w:ascii="MS Mincho" w:eastAsia="MS Mincho" w:hAnsi="MS Mincho" w:cs="MS Mincho"/>
              </w:rPr>
              <w:t> 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Own meter =1, otherwise=0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0.86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0.35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42FA" w:rsidRPr="00E20155" w:rsidTr="00BA4CC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Prior notice on outages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Prior notice=1, otherwise=0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0.49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0.50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42FA" w:rsidRPr="00E20155" w:rsidTr="00BA4CC3">
        <w:trPr>
          <w:trHeight w:val="5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0155">
              <w:rPr>
                <w:rFonts w:ascii="Times New Roman" w:eastAsia="Times New Roman" w:hAnsi="Times New Roman" w:cs="Times New Roman"/>
                <w:color w:val="000000" w:themeColor="text1"/>
              </w:rPr>
              <w:t>Frequency of planned power outage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0155">
              <w:rPr>
                <w:rFonts w:ascii="Times New Roman" w:eastAsia="Times New Roman" w:hAnsi="Times New Roman" w:cs="Times New Roman"/>
                <w:color w:val="000000" w:themeColor="text1"/>
              </w:rPr>
              <w:t>Number of times per day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0155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0155">
              <w:rPr>
                <w:rFonts w:ascii="Times New Roman" w:hAnsi="Times New Roman" w:cs="Times New Roman"/>
                <w:color w:val="000000" w:themeColor="text1"/>
              </w:rPr>
              <w:t>0.68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015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0155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</w:tr>
      <w:tr w:rsidR="002542FA" w:rsidRPr="00E20155" w:rsidTr="00BA4CC3">
        <w:trPr>
          <w:trHeight w:val="56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Maximum d</w:t>
            </w:r>
            <w:r w:rsidRPr="00E20155">
              <w:rPr>
                <w:rFonts w:ascii="Times New Roman" w:eastAsia="Times New Roman" w:hAnsi="Times New Roman" w:cs="Times New Roman"/>
                <w:color w:val="000000" w:themeColor="text1"/>
              </w:rPr>
              <w:t>uration of planned power outage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0155">
              <w:rPr>
                <w:rFonts w:ascii="Times New Roman" w:eastAsia="Times New Roman" w:hAnsi="Times New Roman" w:cs="Times New Roman"/>
                <w:color w:val="000000" w:themeColor="text1"/>
              </w:rPr>
              <w:t>Number of hours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0155">
              <w:rPr>
                <w:rFonts w:ascii="Times New Roman" w:hAnsi="Times New Roman" w:cs="Times New Roman"/>
                <w:color w:val="000000" w:themeColor="text1"/>
              </w:rPr>
              <w:t>5.86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0155">
              <w:rPr>
                <w:rFonts w:ascii="Times New Roman" w:eastAsia="Times New Roman" w:hAnsi="Times New Roman" w:cs="Times New Roman"/>
                <w:color w:val="000000" w:themeColor="text1"/>
              </w:rPr>
              <w:t>3.09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015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0155"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</w:p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542FA" w:rsidRPr="00E20155" w:rsidTr="00BA4CC3">
        <w:trPr>
          <w:trHeight w:val="52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0155">
              <w:rPr>
                <w:rFonts w:ascii="Times New Roman" w:eastAsia="Times New Roman" w:hAnsi="Times New Roman" w:cs="Times New Roman"/>
                <w:color w:val="000000" w:themeColor="text1"/>
              </w:rPr>
              <w:t>Frequency of unplanned power outage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0155">
              <w:rPr>
                <w:rFonts w:ascii="Times New Roman" w:eastAsia="Times New Roman" w:hAnsi="Times New Roman" w:cs="Times New Roman"/>
                <w:color w:val="000000" w:themeColor="text1"/>
              </w:rPr>
              <w:t>Number of times per day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0155">
              <w:rPr>
                <w:rFonts w:ascii="Times New Roman" w:hAnsi="Times New Roman" w:cs="Times New Roman"/>
                <w:color w:val="000000" w:themeColor="text1"/>
              </w:rPr>
              <w:t>2.85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0155">
              <w:rPr>
                <w:rFonts w:ascii="Times New Roman" w:hAnsi="Times New Roman" w:cs="Times New Roman"/>
                <w:color w:val="000000" w:themeColor="text1"/>
              </w:rPr>
              <w:t>1.35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015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0155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2542FA" w:rsidRPr="00E20155" w:rsidTr="00BA4CC3">
        <w:trPr>
          <w:trHeight w:val="55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Maximum duration of unplanned power outage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Number of hours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hAnsi="Times New Roman" w:cs="Times New Roman"/>
              </w:rPr>
              <w:t>2.32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hAnsi="Times New Roman" w:cs="Times New Roman"/>
              </w:rPr>
              <w:t>2.55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hAnsi="Times New Roman" w:cs="Times New Roman"/>
              </w:rPr>
              <w:t>25</w:t>
            </w:r>
          </w:p>
        </w:tc>
      </w:tr>
      <w:tr w:rsidR="002542FA" w:rsidRPr="00E20155" w:rsidTr="00BA4CC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 xml:space="preserve">Monthly expenditure on </w:t>
            </w:r>
            <w:r w:rsidRPr="00E20155">
              <w:rPr>
                <w:rFonts w:ascii="Times New Roman" w:eastAsia="Times New Roman" w:hAnsi="Times New Roman" w:cs="Times New Roman"/>
              </w:rPr>
              <w:lastRenderedPageBreak/>
              <w:t>electricity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lastRenderedPageBreak/>
              <w:t xml:space="preserve">Amount in NRs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 xml:space="preserve">601.55 </w:t>
            </w:r>
            <w:r w:rsidRPr="00E20155">
              <w:rPr>
                <w:rFonts w:ascii="Times New Roman" w:eastAsia="Times New Roman" w:hAnsi="Times New Roman" w:cs="Times New Roman"/>
              </w:rPr>
              <w:lastRenderedPageBreak/>
              <w:t>(5.67)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lastRenderedPageBreak/>
              <w:t xml:space="preserve">854.06 </w:t>
            </w:r>
            <w:r w:rsidRPr="00E20155">
              <w:rPr>
                <w:rFonts w:ascii="Times New Roman" w:eastAsia="Times New Roman" w:hAnsi="Times New Roman" w:cs="Times New Roman"/>
              </w:rPr>
              <w:lastRenderedPageBreak/>
              <w:t>(8.06)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lastRenderedPageBreak/>
              <w:t xml:space="preserve">30 </w:t>
            </w:r>
          </w:p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lastRenderedPageBreak/>
              <w:t>(0.28)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lastRenderedPageBreak/>
              <w:t>8000</w:t>
            </w:r>
          </w:p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lastRenderedPageBreak/>
              <w:t>(75.47)</w:t>
            </w:r>
          </w:p>
        </w:tc>
      </w:tr>
      <w:tr w:rsidR="002542FA" w:rsidRPr="00E20155" w:rsidTr="00BA4CC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Sample size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1,800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542FA" w:rsidRPr="00E20155" w:rsidTr="00BA4CC3">
        <w:trPr>
          <w:trHeight w:val="38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  <w:i/>
              </w:rPr>
              <w:t>Business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542FA" w:rsidRPr="00E20155" w:rsidTr="00BA4CC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District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VDC=1, municipality=0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0.19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0.39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42FA" w:rsidRPr="00E20155" w:rsidTr="00BA4CC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Annual turnover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 xml:space="preserve">Amount in NRs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203,347,819</w:t>
            </w:r>
          </w:p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(1,918,375)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333,962,288</w:t>
            </w:r>
          </w:p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(3,150,588)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150,000</w:t>
            </w:r>
          </w:p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(1,415)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5.E+9 (47,169,811)</w:t>
            </w:r>
          </w:p>
        </w:tc>
      </w:tr>
      <w:tr w:rsidR="002542FA" w:rsidRPr="00E20155" w:rsidTr="00BA4CC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Main activity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Industry/manufacturing=1, services=0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0.58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0.495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42FA" w:rsidRPr="00E20155" w:rsidTr="00BA4CC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Permanent workers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Number of people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71.17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183.14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2700</w:t>
            </w:r>
          </w:p>
        </w:tc>
      </w:tr>
      <w:tr w:rsidR="002542FA" w:rsidRPr="00E20155" w:rsidTr="00BA4CC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hAnsi="Times New Roman" w:cs="Times New Roman"/>
              </w:rPr>
              <w:t>Own meter</w:t>
            </w:r>
            <w:r w:rsidRPr="00E20155">
              <w:rPr>
                <w:rFonts w:ascii="Times New Roman" w:eastAsia="MS Mincho" w:hAnsi="Times New Roman" w:cs="Times New Roman"/>
              </w:rPr>
              <w:t> 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hAnsi="Times New Roman" w:cs="Times New Roman"/>
              </w:rPr>
              <w:t>Own meter=1, otherwise=0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0.89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0.31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42FA" w:rsidRPr="00E20155" w:rsidTr="00BA4CC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Maximum duration of planned power outage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Number of hours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6.68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3.34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2542FA" w:rsidRPr="00E20155" w:rsidTr="00BA4CC3"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0155">
              <w:rPr>
                <w:rFonts w:ascii="Times New Roman" w:eastAsia="Times New Roman" w:hAnsi="Times New Roman" w:cs="Times New Roman"/>
                <w:color w:val="000000" w:themeColor="text1"/>
              </w:rPr>
              <w:t>Frequency of planned power outage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0155">
              <w:rPr>
                <w:rFonts w:ascii="Times New Roman" w:eastAsia="Times New Roman" w:hAnsi="Times New Roman" w:cs="Times New Roman"/>
                <w:color w:val="000000" w:themeColor="text1"/>
              </w:rPr>
              <w:t>Number of times per day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0155">
              <w:rPr>
                <w:rFonts w:ascii="Times New Roman" w:hAnsi="Times New Roman" w:cs="Times New Roman"/>
                <w:color w:val="000000" w:themeColor="text1"/>
              </w:rPr>
              <w:t>1.35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0155">
              <w:rPr>
                <w:rFonts w:ascii="Times New Roman" w:hAnsi="Times New Roman" w:cs="Times New Roman"/>
                <w:color w:val="000000" w:themeColor="text1"/>
              </w:rPr>
              <w:t>0.90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015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0155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</w:tr>
      <w:tr w:rsidR="002542FA" w:rsidRPr="00E20155" w:rsidTr="00BA4CC3"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Maximum d</w:t>
            </w:r>
            <w:r w:rsidRPr="00E20155">
              <w:rPr>
                <w:rFonts w:ascii="Times New Roman" w:eastAsia="Times New Roman" w:hAnsi="Times New Roman" w:cs="Times New Roman"/>
                <w:color w:val="000000" w:themeColor="text1"/>
              </w:rPr>
              <w:t>uration of unplanned power outage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0155">
              <w:rPr>
                <w:rFonts w:ascii="Times New Roman" w:eastAsia="Times New Roman" w:hAnsi="Times New Roman" w:cs="Times New Roman"/>
                <w:color w:val="000000" w:themeColor="text1"/>
              </w:rPr>
              <w:t>Number of hours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0155">
              <w:rPr>
                <w:rFonts w:ascii="Times New Roman" w:eastAsia="Times New Roman" w:hAnsi="Times New Roman" w:cs="Times New Roman"/>
                <w:color w:val="000000" w:themeColor="text1"/>
              </w:rPr>
              <w:t>0.94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0155">
              <w:rPr>
                <w:rFonts w:ascii="Times New Roman" w:eastAsia="Times New Roman" w:hAnsi="Times New Roman" w:cs="Times New Roman"/>
                <w:color w:val="000000" w:themeColor="text1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0155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015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2542FA" w:rsidRPr="00E20155" w:rsidTr="00BA4CC3"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0155">
              <w:rPr>
                <w:rFonts w:ascii="Times New Roman" w:eastAsia="Times New Roman" w:hAnsi="Times New Roman" w:cs="Times New Roman"/>
                <w:color w:val="000000" w:themeColor="text1"/>
              </w:rPr>
              <w:t>Frequency of unplanned power outage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0155">
              <w:rPr>
                <w:rFonts w:ascii="Times New Roman" w:eastAsia="Times New Roman" w:hAnsi="Times New Roman" w:cs="Times New Roman"/>
                <w:color w:val="000000" w:themeColor="text1"/>
              </w:rPr>
              <w:t>Number of times per day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0155">
              <w:rPr>
                <w:rFonts w:ascii="Times New Roman" w:hAnsi="Times New Roman" w:cs="Times New Roman"/>
                <w:color w:val="000000" w:themeColor="text1"/>
              </w:rPr>
              <w:t>2.86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0155">
              <w:rPr>
                <w:rFonts w:ascii="Times New Roman" w:hAnsi="Times New Roman" w:cs="Times New Roman"/>
                <w:color w:val="000000" w:themeColor="text1"/>
              </w:rPr>
              <w:t>1.42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015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0155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</w:tr>
      <w:tr w:rsidR="002542FA" w:rsidRPr="00E20155" w:rsidTr="00BA4CC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hAnsi="Times New Roman" w:cs="Times New Roman"/>
              </w:rPr>
              <w:t xml:space="preserve">Prior notice on outages 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Prior notice=1, otherwise=0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0.70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0.46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42FA" w:rsidRPr="00E20155" w:rsidTr="00BA4CC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hAnsi="Times New Roman" w:cs="Times New Roman"/>
              </w:rPr>
              <w:t>Monthly expenditure on electricity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 xml:space="preserve">Amount in NRs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0155">
              <w:rPr>
                <w:rFonts w:ascii="Times New Roman" w:hAnsi="Times New Roman" w:cs="Times New Roman"/>
              </w:rPr>
              <w:t>296,603</w:t>
            </w:r>
          </w:p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hAnsi="Times New Roman" w:cs="Times New Roman"/>
              </w:rPr>
              <w:t>(2,798)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0155">
              <w:rPr>
                <w:rFonts w:ascii="Times New Roman" w:hAnsi="Times New Roman" w:cs="Times New Roman"/>
              </w:rPr>
              <w:t>684,402</w:t>
            </w:r>
          </w:p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hAnsi="Times New Roman" w:cs="Times New Roman"/>
              </w:rPr>
              <w:t>(6,457)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0155">
              <w:rPr>
                <w:rFonts w:ascii="Times New Roman" w:hAnsi="Times New Roman" w:cs="Times New Roman"/>
              </w:rPr>
              <w:t>614</w:t>
            </w:r>
          </w:p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hAnsi="Times New Roman" w:cs="Times New Roman"/>
              </w:rPr>
              <w:t>(5.8)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0155">
              <w:rPr>
                <w:rFonts w:ascii="Times New Roman" w:hAnsi="Times New Roman" w:cs="Times New Roman"/>
              </w:rPr>
              <w:t>7,000,000</w:t>
            </w:r>
          </w:p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hAnsi="Times New Roman" w:cs="Times New Roman"/>
              </w:rPr>
              <w:t>(66.037)</w:t>
            </w:r>
          </w:p>
        </w:tc>
      </w:tr>
      <w:tr w:rsidR="002542FA" w:rsidRPr="00E20155" w:rsidTr="00BA4CC3"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4" w:type="dxa"/>
            <w:tcBorders>
              <w:top w:val="nil"/>
              <w:left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Sample size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155">
              <w:rPr>
                <w:rFonts w:ascii="Times New Roman" w:eastAsia="Times New Roman" w:hAnsi="Times New Roman" w:cs="Times New Roman"/>
              </w:rPr>
              <w:t>590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2542FA" w:rsidRPr="00E20155" w:rsidRDefault="002542FA" w:rsidP="00BA4CC3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542FA" w:rsidRPr="00E20155" w:rsidRDefault="002542FA" w:rsidP="002542FA">
      <w:pPr>
        <w:rPr>
          <w:sz w:val="18"/>
          <w:szCs w:val="18"/>
          <w:lang w:eastAsia="fr-CA"/>
        </w:rPr>
      </w:pPr>
      <w:r w:rsidRPr="00E20155">
        <w:rPr>
          <w:sz w:val="18"/>
          <w:szCs w:val="18"/>
          <w:lang w:eastAsia="fr-CA"/>
        </w:rPr>
        <w:t>Note: NRs, Nepalese rupee.</w:t>
      </w:r>
    </w:p>
    <w:p w:rsidR="002542FA" w:rsidRPr="00E20155" w:rsidRDefault="002542FA" w:rsidP="002542FA">
      <w:pPr>
        <w:jc w:val="both"/>
        <w:rPr>
          <w:sz w:val="18"/>
          <w:szCs w:val="18"/>
          <w:lang w:eastAsia="fr-CA"/>
        </w:rPr>
      </w:pPr>
      <w:r w:rsidRPr="00E20155">
        <w:rPr>
          <w:sz w:val="18"/>
          <w:szCs w:val="18"/>
          <w:lang w:eastAsia="fr-CA"/>
        </w:rPr>
        <w:t>The average exchange rate of 106 NRs/US$ for 2016 (Central Bank of the Nepal, https://www.nrb.org.np/ accessed 20 September 2017).</w:t>
      </w:r>
    </w:p>
    <w:p w:rsidR="002542FA" w:rsidRPr="00E20155" w:rsidRDefault="002542FA" w:rsidP="002542FA">
      <w:pPr>
        <w:pStyle w:val="BodyText"/>
        <w:spacing w:before="0" w:after="0"/>
        <w:jc w:val="both"/>
        <w:rPr>
          <w:rFonts w:ascii="Times New Roman" w:eastAsia="Calibri" w:hAnsi="Times New Roman"/>
          <w:color w:val="000000"/>
          <w:sz w:val="24"/>
          <w:szCs w:val="24"/>
          <w:lang w:val="en-US"/>
        </w:rPr>
      </w:pPr>
    </w:p>
    <w:p w:rsidR="002542FA" w:rsidRPr="00E20155" w:rsidRDefault="002542FA" w:rsidP="002542FA">
      <w:pPr>
        <w:pStyle w:val="BodyText"/>
        <w:spacing w:before="0"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542FA" w:rsidRPr="00E20155" w:rsidRDefault="002542FA" w:rsidP="002542FA">
      <w:pPr>
        <w:pStyle w:val="BodyText"/>
        <w:spacing w:before="0"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E20155">
        <w:rPr>
          <w:rFonts w:ascii="Times New Roman" w:hAnsi="Times New Roman"/>
          <w:sz w:val="24"/>
          <w:szCs w:val="24"/>
          <w:lang w:val="en-US"/>
        </w:rPr>
        <w:lastRenderedPageBreak/>
        <w:t>Table 2.  Coping costs by type averaged over all households in NRs/month</w:t>
      </w:r>
    </w:p>
    <w:tbl>
      <w:tblPr>
        <w:tblStyle w:val="TableGrid8"/>
        <w:tblW w:w="9502" w:type="dxa"/>
        <w:tblLayout w:type="fixed"/>
        <w:tblLook w:val="04A0" w:firstRow="1" w:lastRow="0" w:firstColumn="1" w:lastColumn="0" w:noHBand="0" w:noVBand="1"/>
      </w:tblPr>
      <w:tblGrid>
        <w:gridCol w:w="2417"/>
        <w:gridCol w:w="1888"/>
        <w:gridCol w:w="2686"/>
        <w:gridCol w:w="2511"/>
      </w:tblGrid>
      <w:tr w:rsidR="002542FA" w:rsidRPr="00E20155" w:rsidTr="00BA4CC3">
        <w:trPr>
          <w:trHeight w:val="852"/>
        </w:trPr>
        <w:tc>
          <w:tcPr>
            <w:tcW w:w="241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2542FA" w:rsidRPr="00E20155" w:rsidRDefault="002542FA" w:rsidP="00BA4CC3">
            <w:pPr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Coping type</w:t>
            </w:r>
          </w:p>
        </w:tc>
        <w:tc>
          <w:tcPr>
            <w:tcW w:w="1888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2542FA" w:rsidRPr="00E20155" w:rsidRDefault="002542FA" w:rsidP="00BA4CC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Average monthly coping cost (NRs)</w:t>
            </w:r>
          </w:p>
          <w:p w:rsidR="002542FA" w:rsidRPr="00E20155" w:rsidRDefault="002542FA" w:rsidP="00BA4CC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(1)</w:t>
            </w:r>
          </w:p>
        </w:tc>
        <w:tc>
          <w:tcPr>
            <w:tcW w:w="2686" w:type="dxa"/>
            <w:tcBorders>
              <w:left w:val="nil"/>
              <w:bottom w:val="single" w:sz="4" w:space="0" w:color="auto"/>
              <w:right w:val="nil"/>
            </w:tcBorders>
          </w:tcPr>
          <w:p w:rsidR="002542FA" w:rsidRPr="00E20155" w:rsidRDefault="002542FA" w:rsidP="00BA4CC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Proportion of households using each coping type</w:t>
            </w:r>
          </w:p>
          <w:p w:rsidR="002542FA" w:rsidRPr="00E20155" w:rsidRDefault="002542FA" w:rsidP="00BA4CC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(2)</w:t>
            </w:r>
          </w:p>
        </w:tc>
        <w:tc>
          <w:tcPr>
            <w:tcW w:w="2511" w:type="dxa"/>
            <w:tcBorders>
              <w:left w:val="nil"/>
              <w:bottom w:val="single" w:sz="4" w:space="0" w:color="auto"/>
              <w:right w:val="nil"/>
            </w:tcBorders>
          </w:tcPr>
          <w:p w:rsidR="002542FA" w:rsidRPr="00E20155" w:rsidRDefault="002542FA" w:rsidP="00BA4CC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Components of average coping cost (NRs)</w:t>
            </w:r>
          </w:p>
          <w:p w:rsidR="002542FA" w:rsidRPr="00E20155" w:rsidRDefault="002542FA" w:rsidP="00BA4CC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(3)</w:t>
            </w:r>
          </w:p>
        </w:tc>
      </w:tr>
      <w:tr w:rsidR="002542FA" w:rsidRPr="00E20155" w:rsidTr="00BA4CC3">
        <w:trPr>
          <w:trHeight w:val="279"/>
        </w:trPr>
        <w:tc>
          <w:tcPr>
            <w:tcW w:w="2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542FA" w:rsidRPr="00E20155" w:rsidRDefault="002542FA" w:rsidP="00BA4CC3">
            <w:pPr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Solar panels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542FA" w:rsidRPr="00E20155" w:rsidRDefault="002542FA" w:rsidP="00BA4CC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186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0.165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42FA" w:rsidRPr="00E20155" w:rsidRDefault="002542FA" w:rsidP="00BA4CC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rFonts w:eastAsia="Times New Roman"/>
                <w:color w:val="000000"/>
                <w:sz w:val="22"/>
                <w:szCs w:val="22"/>
              </w:rPr>
              <w:t>30.69</w:t>
            </w:r>
          </w:p>
        </w:tc>
      </w:tr>
      <w:tr w:rsidR="002542FA" w:rsidRPr="00E20155" w:rsidTr="00BA4CC3">
        <w:trPr>
          <w:trHeight w:val="275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42FA" w:rsidRPr="00E20155" w:rsidRDefault="002542FA" w:rsidP="00BA4CC3">
            <w:pPr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Inverter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42FA" w:rsidRPr="00E20155" w:rsidRDefault="002542FA" w:rsidP="00BA4CC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856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0.191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42FA" w:rsidRPr="00E20155" w:rsidRDefault="002542FA" w:rsidP="00BA4CC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rFonts w:eastAsia="Times New Roman"/>
                <w:color w:val="000000"/>
                <w:sz w:val="22"/>
                <w:szCs w:val="22"/>
              </w:rPr>
              <w:t>163.50</w:t>
            </w:r>
          </w:p>
        </w:tc>
      </w:tr>
      <w:tr w:rsidR="002542FA" w:rsidRPr="00E20155" w:rsidTr="00BA4CC3">
        <w:trPr>
          <w:trHeight w:val="232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42FA" w:rsidRPr="00E20155" w:rsidRDefault="002542FA" w:rsidP="00BA4CC3">
            <w:pPr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Voltage stabilizers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42FA" w:rsidRPr="00E20155" w:rsidRDefault="002542FA" w:rsidP="00BA4CC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127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0.104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42FA" w:rsidRPr="00E20155" w:rsidRDefault="002542FA" w:rsidP="00BA4CC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rFonts w:eastAsia="Times New Roman"/>
                <w:color w:val="000000"/>
                <w:sz w:val="22"/>
                <w:szCs w:val="22"/>
              </w:rPr>
              <w:t>13.21</w:t>
            </w:r>
          </w:p>
        </w:tc>
      </w:tr>
      <w:tr w:rsidR="002542FA" w:rsidRPr="00E20155" w:rsidTr="00BA4CC3">
        <w:trPr>
          <w:trHeight w:val="246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42FA" w:rsidRPr="00E20155" w:rsidRDefault="002542FA" w:rsidP="00BA4CC3">
            <w:pPr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Generators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42FA" w:rsidRPr="00E20155" w:rsidRDefault="002542FA" w:rsidP="00BA4CC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707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0.001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42FA" w:rsidRPr="00E20155" w:rsidRDefault="002542FA" w:rsidP="00BA4CC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rFonts w:eastAsia="Times New Roman"/>
                <w:color w:val="000000"/>
                <w:sz w:val="22"/>
                <w:szCs w:val="22"/>
              </w:rPr>
              <w:t>0.71</w:t>
            </w:r>
          </w:p>
        </w:tc>
      </w:tr>
      <w:tr w:rsidR="002542FA" w:rsidRPr="00E20155" w:rsidTr="00BA4CC3">
        <w:trPr>
          <w:trHeight w:val="274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42FA" w:rsidRPr="00E20155" w:rsidRDefault="002542FA" w:rsidP="00BA4CC3">
            <w:pPr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Shared generators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42FA" w:rsidRPr="00E20155" w:rsidRDefault="002542FA" w:rsidP="00BA4CC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220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0.002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42FA" w:rsidRPr="00E20155" w:rsidRDefault="002542FA" w:rsidP="00BA4CC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rFonts w:eastAsia="Times New Roman"/>
                <w:color w:val="000000"/>
                <w:sz w:val="22"/>
                <w:szCs w:val="22"/>
              </w:rPr>
              <w:t>0.44</w:t>
            </w:r>
          </w:p>
        </w:tc>
      </w:tr>
      <w:tr w:rsidR="002542FA" w:rsidRPr="00E20155" w:rsidTr="00BA4CC3">
        <w:trPr>
          <w:trHeight w:val="274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Fuel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542FA" w:rsidRPr="00E20155" w:rsidRDefault="002542FA" w:rsidP="00BA4CC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417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0.001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42FA" w:rsidRPr="00E20155" w:rsidRDefault="002542FA" w:rsidP="00BA4CC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20155">
              <w:rPr>
                <w:rFonts w:eastAsia="Times New Roman"/>
                <w:color w:val="000000"/>
                <w:sz w:val="22"/>
                <w:szCs w:val="22"/>
              </w:rPr>
              <w:t>0.42</w:t>
            </w:r>
          </w:p>
        </w:tc>
      </w:tr>
      <w:tr w:rsidR="002542FA" w:rsidRPr="00E20155" w:rsidTr="00BA4CC3">
        <w:trPr>
          <w:trHeight w:val="233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42FA" w:rsidRPr="00E20155" w:rsidRDefault="002542FA" w:rsidP="00BA4CC3">
            <w:pPr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 xml:space="preserve">Kerosene 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42FA" w:rsidRPr="00E20155" w:rsidRDefault="002542FA" w:rsidP="00BA4CC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149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0.136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42FA" w:rsidRPr="00E20155" w:rsidRDefault="002542FA" w:rsidP="00BA4CC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rFonts w:eastAsia="Times New Roman"/>
                <w:color w:val="000000"/>
                <w:sz w:val="22"/>
                <w:szCs w:val="22"/>
              </w:rPr>
              <w:t>20.26</w:t>
            </w:r>
          </w:p>
        </w:tc>
      </w:tr>
      <w:tr w:rsidR="002542FA" w:rsidRPr="00E20155" w:rsidTr="00BA4CC3">
        <w:trPr>
          <w:trHeight w:val="176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42FA" w:rsidRPr="00E20155" w:rsidRDefault="002542FA" w:rsidP="00BA4CC3">
            <w:pPr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Emergency light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542FA" w:rsidRPr="00E20155" w:rsidRDefault="002542FA" w:rsidP="00BA4CC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55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tabs>
                <w:tab w:val="left" w:pos="802"/>
              </w:tabs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0.477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42FA" w:rsidRPr="00E20155" w:rsidRDefault="002542FA" w:rsidP="00BA4CC3">
            <w:pPr>
              <w:tabs>
                <w:tab w:val="left" w:pos="802"/>
              </w:tabs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rFonts w:eastAsia="Times New Roman"/>
                <w:color w:val="000000"/>
                <w:sz w:val="22"/>
                <w:szCs w:val="22"/>
              </w:rPr>
              <w:t>26.24</w:t>
            </w:r>
          </w:p>
        </w:tc>
      </w:tr>
      <w:tr w:rsidR="002542FA" w:rsidRPr="00E20155" w:rsidTr="00BA4CC3">
        <w:trPr>
          <w:trHeight w:val="176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42FA" w:rsidRPr="00E20155" w:rsidRDefault="002542FA" w:rsidP="00BA4CC3">
            <w:pPr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Torch light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42FA" w:rsidRPr="00E20155" w:rsidRDefault="002542FA" w:rsidP="00BA4CC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53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0.452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42FA" w:rsidRPr="00E20155" w:rsidRDefault="002542FA" w:rsidP="00BA4CC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rFonts w:eastAsia="Times New Roman"/>
                <w:color w:val="000000"/>
                <w:sz w:val="22"/>
                <w:szCs w:val="22"/>
              </w:rPr>
              <w:t>23.96</w:t>
            </w:r>
          </w:p>
        </w:tc>
      </w:tr>
      <w:tr w:rsidR="002542FA" w:rsidRPr="00E20155" w:rsidTr="00BA4CC3">
        <w:trPr>
          <w:trHeight w:val="232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42FA" w:rsidRPr="00E20155" w:rsidRDefault="002542FA" w:rsidP="00BA4CC3">
            <w:pPr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Dry cell batteries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42FA" w:rsidRPr="00E20155" w:rsidRDefault="002542FA" w:rsidP="00BA4CC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187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0.095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42FA" w:rsidRPr="00E20155" w:rsidRDefault="002542FA" w:rsidP="00BA4CC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rFonts w:eastAsia="Times New Roman"/>
                <w:color w:val="000000"/>
                <w:sz w:val="22"/>
                <w:szCs w:val="22"/>
              </w:rPr>
              <w:t>17.77</w:t>
            </w:r>
          </w:p>
        </w:tc>
      </w:tr>
      <w:tr w:rsidR="002542FA" w:rsidRPr="00E20155" w:rsidTr="00BA4CC3">
        <w:trPr>
          <w:trHeight w:val="218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42FA" w:rsidRPr="00E20155" w:rsidRDefault="002542FA" w:rsidP="00BA4CC3">
            <w:pPr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Candles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42FA" w:rsidRPr="00E20155" w:rsidRDefault="002542FA" w:rsidP="00BA4CC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123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0.208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42FA" w:rsidRPr="00E20155" w:rsidRDefault="002542FA" w:rsidP="00BA4CC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rFonts w:eastAsia="Times New Roman"/>
                <w:color w:val="000000"/>
                <w:sz w:val="22"/>
                <w:szCs w:val="22"/>
              </w:rPr>
              <w:t>25.58</w:t>
            </w:r>
          </w:p>
        </w:tc>
      </w:tr>
      <w:tr w:rsidR="002542FA" w:rsidRPr="00E20155" w:rsidTr="00BA4CC3">
        <w:trPr>
          <w:trHeight w:val="275"/>
        </w:trPr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42FA" w:rsidRPr="00E20155" w:rsidRDefault="002542FA" w:rsidP="00BA4CC3">
            <w:pPr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Solar lantern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542FA" w:rsidRPr="00E20155" w:rsidRDefault="002542FA" w:rsidP="00BA4CC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2FA" w:rsidRPr="00E20155" w:rsidRDefault="002542FA" w:rsidP="00BA4CC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0.010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42FA" w:rsidRPr="00E20155" w:rsidRDefault="002542FA" w:rsidP="00BA4CC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rFonts w:eastAsia="Times New Roman"/>
                <w:color w:val="000000"/>
                <w:sz w:val="22"/>
                <w:szCs w:val="22"/>
              </w:rPr>
              <w:t>0.24</w:t>
            </w:r>
          </w:p>
        </w:tc>
      </w:tr>
    </w:tbl>
    <w:p w:rsidR="002542FA" w:rsidRPr="00E20155" w:rsidRDefault="002542FA" w:rsidP="002542FA">
      <w:pPr>
        <w:jc w:val="both"/>
        <w:rPr>
          <w:sz w:val="18"/>
          <w:szCs w:val="18"/>
          <w:lang w:eastAsia="fr-CA"/>
        </w:rPr>
      </w:pPr>
      <w:r w:rsidRPr="00E20155">
        <w:rPr>
          <w:sz w:val="18"/>
          <w:szCs w:val="18"/>
          <w:lang w:eastAsia="fr-CA"/>
        </w:rPr>
        <w:t>The average exchange rate of 106 NRs/US$ for 2016 (Central Bank of the Nepal, https://www.nrb.org.np/ accessed 20 September 2017).</w:t>
      </w:r>
    </w:p>
    <w:p w:rsidR="002542FA" w:rsidRPr="00E20155" w:rsidRDefault="002542FA" w:rsidP="002542FA">
      <w:pPr>
        <w:pStyle w:val="BodyText"/>
        <w:spacing w:before="0" w:after="0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2542FA" w:rsidRDefault="002542FA" w:rsidP="002542FA">
      <w:pPr>
        <w:pStyle w:val="BodyText"/>
        <w:spacing w:before="0" w:after="0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2542FA" w:rsidRDefault="002542FA" w:rsidP="002542FA">
      <w:pPr>
        <w:pStyle w:val="BodyText"/>
        <w:spacing w:before="0" w:after="0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2542FA" w:rsidRDefault="002542FA" w:rsidP="002542FA">
      <w:pPr>
        <w:pStyle w:val="BodyText"/>
        <w:spacing w:before="0" w:after="0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2542FA" w:rsidRDefault="002542FA" w:rsidP="002542FA">
      <w:pPr>
        <w:pStyle w:val="BodyText"/>
        <w:spacing w:before="0" w:after="0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2542FA" w:rsidRDefault="002542FA" w:rsidP="002542FA">
      <w:pPr>
        <w:pStyle w:val="BodyText"/>
        <w:spacing w:before="0" w:after="0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2542FA" w:rsidRDefault="002542FA" w:rsidP="002542FA">
      <w:pPr>
        <w:pStyle w:val="BodyText"/>
        <w:spacing w:before="0" w:after="0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2542FA" w:rsidRDefault="002542FA" w:rsidP="002542FA">
      <w:pPr>
        <w:pStyle w:val="BodyText"/>
        <w:spacing w:before="0" w:after="0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2542FA" w:rsidRDefault="002542FA" w:rsidP="002542FA">
      <w:pPr>
        <w:pStyle w:val="BodyText"/>
        <w:spacing w:before="0" w:after="0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2542FA" w:rsidRDefault="002542FA" w:rsidP="002542FA">
      <w:pPr>
        <w:pStyle w:val="BodyText"/>
        <w:spacing w:before="0" w:after="0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2542FA" w:rsidRDefault="002542FA" w:rsidP="002542FA">
      <w:pPr>
        <w:pStyle w:val="BodyText"/>
        <w:spacing w:before="0" w:after="0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2542FA" w:rsidRDefault="002542FA" w:rsidP="002542FA">
      <w:pPr>
        <w:pStyle w:val="BodyText"/>
        <w:spacing w:before="0" w:after="0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2542FA" w:rsidRDefault="002542FA" w:rsidP="002542FA">
      <w:pPr>
        <w:pStyle w:val="BodyText"/>
        <w:spacing w:before="0" w:after="0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2542FA" w:rsidRDefault="002542FA" w:rsidP="002542FA">
      <w:pPr>
        <w:pStyle w:val="BodyText"/>
        <w:spacing w:before="0" w:after="0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2542FA" w:rsidRDefault="002542FA" w:rsidP="002542FA">
      <w:pPr>
        <w:pStyle w:val="BodyText"/>
        <w:spacing w:before="0" w:after="0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2542FA" w:rsidRPr="00E20155" w:rsidRDefault="002542FA" w:rsidP="002542FA">
      <w:pPr>
        <w:pStyle w:val="BodyText"/>
        <w:spacing w:before="0" w:after="0"/>
        <w:rPr>
          <w:rFonts w:ascii="Times New Roman" w:hAnsi="Times New Roman"/>
          <w:sz w:val="24"/>
          <w:szCs w:val="24"/>
          <w:lang w:val="en-US"/>
        </w:rPr>
      </w:pPr>
      <w:r w:rsidRPr="00E20155">
        <w:rPr>
          <w:rFonts w:ascii="Times New Roman" w:hAnsi="Times New Roman"/>
          <w:sz w:val="24"/>
          <w:szCs w:val="24"/>
          <w:lang w:val="en-US"/>
        </w:rPr>
        <w:lastRenderedPageBreak/>
        <w:t>Table 3. Average monthly coping cost by type of business size in NRs/month</w:t>
      </w: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2524"/>
        <w:gridCol w:w="1625"/>
        <w:gridCol w:w="1924"/>
        <w:gridCol w:w="1685"/>
      </w:tblGrid>
      <w:tr w:rsidR="002542FA" w:rsidRPr="00E20155" w:rsidTr="00BA4CC3">
        <w:trPr>
          <w:trHeight w:val="360"/>
        </w:trPr>
        <w:tc>
          <w:tcPr>
            <w:tcW w:w="2524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2542FA" w:rsidRPr="00E20155" w:rsidRDefault="002542FA" w:rsidP="00BA4CC3">
            <w:pPr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Coping type</w:t>
            </w:r>
          </w:p>
        </w:tc>
        <w:tc>
          <w:tcPr>
            <w:tcW w:w="1625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2542FA" w:rsidRPr="00E20155" w:rsidRDefault="002542FA" w:rsidP="00BA4CC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Small business (n=249)</w:t>
            </w:r>
          </w:p>
        </w:tc>
        <w:tc>
          <w:tcPr>
            <w:tcW w:w="1924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2542FA" w:rsidRPr="00E20155" w:rsidRDefault="002542FA" w:rsidP="00BA4CC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Medium business (n=214)</w:t>
            </w:r>
          </w:p>
        </w:tc>
        <w:tc>
          <w:tcPr>
            <w:tcW w:w="1685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2542FA" w:rsidRPr="00E20155" w:rsidRDefault="002542FA" w:rsidP="00BA4CC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Large business (n=98)</w:t>
            </w:r>
          </w:p>
        </w:tc>
      </w:tr>
      <w:tr w:rsidR="002542FA" w:rsidRPr="00E20155" w:rsidTr="00BA4CC3">
        <w:trPr>
          <w:trHeight w:val="236"/>
        </w:trPr>
        <w:tc>
          <w:tcPr>
            <w:tcW w:w="2524" w:type="dxa"/>
            <w:tcBorders>
              <w:left w:val="nil"/>
              <w:bottom w:val="nil"/>
              <w:right w:val="nil"/>
            </w:tcBorders>
            <w:hideMark/>
          </w:tcPr>
          <w:p w:rsidR="002542FA" w:rsidRPr="00E20155" w:rsidRDefault="002542FA" w:rsidP="00BA4CC3">
            <w:pPr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Solar panels</w:t>
            </w:r>
          </w:p>
        </w:tc>
        <w:tc>
          <w:tcPr>
            <w:tcW w:w="1625" w:type="dxa"/>
            <w:tcBorders>
              <w:left w:val="nil"/>
              <w:bottom w:val="nil"/>
              <w:right w:val="nil"/>
            </w:tcBorders>
            <w:noWrap/>
            <w:hideMark/>
          </w:tcPr>
          <w:p w:rsidR="002542FA" w:rsidRPr="00E20155" w:rsidRDefault="002542FA" w:rsidP="00BA4CC3">
            <w:pPr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24.95</w:t>
            </w:r>
          </w:p>
        </w:tc>
        <w:tc>
          <w:tcPr>
            <w:tcW w:w="1924" w:type="dxa"/>
            <w:tcBorders>
              <w:left w:val="nil"/>
              <w:bottom w:val="nil"/>
              <w:right w:val="nil"/>
            </w:tcBorders>
            <w:noWrap/>
            <w:hideMark/>
          </w:tcPr>
          <w:p w:rsidR="002542FA" w:rsidRPr="00E20155" w:rsidRDefault="002542FA" w:rsidP="00BA4CC3">
            <w:pPr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102</w:t>
            </w:r>
          </w:p>
        </w:tc>
        <w:tc>
          <w:tcPr>
            <w:tcW w:w="1685" w:type="dxa"/>
            <w:tcBorders>
              <w:left w:val="nil"/>
              <w:bottom w:val="nil"/>
              <w:right w:val="nil"/>
            </w:tcBorders>
            <w:noWrap/>
            <w:hideMark/>
          </w:tcPr>
          <w:p w:rsidR="002542FA" w:rsidRPr="00E20155" w:rsidRDefault="002542FA" w:rsidP="00BA4CC3">
            <w:pPr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65</w:t>
            </w:r>
          </w:p>
        </w:tc>
      </w:tr>
      <w:tr w:rsidR="002542FA" w:rsidRPr="00E20155" w:rsidTr="00BA4CC3">
        <w:trPr>
          <w:trHeight w:val="274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42FA" w:rsidRPr="00E20155" w:rsidRDefault="002542FA" w:rsidP="00BA4CC3">
            <w:pPr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Inverter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42FA" w:rsidRPr="00E20155" w:rsidRDefault="002542FA" w:rsidP="00BA4CC3">
            <w:pPr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2,260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42FA" w:rsidRPr="00E20155" w:rsidRDefault="002542FA" w:rsidP="00BA4CC3">
            <w:pPr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4,254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542FA" w:rsidRPr="00E20155" w:rsidRDefault="002542FA" w:rsidP="00BA4CC3">
            <w:pPr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11,717</w:t>
            </w:r>
          </w:p>
        </w:tc>
      </w:tr>
      <w:tr w:rsidR="002542FA" w:rsidRPr="00E20155" w:rsidTr="00BA4CC3">
        <w:trPr>
          <w:trHeight w:val="232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42FA" w:rsidRPr="00E20155" w:rsidRDefault="002542FA" w:rsidP="00BA4CC3">
            <w:pPr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Voltage stabilizers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42FA" w:rsidRPr="00E20155" w:rsidRDefault="002542FA" w:rsidP="00BA4CC3">
            <w:pPr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4,486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42FA" w:rsidRPr="00E20155" w:rsidRDefault="002542FA" w:rsidP="00BA4CC3">
            <w:pPr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8,479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542FA" w:rsidRPr="00E20155" w:rsidRDefault="002542FA" w:rsidP="00BA4CC3">
            <w:pPr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17,419</w:t>
            </w:r>
          </w:p>
        </w:tc>
      </w:tr>
      <w:tr w:rsidR="002542FA" w:rsidRPr="00E20155" w:rsidTr="00BA4CC3">
        <w:trPr>
          <w:trHeight w:val="246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42FA" w:rsidRPr="00E20155" w:rsidRDefault="002542FA" w:rsidP="00BA4CC3">
            <w:pPr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Generators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42FA" w:rsidRPr="00E20155" w:rsidRDefault="002542FA" w:rsidP="00BA4CC3">
            <w:pPr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6,019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42FA" w:rsidRPr="00E20155" w:rsidRDefault="002542FA" w:rsidP="00BA4CC3">
            <w:pPr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16,525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542FA" w:rsidRPr="00E20155" w:rsidRDefault="002542FA" w:rsidP="00BA4CC3">
            <w:pPr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60,476</w:t>
            </w:r>
          </w:p>
        </w:tc>
      </w:tr>
      <w:tr w:rsidR="002542FA" w:rsidRPr="00E20155" w:rsidTr="00BA4CC3">
        <w:trPr>
          <w:trHeight w:val="246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:rsidR="002542FA" w:rsidRPr="00E20155" w:rsidRDefault="002542FA" w:rsidP="00BA4CC3">
            <w:pPr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Shared generators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542FA" w:rsidRPr="00E20155" w:rsidRDefault="002542FA" w:rsidP="00BA4CC3">
            <w:pPr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94.18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542FA" w:rsidRPr="00E20155" w:rsidRDefault="002542FA" w:rsidP="00BA4CC3">
            <w:pPr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542FA" w:rsidRPr="00E20155" w:rsidRDefault="002542FA" w:rsidP="00BA4CC3">
            <w:pPr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2,326</w:t>
            </w:r>
          </w:p>
        </w:tc>
      </w:tr>
      <w:tr w:rsidR="002542FA" w:rsidRPr="00E20155" w:rsidTr="00BA4CC3">
        <w:trPr>
          <w:trHeight w:val="176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42FA" w:rsidRPr="00E20155" w:rsidRDefault="002542FA" w:rsidP="00BA4CC3">
            <w:pPr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Fuel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42FA" w:rsidRPr="00E20155" w:rsidRDefault="002542FA" w:rsidP="00BA4CC3">
            <w:pPr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17,407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42FA" w:rsidRPr="00E20155" w:rsidRDefault="002542FA" w:rsidP="00BA4CC3">
            <w:pPr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58,266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542FA" w:rsidRPr="00E20155" w:rsidRDefault="002542FA" w:rsidP="00BA4CC3">
            <w:pPr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263,168</w:t>
            </w:r>
          </w:p>
        </w:tc>
      </w:tr>
      <w:tr w:rsidR="002542FA" w:rsidRPr="00E20155" w:rsidTr="00BA4CC3">
        <w:trPr>
          <w:trHeight w:val="233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42FA" w:rsidRPr="00E20155" w:rsidRDefault="002542FA" w:rsidP="00BA4CC3">
            <w:pPr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Kerosene (mainly lighting)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42FA" w:rsidRPr="00E20155" w:rsidRDefault="002542FA" w:rsidP="00BA4CC3">
            <w:pPr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1.45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42FA" w:rsidRPr="00E20155" w:rsidRDefault="002542FA" w:rsidP="00BA4CC3">
            <w:pPr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542FA" w:rsidRPr="00E20155" w:rsidRDefault="002542FA" w:rsidP="00BA4CC3">
            <w:pPr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0.00</w:t>
            </w:r>
          </w:p>
        </w:tc>
      </w:tr>
      <w:tr w:rsidR="002542FA" w:rsidRPr="00E20155" w:rsidTr="00BA4CC3">
        <w:trPr>
          <w:trHeight w:val="176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42FA" w:rsidRPr="00E20155" w:rsidRDefault="002542FA" w:rsidP="00BA4CC3">
            <w:pPr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Emergency light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42FA" w:rsidRPr="00E20155" w:rsidRDefault="002542FA" w:rsidP="00BA4CC3">
            <w:pPr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5.22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42FA" w:rsidRPr="00E20155" w:rsidRDefault="002542FA" w:rsidP="00BA4CC3">
            <w:pPr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4.86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542FA" w:rsidRPr="00E20155" w:rsidRDefault="002542FA" w:rsidP="00BA4CC3">
            <w:pPr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5.41</w:t>
            </w:r>
          </w:p>
        </w:tc>
      </w:tr>
      <w:tr w:rsidR="002542FA" w:rsidRPr="00E20155" w:rsidTr="00BA4CC3">
        <w:trPr>
          <w:trHeight w:val="176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42FA" w:rsidRPr="00E20155" w:rsidRDefault="002542FA" w:rsidP="00BA4CC3">
            <w:pPr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Torch light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42FA" w:rsidRPr="00E20155" w:rsidRDefault="002542FA" w:rsidP="00BA4CC3">
            <w:pPr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5.45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42FA" w:rsidRPr="00E20155" w:rsidRDefault="002542FA" w:rsidP="00BA4CC3">
            <w:pPr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10.77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542FA" w:rsidRPr="00E20155" w:rsidRDefault="002542FA" w:rsidP="00BA4CC3">
            <w:pPr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14.62</w:t>
            </w:r>
          </w:p>
        </w:tc>
      </w:tr>
      <w:tr w:rsidR="002542FA" w:rsidRPr="00E20155" w:rsidTr="00BA4CC3">
        <w:trPr>
          <w:trHeight w:val="232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42FA" w:rsidRPr="00E20155" w:rsidRDefault="002542FA" w:rsidP="00BA4CC3">
            <w:pPr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Dry cell batteries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42FA" w:rsidRPr="00E20155" w:rsidRDefault="002542FA" w:rsidP="00BA4CC3">
            <w:pPr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0.52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42FA" w:rsidRPr="00E20155" w:rsidRDefault="002542FA" w:rsidP="00BA4CC3">
            <w:pPr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4.92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542FA" w:rsidRPr="00E20155" w:rsidRDefault="002542FA" w:rsidP="00BA4CC3">
            <w:pPr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4.34</w:t>
            </w:r>
          </w:p>
        </w:tc>
      </w:tr>
      <w:tr w:rsidR="002542FA" w:rsidRPr="00E20155" w:rsidTr="00BA4CC3">
        <w:trPr>
          <w:trHeight w:val="218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42FA" w:rsidRPr="00E20155" w:rsidRDefault="002542FA" w:rsidP="00BA4CC3">
            <w:pPr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Candles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42FA" w:rsidRPr="00E20155" w:rsidRDefault="002542FA" w:rsidP="00BA4CC3">
            <w:pPr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0.60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42FA" w:rsidRPr="00E20155" w:rsidRDefault="002542FA" w:rsidP="00BA4CC3">
            <w:pPr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0.93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542FA" w:rsidRPr="00E20155" w:rsidRDefault="002542FA" w:rsidP="00BA4CC3">
            <w:pPr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2.04</w:t>
            </w:r>
          </w:p>
        </w:tc>
      </w:tr>
      <w:tr w:rsidR="002542FA" w:rsidRPr="00E20155" w:rsidTr="00BA4CC3">
        <w:trPr>
          <w:trHeight w:val="275"/>
        </w:trPr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42FA" w:rsidRPr="00E20155" w:rsidRDefault="002542FA" w:rsidP="00BA4CC3">
            <w:pPr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Solar lantern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542FA" w:rsidRPr="00E20155" w:rsidRDefault="002542FA" w:rsidP="00BA4CC3">
            <w:pPr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3.07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542FA" w:rsidRPr="00E20155" w:rsidRDefault="002542FA" w:rsidP="00BA4CC3">
            <w:pPr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1.25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542FA" w:rsidRPr="00E20155" w:rsidRDefault="002542FA" w:rsidP="00BA4CC3">
            <w:pPr>
              <w:rPr>
                <w:color w:val="000000"/>
                <w:sz w:val="22"/>
                <w:szCs w:val="22"/>
                <w:lang w:val="en-US"/>
              </w:rPr>
            </w:pPr>
            <w:r w:rsidRPr="00E20155">
              <w:rPr>
                <w:color w:val="000000"/>
                <w:sz w:val="22"/>
                <w:szCs w:val="22"/>
                <w:lang w:val="en-US"/>
              </w:rPr>
              <w:t>0.00</w:t>
            </w:r>
          </w:p>
        </w:tc>
      </w:tr>
    </w:tbl>
    <w:p w:rsidR="002542FA" w:rsidRPr="00FD7B0E" w:rsidRDefault="002542FA" w:rsidP="002542FA">
      <w:pPr>
        <w:jc w:val="both"/>
        <w:rPr>
          <w:sz w:val="18"/>
          <w:szCs w:val="18"/>
          <w:lang w:eastAsia="fr-CA"/>
        </w:rPr>
      </w:pPr>
      <w:r w:rsidRPr="00E20155">
        <w:rPr>
          <w:sz w:val="18"/>
          <w:szCs w:val="18"/>
          <w:lang w:eastAsia="fr-CA"/>
        </w:rPr>
        <w:t>The average exchange rate of 106 NRs/US$ for 2016 (Central Bank of the Nepal, https://www.nrb.org.np/ accessed 20 September 2017).</w:t>
      </w:r>
    </w:p>
    <w:p w:rsidR="002542FA" w:rsidRPr="00037157" w:rsidRDefault="002542FA" w:rsidP="002542FA">
      <w:pPr>
        <w:pStyle w:val="BodyText"/>
        <w:spacing w:before="0" w:after="0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2542FA" w:rsidRDefault="002542FA" w:rsidP="002542FA">
      <w:pPr>
        <w:pStyle w:val="BodyText"/>
        <w:spacing w:before="0"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542FA" w:rsidRPr="000B27C3" w:rsidRDefault="002542FA" w:rsidP="002542FA">
      <w:pPr>
        <w:pStyle w:val="Normal1"/>
        <w:widowControl w:val="0"/>
        <w:spacing w:after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EE5" w:rsidRDefault="00A91EE5"/>
    <w:sectPr w:rsidR="00A91EE5" w:rsidSect="002542FA">
      <w:footerReference w:type="even" r:id="rId4"/>
      <w:footerReference w:type="default" r:id="rId5"/>
      <w:pgSz w:w="16840" w:h="11900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7C0" w:rsidRDefault="002542FA" w:rsidP="001C0B0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37C0" w:rsidRDefault="002542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7C0" w:rsidRDefault="002542FA" w:rsidP="001C0B0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C37C0" w:rsidRDefault="002542F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FA"/>
    <w:rsid w:val="002542FA"/>
    <w:rsid w:val="00A9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897F8"/>
  <w15:chartTrackingRefBased/>
  <w15:docId w15:val="{FEDC6482-87A3-48F3-917C-94EF637D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2542FA"/>
    <w:pPr>
      <w:suppressAutoHyphens/>
      <w:spacing w:before="240" w:after="240" w:line="240" w:lineRule="auto"/>
    </w:pPr>
    <w:rPr>
      <w:rFonts w:ascii="Arial" w:eastAsia="Arial" w:hAnsi="Arial" w:cs="Times New Roman"/>
      <w:sz w:val="20"/>
      <w:lang w:val="en-CA"/>
    </w:rPr>
  </w:style>
  <w:style w:type="character" w:customStyle="1" w:styleId="BodyTextChar">
    <w:name w:val="Body Text Char"/>
    <w:basedOn w:val="DefaultParagraphFont"/>
    <w:link w:val="BodyText"/>
    <w:rsid w:val="002542FA"/>
    <w:rPr>
      <w:rFonts w:ascii="Arial" w:eastAsia="Arial" w:hAnsi="Arial" w:cs="Times New Roman"/>
      <w:sz w:val="20"/>
      <w:lang w:val="en-CA"/>
    </w:rPr>
  </w:style>
  <w:style w:type="paragraph" w:customStyle="1" w:styleId="Normal1">
    <w:name w:val="Normal1"/>
    <w:rsid w:val="002542FA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qFormat/>
    <w:rsid w:val="002542FA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542FA"/>
    <w:rPr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2542FA"/>
  </w:style>
  <w:style w:type="table" w:styleId="TableGrid">
    <w:name w:val="Table Grid"/>
    <w:basedOn w:val="TableNormal"/>
    <w:uiPriority w:val="59"/>
    <w:rsid w:val="002542FA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2542FA"/>
    <w:pPr>
      <w:spacing w:after="0" w:line="240" w:lineRule="auto"/>
    </w:pPr>
    <w:rPr>
      <w:rFonts w:ascii="Calibri" w:eastAsia="Calibri" w:hAnsi="Calibri" w:cs="Times New Roman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254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521</Words>
  <Characters>2970</Characters>
  <Application>Microsoft Office Word</Application>
  <DocSecurity>0</DocSecurity>
  <Lines>24</Lines>
  <Paragraphs>6</Paragraphs>
  <ScaleCrop>false</ScaleCrop>
  <Company>Cambridge University Press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Aleeya Rahman</dc:creator>
  <cp:keywords/>
  <dc:description/>
  <cp:lastModifiedBy>Aleeya Rahman</cp:lastModifiedBy>
  <cp:revision>1</cp:revision>
  <dcterms:created xsi:type="dcterms:W3CDTF">2020-09-16T19:34:00Z</dcterms:created>
  <dcterms:modified xsi:type="dcterms:W3CDTF">2020-09-16T19:36:00Z</dcterms:modified>
</cp:coreProperties>
</file>