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mallCaps w:val="1"/>
          <w:sz w:val="40"/>
          <w:szCs w:val="40"/>
        </w:rPr>
      </w:pPr>
      <w:r w:rsidDel="00000000" w:rsidR="00000000" w:rsidRPr="00000000">
        <w:rPr>
          <w:b w:val="1"/>
          <w:smallCaps w:val="1"/>
          <w:sz w:val="40"/>
          <w:szCs w:val="40"/>
          <w:rtl w:val="0"/>
        </w:rPr>
        <w:t xml:space="preserve">Pre- and post-term assessment</w:t>
      </w:r>
    </w:p>
    <w:p w:rsidR="00000000" w:rsidDel="00000000" w:rsidP="00000000" w:rsidRDefault="00000000" w:rsidRPr="00000000" w14:paraId="00000002">
      <w:pPr>
        <w:jc w:val="center"/>
        <w:rPr>
          <w:b w:val="1"/>
          <w:sz w:val="32"/>
          <w:szCs w:val="32"/>
        </w:rPr>
      </w:pPr>
      <w:r w:rsidDel="00000000" w:rsidR="00000000" w:rsidRPr="00000000">
        <w:rPr>
          <w:b w:val="1"/>
          <w:sz w:val="32"/>
          <w:szCs w:val="32"/>
          <w:rtl w:val="0"/>
        </w:rPr>
        <w:t xml:space="preserve">ANTH 110 Archaeology &amp; Prehistory</w:t>
      </w:r>
    </w:p>
    <w:p w:rsidR="00000000" w:rsidDel="00000000" w:rsidP="00000000" w:rsidRDefault="00000000" w:rsidRPr="00000000" w14:paraId="00000003">
      <w:pPr>
        <w:rPr>
          <w:rFonts w:ascii="Cambria" w:cs="Cambria" w:eastAsia="Cambria" w:hAnsi="Cambria"/>
          <w:sz w:val="24"/>
          <w:szCs w:val="24"/>
        </w:rPr>
      </w:pPr>
      <w:r w:rsidDel="00000000" w:rsidR="00000000" w:rsidRPr="00000000">
        <w:rPr>
          <w:rFonts w:ascii="Cambria" w:cs="Cambria" w:eastAsia="Cambria" w:hAnsi="Cambria"/>
          <w:sz w:val="24"/>
          <w:szCs w:val="24"/>
          <w:u w:val="single"/>
          <w:rtl w:val="0"/>
        </w:rPr>
        <w:t xml:space="preserve">Purpose:</w:t>
      </w:r>
      <w:r w:rsidDel="00000000" w:rsidR="00000000" w:rsidRPr="00000000">
        <w:rPr>
          <w:rFonts w:ascii="Cambria" w:cs="Cambria" w:eastAsia="Cambria" w:hAnsi="Cambria"/>
          <w:sz w:val="24"/>
          <w:szCs w:val="24"/>
          <w:rtl w:val="0"/>
        </w:rPr>
        <w:t xml:space="preserve"> This course has been substantially altered this semester. Please help me assess your growth through the course and to measure and track the effectiveness and impact of the course in meeting certain goals.</w:t>
      </w:r>
    </w:p>
    <w:p w:rsidR="00000000" w:rsidDel="00000000" w:rsidP="00000000" w:rsidRDefault="00000000" w:rsidRPr="00000000" w14:paraId="00000004">
      <w:pPr>
        <w:rPr>
          <w:rFonts w:ascii="Cambria" w:cs="Cambria" w:eastAsia="Cambria" w:hAnsi="Cambria"/>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rPr>
          <w:rFonts w:ascii="Cambria" w:cs="Cambria" w:eastAsia="Cambria" w:hAnsi="Cambria"/>
          <w:sz w:val="24"/>
          <w:szCs w:val="24"/>
        </w:rPr>
      </w:pPr>
      <w:r w:rsidDel="00000000" w:rsidR="00000000" w:rsidRPr="00000000">
        <w:rPr>
          <w:rFonts w:ascii="Cambria" w:cs="Cambria" w:eastAsia="Cambria" w:hAnsi="Cambria"/>
          <w:sz w:val="24"/>
          <w:szCs w:val="24"/>
          <w:u w:val="single"/>
          <w:rtl w:val="0"/>
        </w:rPr>
        <w:t xml:space="preserve">Requirements:</w:t>
      </w:r>
      <w:r w:rsidDel="00000000" w:rsidR="00000000" w:rsidRPr="00000000">
        <w:rPr>
          <w:rFonts w:ascii="Cambria" w:cs="Cambria" w:eastAsia="Cambria" w:hAnsi="Cambria"/>
          <w:sz w:val="24"/>
          <w:szCs w:val="24"/>
          <w:rtl w:val="0"/>
        </w:rPr>
        <w:t xml:space="preserve"> Each assessment writeup is worth 5% of your final grade. You will </w:t>
      </w:r>
      <w:r w:rsidDel="00000000" w:rsidR="00000000" w:rsidRPr="00000000">
        <w:rPr>
          <w:rFonts w:ascii="Cambria" w:cs="Cambria" w:eastAsia="Cambria" w:hAnsi="Cambria"/>
          <w:sz w:val="24"/>
          <w:szCs w:val="24"/>
          <w:u w:val="single"/>
          <w:rtl w:val="0"/>
        </w:rPr>
        <w:t xml:space="preserve">not</w:t>
      </w:r>
      <w:r w:rsidDel="00000000" w:rsidR="00000000" w:rsidRPr="00000000">
        <w:rPr>
          <w:rFonts w:ascii="Cambria" w:cs="Cambria" w:eastAsia="Cambria" w:hAnsi="Cambria"/>
          <w:sz w:val="24"/>
          <w:szCs w:val="24"/>
          <w:rtl w:val="0"/>
        </w:rPr>
        <w:t xml:space="preserve"> be evaluated for grammar, syntax, or composition in any way. I am simply looking for frank, reflective responses to these questions. These are the possible grades to be earned:</w:t>
      </w:r>
    </w:p>
    <w:p w:rsidR="00000000" w:rsidDel="00000000" w:rsidP="00000000" w:rsidRDefault="00000000" w:rsidRPr="00000000" w14:paraId="0000000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100% (one page containing answers to all questions)</w:t>
      </w:r>
    </w:p>
    <w:p w:rsidR="00000000" w:rsidDel="00000000" w:rsidP="00000000" w:rsidRDefault="00000000" w:rsidRPr="00000000" w14:paraId="00000007">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80% (3/4 page written and/or one question not answered)</w:t>
      </w:r>
    </w:p>
    <w:p w:rsidR="00000000" w:rsidDel="00000000" w:rsidP="00000000" w:rsidRDefault="00000000" w:rsidRPr="00000000" w14:paraId="00000008">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50% (1/2 page and/or two to three questions not answered)</w:t>
      </w:r>
    </w:p>
    <w:p w:rsidR="00000000" w:rsidDel="00000000" w:rsidP="00000000" w:rsidRDefault="00000000" w:rsidRPr="00000000" w14:paraId="00000009">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 (insufficient response)</w:t>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Please write approximately one page (single-spaced with 11- or 12-point font and 1” margins) on the following:</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archaeology? </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Who does archaeology benefit and who does it harm?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is your experience with archaeology? </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How, if at all, do you see your interests reflected in the practice and profession of archaeology?</w:t>
      </w:r>
    </w:p>
    <w:p w:rsidR="00000000" w:rsidDel="00000000" w:rsidP="00000000" w:rsidRDefault="00000000" w:rsidRPr="00000000" w14:paraId="00000010">
      <w:pPr>
        <w:rPr>
          <w:rFonts w:ascii="Cambria" w:cs="Cambria" w:eastAsia="Cambria" w:hAnsi="Cambria"/>
          <w:sz w:val="24"/>
          <w:szCs w:val="24"/>
        </w:rPr>
      </w:pPr>
      <w:r w:rsidDel="00000000" w:rsidR="00000000" w:rsidRPr="00000000">
        <w:rPr>
          <w:rFonts w:ascii="Cambria" w:cs="Cambria" w:eastAsia="Cambria" w:hAnsi="Cambria"/>
          <w:sz w:val="24"/>
          <w:szCs w:val="24"/>
          <w:rtl w:val="0"/>
        </w:rPr>
        <w:tab/>
      </w:r>
    </w:p>
    <w:p w:rsidR="00000000" w:rsidDel="00000000" w:rsidP="00000000" w:rsidRDefault="00000000" w:rsidRPr="00000000" w14:paraId="00000011">
      <w:pPr>
        <w:rPr>
          <w:rFonts w:ascii="Cambria" w:cs="Cambria" w:eastAsia="Cambria" w:hAnsi="Cambria"/>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A38D6"/>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VLMeWxMie3uVELzUQmoaBY4mQ==">AMUW2mVcCZf9GSdG0NayZ0oOEiC1Ydoh6HCJBTpiPdQ1oJuRyNgArS2gZkLsPhfZ5joS1PezGz660Zw1e01TORq+qillfWogJY8w1LOHddpfKApdxM4RQjXSSZnVGfFTrxCEv8biWGwh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2017-08-14T00:22:00Z</dcterms:created>
  <dc:creator>Kylie E Quave</dc:creator>
</cp:coreProperties>
</file>