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9536" w14:textId="07D11B5C" w:rsidR="00A72E42" w:rsidRPr="009A21A9" w:rsidRDefault="00A72E42" w:rsidP="00A72E42">
      <w:pPr>
        <w:ind w:firstLine="0"/>
        <w:rPr>
          <w:rFonts w:eastAsia="Calibri" w:cs="Times New Roman"/>
          <w:sz w:val="24"/>
          <w:szCs w:val="24"/>
          <w:lang w:val="en-US"/>
        </w:rPr>
      </w:pPr>
      <w:r>
        <w:rPr>
          <w:rFonts w:eastAsia="Calibri" w:cs="Times New Roman"/>
          <w:b/>
          <w:bCs/>
          <w:sz w:val="24"/>
          <w:szCs w:val="24"/>
          <w:lang w:val="en-US"/>
        </w:rPr>
        <w:t xml:space="preserve">Appendices to: </w:t>
      </w:r>
      <w:r w:rsidR="006D7004" w:rsidRPr="006D7004">
        <w:rPr>
          <w:rFonts w:eastAsia="Calibri" w:cs="Times New Roman"/>
          <w:sz w:val="24"/>
          <w:szCs w:val="24"/>
          <w:lang w:val="en-US"/>
        </w:rPr>
        <w:t>Van Roekel, H., Giurge, L., Schott, C., &amp; Tummers, L.</w:t>
      </w:r>
      <w:r w:rsidR="006D7004" w:rsidRPr="006D7004">
        <w:rPr>
          <w:rFonts w:eastAsia="Calibri" w:cs="Times New Roman"/>
          <w:b/>
          <w:bCs/>
          <w:sz w:val="24"/>
          <w:szCs w:val="24"/>
          <w:lang w:val="en-US"/>
        </w:rPr>
        <w:t xml:space="preserve"> </w:t>
      </w:r>
      <w:r w:rsidRPr="00A72E42">
        <w:rPr>
          <w:rFonts w:eastAsia="Calibri" w:cs="Times New Roman"/>
          <w:sz w:val="24"/>
          <w:szCs w:val="24"/>
          <w:lang w:val="en-US"/>
        </w:rPr>
        <w:t>Nudges can be both autonomy-preserving and effective. Evidence from a survey and quasi-field experiment.</w:t>
      </w:r>
      <w:r w:rsidR="006D7004">
        <w:rPr>
          <w:rFonts w:eastAsia="Calibri" w:cs="Times New Roman"/>
          <w:sz w:val="24"/>
          <w:szCs w:val="24"/>
          <w:lang w:val="en-US"/>
        </w:rPr>
        <w:t xml:space="preserve"> Behavioural Public Policy.</w:t>
      </w:r>
      <w:r>
        <w:rPr>
          <w:rFonts w:eastAsia="Calibri" w:cs="Times New Roman"/>
          <w:sz w:val="24"/>
          <w:szCs w:val="24"/>
          <w:lang w:val="en-US"/>
        </w:rPr>
        <w:t xml:space="preserve"> </w:t>
      </w:r>
    </w:p>
    <w:p w14:paraId="7C8F836B" w14:textId="77777777" w:rsidR="00A72E42" w:rsidRDefault="00A72E42" w:rsidP="00267593">
      <w:pPr>
        <w:ind w:firstLine="0"/>
        <w:rPr>
          <w:rFonts w:eastAsia="Calibri" w:cs="Times New Roman"/>
          <w:b/>
          <w:bCs/>
          <w:color w:val="222222"/>
          <w:sz w:val="24"/>
          <w:szCs w:val="24"/>
          <w:lang w:val="en-US"/>
        </w:rPr>
      </w:pPr>
    </w:p>
    <w:p w14:paraId="68675E7F" w14:textId="07810AFF" w:rsidR="00596649" w:rsidRPr="009A21A9" w:rsidRDefault="00596649" w:rsidP="00267593">
      <w:pPr>
        <w:ind w:firstLine="0"/>
        <w:rPr>
          <w:rFonts w:eastAsia="Calibri" w:cs="Times New Roman"/>
          <w:b/>
          <w:bCs/>
          <w:color w:val="222222"/>
          <w:sz w:val="24"/>
          <w:szCs w:val="24"/>
          <w:lang w:val="en-US"/>
        </w:rPr>
      </w:pPr>
      <w:r w:rsidRPr="009A21A9">
        <w:rPr>
          <w:rFonts w:eastAsia="Calibri" w:cs="Times New Roman"/>
          <w:b/>
          <w:bCs/>
          <w:color w:val="222222"/>
          <w:sz w:val="24"/>
          <w:szCs w:val="24"/>
          <w:lang w:val="en-US"/>
        </w:rPr>
        <w:t xml:space="preserve">Appendix A: </w:t>
      </w:r>
      <w:r w:rsidR="00F965FC" w:rsidRPr="009A21A9">
        <w:rPr>
          <w:rFonts w:eastAsia="Calibri" w:cs="Times New Roman"/>
          <w:b/>
          <w:bCs/>
          <w:color w:val="222222"/>
          <w:sz w:val="24"/>
          <w:szCs w:val="24"/>
          <w:lang w:val="en-US"/>
        </w:rPr>
        <w:t>Interview guide</w:t>
      </w:r>
    </w:p>
    <w:p w14:paraId="3636BE6B" w14:textId="29BDB552" w:rsidR="00F965FC" w:rsidRPr="009A21A9" w:rsidRDefault="00F965FC" w:rsidP="003A625B">
      <w:pPr>
        <w:ind w:firstLine="0"/>
        <w:jc w:val="both"/>
        <w:rPr>
          <w:rFonts w:eastAsia="Calibri" w:cs="Times New Roman"/>
          <w:color w:val="222222"/>
          <w:sz w:val="24"/>
          <w:szCs w:val="24"/>
          <w:lang w:val="en-US"/>
        </w:rPr>
      </w:pPr>
      <w:r w:rsidRPr="009A21A9">
        <w:rPr>
          <w:rFonts w:eastAsia="Calibri" w:cs="Times New Roman"/>
          <w:color w:val="222222"/>
          <w:sz w:val="24"/>
          <w:szCs w:val="24"/>
          <w:u w:val="single"/>
          <w:lang w:val="en-US"/>
        </w:rPr>
        <w:t>Cont</w:t>
      </w:r>
      <w:r w:rsidR="003A625B" w:rsidRPr="009A21A9">
        <w:rPr>
          <w:rFonts w:eastAsia="Calibri" w:cs="Times New Roman"/>
          <w:color w:val="222222"/>
          <w:sz w:val="24"/>
          <w:szCs w:val="24"/>
          <w:u w:val="single"/>
          <w:lang w:val="en-US"/>
        </w:rPr>
        <w:t>e</w:t>
      </w:r>
      <w:r w:rsidRPr="009A21A9">
        <w:rPr>
          <w:rFonts w:eastAsia="Calibri" w:cs="Times New Roman"/>
          <w:color w:val="222222"/>
          <w:sz w:val="24"/>
          <w:szCs w:val="24"/>
          <w:u w:val="single"/>
          <w:lang w:val="en-US"/>
        </w:rPr>
        <w:t>xt</w:t>
      </w:r>
      <w:r w:rsidRPr="009A21A9">
        <w:rPr>
          <w:rFonts w:eastAsia="Calibri" w:cs="Times New Roman"/>
          <w:color w:val="222222"/>
          <w:sz w:val="24"/>
          <w:szCs w:val="24"/>
          <w:lang w:val="en-US"/>
        </w:rPr>
        <w:t xml:space="preserve">: </w:t>
      </w:r>
      <w:r w:rsidR="001B3B35" w:rsidRPr="009A21A9">
        <w:rPr>
          <w:rFonts w:eastAsia="Calibri" w:cs="Times New Roman"/>
          <w:color w:val="222222"/>
          <w:sz w:val="24"/>
          <w:szCs w:val="24"/>
          <w:lang w:val="en-US"/>
        </w:rPr>
        <w:t xml:space="preserve">Qualitative pre-study for </w:t>
      </w:r>
      <w:r w:rsidR="004D1928" w:rsidRPr="009A21A9">
        <w:rPr>
          <w:rFonts w:eastAsia="Calibri" w:cs="Times New Roman"/>
          <w:color w:val="222222"/>
          <w:sz w:val="24"/>
          <w:szCs w:val="24"/>
          <w:lang w:val="en-US"/>
        </w:rPr>
        <w:t>quasi-field experiment</w:t>
      </w:r>
      <w:r w:rsidR="001B3B35" w:rsidRPr="009A21A9">
        <w:rPr>
          <w:rFonts w:eastAsia="Calibri" w:cs="Times New Roman"/>
          <w:color w:val="222222"/>
          <w:sz w:val="24"/>
          <w:szCs w:val="24"/>
          <w:lang w:val="en-US"/>
        </w:rPr>
        <w:t>.</w:t>
      </w:r>
    </w:p>
    <w:p w14:paraId="6D33D8AC" w14:textId="7B154CDD" w:rsidR="00F965FC" w:rsidRPr="009A21A9" w:rsidRDefault="001B3B35" w:rsidP="003A625B">
      <w:pPr>
        <w:ind w:firstLine="0"/>
        <w:jc w:val="both"/>
        <w:rPr>
          <w:rFonts w:eastAsia="Calibri" w:cs="Times New Roman"/>
          <w:color w:val="222222"/>
          <w:sz w:val="24"/>
          <w:szCs w:val="24"/>
          <w:lang w:val="en-US"/>
        </w:rPr>
      </w:pPr>
      <w:r w:rsidRPr="009A21A9">
        <w:rPr>
          <w:rFonts w:eastAsia="Calibri" w:cs="Times New Roman"/>
          <w:color w:val="222222"/>
          <w:sz w:val="24"/>
          <w:szCs w:val="24"/>
          <w:u w:val="single"/>
          <w:lang w:val="en-US"/>
        </w:rPr>
        <w:t>Goal pre-study</w:t>
      </w:r>
      <w:r w:rsidR="00F965FC" w:rsidRPr="009A21A9">
        <w:rPr>
          <w:rFonts w:eastAsia="Calibri" w:cs="Times New Roman"/>
          <w:color w:val="222222"/>
          <w:sz w:val="24"/>
          <w:szCs w:val="24"/>
          <w:u w:val="single"/>
          <w:lang w:val="en-US"/>
        </w:rPr>
        <w:t>:</w:t>
      </w:r>
      <w:r w:rsidR="00F965FC" w:rsidRPr="009A21A9">
        <w:rPr>
          <w:rFonts w:eastAsia="Calibri" w:cs="Times New Roman"/>
          <w:color w:val="222222"/>
          <w:sz w:val="24"/>
          <w:szCs w:val="24"/>
          <w:lang w:val="en-US"/>
        </w:rPr>
        <w:t xml:space="preserve"> </w:t>
      </w:r>
      <w:r w:rsidRPr="009A21A9">
        <w:rPr>
          <w:rFonts w:eastAsia="Calibri" w:cs="Times New Roman"/>
          <w:color w:val="222222"/>
          <w:sz w:val="24"/>
          <w:szCs w:val="24"/>
          <w:lang w:val="en-US"/>
        </w:rPr>
        <w:t xml:space="preserve">Developing appropriate nudges to reduce work pressure and stress. </w:t>
      </w:r>
    </w:p>
    <w:p w14:paraId="0D3CEBAB" w14:textId="003BE7A6" w:rsidR="0050302B" w:rsidRPr="009A21A9" w:rsidRDefault="001B3B35" w:rsidP="003A625B">
      <w:pPr>
        <w:ind w:firstLine="0"/>
        <w:jc w:val="both"/>
        <w:rPr>
          <w:rFonts w:eastAsia="Calibri" w:cs="Times New Roman"/>
          <w:color w:val="222222"/>
          <w:sz w:val="24"/>
          <w:szCs w:val="24"/>
          <w:lang w:val="en-US"/>
        </w:rPr>
      </w:pPr>
      <w:r w:rsidRPr="009A21A9">
        <w:rPr>
          <w:rFonts w:eastAsia="Calibri" w:cs="Times New Roman"/>
          <w:color w:val="222222"/>
          <w:sz w:val="24"/>
          <w:szCs w:val="24"/>
          <w:u w:val="single"/>
          <w:lang w:val="en-US"/>
        </w:rPr>
        <w:t>Specific goals</w:t>
      </w:r>
      <w:r w:rsidR="00F965FC" w:rsidRPr="009A21A9">
        <w:rPr>
          <w:rFonts w:eastAsia="Calibri" w:cs="Times New Roman"/>
          <w:color w:val="222222"/>
          <w:sz w:val="24"/>
          <w:szCs w:val="24"/>
          <w:u w:val="single"/>
          <w:lang w:val="en-US"/>
        </w:rPr>
        <w:t>:</w:t>
      </w:r>
      <w:r w:rsidR="00F965FC" w:rsidRPr="009A21A9">
        <w:rPr>
          <w:rFonts w:eastAsia="Calibri" w:cs="Times New Roman"/>
          <w:color w:val="222222"/>
          <w:sz w:val="24"/>
          <w:szCs w:val="24"/>
          <w:lang w:val="en-US"/>
        </w:rPr>
        <w:t xml:space="preserve"> </w:t>
      </w:r>
      <w:r w:rsidR="0050302B" w:rsidRPr="009A21A9">
        <w:rPr>
          <w:rFonts w:eastAsia="Calibri" w:cs="Times New Roman"/>
          <w:color w:val="222222"/>
          <w:sz w:val="24"/>
          <w:szCs w:val="24"/>
          <w:lang w:val="en-US"/>
        </w:rPr>
        <w:t xml:space="preserve">1) Defining the behavioral problem. 2) Deciding whether choice architecture is appropriate. 3) Checking whether there are bottlenecks that may hamper intervention </w:t>
      </w:r>
      <w:r w:rsidR="001A0A94" w:rsidRPr="009A21A9">
        <w:rPr>
          <w:rFonts w:eastAsia="Calibri" w:cs="Times New Roman"/>
          <w:color w:val="222222"/>
          <w:sz w:val="24"/>
          <w:szCs w:val="24"/>
          <w:lang w:val="en-US"/>
        </w:rPr>
        <w:t>power</w:t>
      </w:r>
      <w:r w:rsidR="0050302B" w:rsidRPr="009A21A9">
        <w:rPr>
          <w:rFonts w:eastAsia="Calibri" w:cs="Times New Roman"/>
          <w:color w:val="222222"/>
          <w:sz w:val="24"/>
          <w:szCs w:val="24"/>
          <w:lang w:val="en-US"/>
        </w:rPr>
        <w:t xml:space="preserve">. </w:t>
      </w:r>
    </w:p>
    <w:p w14:paraId="5E1F6D73" w14:textId="77777777" w:rsidR="0050302B" w:rsidRPr="009A21A9" w:rsidRDefault="0050302B" w:rsidP="00BD7EDB">
      <w:pPr>
        <w:jc w:val="both"/>
        <w:rPr>
          <w:rFonts w:eastAsia="Calibri" w:cs="Times New Roman"/>
          <w:color w:val="222222"/>
          <w:sz w:val="24"/>
          <w:szCs w:val="24"/>
          <w:lang w:val="en-US"/>
        </w:rPr>
      </w:pPr>
    </w:p>
    <w:p w14:paraId="7B9B6A10" w14:textId="1E75C522" w:rsidR="0050302B" w:rsidRPr="009A21A9" w:rsidRDefault="0050302B" w:rsidP="00EE560E">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Before the interview</w:t>
      </w:r>
    </w:p>
    <w:p w14:paraId="715F8CA0" w14:textId="1A612778" w:rsidR="0050302B" w:rsidRPr="009A21A9" w:rsidRDefault="0050302B"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 xml:space="preserve">Written </w:t>
      </w:r>
      <w:r w:rsidR="00F01097" w:rsidRPr="009A21A9">
        <w:rPr>
          <w:rFonts w:eastAsia="Calibri" w:cs="Times New Roman"/>
          <w:color w:val="222222"/>
          <w:sz w:val="24"/>
          <w:szCs w:val="24"/>
          <w:lang w:val="en-US"/>
        </w:rPr>
        <w:t>informed consent</w:t>
      </w:r>
      <w:r w:rsidRPr="009A21A9">
        <w:rPr>
          <w:rFonts w:eastAsia="Calibri" w:cs="Times New Roman"/>
          <w:color w:val="222222"/>
          <w:sz w:val="24"/>
          <w:szCs w:val="24"/>
          <w:lang w:val="en-US"/>
        </w:rPr>
        <w:t xml:space="preserve"> </w:t>
      </w:r>
      <w:r w:rsidR="00F01097" w:rsidRPr="009A21A9">
        <w:rPr>
          <w:rFonts w:eastAsia="Calibri" w:cs="Times New Roman"/>
          <w:color w:val="222222"/>
          <w:sz w:val="24"/>
          <w:szCs w:val="24"/>
          <w:lang w:val="en-US"/>
        </w:rPr>
        <w:t>to interview participation</w:t>
      </w:r>
    </w:p>
    <w:p w14:paraId="3601DB96" w14:textId="77777777" w:rsidR="00BB324A" w:rsidRPr="009A21A9" w:rsidRDefault="00BB324A" w:rsidP="00BB324A">
      <w:pPr>
        <w:pStyle w:val="ListParagraph"/>
        <w:ind w:left="0" w:firstLine="0"/>
        <w:jc w:val="both"/>
        <w:rPr>
          <w:rFonts w:eastAsia="Calibri" w:cs="Times New Roman"/>
          <w:color w:val="222222"/>
          <w:sz w:val="24"/>
          <w:szCs w:val="24"/>
          <w:lang w:val="en-US"/>
        </w:rPr>
      </w:pPr>
    </w:p>
    <w:p w14:paraId="5C245F41" w14:textId="29AA0C02" w:rsidR="0050302B" w:rsidRPr="009A21A9" w:rsidRDefault="0050302B" w:rsidP="00EE560E">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Introduction</w:t>
      </w:r>
    </w:p>
    <w:p w14:paraId="46886871" w14:textId="21C68724" w:rsidR="0050302B" w:rsidRPr="009A21A9" w:rsidRDefault="0050302B"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 xml:space="preserve">Consent to </w:t>
      </w:r>
      <w:r w:rsidR="00F01097" w:rsidRPr="009A21A9">
        <w:rPr>
          <w:rFonts w:eastAsia="Calibri" w:cs="Times New Roman"/>
          <w:color w:val="222222"/>
          <w:sz w:val="24"/>
          <w:szCs w:val="24"/>
          <w:lang w:val="en-US"/>
        </w:rPr>
        <w:t>record interview.</w:t>
      </w:r>
    </w:p>
    <w:p w14:paraId="702EABFD" w14:textId="2B5510F0" w:rsidR="00F01097" w:rsidRPr="009A21A9" w:rsidRDefault="00F0109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Introducing the researcher.</w:t>
      </w:r>
    </w:p>
    <w:p w14:paraId="7DA2D8A0" w14:textId="3899E116" w:rsidR="00F01097" w:rsidRPr="009A21A9" w:rsidRDefault="00F0109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 xml:space="preserve">Explaining the research. </w:t>
      </w:r>
    </w:p>
    <w:p w14:paraId="1EBDC95C" w14:textId="506B9CDA" w:rsidR="00F01097" w:rsidRPr="009A21A9" w:rsidRDefault="00F0109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Introducing the interviewee</w:t>
      </w:r>
    </w:p>
    <w:p w14:paraId="7FF5FC56" w14:textId="24EE04D3" w:rsidR="00F01097" w:rsidRPr="009A21A9" w:rsidRDefault="00F01097"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Who are you and what is your job title?</w:t>
      </w:r>
    </w:p>
    <w:p w14:paraId="7899C3D9" w14:textId="77777777" w:rsidR="00F01097" w:rsidRPr="009A21A9" w:rsidRDefault="00F01097"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How long have you been doing this?</w:t>
      </w:r>
    </w:p>
    <w:p w14:paraId="5E911C50" w14:textId="77777777" w:rsidR="00BB324A" w:rsidRPr="009A21A9" w:rsidRDefault="00BB324A" w:rsidP="00BB324A">
      <w:pPr>
        <w:pStyle w:val="ListParagraph"/>
        <w:ind w:left="0" w:firstLine="0"/>
        <w:jc w:val="both"/>
        <w:rPr>
          <w:rFonts w:eastAsia="Calibri" w:cs="Times New Roman"/>
          <w:color w:val="222222"/>
          <w:sz w:val="24"/>
          <w:szCs w:val="24"/>
          <w:lang w:val="en-US"/>
        </w:rPr>
      </w:pPr>
    </w:p>
    <w:p w14:paraId="3F99CBE4" w14:textId="77777777" w:rsidR="00F01097" w:rsidRPr="009A21A9" w:rsidRDefault="00F01097" w:rsidP="00EE560E">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Behavioral problem</w:t>
      </w:r>
    </w:p>
    <w:p w14:paraId="0D29D5A4" w14:textId="77777777" w:rsidR="00F01097" w:rsidRPr="009A21A9" w:rsidRDefault="00F0109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Do you have to deal with work pressure/stress in your work?</w:t>
      </w:r>
    </w:p>
    <w:p w14:paraId="2D327477" w14:textId="77777777" w:rsidR="00F01097" w:rsidRPr="009A21A9" w:rsidRDefault="00F01097"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 your own work?</w:t>
      </w:r>
    </w:p>
    <w:p w14:paraId="1108F204" w14:textId="77777777" w:rsidR="00F01097" w:rsidRPr="009A21A9" w:rsidRDefault="00F01097"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 work of colleagues/other employees?</w:t>
      </w:r>
    </w:p>
    <w:p w14:paraId="76AE1508" w14:textId="77777777" w:rsidR="00F01097" w:rsidRPr="009A21A9" w:rsidRDefault="00F01097" w:rsidP="00EE560E">
      <w:pPr>
        <w:pStyle w:val="ListParagraph"/>
        <w:numPr>
          <w:ilvl w:val="3"/>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lastRenderedPageBreak/>
        <w:t>What groups of colleagues?</w:t>
      </w:r>
    </w:p>
    <w:p w14:paraId="624CD7F5" w14:textId="71B4CE9B" w:rsidR="00F965FC" w:rsidRPr="009A21A9" w:rsidRDefault="00F0109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 what concrete moments do you experience work pressure/stress? E.g. [partly inductively/deductively generated list]</w:t>
      </w:r>
    </w:p>
    <w:p w14:paraId="1738F9BE" w14:textId="02114DC1" w:rsidR="00F01097" w:rsidRPr="009A21A9" w:rsidRDefault="00602826"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Working overtime</w:t>
      </w:r>
    </w:p>
    <w:p w14:paraId="7F1CAC98" w14:textId="0D415556" w:rsidR="00602826" w:rsidRPr="009A21A9" w:rsidRDefault="00602826"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Working extra shifts</w:t>
      </w:r>
    </w:p>
    <w:p w14:paraId="695B1332" w14:textId="55483680" w:rsidR="00602826" w:rsidRPr="009A21A9" w:rsidRDefault="00602826"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 xml:space="preserve">Presenteeism </w:t>
      </w:r>
    </w:p>
    <w:p w14:paraId="654EB84C" w14:textId="20E23FA3" w:rsidR="0094012E" w:rsidRPr="009A21A9" w:rsidRDefault="0094012E"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Not taking holidays</w:t>
      </w:r>
    </w:p>
    <w:p w14:paraId="597E4173" w14:textId="390A79ED" w:rsidR="0094012E" w:rsidRPr="009A21A9" w:rsidRDefault="0094012E"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Taking no breaks</w:t>
      </w:r>
    </w:p>
    <w:p w14:paraId="741EBE5E" w14:textId="66016449" w:rsidR="0094012E" w:rsidRPr="009A21A9" w:rsidRDefault="00997F15"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Checking your work phone at home</w:t>
      </w:r>
    </w:p>
    <w:p w14:paraId="3801FA6D" w14:textId="408C3BB6" w:rsidR="00997F15" w:rsidRPr="009A21A9" w:rsidRDefault="00997F15"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Not being able to say no to requests (to which requests?)</w:t>
      </w:r>
    </w:p>
    <w:p w14:paraId="1CC11D96" w14:textId="5094A75A" w:rsidR="00BB1B26" w:rsidRPr="009A21A9" w:rsidRDefault="00BB1B26"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Using email</w:t>
      </w:r>
    </w:p>
    <w:p w14:paraId="78CC3E33" w14:textId="262C9A0C" w:rsidR="00BB1B26" w:rsidRPr="009A21A9" w:rsidRDefault="00BB1B26" w:rsidP="00EE560E">
      <w:pPr>
        <w:pStyle w:val="ListParagraph"/>
        <w:numPr>
          <w:ilvl w:val="2"/>
          <w:numId w:val="2"/>
        </w:numPr>
        <w:ind w:left="0"/>
        <w:jc w:val="both"/>
        <w:rPr>
          <w:rFonts w:eastAsia="Calibri" w:cs="Times New Roman"/>
          <w:i/>
          <w:iCs/>
          <w:color w:val="222222"/>
          <w:sz w:val="24"/>
          <w:szCs w:val="24"/>
          <w:lang w:val="en-US"/>
        </w:rPr>
      </w:pPr>
      <w:r w:rsidRPr="009A21A9">
        <w:rPr>
          <w:rFonts w:eastAsia="Calibri" w:cs="Times New Roman"/>
          <w:i/>
          <w:iCs/>
          <w:color w:val="222222"/>
          <w:sz w:val="24"/>
          <w:szCs w:val="24"/>
          <w:lang w:val="en-US"/>
        </w:rPr>
        <w:t>Meetings</w:t>
      </w:r>
    </w:p>
    <w:p w14:paraId="6803F6BC" w14:textId="22FCD815" w:rsidR="00BB1B26" w:rsidRPr="009A21A9" w:rsidRDefault="00BB1B26"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What are the consequences hereof for you?</w:t>
      </w:r>
    </w:p>
    <w:p w14:paraId="1AD77301" w14:textId="0D7743BE" w:rsidR="00BB1B26" w:rsidRPr="009A21A9" w:rsidRDefault="00BB1B26"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For your work with clients.</w:t>
      </w:r>
    </w:p>
    <w:p w14:paraId="4DA62FA1" w14:textId="370A4408" w:rsidR="00BB1B26" w:rsidRPr="009A21A9" w:rsidRDefault="00BB1B26"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For your work with colleagues.</w:t>
      </w:r>
    </w:p>
    <w:p w14:paraId="754D9681" w14:textId="6D588B18" w:rsidR="00A10CA7" w:rsidRPr="009A21A9" w:rsidRDefault="00A10CA7"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For your private life.</w:t>
      </w:r>
    </w:p>
    <w:p w14:paraId="46894464" w14:textId="1DAA3519" w:rsidR="00F965FC" w:rsidRPr="009A21A9" w:rsidRDefault="00A10CA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In what concrete situations do you observe work pressure/stress among your colleagues and what are the consequences hereof? For which groups of colleagues?</w:t>
      </w:r>
    </w:p>
    <w:p w14:paraId="67F8FEF5" w14:textId="77777777" w:rsidR="00BB324A" w:rsidRPr="009A21A9" w:rsidRDefault="00BB324A" w:rsidP="00BB324A">
      <w:pPr>
        <w:pStyle w:val="ListParagraph"/>
        <w:ind w:left="0" w:firstLine="0"/>
        <w:jc w:val="both"/>
        <w:rPr>
          <w:rFonts w:eastAsia="Calibri" w:cs="Times New Roman"/>
          <w:color w:val="222222"/>
          <w:sz w:val="24"/>
          <w:szCs w:val="24"/>
          <w:lang w:val="en-US"/>
        </w:rPr>
      </w:pPr>
    </w:p>
    <w:p w14:paraId="61A97127" w14:textId="4BE2E37E" w:rsidR="00A10CA7" w:rsidRPr="009A21A9" w:rsidRDefault="00A10CA7" w:rsidP="00EE560E">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Goal behavior</w:t>
      </w:r>
    </w:p>
    <w:p w14:paraId="1EAFC824" w14:textId="58037FE7" w:rsidR="00A10CA7" w:rsidRPr="009A21A9" w:rsidRDefault="00A10CA7"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How would you or your colleagues behave ideally</w:t>
      </w:r>
      <w:r w:rsidR="008B6698" w:rsidRPr="009A21A9">
        <w:rPr>
          <w:rFonts w:eastAsia="Calibri" w:cs="Times New Roman"/>
          <w:color w:val="222222"/>
          <w:sz w:val="24"/>
          <w:szCs w:val="24"/>
          <w:lang w:val="en-US"/>
        </w:rPr>
        <w:t xml:space="preserve"> regarding the situations that you mentioned?</w:t>
      </w:r>
    </w:p>
    <w:p w14:paraId="5365422B" w14:textId="77777777" w:rsidR="00BB324A" w:rsidRPr="009A21A9" w:rsidRDefault="00BB324A" w:rsidP="00BB324A">
      <w:pPr>
        <w:pStyle w:val="ListParagraph"/>
        <w:ind w:left="0" w:firstLine="0"/>
        <w:jc w:val="both"/>
        <w:rPr>
          <w:rFonts w:eastAsia="Calibri" w:cs="Times New Roman"/>
          <w:color w:val="222222"/>
          <w:sz w:val="24"/>
          <w:szCs w:val="24"/>
          <w:lang w:val="en-US"/>
        </w:rPr>
      </w:pPr>
    </w:p>
    <w:p w14:paraId="771B1B94" w14:textId="52650F57" w:rsidR="008B6698" w:rsidRPr="009A21A9" w:rsidRDefault="008B6698" w:rsidP="00EE560E">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Why is there a problem</w:t>
      </w:r>
    </w:p>
    <w:p w14:paraId="4A18FFC9" w14:textId="30EE4C20" w:rsidR="008B6698" w:rsidRPr="009A21A9" w:rsidRDefault="008B6698"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What causes the gap between the goal behavior and the behavioral problem?</w:t>
      </w:r>
    </w:p>
    <w:p w14:paraId="1B202CA8" w14:textId="5206AC20" w:rsidR="008B6698" w:rsidRPr="009A21A9" w:rsidRDefault="000364DC"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Causes</w:t>
      </w:r>
    </w:p>
    <w:p w14:paraId="378F2048" w14:textId="1A62B118" w:rsidR="000364DC" w:rsidRPr="009A21A9" w:rsidRDefault="000364DC" w:rsidP="00EE560E">
      <w:pPr>
        <w:pStyle w:val="ListParagraph"/>
        <w:numPr>
          <w:ilvl w:val="2"/>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lastRenderedPageBreak/>
        <w:t xml:space="preserve">Causers </w:t>
      </w:r>
    </w:p>
    <w:p w14:paraId="1467B397" w14:textId="6D20755D" w:rsidR="000364DC" w:rsidRPr="009A21A9" w:rsidRDefault="000364DC" w:rsidP="00EE560E">
      <w:pPr>
        <w:pStyle w:val="ListParagraph"/>
        <w:numPr>
          <w:ilvl w:val="1"/>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Do you have ideas to reduce work pressure/stress regarding this situation?</w:t>
      </w:r>
    </w:p>
    <w:p w14:paraId="4B29B2C2" w14:textId="77777777" w:rsidR="00BB324A" w:rsidRPr="009A21A9" w:rsidRDefault="00BB324A" w:rsidP="00BB324A">
      <w:pPr>
        <w:pStyle w:val="ListParagraph"/>
        <w:ind w:left="0" w:firstLine="0"/>
        <w:jc w:val="both"/>
        <w:rPr>
          <w:rFonts w:eastAsia="Calibri" w:cs="Times New Roman"/>
          <w:color w:val="222222"/>
          <w:sz w:val="24"/>
          <w:szCs w:val="24"/>
          <w:lang w:val="en-US"/>
        </w:rPr>
      </w:pPr>
    </w:p>
    <w:p w14:paraId="7A9A3316" w14:textId="4C45A89D" w:rsidR="00C30BD2" w:rsidRPr="009A21A9" w:rsidRDefault="004A3418" w:rsidP="009A21A9">
      <w:pPr>
        <w:pStyle w:val="ListParagraph"/>
        <w:numPr>
          <w:ilvl w:val="0"/>
          <w:numId w:val="2"/>
        </w:numPr>
        <w:ind w:left="0"/>
        <w:jc w:val="both"/>
        <w:rPr>
          <w:rFonts w:eastAsia="Calibri" w:cs="Times New Roman"/>
          <w:color w:val="222222"/>
          <w:sz w:val="24"/>
          <w:szCs w:val="24"/>
          <w:lang w:val="en-US"/>
        </w:rPr>
      </w:pPr>
      <w:r w:rsidRPr="009A21A9">
        <w:rPr>
          <w:rFonts w:eastAsia="Calibri" w:cs="Times New Roman"/>
          <w:color w:val="222222"/>
          <w:sz w:val="24"/>
          <w:szCs w:val="24"/>
          <w:lang w:val="en-US"/>
        </w:rPr>
        <w:t>Closing</w:t>
      </w:r>
      <w:r w:rsidR="00C30BD2" w:rsidRPr="009A21A9">
        <w:rPr>
          <w:rFonts w:eastAsia="Calibri" w:cs="Times New Roman"/>
          <w:b/>
          <w:bCs/>
          <w:color w:val="222222"/>
          <w:sz w:val="24"/>
          <w:szCs w:val="24"/>
          <w:lang w:val="en-US"/>
        </w:rPr>
        <w:br w:type="page"/>
      </w:r>
    </w:p>
    <w:p w14:paraId="313DCBEA" w14:textId="017D6D4C" w:rsidR="00F965FC" w:rsidRPr="009A21A9" w:rsidRDefault="00F965FC" w:rsidP="003A625B">
      <w:pPr>
        <w:ind w:firstLine="0"/>
        <w:rPr>
          <w:rFonts w:eastAsia="Calibri" w:cs="Times New Roman"/>
          <w:b/>
          <w:bCs/>
          <w:color w:val="222222"/>
          <w:sz w:val="24"/>
          <w:szCs w:val="24"/>
          <w:lang w:val="en-US"/>
        </w:rPr>
      </w:pPr>
      <w:r w:rsidRPr="009A21A9">
        <w:rPr>
          <w:rFonts w:eastAsia="Calibri" w:cs="Times New Roman"/>
          <w:b/>
          <w:bCs/>
          <w:color w:val="222222"/>
          <w:sz w:val="24"/>
          <w:szCs w:val="24"/>
          <w:lang w:val="en-US"/>
        </w:rPr>
        <w:lastRenderedPageBreak/>
        <w:t xml:space="preserve">Appendix </w:t>
      </w:r>
      <w:r w:rsidR="000803F2" w:rsidRPr="009A21A9">
        <w:rPr>
          <w:rFonts w:eastAsia="Calibri" w:cs="Times New Roman"/>
          <w:b/>
          <w:bCs/>
          <w:color w:val="222222"/>
          <w:sz w:val="24"/>
          <w:szCs w:val="24"/>
          <w:lang w:val="en-US"/>
        </w:rPr>
        <w:t>B</w:t>
      </w:r>
      <w:r w:rsidRPr="009A21A9">
        <w:rPr>
          <w:rFonts w:eastAsia="Calibri" w:cs="Times New Roman"/>
          <w:b/>
          <w:bCs/>
          <w:color w:val="222222"/>
          <w:sz w:val="24"/>
          <w:szCs w:val="24"/>
          <w:lang w:val="en-US"/>
        </w:rPr>
        <w:t>: Nudges.</w:t>
      </w:r>
    </w:p>
    <w:p w14:paraId="6A01226B" w14:textId="1B94BEB8" w:rsidR="00F84587" w:rsidRPr="009A21A9" w:rsidRDefault="00F84587" w:rsidP="00F84587">
      <w:pPr>
        <w:ind w:firstLine="0"/>
        <w:jc w:val="both"/>
        <w:rPr>
          <w:rFonts w:eastAsia="Calibri" w:cs="Times New Roman"/>
          <w:sz w:val="24"/>
          <w:szCs w:val="24"/>
          <w:lang w:val="en-US"/>
        </w:rPr>
      </w:pPr>
      <w:r w:rsidRPr="009A21A9">
        <w:rPr>
          <w:rFonts w:eastAsia="Calibri" w:cs="Times New Roman"/>
          <w:sz w:val="24"/>
          <w:szCs w:val="24"/>
          <w:lang w:val="en-US"/>
        </w:rPr>
        <w:t xml:space="preserve">The first nudge, an opinion leader nudge, is a classic nudge that nevertheless is expected to preserve autonomy because it targets </w:t>
      </w:r>
      <w:r w:rsidR="00EA0667">
        <w:rPr>
          <w:rFonts w:eastAsia="Calibri" w:cs="Times New Roman"/>
          <w:sz w:val="24"/>
          <w:szCs w:val="24"/>
          <w:lang w:val="en-US"/>
        </w:rPr>
        <w:t>S</w:t>
      </w:r>
      <w:r w:rsidRPr="009A21A9">
        <w:rPr>
          <w:rFonts w:eastAsia="Calibri" w:cs="Times New Roman"/>
          <w:sz w:val="24"/>
          <w:szCs w:val="24"/>
          <w:lang w:val="en-US"/>
        </w:rPr>
        <w:t>ystem 2 thinking by providing information. An opinion leader nudge is a message in which the behavior of a person of influence is described. Its expected effect is that receivers of this message will adapt this behavior due to the position of the opinion leader. The mechanism is based on two assumptions. First, in making decisions people rely on social reference points, i.e., the behavior of others (Münscher et al., 2016</w:t>
      </w:r>
      <w:r w:rsidR="00381E8F">
        <w:rPr>
          <w:rFonts w:eastAsia="Calibri" w:cs="Times New Roman"/>
          <w:sz w:val="24"/>
          <w:szCs w:val="24"/>
          <w:lang w:val="en-US"/>
        </w:rPr>
        <w:t xml:space="preserve">). </w:t>
      </w:r>
      <w:r w:rsidRPr="009A21A9">
        <w:rPr>
          <w:rFonts w:eastAsia="Calibri" w:cs="Times New Roman"/>
          <w:sz w:val="24"/>
          <w:szCs w:val="24"/>
          <w:lang w:val="en-US"/>
        </w:rPr>
        <w:t>For example, descriptive social norms, statements about what other people would do in a situation, stimulate people to conform</w:t>
      </w:r>
      <w:r w:rsidR="00E55AB0">
        <w:rPr>
          <w:rFonts w:eastAsia="Calibri" w:cs="Times New Roman"/>
          <w:sz w:val="24"/>
          <w:szCs w:val="24"/>
          <w:lang w:val="en-US"/>
        </w:rPr>
        <w:t xml:space="preserve">. </w:t>
      </w:r>
      <w:r w:rsidRPr="009A21A9">
        <w:rPr>
          <w:rFonts w:eastAsia="Calibri" w:cs="Times New Roman"/>
          <w:sz w:val="24"/>
          <w:szCs w:val="24"/>
          <w:lang w:val="en-US"/>
        </w:rPr>
        <w:t xml:space="preserve">Furthermore, opinion leaders are highly respected messengers whose views or behaviors people are more likely to adapt. There are multiple ways of identifying such opinion leaders, but a common way to do so is by selecting those in formal leadership positions or with a specific expertise (Valente </w:t>
      </w:r>
      <w:r w:rsidR="0023074B" w:rsidRPr="009A21A9">
        <w:rPr>
          <w:rFonts w:eastAsia="Calibri" w:cs="Times New Roman"/>
          <w:sz w:val="24"/>
          <w:szCs w:val="24"/>
          <w:lang w:val="en-US"/>
        </w:rPr>
        <w:t>and</w:t>
      </w:r>
      <w:r w:rsidRPr="009A21A9">
        <w:rPr>
          <w:rFonts w:eastAsia="Calibri" w:cs="Times New Roman"/>
          <w:sz w:val="24"/>
          <w:szCs w:val="24"/>
          <w:lang w:val="en-US"/>
        </w:rPr>
        <w:t xml:space="preserve"> Pumpuang, 2007). The opinion leader nudge in this study presented a message from ‘your HR manager’ saying that they notice emailing too much causes unnecessary stress and they are therefore going to email less, suggesting this will give more calmness in work, and asking to join them.</w:t>
      </w:r>
    </w:p>
    <w:p w14:paraId="6F024D77" w14:textId="48925908" w:rsidR="00B1549B"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lastRenderedPageBreak/>
        <w:drawing>
          <wp:anchor distT="0" distB="0" distL="114300" distR="114300" simplePos="0" relativeHeight="251658240" behindDoc="0" locked="0" layoutInCell="1" allowOverlap="1" wp14:anchorId="0D9859E4" wp14:editId="344F7EAC">
            <wp:simplePos x="0" y="0"/>
            <wp:positionH relativeFrom="margin">
              <wp:align>center</wp:align>
            </wp:positionH>
            <wp:positionV relativeFrom="paragraph">
              <wp:posOffset>205795</wp:posOffset>
            </wp:positionV>
            <wp:extent cx="5113076" cy="3600000"/>
            <wp:effectExtent l="0" t="0" r="0" b="63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3076"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090" w:rsidRPr="009A21A9">
        <w:rPr>
          <w:rFonts w:eastAsia="Calibri" w:cs="Times New Roman"/>
          <w:i/>
          <w:iCs/>
          <w:color w:val="222222"/>
          <w:sz w:val="24"/>
          <w:szCs w:val="24"/>
          <w:lang w:val="en-US"/>
        </w:rPr>
        <w:t>Image 1: Opinion leader nudge.</w:t>
      </w:r>
    </w:p>
    <w:p w14:paraId="592F2262" w14:textId="77777777" w:rsidR="00F84587" w:rsidRPr="009A21A9" w:rsidRDefault="00F84587" w:rsidP="00F84587">
      <w:pPr>
        <w:ind w:firstLine="0"/>
        <w:jc w:val="both"/>
        <w:rPr>
          <w:rFonts w:eastAsia="Calibri" w:cs="Times New Roman"/>
          <w:color w:val="222222"/>
          <w:sz w:val="24"/>
          <w:szCs w:val="24"/>
          <w:lang w:val="en-US"/>
        </w:rPr>
      </w:pPr>
    </w:p>
    <w:p w14:paraId="34F336B9" w14:textId="1DBFA871" w:rsidR="00F84587" w:rsidRPr="009A21A9" w:rsidRDefault="00F84587" w:rsidP="00F84587">
      <w:pPr>
        <w:spacing w:after="240"/>
        <w:ind w:firstLine="0"/>
        <w:jc w:val="both"/>
        <w:rPr>
          <w:rFonts w:eastAsia="Calibri" w:cs="Times New Roman"/>
          <w:sz w:val="24"/>
          <w:szCs w:val="24"/>
          <w:lang w:val="en-US"/>
        </w:rPr>
      </w:pPr>
      <w:r w:rsidRPr="009A21A9">
        <w:rPr>
          <w:rFonts w:eastAsia="Calibri" w:cs="Times New Roman"/>
          <w:sz w:val="24"/>
          <w:szCs w:val="24"/>
          <w:lang w:val="en-US"/>
        </w:rPr>
        <w:t xml:space="preserve">The second nudge, a rule-of-thumb, attempts to implement more conscious behavior change, resembling a boost. A rule-of-thumb nudge presents information in an understandable way so that less effort is required to make a decision (Hertwig </w:t>
      </w:r>
      <w:r w:rsidR="0023074B" w:rsidRPr="009A21A9">
        <w:rPr>
          <w:rFonts w:eastAsia="Calibri" w:cs="Times New Roman"/>
          <w:sz w:val="24"/>
          <w:szCs w:val="24"/>
          <w:lang w:val="en-US"/>
        </w:rPr>
        <w:t>and</w:t>
      </w:r>
      <w:r w:rsidRPr="009A21A9">
        <w:rPr>
          <w:rFonts w:eastAsia="Calibri" w:cs="Times New Roman"/>
          <w:sz w:val="24"/>
          <w:szCs w:val="24"/>
          <w:lang w:val="en-US"/>
        </w:rPr>
        <w:t xml:space="preserve"> Grüne-Yanoff, 2017; Münscher et al., 2016). It is a hybrid behavioral intervention. Münscher et al. (2016) refer to a rule-of-thumb as a simplification nudge, but it also resembles a simple decision tree, which is a type of boost (Hertwig </w:t>
      </w:r>
      <w:r w:rsidR="0023074B" w:rsidRPr="009A21A9">
        <w:rPr>
          <w:rFonts w:eastAsia="Calibri" w:cs="Times New Roman"/>
          <w:sz w:val="24"/>
          <w:szCs w:val="24"/>
          <w:lang w:val="en-US"/>
        </w:rPr>
        <w:t>and</w:t>
      </w:r>
      <w:r w:rsidRPr="009A21A9">
        <w:rPr>
          <w:rFonts w:eastAsia="Calibri" w:cs="Times New Roman"/>
          <w:sz w:val="24"/>
          <w:szCs w:val="24"/>
          <w:lang w:val="en-US"/>
        </w:rPr>
        <w:t xml:space="preserve"> Grüne-Yanoff, 2017, p.</w:t>
      </w:r>
      <w:r w:rsidR="00013FE3">
        <w:rPr>
          <w:rFonts w:eastAsia="Calibri" w:cs="Times New Roman"/>
          <w:sz w:val="24"/>
          <w:szCs w:val="24"/>
          <w:lang w:val="en-US"/>
        </w:rPr>
        <w:t xml:space="preserve"> </w:t>
      </w:r>
      <w:r w:rsidRPr="009A21A9">
        <w:rPr>
          <w:rFonts w:eastAsia="Calibri" w:cs="Times New Roman"/>
          <w:sz w:val="24"/>
          <w:szCs w:val="24"/>
          <w:lang w:val="en-US"/>
        </w:rPr>
        <w:t>979). The rule-of-thumb in this study provides a simple question to decide whether email is appropriate: how quickly do you need a (re)action? The suggested rule-of-thumb is that if you need it right away, you should walk by or call; if you need it within a day, you should send a message; and if you need it within a week, you should send an email.</w:t>
      </w:r>
    </w:p>
    <w:p w14:paraId="4BE22BB4" w14:textId="770FD1DE" w:rsidR="00B1549B"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lastRenderedPageBreak/>
        <w:drawing>
          <wp:anchor distT="0" distB="0" distL="114300" distR="114300" simplePos="0" relativeHeight="251658241" behindDoc="0" locked="0" layoutInCell="1" allowOverlap="1" wp14:anchorId="396A8C50" wp14:editId="26CE9F24">
            <wp:simplePos x="0" y="0"/>
            <wp:positionH relativeFrom="margin">
              <wp:posOffset>313070</wp:posOffset>
            </wp:positionH>
            <wp:positionV relativeFrom="paragraph">
              <wp:posOffset>205172</wp:posOffset>
            </wp:positionV>
            <wp:extent cx="5101837" cy="3600000"/>
            <wp:effectExtent l="0" t="0" r="3810" b="635"/>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1837"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CC8" w:rsidRPr="009A21A9">
        <w:rPr>
          <w:rFonts w:eastAsia="Calibri" w:cs="Times New Roman"/>
          <w:i/>
          <w:iCs/>
          <w:color w:val="222222"/>
          <w:sz w:val="24"/>
          <w:szCs w:val="24"/>
          <w:lang w:val="en-US"/>
        </w:rPr>
        <w:t>Image 2: Rule-of-thumb.</w:t>
      </w:r>
    </w:p>
    <w:p w14:paraId="3E34FC96" w14:textId="77777777" w:rsidR="00F84587" w:rsidRPr="009A21A9" w:rsidRDefault="00F84587" w:rsidP="00F84587">
      <w:pPr>
        <w:ind w:firstLine="0"/>
        <w:jc w:val="both"/>
        <w:rPr>
          <w:rFonts w:eastAsia="Calibri" w:cs="Times New Roman"/>
          <w:sz w:val="24"/>
          <w:szCs w:val="24"/>
          <w:lang w:val="en-US"/>
        </w:rPr>
      </w:pPr>
    </w:p>
    <w:p w14:paraId="4CF7431B" w14:textId="1CCD0967" w:rsidR="00F84587" w:rsidRPr="009A21A9" w:rsidRDefault="00F84587" w:rsidP="00F84587">
      <w:pPr>
        <w:spacing w:after="240"/>
        <w:ind w:firstLine="0"/>
        <w:jc w:val="both"/>
        <w:rPr>
          <w:rFonts w:eastAsia="Calibri" w:cs="Times New Roman"/>
          <w:sz w:val="24"/>
          <w:szCs w:val="24"/>
          <w:lang w:val="en-US"/>
        </w:rPr>
      </w:pPr>
      <w:r w:rsidRPr="009A21A9">
        <w:rPr>
          <w:rFonts w:eastAsia="Calibri" w:cs="Times New Roman"/>
          <w:sz w:val="24"/>
          <w:szCs w:val="24"/>
          <w:lang w:val="en-US"/>
        </w:rPr>
        <w:t xml:space="preserve">Finally, we describe self-nudges, nudges to be used by employees themselves. The concept of self-nudging was recently introduced by Reijula and Hertwig (2022). Many nudges could be turned into self-nudges, the difference being that the person who is nudged is also the one who nudges. Enabling people to apply self-nudges can be seen as a type of self-control boost (Hertwig </w:t>
      </w:r>
      <w:r w:rsidR="0023074B" w:rsidRPr="009A21A9">
        <w:rPr>
          <w:rFonts w:eastAsia="Calibri" w:cs="Times New Roman"/>
          <w:sz w:val="24"/>
          <w:szCs w:val="24"/>
          <w:lang w:val="en-US"/>
        </w:rPr>
        <w:t>and</w:t>
      </w:r>
      <w:r w:rsidRPr="009A21A9">
        <w:rPr>
          <w:rFonts w:eastAsia="Calibri" w:cs="Times New Roman"/>
          <w:sz w:val="24"/>
          <w:szCs w:val="24"/>
          <w:lang w:val="en-US"/>
        </w:rPr>
        <w:t xml:space="preserve"> Grüne-Yanoff, 2017, p.</w:t>
      </w:r>
      <w:r w:rsidR="00013FE3">
        <w:rPr>
          <w:rFonts w:eastAsia="Calibri" w:cs="Times New Roman"/>
          <w:sz w:val="24"/>
          <w:szCs w:val="24"/>
          <w:lang w:val="en-US"/>
        </w:rPr>
        <w:t xml:space="preserve"> </w:t>
      </w:r>
      <w:r w:rsidRPr="009A21A9">
        <w:rPr>
          <w:rFonts w:eastAsia="Calibri" w:cs="Times New Roman"/>
          <w:sz w:val="24"/>
          <w:szCs w:val="24"/>
          <w:lang w:val="en-US"/>
        </w:rPr>
        <w:t>979). Examples of self-nudges reminding yourself of a certain decision (e.g., by putting up a note on their computer screen) or adapting a different frame for the same decision (e.g., by thinking about working out at the gym as a privilege rather than a chore) (Reijula and Hertwig, 2022). In this study, three self-nudges were proposed. To create awareness among employees that they can influence their own choice architecture to change their behavior (</w:t>
      </w:r>
      <w:r w:rsidR="00381E8F" w:rsidRPr="009A21A9">
        <w:rPr>
          <w:rFonts w:eastAsia="Calibri" w:cs="Times New Roman"/>
          <w:sz w:val="24"/>
          <w:szCs w:val="24"/>
          <w:lang w:val="en-US"/>
        </w:rPr>
        <w:t>Reijula and Hertwig, 2022)</w:t>
      </w:r>
      <w:r w:rsidR="00381E8F">
        <w:rPr>
          <w:rFonts w:eastAsia="Calibri" w:cs="Times New Roman"/>
          <w:sz w:val="24"/>
          <w:szCs w:val="24"/>
          <w:lang w:val="en-US"/>
        </w:rPr>
        <w:t xml:space="preserve">, </w:t>
      </w:r>
      <w:r w:rsidRPr="009A21A9">
        <w:rPr>
          <w:rFonts w:eastAsia="Calibri" w:cs="Times New Roman"/>
          <w:sz w:val="24"/>
          <w:szCs w:val="24"/>
          <w:lang w:val="en-US"/>
        </w:rPr>
        <w:t xml:space="preserve">we introduced the self-nudges by saying ‘You can help making your and your colleagues’ mailbox emptier. What challenge do you recognize?’ After this, three challenges were introduced, each connected to one of the self-nudges. The challenges are: email response uncertainty (‘When I don’t know if I should </w:t>
      </w:r>
      <w:r w:rsidRPr="009A21A9">
        <w:rPr>
          <w:rFonts w:eastAsia="Calibri" w:cs="Times New Roman"/>
          <w:sz w:val="24"/>
          <w:szCs w:val="24"/>
          <w:lang w:val="en-US"/>
        </w:rPr>
        <w:lastRenderedPageBreak/>
        <w:t>respond to an email, I do it anyway’), real time emailing (‘When I have question, I email it directly’), and email addressee uncertainty (‘When I don’t know who to email, I email everyone’). The three proposed self-nudges are (1) providing your colleagues a timely reminder about whether they need to respond to an email or not (hereby also indirectly reminding yourself of this behavior), (2) providing reminders to yourself about the question you have so you can delay action and have time to think about alternative strategies, (3) reframing emailing to be about the receiver rather than the sender: considering the consequences of limiting the number of addressees for colleagues (reduced stress) rather than for yourself (it may take a bit more time before you receive the right answer).</w:t>
      </w:r>
    </w:p>
    <w:p w14:paraId="75E5B2DF" w14:textId="6D957275" w:rsidR="00D80CC8"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drawing>
          <wp:anchor distT="0" distB="0" distL="114300" distR="114300" simplePos="0" relativeHeight="251658242" behindDoc="0" locked="0" layoutInCell="1" allowOverlap="1" wp14:anchorId="461709C3" wp14:editId="57E49963">
            <wp:simplePos x="0" y="0"/>
            <wp:positionH relativeFrom="margin">
              <wp:align>center</wp:align>
            </wp:positionH>
            <wp:positionV relativeFrom="paragraph">
              <wp:posOffset>284729</wp:posOffset>
            </wp:positionV>
            <wp:extent cx="5096236" cy="3600000"/>
            <wp:effectExtent l="0" t="0" r="9525" b="635"/>
            <wp:wrapTopAndBottom/>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6236" cy="3600000"/>
                    </a:xfrm>
                    <a:prstGeom prst="rect">
                      <a:avLst/>
                    </a:prstGeom>
                    <a:noFill/>
                    <a:ln>
                      <a:noFill/>
                    </a:ln>
                  </pic:spPr>
                </pic:pic>
              </a:graphicData>
            </a:graphic>
          </wp:anchor>
        </w:drawing>
      </w:r>
      <w:r w:rsidR="00E27788" w:rsidRPr="009A21A9">
        <w:rPr>
          <w:rFonts w:eastAsia="Calibri" w:cs="Times New Roman"/>
          <w:i/>
          <w:iCs/>
          <w:color w:val="222222"/>
          <w:sz w:val="24"/>
          <w:szCs w:val="24"/>
          <w:lang w:val="en-US"/>
        </w:rPr>
        <w:t>Ima</w:t>
      </w:r>
      <w:r w:rsidRPr="009A21A9">
        <w:rPr>
          <w:rFonts w:eastAsia="Calibri" w:cs="Times New Roman"/>
          <w:i/>
          <w:iCs/>
          <w:color w:val="222222"/>
          <w:sz w:val="24"/>
          <w:szCs w:val="24"/>
          <w:lang w:val="en-US"/>
        </w:rPr>
        <w:t>g</w:t>
      </w:r>
      <w:r w:rsidR="00E27788" w:rsidRPr="009A21A9">
        <w:rPr>
          <w:rFonts w:eastAsia="Calibri" w:cs="Times New Roman"/>
          <w:i/>
          <w:iCs/>
          <w:color w:val="222222"/>
          <w:sz w:val="24"/>
          <w:szCs w:val="24"/>
          <w:lang w:val="en-US"/>
        </w:rPr>
        <w:t xml:space="preserve">e 3: Self-nudges, </w:t>
      </w:r>
      <w:r w:rsidR="00164AD1" w:rsidRPr="009A21A9">
        <w:rPr>
          <w:rFonts w:eastAsia="Calibri" w:cs="Times New Roman"/>
          <w:i/>
          <w:iCs/>
          <w:color w:val="222222"/>
          <w:sz w:val="24"/>
          <w:szCs w:val="24"/>
          <w:lang w:val="en-US"/>
        </w:rPr>
        <w:t>image with behavioral challenges</w:t>
      </w:r>
      <w:r w:rsidR="00E27788" w:rsidRPr="009A21A9">
        <w:rPr>
          <w:rFonts w:eastAsia="Calibri" w:cs="Times New Roman"/>
          <w:i/>
          <w:iCs/>
          <w:color w:val="222222"/>
          <w:sz w:val="24"/>
          <w:szCs w:val="24"/>
          <w:lang w:val="en-US"/>
        </w:rPr>
        <w:t>.</w:t>
      </w:r>
    </w:p>
    <w:p w14:paraId="49E84CFE" w14:textId="235E1F1C" w:rsidR="00164AD1" w:rsidRPr="009A21A9" w:rsidRDefault="00164AD1" w:rsidP="00BD7EDB">
      <w:pPr>
        <w:rPr>
          <w:rFonts w:eastAsia="Calibri" w:cs="Times New Roman"/>
          <w:color w:val="222222"/>
          <w:sz w:val="24"/>
          <w:szCs w:val="24"/>
          <w:lang w:val="en-US"/>
        </w:rPr>
      </w:pPr>
    </w:p>
    <w:p w14:paraId="7AADED8A" w14:textId="7B536CEC" w:rsidR="00164AD1"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lastRenderedPageBreak/>
        <w:drawing>
          <wp:anchor distT="0" distB="0" distL="114300" distR="114300" simplePos="0" relativeHeight="251658243" behindDoc="0" locked="0" layoutInCell="1" allowOverlap="1" wp14:anchorId="65E5BDF7" wp14:editId="4A868D93">
            <wp:simplePos x="0" y="0"/>
            <wp:positionH relativeFrom="margin">
              <wp:align>center</wp:align>
            </wp:positionH>
            <wp:positionV relativeFrom="paragraph">
              <wp:posOffset>282823</wp:posOffset>
            </wp:positionV>
            <wp:extent cx="5117909" cy="3600000"/>
            <wp:effectExtent l="0" t="0" r="6985" b="635"/>
            <wp:wrapTopAndBottom/>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7909" cy="3600000"/>
                    </a:xfrm>
                    <a:prstGeom prst="rect">
                      <a:avLst/>
                    </a:prstGeom>
                    <a:noFill/>
                    <a:ln>
                      <a:noFill/>
                    </a:ln>
                  </pic:spPr>
                </pic:pic>
              </a:graphicData>
            </a:graphic>
          </wp:anchor>
        </w:drawing>
      </w:r>
      <w:r w:rsidR="00164AD1" w:rsidRPr="009A21A9">
        <w:rPr>
          <w:rFonts w:eastAsia="Calibri" w:cs="Times New Roman"/>
          <w:i/>
          <w:iCs/>
          <w:color w:val="222222"/>
          <w:sz w:val="24"/>
          <w:szCs w:val="24"/>
          <w:lang w:val="en-US"/>
        </w:rPr>
        <w:t>Image 4: Self-nudges, self-nudge 1</w:t>
      </w:r>
      <w:r w:rsidRPr="009A21A9">
        <w:rPr>
          <w:rFonts w:eastAsia="Calibri" w:cs="Times New Roman"/>
          <w:i/>
          <w:iCs/>
          <w:color w:val="222222"/>
          <w:sz w:val="24"/>
          <w:szCs w:val="24"/>
          <w:lang w:val="en-US"/>
        </w:rPr>
        <w:t>.</w:t>
      </w:r>
    </w:p>
    <w:p w14:paraId="04CD48FD" w14:textId="47AE0DC7" w:rsidR="00164AD1" w:rsidRPr="009A21A9" w:rsidRDefault="00164AD1" w:rsidP="00BD7EDB">
      <w:pPr>
        <w:rPr>
          <w:rFonts w:eastAsia="Calibri" w:cs="Times New Roman"/>
          <w:color w:val="222222"/>
          <w:sz w:val="24"/>
          <w:szCs w:val="24"/>
          <w:lang w:val="en-US"/>
        </w:rPr>
      </w:pPr>
    </w:p>
    <w:p w14:paraId="4ADC783D" w14:textId="460697D7" w:rsidR="0098640C"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drawing>
          <wp:anchor distT="0" distB="0" distL="114300" distR="114300" simplePos="0" relativeHeight="251658244" behindDoc="0" locked="0" layoutInCell="1" allowOverlap="1" wp14:anchorId="14BDBE02" wp14:editId="05FBEDC6">
            <wp:simplePos x="0" y="0"/>
            <wp:positionH relativeFrom="margin">
              <wp:align>center</wp:align>
            </wp:positionH>
            <wp:positionV relativeFrom="paragraph">
              <wp:posOffset>228048</wp:posOffset>
            </wp:positionV>
            <wp:extent cx="5062886" cy="3600000"/>
            <wp:effectExtent l="0" t="0" r="4445" b="635"/>
            <wp:wrapTopAndBottom/>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2886" cy="3600000"/>
                    </a:xfrm>
                    <a:prstGeom prst="rect">
                      <a:avLst/>
                    </a:prstGeom>
                    <a:noFill/>
                    <a:ln>
                      <a:noFill/>
                    </a:ln>
                  </pic:spPr>
                </pic:pic>
              </a:graphicData>
            </a:graphic>
          </wp:anchor>
        </w:drawing>
      </w:r>
      <w:r w:rsidR="0098640C" w:rsidRPr="009A21A9">
        <w:rPr>
          <w:rFonts w:eastAsia="Calibri" w:cs="Times New Roman"/>
          <w:i/>
          <w:iCs/>
          <w:color w:val="222222"/>
          <w:sz w:val="24"/>
          <w:szCs w:val="24"/>
          <w:lang w:val="en-US"/>
        </w:rPr>
        <w:t>Image 5: Self-nudges, self-nudge 2.</w:t>
      </w:r>
    </w:p>
    <w:p w14:paraId="31BB2A45" w14:textId="33B1C606" w:rsidR="0098640C" w:rsidRPr="009A21A9" w:rsidRDefault="0098640C" w:rsidP="003A625B">
      <w:pPr>
        <w:ind w:firstLine="0"/>
        <w:rPr>
          <w:rFonts w:eastAsia="Calibri" w:cs="Times New Roman"/>
          <w:color w:val="222222"/>
          <w:sz w:val="24"/>
          <w:szCs w:val="24"/>
          <w:lang w:val="en-US"/>
        </w:rPr>
      </w:pPr>
    </w:p>
    <w:p w14:paraId="5E544968" w14:textId="05BB75A1" w:rsidR="0098640C" w:rsidRPr="009A21A9" w:rsidRDefault="00B1549B" w:rsidP="00F84587">
      <w:pPr>
        <w:ind w:firstLine="0"/>
        <w:jc w:val="center"/>
        <w:rPr>
          <w:rFonts w:eastAsia="Calibri" w:cs="Times New Roman"/>
          <w:i/>
          <w:iCs/>
          <w:color w:val="222222"/>
          <w:sz w:val="24"/>
          <w:szCs w:val="24"/>
          <w:lang w:val="en-US"/>
        </w:rPr>
      </w:pPr>
      <w:r w:rsidRPr="009A21A9">
        <w:rPr>
          <w:i/>
          <w:iCs/>
          <w:noProof/>
          <w:sz w:val="24"/>
          <w:szCs w:val="24"/>
          <w:lang w:val="en-US"/>
        </w:rPr>
        <w:lastRenderedPageBreak/>
        <w:drawing>
          <wp:anchor distT="0" distB="0" distL="114300" distR="114300" simplePos="0" relativeHeight="251658245" behindDoc="0" locked="0" layoutInCell="1" allowOverlap="1" wp14:anchorId="655DE28A" wp14:editId="35E766D3">
            <wp:simplePos x="0" y="0"/>
            <wp:positionH relativeFrom="column">
              <wp:posOffset>357809</wp:posOffset>
            </wp:positionH>
            <wp:positionV relativeFrom="paragraph">
              <wp:posOffset>213250</wp:posOffset>
            </wp:positionV>
            <wp:extent cx="5105845" cy="3600000"/>
            <wp:effectExtent l="0" t="0" r="0" b="635"/>
            <wp:wrapTopAndBottom/>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845" cy="3600000"/>
                    </a:xfrm>
                    <a:prstGeom prst="rect">
                      <a:avLst/>
                    </a:prstGeom>
                    <a:noFill/>
                    <a:ln>
                      <a:noFill/>
                    </a:ln>
                  </pic:spPr>
                </pic:pic>
              </a:graphicData>
            </a:graphic>
          </wp:anchor>
        </w:drawing>
      </w:r>
      <w:r w:rsidR="0098640C" w:rsidRPr="009A21A9">
        <w:rPr>
          <w:rFonts w:eastAsia="Calibri" w:cs="Times New Roman"/>
          <w:i/>
          <w:iCs/>
          <w:color w:val="222222"/>
          <w:sz w:val="24"/>
          <w:szCs w:val="24"/>
          <w:lang w:val="en-US"/>
        </w:rPr>
        <w:t>Image 6: Self-nudges, self-nudge 3.</w:t>
      </w:r>
    </w:p>
    <w:p w14:paraId="702DB0F2" w14:textId="3C4A85CA" w:rsidR="0098640C" w:rsidRPr="009A21A9" w:rsidRDefault="0098640C" w:rsidP="00BD7EDB">
      <w:pPr>
        <w:rPr>
          <w:rFonts w:eastAsia="Calibri" w:cs="Times New Roman"/>
          <w:color w:val="222222"/>
          <w:sz w:val="24"/>
          <w:szCs w:val="24"/>
          <w:lang w:val="en-US"/>
        </w:rPr>
      </w:pPr>
    </w:p>
    <w:p w14:paraId="11FB5F24" w14:textId="737DA9DD" w:rsidR="003A40D6" w:rsidRPr="009A21A9" w:rsidRDefault="003A40D6" w:rsidP="00BD7EDB">
      <w:pPr>
        <w:rPr>
          <w:rFonts w:eastAsia="Calibri" w:cs="Times New Roman"/>
          <w:color w:val="222222"/>
          <w:sz w:val="24"/>
          <w:szCs w:val="24"/>
          <w:lang w:val="en-US"/>
        </w:rPr>
      </w:pPr>
    </w:p>
    <w:p w14:paraId="36EA6F8F" w14:textId="5AC6868E" w:rsidR="003A40D6" w:rsidRPr="009A21A9" w:rsidRDefault="003A40D6" w:rsidP="00BD7EDB">
      <w:pPr>
        <w:rPr>
          <w:rFonts w:eastAsia="Calibri" w:cs="Times New Roman"/>
          <w:color w:val="222222"/>
          <w:sz w:val="24"/>
          <w:szCs w:val="24"/>
          <w:lang w:val="en-US"/>
        </w:rPr>
      </w:pPr>
    </w:p>
    <w:p w14:paraId="791F9836" w14:textId="77777777" w:rsidR="00F84587" w:rsidRPr="009A21A9" w:rsidRDefault="00F84587">
      <w:pPr>
        <w:spacing w:after="160" w:line="259" w:lineRule="auto"/>
        <w:ind w:firstLine="0"/>
        <w:rPr>
          <w:rFonts w:eastAsia="Calibri" w:cs="Times New Roman"/>
          <w:b/>
          <w:bCs/>
          <w:color w:val="222222"/>
          <w:sz w:val="24"/>
          <w:szCs w:val="24"/>
          <w:lang w:val="en-US"/>
        </w:rPr>
      </w:pPr>
      <w:r w:rsidRPr="009A21A9">
        <w:rPr>
          <w:rFonts w:eastAsia="Calibri" w:cs="Times New Roman"/>
          <w:b/>
          <w:bCs/>
          <w:color w:val="222222"/>
          <w:sz w:val="24"/>
          <w:szCs w:val="24"/>
          <w:lang w:val="en-US"/>
        </w:rPr>
        <w:br w:type="page"/>
      </w:r>
    </w:p>
    <w:p w14:paraId="4236CD1D" w14:textId="6AEBF4EA" w:rsidR="000803F2" w:rsidRPr="009A21A9" w:rsidRDefault="000803F2" w:rsidP="000803F2">
      <w:pPr>
        <w:ind w:firstLine="0"/>
        <w:rPr>
          <w:rFonts w:eastAsia="Calibri" w:cs="Times New Roman"/>
          <w:b/>
          <w:bCs/>
          <w:color w:val="222222"/>
          <w:sz w:val="24"/>
          <w:szCs w:val="24"/>
          <w:lang w:val="en-US"/>
        </w:rPr>
      </w:pPr>
      <w:r w:rsidRPr="009A21A9">
        <w:rPr>
          <w:rFonts w:eastAsia="Calibri" w:cs="Times New Roman"/>
          <w:b/>
          <w:bCs/>
          <w:color w:val="222222"/>
          <w:sz w:val="24"/>
          <w:szCs w:val="24"/>
          <w:lang w:val="en-US"/>
        </w:rPr>
        <w:lastRenderedPageBreak/>
        <w:t xml:space="preserve">Appendix C: </w:t>
      </w:r>
      <w:r w:rsidR="006A0972" w:rsidRPr="009A21A9">
        <w:rPr>
          <w:rFonts w:eastAsia="Calibri" w:cs="Times New Roman"/>
          <w:b/>
          <w:bCs/>
          <w:color w:val="222222"/>
          <w:sz w:val="24"/>
          <w:szCs w:val="24"/>
          <w:lang w:val="en-US"/>
        </w:rPr>
        <w:t>Survey m</w:t>
      </w:r>
      <w:r w:rsidRPr="009A21A9">
        <w:rPr>
          <w:rFonts w:eastAsia="Calibri" w:cs="Times New Roman"/>
          <w:b/>
          <w:bCs/>
          <w:color w:val="222222"/>
          <w:sz w:val="24"/>
          <w:szCs w:val="24"/>
          <w:lang w:val="en-US"/>
        </w:rPr>
        <w:t>easures</w:t>
      </w:r>
    </w:p>
    <w:p w14:paraId="4F0FD73D" w14:textId="738F0355" w:rsidR="000803F2" w:rsidRPr="009A21A9" w:rsidRDefault="0038798B" w:rsidP="000803F2">
      <w:pPr>
        <w:ind w:firstLine="0"/>
        <w:rPr>
          <w:rFonts w:eastAsia="Calibri" w:cs="Times New Roman"/>
          <w:color w:val="222222"/>
          <w:sz w:val="24"/>
          <w:szCs w:val="24"/>
          <w:lang w:val="en-US"/>
        </w:rPr>
      </w:pPr>
      <w:r>
        <w:rPr>
          <w:rFonts w:eastAsia="Calibri" w:cs="Times New Roman"/>
          <w:color w:val="222222"/>
          <w:sz w:val="24"/>
          <w:szCs w:val="24"/>
          <w:lang w:val="en-US"/>
        </w:rPr>
        <w:t>This appendix introduces the survey measures</w:t>
      </w:r>
      <w:r w:rsidR="003E0DBD">
        <w:rPr>
          <w:rFonts w:eastAsia="Calibri" w:cs="Times New Roman"/>
          <w:color w:val="222222"/>
          <w:sz w:val="24"/>
          <w:szCs w:val="24"/>
          <w:lang w:val="en-US"/>
        </w:rPr>
        <w:t xml:space="preserve">, including an elaborate explanation of the Bayesian Truth Serum. </w:t>
      </w:r>
      <w:r w:rsidR="000803F2" w:rsidRPr="009A21A9">
        <w:rPr>
          <w:rFonts w:eastAsia="Calibri" w:cs="Times New Roman"/>
          <w:color w:val="222222"/>
          <w:sz w:val="24"/>
          <w:szCs w:val="24"/>
          <w:lang w:val="en-US"/>
        </w:rPr>
        <w:t xml:space="preserve">In the survey experiment, questions were translated to Dutch. </w:t>
      </w:r>
    </w:p>
    <w:p w14:paraId="59035D30" w14:textId="6E911642" w:rsidR="000803F2" w:rsidRPr="00D77837" w:rsidRDefault="000803F2" w:rsidP="000803F2">
      <w:pPr>
        <w:spacing w:before="240"/>
        <w:ind w:firstLine="0"/>
        <w:rPr>
          <w:rFonts w:eastAsia="Calibri" w:cs="Times New Roman"/>
          <w:b/>
          <w:bCs/>
          <w:i/>
          <w:iCs/>
          <w:color w:val="222222"/>
          <w:sz w:val="24"/>
          <w:szCs w:val="24"/>
          <w:lang w:val="en-US"/>
        </w:rPr>
      </w:pPr>
      <w:r w:rsidRPr="00D77837">
        <w:rPr>
          <w:rFonts w:eastAsia="Calibri" w:cs="Times New Roman"/>
          <w:b/>
          <w:bCs/>
          <w:i/>
          <w:iCs/>
          <w:color w:val="222222"/>
          <w:sz w:val="24"/>
          <w:szCs w:val="24"/>
          <w:lang w:val="en-US"/>
        </w:rPr>
        <w:t>Email volume (Sumecki et al., 2011)</w:t>
      </w:r>
    </w:p>
    <w:p w14:paraId="4B8BF59E" w14:textId="5737CB9F" w:rsidR="004E2017" w:rsidRPr="009A21A9" w:rsidRDefault="004E2017" w:rsidP="004E2017">
      <w:pPr>
        <w:spacing w:after="240"/>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Measured with two </w:t>
      </w:r>
      <w:r w:rsidR="005D3E81" w:rsidRPr="009A21A9">
        <w:rPr>
          <w:rFonts w:eastAsia="Calibri" w:cs="Times New Roman"/>
          <w:color w:val="222222"/>
          <w:sz w:val="24"/>
          <w:szCs w:val="24"/>
          <w:lang w:val="en-US"/>
        </w:rPr>
        <w:t xml:space="preserve">open </w:t>
      </w:r>
      <w:r w:rsidRPr="009A21A9">
        <w:rPr>
          <w:rFonts w:eastAsia="Calibri" w:cs="Times New Roman"/>
          <w:color w:val="222222"/>
          <w:sz w:val="24"/>
          <w:szCs w:val="24"/>
          <w:lang w:val="en-US"/>
        </w:rPr>
        <w:t>questions</w:t>
      </w:r>
      <w:r w:rsidR="005D3E81" w:rsidRPr="009A21A9">
        <w:rPr>
          <w:rFonts w:eastAsia="Calibri" w:cs="Times New Roman"/>
          <w:color w:val="222222"/>
          <w:sz w:val="24"/>
          <w:szCs w:val="24"/>
          <w:lang w:val="en-US"/>
        </w:rPr>
        <w:t xml:space="preserve"> with numerical content validation:</w:t>
      </w:r>
    </w:p>
    <w:p w14:paraId="1E7CE676" w14:textId="1EBCC987" w:rsidR="004E2017" w:rsidRPr="009A21A9" w:rsidRDefault="004E2017" w:rsidP="006A0972">
      <w:pPr>
        <w:ind w:firstLine="0"/>
        <w:rPr>
          <w:rFonts w:eastAsia="Calibri" w:cs="Times New Roman"/>
          <w:color w:val="222222"/>
          <w:sz w:val="24"/>
          <w:szCs w:val="24"/>
          <w:lang w:val="en-US"/>
        </w:rPr>
      </w:pPr>
      <w:r w:rsidRPr="009A21A9">
        <w:rPr>
          <w:rFonts w:eastAsia="Calibri" w:cs="Times New Roman"/>
          <w:i/>
          <w:iCs/>
          <w:color w:val="222222"/>
          <w:sz w:val="24"/>
          <w:szCs w:val="24"/>
          <w:lang w:val="en-US"/>
        </w:rPr>
        <w:t>You’ve been on holiday for one week. How many new emails would you expect to find in your inbox when you return to work? (in digits)</w:t>
      </w:r>
    </w:p>
    <w:p w14:paraId="47EEEDE5" w14:textId="76829999" w:rsidR="004E2017" w:rsidRPr="009A21A9" w:rsidRDefault="004E2017" w:rsidP="004E2017">
      <w:pPr>
        <w:spacing w:after="240"/>
        <w:ind w:firstLine="0"/>
        <w:rPr>
          <w:rFonts w:eastAsia="Calibri" w:cs="Times New Roman"/>
          <w:color w:val="222222"/>
          <w:sz w:val="24"/>
          <w:szCs w:val="24"/>
          <w:lang w:val="en-US"/>
        </w:rPr>
      </w:pPr>
      <w:r w:rsidRPr="009A21A9">
        <w:rPr>
          <w:rFonts w:eastAsia="Calibri" w:cs="Times New Roman"/>
          <w:i/>
          <w:iCs/>
          <w:color w:val="222222"/>
          <w:sz w:val="24"/>
          <w:szCs w:val="24"/>
          <w:lang w:val="en-US"/>
        </w:rPr>
        <w:t>On an average working day, how much time (in minutes) do you spend managing emails (reading, sending, filing, etc.)? (in digits)</w:t>
      </w:r>
    </w:p>
    <w:p w14:paraId="4824F6BB" w14:textId="69BA2343" w:rsidR="000803F2" w:rsidRPr="009A21A9" w:rsidRDefault="000803F2" w:rsidP="000803F2">
      <w:pPr>
        <w:ind w:firstLine="0"/>
        <w:rPr>
          <w:rFonts w:eastAsia="Calibri" w:cs="Times New Roman"/>
          <w:b/>
          <w:bCs/>
          <w:i/>
          <w:iCs/>
          <w:color w:val="222222"/>
          <w:sz w:val="24"/>
          <w:szCs w:val="24"/>
          <w:lang w:val="en-US"/>
        </w:rPr>
      </w:pPr>
      <w:r w:rsidRPr="009A21A9">
        <w:rPr>
          <w:rFonts w:eastAsia="Calibri" w:cs="Times New Roman"/>
          <w:b/>
          <w:bCs/>
          <w:i/>
          <w:iCs/>
          <w:color w:val="222222"/>
          <w:sz w:val="24"/>
          <w:szCs w:val="24"/>
          <w:lang w:val="en-US"/>
        </w:rPr>
        <w:t>Email overload (Dabbish and Kraut, 2006)</w:t>
      </w:r>
    </w:p>
    <w:p w14:paraId="676FD299" w14:textId="6B54658D" w:rsidR="004E2017" w:rsidRPr="009A21A9" w:rsidRDefault="004E2017" w:rsidP="004E2017">
      <w:pPr>
        <w:spacing w:after="240"/>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Measured with </w:t>
      </w:r>
      <w:r w:rsidR="005D3E81" w:rsidRPr="009A21A9">
        <w:rPr>
          <w:rFonts w:eastAsia="Calibri" w:cs="Times New Roman"/>
          <w:color w:val="222222"/>
          <w:sz w:val="24"/>
          <w:szCs w:val="24"/>
          <w:lang w:val="en-US"/>
        </w:rPr>
        <w:t>seven</w:t>
      </w:r>
      <w:r w:rsidRPr="009A21A9">
        <w:rPr>
          <w:rFonts w:eastAsia="Calibri" w:cs="Times New Roman"/>
          <w:color w:val="222222"/>
          <w:sz w:val="24"/>
          <w:szCs w:val="24"/>
          <w:lang w:val="en-US"/>
        </w:rPr>
        <w:t xml:space="preserve"> items on a 7-point Likert scale ranging from ‘strongly disagree’ to ‘strongly agree’:</w:t>
      </w:r>
    </w:p>
    <w:p w14:paraId="3AF4BCF7" w14:textId="6644722B"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1: </w:t>
      </w:r>
      <w:r w:rsidRPr="009A21A9">
        <w:rPr>
          <w:rFonts w:eastAsia="Calibri" w:cs="Times New Roman"/>
          <w:i/>
          <w:iCs/>
          <w:color w:val="222222"/>
          <w:sz w:val="24"/>
          <w:szCs w:val="24"/>
          <w:lang w:val="en-US"/>
        </w:rPr>
        <w:t>I can handle my email efficiently.</w:t>
      </w:r>
      <w:r w:rsidRPr="009A21A9">
        <w:rPr>
          <w:rFonts w:eastAsia="Calibri" w:cs="Times New Roman"/>
          <w:color w:val="222222"/>
          <w:sz w:val="24"/>
          <w:szCs w:val="24"/>
          <w:lang w:val="en-US"/>
        </w:rPr>
        <w:t xml:space="preserve"> (Reversed)</w:t>
      </w:r>
    </w:p>
    <w:p w14:paraId="090DD01B" w14:textId="5614C291"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2: </w:t>
      </w:r>
      <w:r w:rsidRPr="009A21A9">
        <w:rPr>
          <w:rFonts w:eastAsia="Calibri" w:cs="Times New Roman"/>
          <w:i/>
          <w:iCs/>
          <w:color w:val="222222"/>
          <w:sz w:val="24"/>
          <w:szCs w:val="24"/>
          <w:lang w:val="en-US"/>
        </w:rPr>
        <w:t>I have trouble finding information in my email.</w:t>
      </w:r>
    </w:p>
    <w:p w14:paraId="1362A579" w14:textId="253EF9A2"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3: </w:t>
      </w:r>
      <w:r w:rsidRPr="009A21A9">
        <w:rPr>
          <w:rFonts w:eastAsia="Calibri" w:cs="Times New Roman"/>
          <w:i/>
          <w:iCs/>
          <w:color w:val="222222"/>
          <w:sz w:val="24"/>
          <w:szCs w:val="24"/>
          <w:lang w:val="en-US"/>
        </w:rPr>
        <w:t>I can easily deal with the amount of email I receive.</w:t>
      </w:r>
      <w:r w:rsidRPr="009A21A9">
        <w:rPr>
          <w:rFonts w:eastAsia="Calibri" w:cs="Times New Roman"/>
          <w:color w:val="222222"/>
          <w:sz w:val="24"/>
          <w:szCs w:val="24"/>
          <w:lang w:val="en-US"/>
        </w:rPr>
        <w:t xml:space="preserve"> (Reversed)</w:t>
      </w:r>
    </w:p>
    <w:p w14:paraId="766E14FB" w14:textId="448B3EE4"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4: </w:t>
      </w:r>
      <w:r w:rsidRPr="009A21A9">
        <w:rPr>
          <w:rFonts w:eastAsia="Calibri" w:cs="Times New Roman"/>
          <w:i/>
          <w:iCs/>
          <w:color w:val="222222"/>
          <w:sz w:val="24"/>
          <w:szCs w:val="24"/>
          <w:lang w:val="en-US"/>
        </w:rPr>
        <w:t>I sometimes miss information or important email messages.</w:t>
      </w:r>
      <w:r w:rsidRPr="009A21A9">
        <w:rPr>
          <w:rFonts w:eastAsia="Calibri" w:cs="Times New Roman"/>
          <w:color w:val="222222"/>
          <w:sz w:val="24"/>
          <w:szCs w:val="24"/>
          <w:lang w:val="en-US"/>
        </w:rPr>
        <w:t xml:space="preserve"> </w:t>
      </w:r>
    </w:p>
    <w:p w14:paraId="0F486CF7" w14:textId="53D30BFA"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5: </w:t>
      </w:r>
      <w:r w:rsidRPr="009A21A9">
        <w:rPr>
          <w:rFonts w:eastAsia="Calibri" w:cs="Times New Roman"/>
          <w:i/>
          <w:iCs/>
          <w:color w:val="222222"/>
          <w:sz w:val="24"/>
          <w:szCs w:val="24"/>
          <w:lang w:val="en-US"/>
        </w:rPr>
        <w:t>I reply quickly to the email message I need to</w:t>
      </w:r>
      <w:r w:rsidRPr="009A21A9">
        <w:rPr>
          <w:rFonts w:eastAsia="Calibri" w:cs="Times New Roman"/>
          <w:color w:val="222222"/>
          <w:sz w:val="24"/>
          <w:szCs w:val="24"/>
          <w:lang w:val="en-US"/>
        </w:rPr>
        <w:t>. (Reversed)</w:t>
      </w:r>
    </w:p>
    <w:p w14:paraId="4F04D23E" w14:textId="6DE4A933"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6: </w:t>
      </w:r>
      <w:r w:rsidRPr="009A21A9">
        <w:rPr>
          <w:rFonts w:eastAsia="Calibri" w:cs="Times New Roman"/>
          <w:i/>
          <w:iCs/>
          <w:color w:val="222222"/>
          <w:sz w:val="24"/>
          <w:szCs w:val="24"/>
          <w:lang w:val="en-US"/>
        </w:rPr>
        <w:t>Dealing with my email disrupts my ongoing work.</w:t>
      </w:r>
    </w:p>
    <w:p w14:paraId="4EE509B4" w14:textId="6C3CE637" w:rsidR="004E2017" w:rsidRPr="009A21A9" w:rsidRDefault="004E2017" w:rsidP="000803F2">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7: </w:t>
      </w:r>
      <w:r w:rsidRPr="009A21A9">
        <w:rPr>
          <w:rFonts w:eastAsia="Calibri" w:cs="Times New Roman"/>
          <w:i/>
          <w:iCs/>
          <w:color w:val="222222"/>
          <w:sz w:val="24"/>
          <w:szCs w:val="24"/>
          <w:lang w:val="en-US"/>
        </w:rPr>
        <w:t>I find dealing with my email overwhelming.</w:t>
      </w:r>
    </w:p>
    <w:p w14:paraId="6B7FBEAB" w14:textId="5277E1A0" w:rsidR="000803F2" w:rsidRPr="009A21A9" w:rsidRDefault="004E2017" w:rsidP="004E2017">
      <w:pPr>
        <w:spacing w:before="240"/>
        <w:ind w:firstLine="0"/>
        <w:rPr>
          <w:rFonts w:eastAsia="Calibri" w:cs="Times New Roman"/>
          <w:b/>
          <w:bCs/>
          <w:i/>
          <w:iCs/>
          <w:color w:val="222222"/>
          <w:sz w:val="24"/>
          <w:szCs w:val="24"/>
          <w:lang w:val="en-US"/>
        </w:rPr>
      </w:pPr>
      <w:r w:rsidRPr="009A21A9">
        <w:rPr>
          <w:rFonts w:eastAsia="Calibri" w:cs="Times New Roman"/>
          <w:b/>
          <w:bCs/>
          <w:i/>
          <w:iCs/>
          <w:color w:val="222222"/>
          <w:sz w:val="24"/>
          <w:szCs w:val="24"/>
          <w:lang w:val="en-US"/>
        </w:rPr>
        <w:t>Feasibility, appropriateness, meaningfulness and effectiveness (</w:t>
      </w:r>
      <w:r w:rsidR="000803F2" w:rsidRPr="009A21A9">
        <w:rPr>
          <w:rFonts w:eastAsia="Calibri" w:cs="Times New Roman"/>
          <w:b/>
          <w:bCs/>
          <w:i/>
          <w:iCs/>
          <w:color w:val="222222"/>
          <w:sz w:val="24"/>
          <w:szCs w:val="24"/>
          <w:lang w:val="en-US"/>
        </w:rPr>
        <w:t>FAME-approach for evidence-based practice</w:t>
      </w:r>
      <w:r w:rsidRPr="009A21A9">
        <w:rPr>
          <w:rFonts w:eastAsia="Calibri" w:cs="Times New Roman"/>
          <w:b/>
          <w:bCs/>
          <w:i/>
          <w:iCs/>
          <w:color w:val="222222"/>
          <w:sz w:val="24"/>
          <w:szCs w:val="24"/>
          <w:lang w:val="en-US"/>
        </w:rPr>
        <w:t xml:space="preserve">, </w:t>
      </w:r>
      <w:r w:rsidR="000803F2" w:rsidRPr="009A21A9">
        <w:rPr>
          <w:rFonts w:eastAsia="Calibri" w:cs="Times New Roman"/>
          <w:b/>
          <w:bCs/>
          <w:i/>
          <w:iCs/>
          <w:color w:val="222222"/>
          <w:sz w:val="24"/>
          <w:szCs w:val="24"/>
          <w:lang w:val="en-US"/>
        </w:rPr>
        <w:t>Jordan et al., 2019)</w:t>
      </w:r>
    </w:p>
    <w:p w14:paraId="5C178F64" w14:textId="407E66FB" w:rsidR="004E2017" w:rsidRPr="009A21A9" w:rsidRDefault="005D3E81" w:rsidP="004E2017">
      <w:pPr>
        <w:spacing w:after="240"/>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Measured with multiple separate </w:t>
      </w:r>
      <w:r w:rsidR="004E2017" w:rsidRPr="009A21A9">
        <w:rPr>
          <w:rFonts w:eastAsia="Calibri" w:cs="Times New Roman"/>
          <w:color w:val="222222"/>
          <w:sz w:val="24"/>
          <w:szCs w:val="24"/>
          <w:lang w:val="en-US"/>
        </w:rPr>
        <w:t>7-point Likert scale</w:t>
      </w:r>
      <w:r w:rsidRPr="009A21A9">
        <w:rPr>
          <w:rFonts w:eastAsia="Calibri" w:cs="Times New Roman"/>
          <w:color w:val="222222"/>
          <w:sz w:val="24"/>
          <w:szCs w:val="24"/>
          <w:lang w:val="en-US"/>
        </w:rPr>
        <w:t>s:</w:t>
      </w:r>
    </w:p>
    <w:p w14:paraId="5B4048E2" w14:textId="3FBA063D" w:rsidR="005D3E81" w:rsidRPr="009A21A9" w:rsidRDefault="005D3E81" w:rsidP="006A0972">
      <w:pPr>
        <w:ind w:firstLine="0"/>
        <w:rPr>
          <w:rFonts w:eastAsia="Calibri" w:cs="Times New Roman"/>
          <w:color w:val="222222"/>
          <w:sz w:val="24"/>
          <w:szCs w:val="24"/>
          <w:lang w:val="en-US"/>
        </w:rPr>
      </w:pPr>
      <w:r w:rsidRPr="009A21A9">
        <w:rPr>
          <w:rFonts w:eastAsia="Calibri" w:cs="Times New Roman"/>
          <w:i/>
          <w:iCs/>
          <w:color w:val="222222"/>
          <w:sz w:val="24"/>
          <w:szCs w:val="24"/>
          <w:lang w:val="en-US"/>
        </w:rPr>
        <w:lastRenderedPageBreak/>
        <w:t>How feasible would it be to use this message in your organization?</w:t>
      </w:r>
      <w:r w:rsidRPr="009A21A9">
        <w:rPr>
          <w:rFonts w:eastAsia="Calibri" w:cs="Times New Roman"/>
          <w:color w:val="222222"/>
          <w:sz w:val="24"/>
          <w:szCs w:val="24"/>
          <w:lang w:val="en-US"/>
        </w:rPr>
        <w:t xml:space="preserve"> (‘Very unfeasible’ to ‘Very feasible’)</w:t>
      </w:r>
    </w:p>
    <w:p w14:paraId="67722CBF" w14:textId="45B4D5B1" w:rsidR="005D3E81" w:rsidRPr="009A21A9" w:rsidRDefault="005D3E81" w:rsidP="006A0972">
      <w:pPr>
        <w:ind w:firstLine="0"/>
        <w:rPr>
          <w:rFonts w:eastAsia="Calibri" w:cs="Times New Roman"/>
          <w:color w:val="222222"/>
          <w:sz w:val="24"/>
          <w:szCs w:val="24"/>
          <w:lang w:val="en-US"/>
        </w:rPr>
      </w:pPr>
      <w:r w:rsidRPr="009A21A9">
        <w:rPr>
          <w:rFonts w:eastAsia="Calibri" w:cs="Times New Roman"/>
          <w:i/>
          <w:iCs/>
          <w:color w:val="222222"/>
          <w:sz w:val="24"/>
          <w:szCs w:val="24"/>
          <w:lang w:val="en-US"/>
        </w:rPr>
        <w:t>How appropriate would this message be in your organization?</w:t>
      </w:r>
      <w:r w:rsidRPr="009A21A9">
        <w:rPr>
          <w:rFonts w:eastAsia="Calibri" w:cs="Times New Roman"/>
          <w:color w:val="222222"/>
          <w:sz w:val="24"/>
          <w:szCs w:val="24"/>
          <w:lang w:val="en-US"/>
        </w:rPr>
        <w:t xml:space="preserve"> (‘Very inappropriate’ to ‘Very appropriate’)</w:t>
      </w:r>
    </w:p>
    <w:p w14:paraId="56040C1C" w14:textId="7B43E3D6" w:rsidR="005D3E81" w:rsidRPr="009A21A9" w:rsidRDefault="005D3E81" w:rsidP="006A0972">
      <w:pPr>
        <w:ind w:firstLine="0"/>
        <w:rPr>
          <w:rFonts w:eastAsia="Calibri" w:cs="Times New Roman"/>
          <w:i/>
          <w:iCs/>
          <w:color w:val="222222"/>
          <w:sz w:val="24"/>
          <w:szCs w:val="24"/>
          <w:lang w:val="en-US"/>
        </w:rPr>
      </w:pPr>
      <w:r w:rsidRPr="009A21A9">
        <w:rPr>
          <w:rFonts w:eastAsia="Calibri" w:cs="Times New Roman"/>
          <w:i/>
          <w:iCs/>
          <w:color w:val="222222"/>
          <w:sz w:val="24"/>
          <w:szCs w:val="24"/>
          <w:lang w:val="en-US"/>
        </w:rPr>
        <w:t>How meaningful would this message be to your organization?</w:t>
      </w:r>
      <w:r w:rsidRPr="009A21A9">
        <w:rPr>
          <w:rFonts w:eastAsia="Calibri" w:cs="Times New Roman"/>
          <w:color w:val="222222"/>
          <w:sz w:val="24"/>
          <w:szCs w:val="24"/>
          <w:lang w:val="en-US"/>
        </w:rPr>
        <w:t xml:space="preserve"> (‘Very meaningless’ to ‘Very meaningful’)</w:t>
      </w:r>
    </w:p>
    <w:p w14:paraId="1EDB9153" w14:textId="5065E209" w:rsidR="005D3E81" w:rsidRPr="009A21A9" w:rsidRDefault="005D3E81" w:rsidP="004E2017">
      <w:pPr>
        <w:spacing w:after="240"/>
        <w:ind w:firstLine="0"/>
        <w:rPr>
          <w:rFonts w:eastAsia="Calibri" w:cs="Times New Roman"/>
          <w:color w:val="222222"/>
          <w:sz w:val="24"/>
          <w:szCs w:val="24"/>
          <w:lang w:val="en-US"/>
        </w:rPr>
      </w:pPr>
      <w:r w:rsidRPr="009A21A9">
        <w:rPr>
          <w:rFonts w:eastAsia="Calibri" w:cs="Times New Roman"/>
          <w:i/>
          <w:iCs/>
          <w:color w:val="222222"/>
          <w:sz w:val="24"/>
          <w:szCs w:val="24"/>
          <w:lang w:val="en-US"/>
        </w:rPr>
        <w:t>How effective would this message be in decreasing email use in your organization?</w:t>
      </w:r>
      <w:r w:rsidRPr="009A21A9">
        <w:rPr>
          <w:rFonts w:eastAsia="Calibri" w:cs="Times New Roman"/>
          <w:color w:val="222222"/>
          <w:sz w:val="24"/>
          <w:szCs w:val="24"/>
          <w:lang w:val="en-US"/>
        </w:rPr>
        <w:t xml:space="preserve"> (‘Very ineffective’ to ‘Very effective’)</w:t>
      </w:r>
    </w:p>
    <w:p w14:paraId="447A436E" w14:textId="294EE98B" w:rsidR="000803F2" w:rsidRPr="009A21A9" w:rsidRDefault="000803F2" w:rsidP="000803F2">
      <w:pPr>
        <w:ind w:firstLine="0"/>
        <w:rPr>
          <w:rFonts w:eastAsia="Calibri" w:cs="Times New Roman"/>
          <w:b/>
          <w:bCs/>
          <w:i/>
          <w:iCs/>
          <w:color w:val="222222"/>
          <w:sz w:val="24"/>
          <w:szCs w:val="24"/>
          <w:lang w:val="en-US"/>
        </w:rPr>
      </w:pPr>
      <w:r w:rsidRPr="009A21A9">
        <w:rPr>
          <w:rFonts w:eastAsia="Calibri" w:cs="Times New Roman"/>
          <w:b/>
          <w:bCs/>
          <w:i/>
          <w:iCs/>
          <w:color w:val="222222"/>
          <w:sz w:val="24"/>
          <w:szCs w:val="24"/>
          <w:lang w:val="en-US"/>
        </w:rPr>
        <w:t>Bayesian Truth Serum</w:t>
      </w:r>
      <w:r w:rsidR="004E2017" w:rsidRPr="009A21A9">
        <w:rPr>
          <w:rFonts w:eastAsia="Calibri" w:cs="Times New Roman"/>
          <w:b/>
          <w:bCs/>
          <w:i/>
          <w:iCs/>
          <w:color w:val="222222"/>
          <w:sz w:val="24"/>
          <w:szCs w:val="24"/>
          <w:lang w:val="en-US"/>
        </w:rPr>
        <w:t xml:space="preserve"> for non-compliance</w:t>
      </w:r>
      <w:r w:rsidRPr="009A21A9">
        <w:rPr>
          <w:rFonts w:eastAsia="Calibri" w:cs="Times New Roman"/>
          <w:b/>
          <w:bCs/>
          <w:i/>
          <w:iCs/>
          <w:color w:val="222222"/>
          <w:sz w:val="24"/>
          <w:szCs w:val="24"/>
          <w:lang w:val="en-US"/>
        </w:rPr>
        <w:t xml:space="preserve"> (John et al., 2012; Prelec, 2004)</w:t>
      </w:r>
    </w:p>
    <w:p w14:paraId="1481767D" w14:textId="7C784FDC" w:rsidR="003E0DBD" w:rsidRDefault="003E0DBD" w:rsidP="003E0DBD">
      <w:pPr>
        <w:ind w:firstLine="0"/>
        <w:jc w:val="both"/>
        <w:rPr>
          <w:rFonts w:eastAsia="Calibri" w:cs="Times New Roman"/>
          <w:sz w:val="24"/>
          <w:szCs w:val="24"/>
          <w:lang w:val="en-US"/>
        </w:rPr>
      </w:pPr>
      <w:r w:rsidRPr="007A6FFF">
        <w:rPr>
          <w:rFonts w:eastAsia="Calibri" w:cs="Times New Roman"/>
          <w:sz w:val="24"/>
          <w:szCs w:val="24"/>
          <w:lang w:val="en-US"/>
        </w:rPr>
        <w:t>The Bayesian truth serum is a scoring algorithm that combines the answers of respondents about their behavior and their estimates of what others would answer (John et al., 2012, p.</w:t>
      </w:r>
      <w:r w:rsidR="00013FE3">
        <w:rPr>
          <w:rFonts w:eastAsia="Calibri" w:cs="Times New Roman"/>
          <w:sz w:val="24"/>
          <w:szCs w:val="24"/>
          <w:lang w:val="en-US"/>
        </w:rPr>
        <w:t xml:space="preserve"> </w:t>
      </w:r>
      <w:r w:rsidRPr="007A6FFF">
        <w:rPr>
          <w:rFonts w:eastAsia="Calibri" w:cs="Times New Roman"/>
          <w:sz w:val="24"/>
          <w:szCs w:val="24"/>
          <w:lang w:val="en-US"/>
        </w:rPr>
        <w:t>526). The serum increases credibility by developing multiple estimates (elaborated below) rather than one estimate about respondents’ own behavior (i.e., would you comply) and combining these estimates into a conservative judgement of, in our case, non-compliance. The serum has been used in large-scale surveys (Van de Schoot et al., 2021; Frank et al., 2017; Weaver and Prelec, 2013) and scholars recommend using this approach in experimental social science research (Schoenegger, 202</w:t>
      </w:r>
      <w:r w:rsidR="00EE75DD">
        <w:rPr>
          <w:rFonts w:eastAsia="Calibri" w:cs="Times New Roman"/>
          <w:sz w:val="24"/>
          <w:szCs w:val="24"/>
          <w:lang w:val="en-US"/>
        </w:rPr>
        <w:t>3</w:t>
      </w:r>
      <w:r w:rsidRPr="007A6FFF">
        <w:rPr>
          <w:rFonts w:eastAsia="Calibri" w:cs="Times New Roman"/>
          <w:sz w:val="24"/>
          <w:szCs w:val="24"/>
          <w:lang w:val="en-US"/>
        </w:rPr>
        <w:t xml:space="preserve">). </w:t>
      </w:r>
    </w:p>
    <w:p w14:paraId="364D183E" w14:textId="6B14B570" w:rsidR="003E0DBD" w:rsidRPr="00787ABC" w:rsidRDefault="003E0DBD" w:rsidP="003E0DBD">
      <w:pPr>
        <w:ind w:firstLine="708"/>
        <w:jc w:val="both"/>
        <w:rPr>
          <w:rFonts w:eastAsia="Calibri" w:cs="Times New Roman"/>
          <w:sz w:val="24"/>
          <w:szCs w:val="24"/>
          <w:lang w:val="en-US"/>
        </w:rPr>
      </w:pPr>
      <w:r w:rsidRPr="007A6FFF">
        <w:rPr>
          <w:rFonts w:eastAsia="Calibri" w:cs="Times New Roman"/>
          <w:sz w:val="24"/>
          <w:szCs w:val="24"/>
          <w:lang w:val="en-US"/>
        </w:rPr>
        <w:t>In our setup, it worked as follows. First, we briefly explained its purpose to respondents: ‘we would like to ask you to predict the response of your colleagues and yourself. The following questions help us predict the effect of this message’. We then asked respondents to estimate three values: 1) the percentage of colleagues that would send as many emails after the intervention as before (the prevalence estimate), 2) the percentage of colleagues that would be honest about sending as many emails after the intervention as before (the admission estimate), and 3) whether they would send less emails after the intervention (yes or no; the self-admission rate). This method allows us to report three different estimates of non-compliance: self-</w:t>
      </w:r>
      <w:r w:rsidRPr="007A6FFF">
        <w:rPr>
          <w:rFonts w:eastAsia="Calibri" w:cs="Times New Roman"/>
          <w:sz w:val="24"/>
          <w:szCs w:val="24"/>
          <w:lang w:val="en-US"/>
        </w:rPr>
        <w:lastRenderedPageBreak/>
        <w:t>admission rates, prevalence estimates, and prevalence estimates calculated by dividing the self-admission rates by the admission estimates. We generate a more conservative judgement of non-compliance by taking the geometric mean of these three values (John et al., 2012) as indicated in formula 1. Subtracting the proportion of non-compliance from 100 gives us the proportion of compliance. In our results, we will compare the self-admission estimates to the geometric mean.</w:t>
      </w:r>
    </w:p>
    <w:p w14:paraId="46A7E44E" w14:textId="77777777" w:rsidR="003E0DBD" w:rsidRPr="009A21A9" w:rsidRDefault="003E0DBD" w:rsidP="003E0DBD">
      <w:pPr>
        <w:spacing w:before="240"/>
        <w:ind w:hanging="708"/>
        <w:jc w:val="center"/>
        <w:rPr>
          <w:rFonts w:eastAsia="Calibri" w:cs="Times New Roman"/>
          <w:sz w:val="24"/>
          <w:szCs w:val="24"/>
          <w:lang w:val="en-US"/>
        </w:rPr>
      </w:pPr>
      <w:r w:rsidRPr="009A21A9">
        <w:rPr>
          <w:rFonts w:eastAsia="Calibri" w:cs="Times New Roman"/>
          <w:sz w:val="24"/>
          <w:szCs w:val="24"/>
          <w:lang w:val="en-US"/>
        </w:rPr>
        <w:t>(1)</w:t>
      </w:r>
      <w:r w:rsidRPr="009A21A9">
        <w:rPr>
          <w:rFonts w:eastAsia="Calibri" w:cs="Times New Roman"/>
          <w:sz w:val="24"/>
          <w:szCs w:val="24"/>
          <w:lang w:val="en-US"/>
        </w:rPr>
        <w:tab/>
        <w:t xml:space="preserve"> </w:t>
      </w:r>
      <m:oMath>
        <m:r>
          <w:rPr>
            <w:rFonts w:ascii="Cambria Math" w:eastAsia="Calibri" w:hAnsi="Cambria Math" w:cs="Times New Roman"/>
            <w:sz w:val="24"/>
            <w:szCs w:val="24"/>
            <w:lang w:val="en-US"/>
          </w:rPr>
          <m:t>(</m:t>
        </m:r>
        <m:rad>
          <m:radPr>
            <m:ctrlPr>
              <w:rPr>
                <w:rFonts w:ascii="Cambria Math" w:eastAsia="Calibri" w:hAnsi="Cambria Math" w:cs="Times New Roman"/>
                <w:i/>
                <w:sz w:val="24"/>
                <w:szCs w:val="24"/>
                <w:lang w:val="en-US"/>
              </w:rPr>
            </m:ctrlPr>
          </m:radPr>
          <m:deg>
            <m:r>
              <w:rPr>
                <w:rFonts w:ascii="Cambria Math" w:eastAsia="Calibri" w:hAnsi="Cambria Math" w:cs="Times New Roman"/>
                <w:sz w:val="24"/>
                <w:szCs w:val="24"/>
                <w:lang w:val="en-US"/>
              </w:rPr>
              <m:t>3</m:t>
            </m:r>
          </m:deg>
          <m:e>
            <m:r>
              <w:rPr>
                <w:rFonts w:ascii="Cambria Math" w:eastAsia="Calibri" w:hAnsi="Cambria Math" w:cs="Times New Roman"/>
                <w:sz w:val="24"/>
                <w:szCs w:val="24"/>
                <w:lang w:val="en-US"/>
              </w:rPr>
              <m:t>Self admission rate in %*Prevalence estimate*</m:t>
            </m:r>
            <m:d>
              <m:dPr>
                <m:ctrlPr>
                  <w:rPr>
                    <w:rFonts w:ascii="Cambria Math" w:eastAsia="Calibri" w:hAnsi="Cambria Math" w:cs="Times New Roman"/>
                    <w:i/>
                    <w:sz w:val="24"/>
                    <w:szCs w:val="24"/>
                    <w:lang w:val="en-US"/>
                  </w:rPr>
                </m:ctrlPr>
              </m:dPr>
              <m:e>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Self admission rate in %</m:t>
                    </m:r>
                  </m:num>
                  <m:den>
                    <m:r>
                      <w:rPr>
                        <w:rFonts w:ascii="Cambria Math" w:eastAsia="Calibri" w:hAnsi="Cambria Math" w:cs="Times New Roman"/>
                        <w:sz w:val="24"/>
                        <w:szCs w:val="24"/>
                        <w:lang w:val="en-US"/>
                      </w:rPr>
                      <m:t>Admission estimate</m:t>
                    </m:r>
                  </m:den>
                </m:f>
              </m:e>
            </m:d>
          </m:e>
        </m:rad>
        <m:r>
          <w:rPr>
            <w:rFonts w:ascii="Cambria Math" w:eastAsia="Calibri" w:hAnsi="Cambria Math" w:cs="Times New Roman"/>
            <w:sz w:val="24"/>
            <w:szCs w:val="24"/>
            <w:lang w:val="en-US"/>
          </w:rPr>
          <m:t>)</m:t>
        </m:r>
      </m:oMath>
    </w:p>
    <w:p w14:paraId="53624D7D" w14:textId="58B5FA74" w:rsidR="004E2017" w:rsidRPr="009A21A9" w:rsidRDefault="003E0DBD" w:rsidP="003E0DBD">
      <w:pPr>
        <w:spacing w:before="240" w:after="240"/>
        <w:ind w:firstLine="0"/>
        <w:rPr>
          <w:rFonts w:eastAsia="Calibri" w:cs="Times New Roman"/>
          <w:color w:val="222222"/>
          <w:sz w:val="24"/>
          <w:szCs w:val="24"/>
          <w:lang w:val="en-US"/>
        </w:rPr>
      </w:pPr>
      <w:r>
        <w:rPr>
          <w:rFonts w:eastAsia="Calibri" w:cs="Times New Roman"/>
          <w:color w:val="222222"/>
          <w:sz w:val="24"/>
          <w:szCs w:val="24"/>
          <w:lang w:val="en-US"/>
        </w:rPr>
        <w:t>The specific questions are presented  below:</w:t>
      </w:r>
    </w:p>
    <w:p w14:paraId="1750F450" w14:textId="77777777" w:rsidR="006A0972" w:rsidRPr="009A21A9" w:rsidRDefault="005D3E81" w:rsidP="000803F2">
      <w:pPr>
        <w:ind w:firstLine="0"/>
        <w:rPr>
          <w:rFonts w:eastAsia="Calibri" w:cs="Times New Roman"/>
          <w:sz w:val="24"/>
          <w:szCs w:val="24"/>
          <w:lang w:val="en-US"/>
        </w:rPr>
      </w:pPr>
      <w:r w:rsidRPr="009A21A9">
        <w:rPr>
          <w:rFonts w:eastAsia="Calibri" w:cs="Times New Roman"/>
          <w:color w:val="222222"/>
          <w:sz w:val="24"/>
          <w:szCs w:val="24"/>
          <w:lang w:val="en-US"/>
        </w:rPr>
        <w:t xml:space="preserve">Introduction: </w:t>
      </w:r>
      <w:r w:rsidRPr="009A21A9">
        <w:rPr>
          <w:rFonts w:eastAsia="Calibri" w:cs="Times New Roman"/>
          <w:i/>
          <w:iCs/>
          <w:sz w:val="24"/>
          <w:szCs w:val="24"/>
          <w:lang w:val="en-US"/>
        </w:rPr>
        <w:t>We would like to ask you to predict the response of your colleagues and yourself. The following questions help us predict the effect of this message.</w:t>
      </w:r>
      <w:r w:rsidRPr="009A21A9">
        <w:rPr>
          <w:rFonts w:eastAsia="Calibri" w:cs="Times New Roman"/>
          <w:sz w:val="24"/>
          <w:szCs w:val="24"/>
          <w:lang w:val="en-US"/>
        </w:rPr>
        <w:t xml:space="preserve"> </w:t>
      </w:r>
    </w:p>
    <w:p w14:paraId="3E90856A" w14:textId="026A07FF" w:rsidR="006A0972" w:rsidRPr="009A21A9" w:rsidRDefault="006A0972" w:rsidP="000803F2">
      <w:pPr>
        <w:ind w:firstLine="0"/>
        <w:rPr>
          <w:rFonts w:eastAsia="Calibri" w:cs="Times New Roman"/>
          <w:sz w:val="24"/>
          <w:szCs w:val="24"/>
          <w:lang w:val="en-US"/>
        </w:rPr>
      </w:pPr>
      <w:r w:rsidRPr="009A21A9">
        <w:rPr>
          <w:rFonts w:eastAsia="Calibri" w:cs="Times New Roman"/>
          <w:sz w:val="24"/>
          <w:szCs w:val="24"/>
          <w:lang w:val="en-US"/>
        </w:rPr>
        <w:t xml:space="preserve">1: </w:t>
      </w:r>
      <w:r w:rsidRPr="009A21A9">
        <w:rPr>
          <w:rFonts w:eastAsia="Calibri" w:cs="Times New Roman"/>
          <w:i/>
          <w:iCs/>
          <w:sz w:val="24"/>
          <w:szCs w:val="24"/>
          <w:lang w:val="en-US"/>
        </w:rPr>
        <w:t>What percentage of your colleagues would send as many emails after this message as before?</w:t>
      </w:r>
      <w:r w:rsidRPr="009A21A9">
        <w:rPr>
          <w:rFonts w:eastAsia="Calibri" w:cs="Times New Roman"/>
          <w:sz w:val="24"/>
          <w:szCs w:val="24"/>
          <w:lang w:val="en-US"/>
        </w:rPr>
        <w:t xml:space="preserve"> (from 0% to 100% using a graphic slider) (prevalence estimate)</w:t>
      </w:r>
    </w:p>
    <w:p w14:paraId="3EA2504E" w14:textId="1885BAF1" w:rsidR="006A0972" w:rsidRPr="009A21A9" w:rsidRDefault="006A0972" w:rsidP="000803F2">
      <w:pPr>
        <w:ind w:firstLine="0"/>
        <w:rPr>
          <w:rFonts w:eastAsia="Calibri" w:cs="Times New Roman"/>
          <w:sz w:val="24"/>
          <w:szCs w:val="24"/>
          <w:lang w:val="en-US"/>
        </w:rPr>
      </w:pPr>
      <w:r w:rsidRPr="009A21A9">
        <w:rPr>
          <w:rFonts w:eastAsia="Calibri" w:cs="Times New Roman"/>
          <w:sz w:val="24"/>
          <w:szCs w:val="24"/>
          <w:lang w:val="en-US"/>
        </w:rPr>
        <w:t xml:space="preserve">2: </w:t>
      </w:r>
      <w:r w:rsidRPr="009A21A9">
        <w:rPr>
          <w:rFonts w:eastAsia="Calibri" w:cs="Times New Roman"/>
          <w:i/>
          <w:iCs/>
          <w:sz w:val="24"/>
          <w:szCs w:val="24"/>
          <w:lang w:val="en-US"/>
        </w:rPr>
        <w:t>What percentage of your colleagues would be honest about sending as many emails after this message as before?</w:t>
      </w:r>
      <w:r w:rsidRPr="009A21A9">
        <w:rPr>
          <w:rFonts w:eastAsia="Calibri" w:cs="Times New Roman"/>
          <w:sz w:val="24"/>
          <w:szCs w:val="24"/>
          <w:lang w:val="en-US"/>
        </w:rPr>
        <w:t xml:space="preserve"> (from 0% to 100% using a graphic slider) (admission estimate)</w:t>
      </w:r>
    </w:p>
    <w:p w14:paraId="02A2551F" w14:textId="237A8FD0" w:rsidR="006A0972" w:rsidRPr="009A21A9" w:rsidRDefault="006A0972" w:rsidP="000803F2">
      <w:pPr>
        <w:ind w:firstLine="0"/>
        <w:rPr>
          <w:rFonts w:eastAsia="Calibri" w:cs="Times New Roman"/>
          <w:sz w:val="24"/>
          <w:szCs w:val="24"/>
          <w:lang w:val="en-US"/>
        </w:rPr>
      </w:pPr>
      <w:r w:rsidRPr="009A21A9">
        <w:rPr>
          <w:rFonts w:eastAsia="Calibri" w:cs="Times New Roman"/>
          <w:sz w:val="24"/>
          <w:szCs w:val="24"/>
          <w:lang w:val="en-US"/>
        </w:rPr>
        <w:t xml:space="preserve">3: </w:t>
      </w:r>
      <w:r w:rsidRPr="009A21A9">
        <w:rPr>
          <w:rFonts w:eastAsia="Calibri" w:cs="Times New Roman"/>
          <w:i/>
          <w:iCs/>
          <w:sz w:val="24"/>
          <w:szCs w:val="24"/>
          <w:lang w:val="en-US"/>
        </w:rPr>
        <w:t>Are you going to send less emails after this message?</w:t>
      </w:r>
      <w:r w:rsidRPr="009A21A9">
        <w:rPr>
          <w:rFonts w:eastAsia="Calibri" w:cs="Times New Roman"/>
          <w:sz w:val="24"/>
          <w:szCs w:val="24"/>
          <w:lang w:val="en-US"/>
        </w:rPr>
        <w:t xml:space="preserve"> (Yes/No) (self-admission rate)</w:t>
      </w:r>
    </w:p>
    <w:p w14:paraId="40C16E5A" w14:textId="649DFEA3" w:rsidR="004E2017" w:rsidRPr="009A21A9" w:rsidRDefault="00D50D6A" w:rsidP="004E2017">
      <w:pPr>
        <w:spacing w:before="240"/>
        <w:ind w:firstLine="0"/>
        <w:rPr>
          <w:rFonts w:eastAsia="Calibri" w:cs="Times New Roman"/>
          <w:b/>
          <w:bCs/>
          <w:i/>
          <w:iCs/>
          <w:color w:val="222222"/>
          <w:sz w:val="24"/>
          <w:szCs w:val="24"/>
          <w:lang w:val="en-US"/>
        </w:rPr>
      </w:pPr>
      <w:r w:rsidRPr="009A21A9">
        <w:rPr>
          <w:rFonts w:eastAsia="Calibri" w:cs="Times New Roman"/>
          <w:b/>
          <w:bCs/>
          <w:i/>
          <w:iCs/>
          <w:color w:val="222222"/>
          <w:sz w:val="24"/>
          <w:szCs w:val="24"/>
          <w:lang w:val="en-US"/>
        </w:rPr>
        <w:t>Perceived autonomy</w:t>
      </w:r>
      <w:r w:rsidR="000803F2" w:rsidRPr="009A21A9">
        <w:rPr>
          <w:rFonts w:eastAsia="Calibri" w:cs="Times New Roman"/>
          <w:b/>
          <w:bCs/>
          <w:i/>
          <w:iCs/>
          <w:color w:val="222222"/>
          <w:sz w:val="24"/>
          <w:szCs w:val="24"/>
          <w:lang w:val="en-US"/>
        </w:rPr>
        <w:t xml:space="preserve"> </w:t>
      </w:r>
      <w:r w:rsidR="004E2017" w:rsidRPr="009A21A9">
        <w:rPr>
          <w:rFonts w:eastAsia="Calibri" w:cs="Times New Roman"/>
          <w:b/>
          <w:bCs/>
          <w:i/>
          <w:iCs/>
          <w:color w:val="222222"/>
          <w:sz w:val="24"/>
          <w:szCs w:val="24"/>
          <w:lang w:val="en-US"/>
        </w:rPr>
        <w:t>(Morgeson and Humphrey, 2006; Gorgievski et al., 2016)</w:t>
      </w:r>
    </w:p>
    <w:p w14:paraId="21799F64" w14:textId="5C4FCE21" w:rsidR="000803F2" w:rsidRPr="009A21A9" w:rsidRDefault="004E2017" w:rsidP="004E2017">
      <w:pPr>
        <w:spacing w:after="240"/>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Measured </w:t>
      </w:r>
      <w:r w:rsidR="000803F2" w:rsidRPr="009A21A9">
        <w:rPr>
          <w:rFonts w:eastAsia="Calibri" w:cs="Times New Roman"/>
          <w:color w:val="222222"/>
          <w:sz w:val="24"/>
          <w:szCs w:val="24"/>
          <w:lang w:val="en-US"/>
        </w:rPr>
        <w:t>with three items on a 7-point Likert scale</w:t>
      </w:r>
      <w:r w:rsidRPr="009A21A9">
        <w:rPr>
          <w:rFonts w:eastAsia="Calibri" w:cs="Times New Roman"/>
          <w:color w:val="222222"/>
          <w:sz w:val="24"/>
          <w:szCs w:val="24"/>
          <w:lang w:val="en-US"/>
        </w:rPr>
        <w:t xml:space="preserve"> ranging from ‘strongly disagree’ to ‘strongly agree’:</w:t>
      </w:r>
    </w:p>
    <w:p w14:paraId="326AFF4D" w14:textId="215A3EA0" w:rsidR="004E2017" w:rsidRPr="009A21A9" w:rsidRDefault="004E2017" w:rsidP="004E2017">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1: </w:t>
      </w:r>
      <w:r w:rsidRPr="009A21A9">
        <w:rPr>
          <w:rFonts w:eastAsia="Calibri" w:cs="Times New Roman"/>
          <w:i/>
          <w:iCs/>
          <w:color w:val="222222"/>
          <w:sz w:val="24"/>
          <w:szCs w:val="24"/>
          <w:lang w:val="en-US"/>
        </w:rPr>
        <w:t>This message gives me a chance to use my personal judgement in using email.</w:t>
      </w:r>
    </w:p>
    <w:p w14:paraId="1E21345A" w14:textId="7DD387A3" w:rsidR="004E2017" w:rsidRPr="009A21A9" w:rsidRDefault="004E2017" w:rsidP="004E2017">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2: </w:t>
      </w:r>
      <w:r w:rsidRPr="009A21A9">
        <w:rPr>
          <w:rFonts w:eastAsia="Calibri" w:cs="Times New Roman"/>
          <w:i/>
          <w:iCs/>
          <w:color w:val="222222"/>
          <w:sz w:val="24"/>
          <w:szCs w:val="24"/>
          <w:lang w:val="en-US"/>
        </w:rPr>
        <w:t>This message allows me to make a lot of decisions about using email on my own.</w:t>
      </w:r>
    </w:p>
    <w:p w14:paraId="3707653D" w14:textId="24A1D610" w:rsidR="004E2017" w:rsidRPr="009A21A9" w:rsidRDefault="004E2017" w:rsidP="004E2017">
      <w:pPr>
        <w:spacing w:after="240"/>
        <w:ind w:firstLine="0"/>
        <w:rPr>
          <w:rFonts w:eastAsia="Calibri" w:cs="Times New Roman"/>
          <w:i/>
          <w:iCs/>
          <w:color w:val="222222"/>
          <w:sz w:val="24"/>
          <w:szCs w:val="24"/>
          <w:lang w:val="en-US"/>
        </w:rPr>
      </w:pPr>
      <w:r w:rsidRPr="009A21A9">
        <w:rPr>
          <w:rFonts w:eastAsia="Calibri" w:cs="Times New Roman"/>
          <w:color w:val="222222"/>
          <w:sz w:val="24"/>
          <w:szCs w:val="24"/>
          <w:lang w:val="en-US"/>
        </w:rPr>
        <w:t xml:space="preserve">3: </w:t>
      </w:r>
      <w:r w:rsidRPr="009A21A9">
        <w:rPr>
          <w:rFonts w:eastAsia="Calibri" w:cs="Times New Roman"/>
          <w:i/>
          <w:iCs/>
          <w:color w:val="222222"/>
          <w:sz w:val="24"/>
          <w:szCs w:val="24"/>
          <w:lang w:val="en-US"/>
        </w:rPr>
        <w:t>This message provides me with significant autonomy in making decisions about using email.</w:t>
      </w:r>
    </w:p>
    <w:p w14:paraId="1AC89C98" w14:textId="1A76C7D5" w:rsidR="004E2017" w:rsidRPr="009A21A9" w:rsidRDefault="004E2017" w:rsidP="000803F2">
      <w:pPr>
        <w:ind w:firstLine="0"/>
        <w:rPr>
          <w:rFonts w:eastAsia="Calibri" w:cs="Times New Roman"/>
          <w:b/>
          <w:bCs/>
          <w:i/>
          <w:iCs/>
          <w:color w:val="222222"/>
          <w:sz w:val="24"/>
          <w:szCs w:val="24"/>
          <w:lang w:val="fr-FR"/>
        </w:rPr>
      </w:pPr>
      <w:r w:rsidRPr="009A21A9">
        <w:rPr>
          <w:rFonts w:eastAsia="Calibri" w:cs="Times New Roman"/>
          <w:b/>
          <w:bCs/>
          <w:i/>
          <w:iCs/>
          <w:color w:val="222222"/>
          <w:sz w:val="24"/>
          <w:szCs w:val="24"/>
          <w:lang w:val="fr-FR"/>
        </w:rPr>
        <w:lastRenderedPageBreak/>
        <w:t>Work engagement (</w:t>
      </w:r>
      <w:r w:rsidR="005D3E81" w:rsidRPr="009A21A9">
        <w:rPr>
          <w:rFonts w:eastAsia="Calibri" w:cs="Times New Roman"/>
          <w:b/>
          <w:bCs/>
          <w:i/>
          <w:iCs/>
          <w:color w:val="222222"/>
          <w:sz w:val="24"/>
          <w:szCs w:val="24"/>
          <w:lang w:val="fr-FR"/>
        </w:rPr>
        <w:t xml:space="preserve">UWES-3, </w:t>
      </w:r>
      <w:r w:rsidRPr="009A21A9">
        <w:rPr>
          <w:rFonts w:eastAsia="Calibri" w:cs="Times New Roman"/>
          <w:b/>
          <w:bCs/>
          <w:i/>
          <w:iCs/>
          <w:color w:val="222222"/>
          <w:sz w:val="24"/>
          <w:szCs w:val="24"/>
          <w:lang w:val="fr-FR"/>
        </w:rPr>
        <w:t>Schaufeli et al., 2019)</w:t>
      </w:r>
    </w:p>
    <w:p w14:paraId="1F420141" w14:textId="2623F67C" w:rsidR="000803F2" w:rsidRPr="009A21A9" w:rsidRDefault="005D3E81" w:rsidP="005D3E81">
      <w:pPr>
        <w:spacing w:after="240"/>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Measured with a </w:t>
      </w:r>
      <w:r w:rsidR="000803F2" w:rsidRPr="009A21A9">
        <w:rPr>
          <w:rFonts w:eastAsia="Calibri" w:cs="Times New Roman"/>
          <w:color w:val="222222"/>
          <w:sz w:val="24"/>
          <w:szCs w:val="24"/>
          <w:lang w:val="en-US"/>
        </w:rPr>
        <w:t>5-point Likert scale ranging from ‘Never’ (1) to ‘Always (daily)’ (5)</w:t>
      </w:r>
      <w:r w:rsidRPr="009A21A9">
        <w:rPr>
          <w:rFonts w:eastAsia="Calibri" w:cs="Times New Roman"/>
          <w:color w:val="222222"/>
          <w:sz w:val="24"/>
          <w:szCs w:val="24"/>
          <w:lang w:val="en-US"/>
        </w:rPr>
        <w:t>:</w:t>
      </w:r>
    </w:p>
    <w:p w14:paraId="28C2BD14" w14:textId="13D6DCF9" w:rsidR="005D3E81" w:rsidRPr="009A21A9" w:rsidRDefault="005D3E81" w:rsidP="005D3E81">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1: </w:t>
      </w:r>
      <w:r w:rsidRPr="009A21A9">
        <w:rPr>
          <w:rFonts w:eastAsia="Calibri" w:cs="Times New Roman"/>
          <w:i/>
          <w:iCs/>
          <w:color w:val="222222"/>
          <w:sz w:val="24"/>
          <w:szCs w:val="24"/>
          <w:lang w:val="en-US"/>
        </w:rPr>
        <w:t>At my work, I feel bursting with energy.</w:t>
      </w:r>
    </w:p>
    <w:p w14:paraId="3C56FD0A" w14:textId="34E7E718" w:rsidR="005D3E81" w:rsidRPr="009A21A9" w:rsidRDefault="005D3E81" w:rsidP="005D3E81">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2: </w:t>
      </w:r>
      <w:r w:rsidRPr="009A21A9">
        <w:rPr>
          <w:rFonts w:eastAsia="Calibri" w:cs="Times New Roman"/>
          <w:i/>
          <w:iCs/>
          <w:color w:val="222222"/>
          <w:sz w:val="24"/>
          <w:szCs w:val="24"/>
          <w:lang w:val="en-US"/>
        </w:rPr>
        <w:t>I am enthusiastic about my job.</w:t>
      </w:r>
    </w:p>
    <w:p w14:paraId="0B26C6AF" w14:textId="7275146D" w:rsidR="005D3E81" w:rsidRPr="009A21A9" w:rsidRDefault="005D3E81" w:rsidP="005D3E81">
      <w:pPr>
        <w:ind w:firstLine="0"/>
        <w:rPr>
          <w:rFonts w:eastAsia="Calibri" w:cs="Times New Roman"/>
          <w:color w:val="222222"/>
          <w:sz w:val="24"/>
          <w:szCs w:val="24"/>
          <w:lang w:val="en-US"/>
        </w:rPr>
      </w:pPr>
      <w:r w:rsidRPr="009A21A9">
        <w:rPr>
          <w:rFonts w:eastAsia="Calibri" w:cs="Times New Roman"/>
          <w:color w:val="222222"/>
          <w:sz w:val="24"/>
          <w:szCs w:val="24"/>
          <w:lang w:val="en-US"/>
        </w:rPr>
        <w:t xml:space="preserve">3: </w:t>
      </w:r>
      <w:r w:rsidRPr="009A21A9">
        <w:rPr>
          <w:rFonts w:eastAsia="Calibri" w:cs="Times New Roman"/>
          <w:i/>
          <w:iCs/>
          <w:color w:val="222222"/>
          <w:sz w:val="24"/>
          <w:szCs w:val="24"/>
          <w:lang w:val="en-US"/>
        </w:rPr>
        <w:t>I am immersed in my work.</w:t>
      </w:r>
    </w:p>
    <w:p w14:paraId="0B44B5EB" w14:textId="06515073" w:rsidR="003C73AA" w:rsidRPr="009A21A9" w:rsidRDefault="000803F2" w:rsidP="000803F2">
      <w:pPr>
        <w:spacing w:after="160" w:line="259" w:lineRule="auto"/>
        <w:ind w:firstLine="0"/>
        <w:rPr>
          <w:rFonts w:eastAsia="Calibri" w:cs="Times New Roman"/>
          <w:b/>
          <w:bCs/>
          <w:color w:val="222222"/>
          <w:sz w:val="24"/>
          <w:szCs w:val="24"/>
          <w:lang w:val="en-US"/>
        </w:rPr>
      </w:pPr>
      <w:r w:rsidRPr="009A21A9">
        <w:rPr>
          <w:rFonts w:eastAsia="Calibri" w:cs="Times New Roman"/>
          <w:b/>
          <w:bCs/>
          <w:color w:val="222222"/>
          <w:sz w:val="24"/>
          <w:szCs w:val="24"/>
          <w:lang w:val="en-US"/>
        </w:rPr>
        <w:br w:type="page"/>
      </w:r>
      <w:r w:rsidR="003A40D6" w:rsidRPr="009A21A9">
        <w:rPr>
          <w:rFonts w:eastAsia="Calibri" w:cs="Times New Roman"/>
          <w:b/>
          <w:bCs/>
          <w:color w:val="222222"/>
          <w:sz w:val="24"/>
          <w:szCs w:val="24"/>
          <w:lang w:val="en-US"/>
        </w:rPr>
        <w:lastRenderedPageBreak/>
        <w:t xml:space="preserve">Appendix </w:t>
      </w:r>
      <w:r w:rsidR="00C30BD2" w:rsidRPr="009A21A9">
        <w:rPr>
          <w:rFonts w:eastAsia="Calibri" w:cs="Times New Roman"/>
          <w:b/>
          <w:bCs/>
          <w:color w:val="222222"/>
          <w:sz w:val="24"/>
          <w:szCs w:val="24"/>
          <w:lang w:val="en-US"/>
        </w:rPr>
        <w:t>D</w:t>
      </w:r>
      <w:r w:rsidR="003A40D6" w:rsidRPr="009A21A9">
        <w:rPr>
          <w:rFonts w:eastAsia="Calibri" w:cs="Times New Roman"/>
          <w:b/>
          <w:bCs/>
          <w:color w:val="222222"/>
          <w:sz w:val="24"/>
          <w:szCs w:val="24"/>
          <w:lang w:val="en-US"/>
        </w:rPr>
        <w:t xml:space="preserve">: </w:t>
      </w:r>
      <w:r w:rsidRPr="009A21A9">
        <w:rPr>
          <w:rFonts w:eastAsia="Calibri" w:cs="Times New Roman"/>
          <w:b/>
          <w:bCs/>
          <w:color w:val="222222"/>
          <w:sz w:val="24"/>
          <w:szCs w:val="24"/>
          <w:lang w:val="en-US"/>
        </w:rPr>
        <w:t>Methods and r</w:t>
      </w:r>
      <w:r w:rsidR="003C73AA" w:rsidRPr="009A21A9">
        <w:rPr>
          <w:rFonts w:eastAsia="Calibri" w:cs="Times New Roman"/>
          <w:b/>
          <w:bCs/>
          <w:color w:val="222222"/>
          <w:sz w:val="24"/>
          <w:szCs w:val="24"/>
          <w:lang w:val="en-US"/>
        </w:rPr>
        <w:t>esults pilot study</w:t>
      </w:r>
    </w:p>
    <w:p w14:paraId="5DFA4D00" w14:textId="68E6A372" w:rsidR="003C73AA" w:rsidRPr="009A21A9" w:rsidRDefault="003C73AA" w:rsidP="003C73AA">
      <w:pPr>
        <w:ind w:firstLine="0"/>
        <w:rPr>
          <w:rFonts w:eastAsia="Calibri" w:cs="Times New Roman"/>
          <w:color w:val="222222"/>
          <w:sz w:val="24"/>
          <w:szCs w:val="24"/>
          <w:lang w:val="en-US"/>
        </w:rPr>
      </w:pPr>
      <w:r w:rsidRPr="009A21A9">
        <w:rPr>
          <w:rFonts w:eastAsia="Calibri" w:cs="Times New Roman"/>
          <w:color w:val="222222"/>
          <w:sz w:val="24"/>
          <w:szCs w:val="24"/>
          <w:lang w:val="en-US"/>
        </w:rPr>
        <w:t>This appendix describes the methods and results of the pilot study.</w:t>
      </w:r>
    </w:p>
    <w:p w14:paraId="4205BA7A" w14:textId="61D3B014" w:rsidR="003C73AA" w:rsidRPr="009A21A9" w:rsidRDefault="003C73AA" w:rsidP="003C73AA">
      <w:pPr>
        <w:spacing w:before="240"/>
        <w:ind w:firstLine="0"/>
        <w:jc w:val="both"/>
        <w:rPr>
          <w:rFonts w:eastAsia="Calibri" w:cs="Times New Roman"/>
          <w:b/>
          <w:bCs/>
          <w:i/>
          <w:iCs/>
          <w:sz w:val="24"/>
          <w:szCs w:val="24"/>
          <w:lang w:val="en-US"/>
        </w:rPr>
      </w:pPr>
      <w:r w:rsidRPr="009A21A9">
        <w:rPr>
          <w:rFonts w:eastAsia="Calibri" w:cs="Times New Roman"/>
          <w:i/>
          <w:iCs/>
          <w:sz w:val="24"/>
          <w:szCs w:val="24"/>
          <w:lang w:val="en-US"/>
        </w:rPr>
        <w:t xml:space="preserve">Methods </w:t>
      </w:r>
      <w:r w:rsidRPr="009A21A9">
        <w:rPr>
          <w:rFonts w:eastAsia="Calibri" w:cs="Times New Roman"/>
          <w:b/>
          <w:bCs/>
          <w:i/>
          <w:iCs/>
          <w:sz w:val="24"/>
          <w:szCs w:val="24"/>
          <w:lang w:val="en-US"/>
        </w:rPr>
        <w:br/>
      </w:r>
      <w:r w:rsidRPr="009A21A9">
        <w:rPr>
          <w:rFonts w:eastAsia="Calibri" w:cs="Times New Roman"/>
          <w:sz w:val="24"/>
          <w:szCs w:val="24"/>
          <w:u w:val="single"/>
          <w:lang w:val="en-US"/>
        </w:rPr>
        <w:t>Participants</w:t>
      </w:r>
    </w:p>
    <w:p w14:paraId="70CFB43B" w14:textId="2DA72E2B" w:rsidR="003C73AA" w:rsidRPr="009A21A9" w:rsidRDefault="003C73AA" w:rsidP="003C73AA">
      <w:pPr>
        <w:ind w:firstLine="0"/>
        <w:jc w:val="both"/>
        <w:rPr>
          <w:rFonts w:eastAsia="Calibri" w:cs="Times New Roman"/>
          <w:sz w:val="24"/>
          <w:szCs w:val="24"/>
          <w:lang w:val="en-US"/>
        </w:rPr>
      </w:pPr>
      <w:r w:rsidRPr="009A21A9">
        <w:rPr>
          <w:rFonts w:eastAsia="Calibri" w:cs="Times New Roman"/>
          <w:sz w:val="24"/>
          <w:szCs w:val="24"/>
          <w:lang w:val="en-US"/>
        </w:rPr>
        <w:t xml:space="preserve">We collected data on March 22 from 435 respondents via Prolific in an English language Qualtrics survey. The sample size was determined with an a priori power analysis using G*Power. The survey did not inquire about personal data except those provided by Prolific itself, for which respondents provided consent. Respondents were required to work full-time and use email in their job. The mean age of the 435 respondents was 32.75 (SD = 8.71, Min. = 19, Max. = 69). Regarding gender, 204 were female, 230 were male and 1 respondent indicated they would rather not say. </w:t>
      </w:r>
    </w:p>
    <w:p w14:paraId="66C8B007" w14:textId="77777777" w:rsidR="003C73AA" w:rsidRPr="009A21A9" w:rsidRDefault="003C73AA" w:rsidP="003C73AA">
      <w:pPr>
        <w:spacing w:before="240"/>
        <w:ind w:firstLine="0"/>
        <w:jc w:val="both"/>
        <w:rPr>
          <w:rFonts w:eastAsia="Times New Roman" w:cs="Times New Roman"/>
          <w:sz w:val="24"/>
          <w:szCs w:val="24"/>
          <w:u w:val="single"/>
          <w:lang w:val="en-US"/>
        </w:rPr>
      </w:pPr>
      <w:r w:rsidRPr="009A21A9">
        <w:rPr>
          <w:rFonts w:eastAsia="Calibri" w:cs="Times New Roman"/>
          <w:sz w:val="24"/>
          <w:szCs w:val="24"/>
          <w:u w:val="single"/>
          <w:lang w:val="en-US"/>
        </w:rPr>
        <w:t>Procedure and measures</w:t>
      </w:r>
    </w:p>
    <w:p w14:paraId="3C15F88D" w14:textId="0F013DE3" w:rsidR="003C73AA" w:rsidRPr="009A21A9" w:rsidRDefault="003C73AA" w:rsidP="003C73AA">
      <w:pPr>
        <w:ind w:firstLine="0"/>
        <w:jc w:val="both"/>
        <w:rPr>
          <w:rFonts w:eastAsia="Calibri" w:cs="Times New Roman"/>
          <w:sz w:val="24"/>
          <w:szCs w:val="24"/>
          <w:lang w:val="en-US"/>
        </w:rPr>
      </w:pPr>
      <w:r w:rsidRPr="009A21A9">
        <w:rPr>
          <w:rFonts w:eastAsia="Calibri" w:cs="Times New Roman"/>
          <w:sz w:val="24"/>
          <w:szCs w:val="24"/>
          <w:lang w:val="en-US"/>
        </w:rPr>
        <w:t>Respondents first provided background characteristics, including an eligibility check</w:t>
      </w:r>
      <w:r w:rsidR="00111EF7" w:rsidRPr="009A21A9">
        <w:rPr>
          <w:rFonts w:eastAsia="Calibri" w:cs="Times New Roman"/>
          <w:sz w:val="24"/>
          <w:szCs w:val="24"/>
          <w:lang w:val="en-US"/>
        </w:rPr>
        <w:t xml:space="preserve"> (respondents had to work full-time and use email at their job)</w:t>
      </w:r>
      <w:r w:rsidRPr="009A21A9">
        <w:rPr>
          <w:rFonts w:eastAsia="Calibri" w:cs="Times New Roman"/>
          <w:sz w:val="24"/>
          <w:szCs w:val="24"/>
          <w:lang w:val="en-US"/>
        </w:rPr>
        <w:t xml:space="preserve">. We assessed email volume and email time with open questions adapted from Sumecki et al., 2011 (p. 409): ‘You’ve been on holiday for one week. How many new emails would you expect to find in your inbox when you return to work? (in digits)’ and ‘On an average working day, how much time (in minutes) do you spend managing emails (reading, sending, filing, etc.)? (in digits)’. We also assessed email overload with 7 items on a 7-point Likert scale </w:t>
      </w:r>
      <w:r w:rsidR="00555EC4">
        <w:rPr>
          <w:rFonts w:eastAsia="Calibri" w:cs="Times New Roman"/>
          <w:sz w:val="24"/>
          <w:szCs w:val="24"/>
          <w:lang w:val="en-US"/>
        </w:rPr>
        <w:t>(</w:t>
      </w:r>
      <w:r w:rsidR="00555EC4" w:rsidRPr="009A21A9">
        <w:rPr>
          <w:rFonts w:eastAsia="Calibri" w:cs="Times New Roman"/>
          <w:sz w:val="24"/>
          <w:szCs w:val="24"/>
          <w:lang w:val="en-US"/>
        </w:rPr>
        <w:t>α = .82</w:t>
      </w:r>
      <w:r w:rsidR="00555EC4">
        <w:rPr>
          <w:rFonts w:eastAsia="Calibri" w:cs="Times New Roman"/>
          <w:sz w:val="24"/>
          <w:szCs w:val="24"/>
          <w:lang w:val="en-US"/>
        </w:rPr>
        <w:t xml:space="preserve">) </w:t>
      </w:r>
      <w:r w:rsidRPr="009A21A9">
        <w:rPr>
          <w:rFonts w:eastAsia="Calibri" w:cs="Times New Roman"/>
          <w:sz w:val="24"/>
          <w:szCs w:val="24"/>
          <w:lang w:val="en-US"/>
        </w:rPr>
        <w:t>ranging from ‘strongly disagree’ to ‘strongly agree’ (Dabbish and Kraut, 2006).</w:t>
      </w:r>
      <w:r w:rsidR="00555EC4">
        <w:rPr>
          <w:rFonts w:eastAsia="Calibri" w:cs="Times New Roman"/>
          <w:sz w:val="24"/>
          <w:szCs w:val="24"/>
          <w:lang w:val="en-US"/>
        </w:rPr>
        <w:t xml:space="preserve"> </w:t>
      </w:r>
      <w:r w:rsidRPr="009A21A9">
        <w:rPr>
          <w:rFonts w:eastAsia="Calibri" w:cs="Times New Roman"/>
          <w:sz w:val="24"/>
          <w:szCs w:val="24"/>
          <w:lang w:val="en-US"/>
        </w:rPr>
        <w:t>Next, respondents were exposed to one of the three nudges randomly</w:t>
      </w:r>
      <w:r w:rsidR="00F066CC" w:rsidRPr="009A21A9">
        <w:rPr>
          <w:rFonts w:eastAsia="Calibri" w:cs="Times New Roman"/>
          <w:sz w:val="24"/>
          <w:szCs w:val="24"/>
          <w:lang w:val="en-US"/>
        </w:rPr>
        <w:t>.</w:t>
      </w:r>
      <w:r w:rsidRPr="009A21A9">
        <w:rPr>
          <w:rFonts w:eastAsia="Calibri" w:cs="Times New Roman"/>
          <w:sz w:val="24"/>
          <w:szCs w:val="24"/>
          <w:lang w:val="en-US"/>
        </w:rPr>
        <w:t xml:space="preserve"> </w:t>
      </w:r>
      <w:r w:rsidR="00F066CC" w:rsidRPr="009A21A9">
        <w:rPr>
          <w:rFonts w:eastAsia="Calibri" w:cs="Times New Roman"/>
          <w:sz w:val="24"/>
          <w:szCs w:val="24"/>
          <w:lang w:val="en-US"/>
        </w:rPr>
        <w:t>Chi-square tests indicated that randomization was successful among gender (male versus female) and age groups (younger versus older than mean age) as no significant differences existed (</w:t>
      </w:r>
      <w:r w:rsidR="008E2B4B" w:rsidRPr="009A21A9">
        <w:rPr>
          <w:rFonts w:eastAsia="Calibri" w:cs="Times New Roman"/>
          <w:sz w:val="24"/>
          <w:szCs w:val="24"/>
          <w:lang w:val="en-US"/>
        </w:rPr>
        <w:t>χ</w:t>
      </w:r>
      <w:r w:rsidR="008E2B4B" w:rsidRPr="009A21A9">
        <w:rPr>
          <w:rFonts w:eastAsia="Calibri" w:cs="Times New Roman"/>
          <w:sz w:val="24"/>
          <w:szCs w:val="24"/>
          <w:vertAlign w:val="superscript"/>
          <w:lang w:val="en-US"/>
        </w:rPr>
        <w:t>2</w:t>
      </w:r>
      <w:r w:rsidR="00F066CC" w:rsidRPr="009A21A9">
        <w:rPr>
          <w:rFonts w:eastAsia="Calibri" w:cs="Times New Roman"/>
          <w:sz w:val="24"/>
          <w:szCs w:val="24"/>
          <w:lang w:val="en-US"/>
        </w:rPr>
        <w:t>(</w:t>
      </w:r>
      <w:r w:rsidR="00417F4D" w:rsidRPr="009A21A9">
        <w:rPr>
          <w:rFonts w:eastAsia="Calibri" w:cs="Times New Roman"/>
          <w:sz w:val="24"/>
          <w:szCs w:val="24"/>
          <w:lang w:val="en-US"/>
        </w:rPr>
        <w:t>2</w:t>
      </w:r>
      <w:r w:rsidR="00F066CC" w:rsidRPr="009A21A9">
        <w:rPr>
          <w:rFonts w:eastAsia="Calibri" w:cs="Times New Roman"/>
          <w:sz w:val="24"/>
          <w:szCs w:val="24"/>
          <w:lang w:val="en-US"/>
        </w:rPr>
        <w:t xml:space="preserve">) = </w:t>
      </w:r>
      <w:r w:rsidR="00417F4D" w:rsidRPr="009A21A9">
        <w:rPr>
          <w:rFonts w:eastAsia="Calibri" w:cs="Times New Roman"/>
          <w:sz w:val="24"/>
          <w:szCs w:val="24"/>
          <w:lang w:val="en-US"/>
        </w:rPr>
        <w:t>.42</w:t>
      </w:r>
      <w:r w:rsidR="00F066CC" w:rsidRPr="009A21A9">
        <w:rPr>
          <w:rFonts w:eastAsia="Calibri" w:cs="Times New Roman"/>
          <w:sz w:val="24"/>
          <w:szCs w:val="24"/>
          <w:lang w:val="en-US"/>
        </w:rPr>
        <w:t>, p = .8</w:t>
      </w:r>
      <w:r w:rsidR="0092141B" w:rsidRPr="009A21A9">
        <w:rPr>
          <w:rFonts w:eastAsia="Calibri" w:cs="Times New Roman"/>
          <w:sz w:val="24"/>
          <w:szCs w:val="24"/>
          <w:lang w:val="en-US"/>
        </w:rPr>
        <w:t>1</w:t>
      </w:r>
      <w:r w:rsidR="0072171D" w:rsidRPr="009A21A9">
        <w:rPr>
          <w:rFonts w:eastAsia="Calibri" w:cs="Times New Roman"/>
          <w:sz w:val="24"/>
          <w:szCs w:val="24"/>
          <w:lang w:val="en-US"/>
        </w:rPr>
        <w:t>3</w:t>
      </w:r>
      <w:r w:rsidR="00F066CC" w:rsidRPr="009A21A9">
        <w:rPr>
          <w:rFonts w:eastAsia="Calibri" w:cs="Times New Roman"/>
          <w:sz w:val="24"/>
          <w:szCs w:val="24"/>
          <w:lang w:val="en-US"/>
        </w:rPr>
        <w:t xml:space="preserve"> for gender and </w:t>
      </w:r>
      <w:r w:rsidR="008E2B4B" w:rsidRPr="009A21A9">
        <w:rPr>
          <w:rFonts w:eastAsia="Calibri" w:cs="Times New Roman"/>
          <w:sz w:val="24"/>
          <w:szCs w:val="24"/>
          <w:lang w:val="en-US"/>
        </w:rPr>
        <w:t>χ</w:t>
      </w:r>
      <w:r w:rsidR="008E2B4B" w:rsidRPr="009A21A9">
        <w:rPr>
          <w:rFonts w:eastAsia="Calibri" w:cs="Times New Roman"/>
          <w:sz w:val="24"/>
          <w:szCs w:val="24"/>
          <w:vertAlign w:val="superscript"/>
          <w:lang w:val="en-US"/>
        </w:rPr>
        <w:t>2</w:t>
      </w:r>
      <w:r w:rsidR="00F066CC" w:rsidRPr="009A21A9">
        <w:rPr>
          <w:rFonts w:eastAsia="Calibri" w:cs="Times New Roman"/>
          <w:sz w:val="24"/>
          <w:szCs w:val="24"/>
          <w:lang w:val="en-US"/>
        </w:rPr>
        <w:t>(</w:t>
      </w:r>
      <w:r w:rsidR="00417F4D" w:rsidRPr="009A21A9">
        <w:rPr>
          <w:rFonts w:eastAsia="Calibri" w:cs="Times New Roman"/>
          <w:sz w:val="24"/>
          <w:szCs w:val="24"/>
          <w:lang w:val="en-US"/>
        </w:rPr>
        <w:t>2</w:t>
      </w:r>
      <w:r w:rsidR="00F066CC" w:rsidRPr="009A21A9">
        <w:rPr>
          <w:rFonts w:eastAsia="Calibri" w:cs="Times New Roman"/>
          <w:sz w:val="24"/>
          <w:szCs w:val="24"/>
          <w:lang w:val="en-US"/>
        </w:rPr>
        <w:t xml:space="preserve">) = </w:t>
      </w:r>
      <w:r w:rsidR="00417F4D" w:rsidRPr="009A21A9">
        <w:rPr>
          <w:rFonts w:eastAsia="Calibri" w:cs="Times New Roman"/>
          <w:sz w:val="24"/>
          <w:szCs w:val="24"/>
          <w:lang w:val="en-US"/>
        </w:rPr>
        <w:t>.13</w:t>
      </w:r>
      <w:r w:rsidR="00F066CC" w:rsidRPr="009A21A9">
        <w:rPr>
          <w:rFonts w:eastAsia="Calibri" w:cs="Times New Roman"/>
          <w:sz w:val="24"/>
          <w:szCs w:val="24"/>
          <w:lang w:val="en-US"/>
        </w:rPr>
        <w:t>, p = .</w:t>
      </w:r>
      <w:r w:rsidR="00417F4D" w:rsidRPr="009A21A9">
        <w:rPr>
          <w:rFonts w:eastAsia="Calibri" w:cs="Times New Roman"/>
          <w:sz w:val="24"/>
          <w:szCs w:val="24"/>
          <w:lang w:val="en-US"/>
        </w:rPr>
        <w:t>9</w:t>
      </w:r>
      <w:r w:rsidR="0072171D" w:rsidRPr="009A21A9">
        <w:rPr>
          <w:rFonts w:eastAsia="Calibri" w:cs="Times New Roman"/>
          <w:sz w:val="24"/>
          <w:szCs w:val="24"/>
          <w:lang w:val="en-US"/>
        </w:rPr>
        <w:t>36</w:t>
      </w:r>
      <w:r w:rsidR="00F066CC" w:rsidRPr="009A21A9">
        <w:rPr>
          <w:rFonts w:eastAsia="Calibri" w:cs="Times New Roman"/>
          <w:sz w:val="24"/>
          <w:szCs w:val="24"/>
          <w:lang w:val="en-US"/>
        </w:rPr>
        <w:t xml:space="preserve"> for age). </w:t>
      </w:r>
      <w:r w:rsidRPr="009A21A9">
        <w:rPr>
          <w:rFonts w:eastAsia="Calibri" w:cs="Times New Roman"/>
          <w:sz w:val="24"/>
          <w:szCs w:val="24"/>
          <w:lang w:val="en-US"/>
        </w:rPr>
        <w:t>The instruction</w:t>
      </w:r>
      <w:r w:rsidR="00F066CC" w:rsidRPr="009A21A9">
        <w:rPr>
          <w:rFonts w:eastAsia="Calibri" w:cs="Times New Roman"/>
          <w:sz w:val="24"/>
          <w:szCs w:val="24"/>
          <w:lang w:val="en-US"/>
        </w:rPr>
        <w:t xml:space="preserve"> accompanying the nudges</w:t>
      </w:r>
      <w:r w:rsidRPr="009A21A9">
        <w:rPr>
          <w:rFonts w:eastAsia="Calibri" w:cs="Times New Roman"/>
          <w:sz w:val="24"/>
          <w:szCs w:val="24"/>
          <w:lang w:val="en-US"/>
        </w:rPr>
        <w:t xml:space="preserve"> read ‘Imagine the organization you work for sends you the following message about using email in your organization. (If you fill out this survey on a </w:t>
      </w:r>
      <w:r w:rsidRPr="009A21A9">
        <w:rPr>
          <w:rFonts w:eastAsia="Calibri" w:cs="Times New Roman"/>
          <w:sz w:val="24"/>
          <w:szCs w:val="24"/>
          <w:lang w:val="en-US"/>
        </w:rPr>
        <w:lastRenderedPageBreak/>
        <w:t>mobile phone, you are able to zoom in.) Please read the message carefully.’ After the nudge, they were asked to assess perceived autonomy on a 7-point Likert scale</w:t>
      </w:r>
      <w:r w:rsidR="00516C8C">
        <w:rPr>
          <w:rFonts w:eastAsia="Calibri" w:cs="Times New Roman"/>
          <w:sz w:val="24"/>
          <w:szCs w:val="24"/>
          <w:lang w:val="en-US"/>
        </w:rPr>
        <w:t xml:space="preserve"> (</w:t>
      </w:r>
      <w:r w:rsidR="00516C8C" w:rsidRPr="009A21A9">
        <w:rPr>
          <w:rFonts w:eastAsia="Calibri" w:cs="Times New Roman"/>
          <w:sz w:val="24"/>
          <w:szCs w:val="24"/>
          <w:lang w:val="en-US"/>
        </w:rPr>
        <w:t>α = .86</w:t>
      </w:r>
      <w:r w:rsidR="00516C8C">
        <w:rPr>
          <w:rFonts w:eastAsia="Calibri" w:cs="Times New Roman"/>
          <w:sz w:val="24"/>
          <w:szCs w:val="24"/>
          <w:lang w:val="en-US"/>
        </w:rPr>
        <w:t>)</w:t>
      </w:r>
      <w:r w:rsidRPr="009A21A9">
        <w:rPr>
          <w:rFonts w:eastAsia="Calibri" w:cs="Times New Roman"/>
          <w:sz w:val="24"/>
          <w:szCs w:val="24"/>
          <w:lang w:val="en-US"/>
        </w:rPr>
        <w:t xml:space="preserve">, a scale we created by adapting the three item Decision-Making Autonomy subscale from the Work Design Questionnaire (WDQ; Morgeson and Humphrey, 2006). Inspired by Jordan et al. (2019), we also assessed the feasibility, appropriateness, meaningfulness and expected effectiveness of the nudge with single items on 7-point Likert scales, asking respondents to imagine the effects of this message in their organization. </w:t>
      </w:r>
    </w:p>
    <w:p w14:paraId="31ED044D" w14:textId="291CA366" w:rsidR="003C73AA" w:rsidRPr="009A21A9" w:rsidRDefault="00211FD0" w:rsidP="003C73AA">
      <w:pPr>
        <w:jc w:val="both"/>
        <w:rPr>
          <w:rFonts w:eastAsia="Calibri" w:cs="Times New Roman"/>
          <w:sz w:val="24"/>
          <w:szCs w:val="24"/>
          <w:lang w:val="en-US"/>
        </w:rPr>
      </w:pPr>
      <w:r w:rsidRPr="009A21A9">
        <w:rPr>
          <w:rFonts w:eastAsia="Calibri" w:cs="Times New Roman"/>
          <w:sz w:val="24"/>
          <w:szCs w:val="24"/>
          <w:lang w:val="en-US"/>
        </w:rPr>
        <w:t>T</w:t>
      </w:r>
      <w:r w:rsidR="003C73AA" w:rsidRPr="009A21A9">
        <w:rPr>
          <w:rFonts w:eastAsia="Calibri" w:cs="Times New Roman"/>
          <w:sz w:val="24"/>
          <w:szCs w:val="24"/>
          <w:lang w:val="en-US"/>
        </w:rPr>
        <w:t>o come to our final sample (N = 435), listwise deletion was applied and respondents had to pass an attention check (a multiple choice question with two boxes and the instruction ‘please only check box 2’). Three respondents failed this check. We use one way analysis of variance for our main analysis and Kruskal-Wallis H Tests for additional analyses (these were used as we used ordinal variables. For interpretation, means and standard deviations were included). Significance levels were set at p = .05 (for all models, exact p-levels were reported).</w:t>
      </w:r>
    </w:p>
    <w:p w14:paraId="3CCBD7FA" w14:textId="33A1FD07" w:rsidR="003C73AA" w:rsidRPr="009A21A9" w:rsidRDefault="003C73AA" w:rsidP="00B251A7">
      <w:pPr>
        <w:spacing w:before="240"/>
        <w:ind w:firstLine="0"/>
        <w:jc w:val="both"/>
        <w:rPr>
          <w:rFonts w:eastAsia="Calibri" w:cs="Times New Roman"/>
          <w:sz w:val="24"/>
          <w:szCs w:val="24"/>
          <w:lang w:val="en-US"/>
        </w:rPr>
      </w:pPr>
      <w:r w:rsidRPr="009A21A9">
        <w:rPr>
          <w:rFonts w:eastAsia="Calibri" w:cs="Times New Roman"/>
          <w:i/>
          <w:iCs/>
          <w:sz w:val="24"/>
          <w:szCs w:val="24"/>
          <w:lang w:val="en-US"/>
        </w:rPr>
        <w:t>Results</w:t>
      </w:r>
      <w:r w:rsidRPr="009A21A9">
        <w:rPr>
          <w:sz w:val="24"/>
          <w:szCs w:val="24"/>
          <w:lang w:val="en-US"/>
        </w:rPr>
        <w:br/>
      </w:r>
      <w:r w:rsidRPr="009A21A9">
        <w:rPr>
          <w:rFonts w:eastAsia="Calibri" w:cs="Times New Roman"/>
          <w:sz w:val="24"/>
          <w:szCs w:val="24"/>
          <w:lang w:val="en-US"/>
        </w:rPr>
        <w:t xml:space="preserve">Table </w:t>
      </w:r>
      <w:r w:rsidR="00C7511C">
        <w:rPr>
          <w:rFonts w:eastAsia="Calibri" w:cs="Times New Roman"/>
          <w:sz w:val="24"/>
          <w:szCs w:val="24"/>
          <w:lang w:val="en-US"/>
        </w:rPr>
        <w:t>D</w:t>
      </w:r>
      <w:r w:rsidR="00B251A7" w:rsidRPr="009A21A9">
        <w:rPr>
          <w:rFonts w:eastAsia="Calibri" w:cs="Times New Roman"/>
          <w:sz w:val="24"/>
          <w:szCs w:val="24"/>
          <w:lang w:val="en-US"/>
        </w:rPr>
        <w:t>1</w:t>
      </w:r>
      <w:r w:rsidRPr="009A21A9">
        <w:rPr>
          <w:rFonts w:eastAsia="Calibri" w:cs="Times New Roman"/>
          <w:sz w:val="24"/>
          <w:szCs w:val="24"/>
          <w:lang w:val="en-US"/>
        </w:rPr>
        <w:t xml:space="preserve"> present the means, standard deviations and correlations of the main variables. </w:t>
      </w:r>
    </w:p>
    <w:p w14:paraId="732962F7" w14:textId="64CA5E42" w:rsidR="003C73AA" w:rsidRPr="009A21A9" w:rsidRDefault="003C73AA" w:rsidP="003C73AA">
      <w:pPr>
        <w:ind w:firstLine="0"/>
        <w:rPr>
          <w:rFonts w:eastAsia="Calibri" w:cs="Times New Roman"/>
          <w:i/>
          <w:iCs/>
          <w:sz w:val="24"/>
          <w:szCs w:val="24"/>
          <w:lang w:val="en-US"/>
        </w:rPr>
      </w:pPr>
      <w:r w:rsidRPr="009A21A9">
        <w:rPr>
          <w:rFonts w:eastAsia="Calibri" w:cs="Times New Roman"/>
          <w:i/>
          <w:iCs/>
          <w:sz w:val="24"/>
          <w:szCs w:val="24"/>
          <w:lang w:val="en-US"/>
        </w:rPr>
        <w:t xml:space="preserve">Table </w:t>
      </w:r>
      <w:r w:rsidR="00C7511C">
        <w:rPr>
          <w:rFonts w:eastAsia="Calibri" w:cs="Times New Roman"/>
          <w:i/>
          <w:iCs/>
          <w:sz w:val="24"/>
          <w:szCs w:val="24"/>
          <w:lang w:val="en-US"/>
        </w:rPr>
        <w:t>D</w:t>
      </w:r>
      <w:r w:rsidR="00B251A7" w:rsidRPr="009A21A9">
        <w:rPr>
          <w:rFonts w:eastAsia="Calibri" w:cs="Times New Roman"/>
          <w:i/>
          <w:iCs/>
          <w:sz w:val="24"/>
          <w:szCs w:val="24"/>
          <w:lang w:val="en-US"/>
        </w:rPr>
        <w:t>1</w:t>
      </w:r>
      <w:r w:rsidRPr="009A21A9">
        <w:rPr>
          <w:rFonts w:eastAsia="Calibri" w:cs="Times New Roman"/>
          <w:i/>
          <w:iCs/>
          <w:sz w:val="24"/>
          <w:szCs w:val="24"/>
          <w:lang w:val="en-US"/>
        </w:rPr>
        <w:t xml:space="preserve">: </w:t>
      </w:r>
      <w:r w:rsidR="00E33FB6" w:rsidRPr="009A21A9">
        <w:rPr>
          <w:rFonts w:eastAsia="Calibri" w:cs="Times New Roman"/>
          <w:i/>
          <w:iCs/>
          <w:sz w:val="24"/>
          <w:szCs w:val="24"/>
          <w:lang w:val="en-US"/>
        </w:rPr>
        <w:t>c</w:t>
      </w:r>
      <w:r w:rsidRPr="009A21A9">
        <w:rPr>
          <w:rFonts w:eastAsia="Calibri" w:cs="Times New Roman"/>
          <w:i/>
          <w:iCs/>
          <w:sz w:val="24"/>
          <w:szCs w:val="24"/>
          <w:lang w:val="en-US"/>
        </w:rPr>
        <w:t xml:space="preserve">orrelations. N = 435.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1813"/>
        <w:gridCol w:w="668"/>
        <w:gridCol w:w="751"/>
        <w:gridCol w:w="668"/>
        <w:gridCol w:w="668"/>
        <w:gridCol w:w="668"/>
        <w:gridCol w:w="668"/>
        <w:gridCol w:w="668"/>
        <w:gridCol w:w="363"/>
      </w:tblGrid>
      <w:tr w:rsidR="003C73AA" w:rsidRPr="0059315B" w14:paraId="1BAD77C6" w14:textId="77777777" w:rsidTr="00D642E6">
        <w:tc>
          <w:tcPr>
            <w:tcW w:w="1157" w:type="pct"/>
            <w:tcBorders>
              <w:top w:val="single" w:sz="4" w:space="0" w:color="auto"/>
              <w:bottom w:val="single" w:sz="4" w:space="0" w:color="auto"/>
            </w:tcBorders>
          </w:tcPr>
          <w:p w14:paraId="15C69312" w14:textId="77777777" w:rsidR="003C73AA" w:rsidRPr="0059315B" w:rsidRDefault="003C73AA" w:rsidP="00D642E6">
            <w:pPr>
              <w:spacing w:line="276" w:lineRule="auto"/>
              <w:ind w:firstLine="0"/>
              <w:rPr>
                <w:rFonts w:eastAsia="Calibri" w:cs="Times New Roman"/>
                <w:b/>
                <w:bCs/>
                <w:lang w:val="en-US"/>
              </w:rPr>
            </w:pPr>
          </w:p>
        </w:tc>
        <w:tc>
          <w:tcPr>
            <w:tcW w:w="1003" w:type="pct"/>
            <w:tcBorders>
              <w:top w:val="single" w:sz="4" w:space="0" w:color="auto"/>
              <w:bottom w:val="single" w:sz="4" w:space="0" w:color="auto"/>
            </w:tcBorders>
          </w:tcPr>
          <w:p w14:paraId="7E04DE65"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M (SD)</w:t>
            </w:r>
          </w:p>
        </w:tc>
        <w:tc>
          <w:tcPr>
            <w:tcW w:w="370" w:type="pct"/>
            <w:tcBorders>
              <w:top w:val="single" w:sz="4" w:space="0" w:color="auto"/>
              <w:bottom w:val="single" w:sz="4" w:space="0" w:color="auto"/>
            </w:tcBorders>
          </w:tcPr>
          <w:p w14:paraId="1BD4C620"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1</w:t>
            </w:r>
          </w:p>
        </w:tc>
        <w:tc>
          <w:tcPr>
            <w:tcW w:w="416" w:type="pct"/>
            <w:tcBorders>
              <w:top w:val="single" w:sz="4" w:space="0" w:color="auto"/>
              <w:bottom w:val="single" w:sz="4" w:space="0" w:color="auto"/>
            </w:tcBorders>
          </w:tcPr>
          <w:p w14:paraId="4CC16FCC"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2</w:t>
            </w:r>
          </w:p>
        </w:tc>
        <w:tc>
          <w:tcPr>
            <w:tcW w:w="370" w:type="pct"/>
            <w:tcBorders>
              <w:top w:val="single" w:sz="4" w:space="0" w:color="auto"/>
              <w:bottom w:val="single" w:sz="4" w:space="0" w:color="auto"/>
            </w:tcBorders>
          </w:tcPr>
          <w:p w14:paraId="33EACB76"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3</w:t>
            </w:r>
          </w:p>
        </w:tc>
        <w:tc>
          <w:tcPr>
            <w:tcW w:w="370" w:type="pct"/>
            <w:tcBorders>
              <w:top w:val="single" w:sz="4" w:space="0" w:color="auto"/>
              <w:bottom w:val="single" w:sz="4" w:space="0" w:color="auto"/>
            </w:tcBorders>
          </w:tcPr>
          <w:p w14:paraId="518C4C5A"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4</w:t>
            </w:r>
          </w:p>
        </w:tc>
        <w:tc>
          <w:tcPr>
            <w:tcW w:w="370" w:type="pct"/>
            <w:tcBorders>
              <w:top w:val="single" w:sz="4" w:space="0" w:color="auto"/>
              <w:bottom w:val="single" w:sz="4" w:space="0" w:color="auto"/>
            </w:tcBorders>
          </w:tcPr>
          <w:p w14:paraId="0E59F469"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5</w:t>
            </w:r>
          </w:p>
        </w:tc>
        <w:tc>
          <w:tcPr>
            <w:tcW w:w="370" w:type="pct"/>
            <w:tcBorders>
              <w:top w:val="single" w:sz="4" w:space="0" w:color="auto"/>
              <w:bottom w:val="single" w:sz="4" w:space="0" w:color="auto"/>
            </w:tcBorders>
          </w:tcPr>
          <w:p w14:paraId="2C022036"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6</w:t>
            </w:r>
          </w:p>
        </w:tc>
        <w:tc>
          <w:tcPr>
            <w:tcW w:w="370" w:type="pct"/>
            <w:tcBorders>
              <w:top w:val="single" w:sz="4" w:space="0" w:color="auto"/>
              <w:bottom w:val="single" w:sz="4" w:space="0" w:color="auto"/>
            </w:tcBorders>
          </w:tcPr>
          <w:p w14:paraId="689A76B4"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7</w:t>
            </w:r>
          </w:p>
        </w:tc>
        <w:tc>
          <w:tcPr>
            <w:tcW w:w="201" w:type="pct"/>
            <w:tcBorders>
              <w:top w:val="single" w:sz="4" w:space="0" w:color="auto"/>
              <w:bottom w:val="single" w:sz="4" w:space="0" w:color="auto"/>
            </w:tcBorders>
          </w:tcPr>
          <w:p w14:paraId="08C8D559"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8</w:t>
            </w:r>
          </w:p>
        </w:tc>
      </w:tr>
      <w:tr w:rsidR="003C73AA" w:rsidRPr="0059315B" w14:paraId="714366AC" w14:textId="77777777" w:rsidTr="00D642E6">
        <w:tc>
          <w:tcPr>
            <w:tcW w:w="1157" w:type="pct"/>
            <w:tcBorders>
              <w:top w:val="single" w:sz="4" w:space="0" w:color="auto"/>
            </w:tcBorders>
          </w:tcPr>
          <w:p w14:paraId="68D8A27F" w14:textId="7DA283C1"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1. Email volume</w:t>
            </w:r>
          </w:p>
        </w:tc>
        <w:tc>
          <w:tcPr>
            <w:tcW w:w="1003" w:type="pct"/>
            <w:tcBorders>
              <w:top w:val="single" w:sz="4" w:space="0" w:color="auto"/>
            </w:tcBorders>
          </w:tcPr>
          <w:p w14:paraId="59DECB7C"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106.88 (257.23)</w:t>
            </w:r>
          </w:p>
        </w:tc>
        <w:tc>
          <w:tcPr>
            <w:tcW w:w="370" w:type="pct"/>
            <w:tcBorders>
              <w:top w:val="single" w:sz="4" w:space="0" w:color="auto"/>
            </w:tcBorders>
          </w:tcPr>
          <w:p w14:paraId="53313CB9"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416" w:type="pct"/>
            <w:tcBorders>
              <w:top w:val="single" w:sz="4" w:space="0" w:color="auto"/>
            </w:tcBorders>
          </w:tcPr>
          <w:p w14:paraId="22F35588"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Borders>
              <w:top w:val="single" w:sz="4" w:space="0" w:color="auto"/>
            </w:tcBorders>
          </w:tcPr>
          <w:p w14:paraId="6C251174"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Borders>
              <w:top w:val="single" w:sz="4" w:space="0" w:color="auto"/>
            </w:tcBorders>
          </w:tcPr>
          <w:p w14:paraId="651B812E"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Borders>
              <w:top w:val="single" w:sz="4" w:space="0" w:color="auto"/>
            </w:tcBorders>
          </w:tcPr>
          <w:p w14:paraId="6B37AD3B"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Borders>
              <w:top w:val="single" w:sz="4" w:space="0" w:color="auto"/>
            </w:tcBorders>
          </w:tcPr>
          <w:p w14:paraId="51FDA35F"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Borders>
              <w:top w:val="single" w:sz="4" w:space="0" w:color="auto"/>
            </w:tcBorders>
          </w:tcPr>
          <w:p w14:paraId="0A7165EE"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Borders>
              <w:top w:val="single" w:sz="4" w:space="0" w:color="auto"/>
            </w:tcBorders>
          </w:tcPr>
          <w:p w14:paraId="3B601CF3"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037CF9DF" w14:textId="77777777" w:rsidTr="00D642E6">
        <w:tc>
          <w:tcPr>
            <w:tcW w:w="1157" w:type="pct"/>
          </w:tcPr>
          <w:p w14:paraId="41C6D0DE" w14:textId="5E51A7E2"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2. Email time</w:t>
            </w:r>
          </w:p>
        </w:tc>
        <w:tc>
          <w:tcPr>
            <w:tcW w:w="1003" w:type="pct"/>
          </w:tcPr>
          <w:p w14:paraId="03479C3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73.24 (78.52)</w:t>
            </w:r>
          </w:p>
        </w:tc>
        <w:tc>
          <w:tcPr>
            <w:tcW w:w="370" w:type="pct"/>
          </w:tcPr>
          <w:p w14:paraId="6D4062A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.35*</w:t>
            </w:r>
          </w:p>
        </w:tc>
        <w:tc>
          <w:tcPr>
            <w:tcW w:w="416" w:type="pct"/>
          </w:tcPr>
          <w:p w14:paraId="5A14E8B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6F2FF19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1D53400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1DCB8224"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234C6AC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45A8597C"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667DCF0C"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104314B9" w14:textId="77777777" w:rsidTr="00D642E6">
        <w:tc>
          <w:tcPr>
            <w:tcW w:w="1157" w:type="pct"/>
          </w:tcPr>
          <w:p w14:paraId="6C8A92D0"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3. Email overload</w:t>
            </w:r>
          </w:p>
        </w:tc>
        <w:tc>
          <w:tcPr>
            <w:tcW w:w="1003" w:type="pct"/>
          </w:tcPr>
          <w:p w14:paraId="1B2F1540"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2.64 (1.03)</w:t>
            </w:r>
          </w:p>
        </w:tc>
        <w:tc>
          <w:tcPr>
            <w:tcW w:w="370" w:type="pct"/>
          </w:tcPr>
          <w:p w14:paraId="784EEA1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.26*</w:t>
            </w:r>
          </w:p>
        </w:tc>
        <w:tc>
          <w:tcPr>
            <w:tcW w:w="416" w:type="pct"/>
          </w:tcPr>
          <w:p w14:paraId="0676D317"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.20*</w:t>
            </w:r>
          </w:p>
        </w:tc>
        <w:tc>
          <w:tcPr>
            <w:tcW w:w="370" w:type="pct"/>
          </w:tcPr>
          <w:p w14:paraId="178CDA5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11A041C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4C08156E"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6D2B084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26E8AA03"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46CF0D6E"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4342360B" w14:textId="77777777" w:rsidTr="00D642E6">
        <w:tc>
          <w:tcPr>
            <w:tcW w:w="1157" w:type="pct"/>
          </w:tcPr>
          <w:p w14:paraId="787EB5ED"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 Autonomy</w:t>
            </w:r>
          </w:p>
        </w:tc>
        <w:tc>
          <w:tcPr>
            <w:tcW w:w="1003" w:type="pct"/>
          </w:tcPr>
          <w:p w14:paraId="3016323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5.26 (1.18)</w:t>
            </w:r>
          </w:p>
        </w:tc>
        <w:tc>
          <w:tcPr>
            <w:tcW w:w="370" w:type="pct"/>
          </w:tcPr>
          <w:p w14:paraId="5E906D9F"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.03</w:t>
            </w:r>
          </w:p>
        </w:tc>
        <w:tc>
          <w:tcPr>
            <w:tcW w:w="416" w:type="pct"/>
          </w:tcPr>
          <w:p w14:paraId="65CA553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.03</w:t>
            </w:r>
          </w:p>
        </w:tc>
        <w:tc>
          <w:tcPr>
            <w:tcW w:w="370" w:type="pct"/>
          </w:tcPr>
          <w:p w14:paraId="1E33DA67"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-.06</w:t>
            </w:r>
          </w:p>
        </w:tc>
        <w:tc>
          <w:tcPr>
            <w:tcW w:w="370" w:type="pct"/>
          </w:tcPr>
          <w:p w14:paraId="464E5678"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4658042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39A3F56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62096054"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1CC16B68"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0608EDA1" w14:textId="77777777" w:rsidTr="00D642E6">
        <w:tc>
          <w:tcPr>
            <w:tcW w:w="1157" w:type="pct"/>
          </w:tcPr>
          <w:p w14:paraId="5E2025D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5. Feasibility</w:t>
            </w:r>
          </w:p>
        </w:tc>
        <w:tc>
          <w:tcPr>
            <w:tcW w:w="1003" w:type="pct"/>
          </w:tcPr>
          <w:p w14:paraId="1258FE94"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4.56 (1.65)</w:t>
            </w:r>
          </w:p>
        </w:tc>
        <w:tc>
          <w:tcPr>
            <w:tcW w:w="370" w:type="pct"/>
          </w:tcPr>
          <w:p w14:paraId="7B2B3A3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.003</w:t>
            </w:r>
          </w:p>
        </w:tc>
        <w:tc>
          <w:tcPr>
            <w:tcW w:w="416" w:type="pct"/>
          </w:tcPr>
          <w:p w14:paraId="4464867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-.001</w:t>
            </w:r>
          </w:p>
        </w:tc>
        <w:tc>
          <w:tcPr>
            <w:tcW w:w="370" w:type="pct"/>
          </w:tcPr>
          <w:p w14:paraId="5F87C8F7"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.02</w:t>
            </w:r>
          </w:p>
        </w:tc>
        <w:tc>
          <w:tcPr>
            <w:tcW w:w="370" w:type="pct"/>
          </w:tcPr>
          <w:p w14:paraId="773592FB"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.31*</w:t>
            </w:r>
          </w:p>
        </w:tc>
        <w:tc>
          <w:tcPr>
            <w:tcW w:w="370" w:type="pct"/>
          </w:tcPr>
          <w:p w14:paraId="5D548C8F"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0FA1410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3847DB9E"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37C119D6"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40D70D44" w14:textId="77777777" w:rsidTr="00D642E6">
        <w:tc>
          <w:tcPr>
            <w:tcW w:w="1157" w:type="pct"/>
          </w:tcPr>
          <w:p w14:paraId="1F90E68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6. Appropriateness</w:t>
            </w:r>
          </w:p>
        </w:tc>
        <w:tc>
          <w:tcPr>
            <w:tcW w:w="1003" w:type="pct"/>
          </w:tcPr>
          <w:p w14:paraId="14E85C87"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4.86 (1.50)</w:t>
            </w:r>
          </w:p>
        </w:tc>
        <w:tc>
          <w:tcPr>
            <w:tcW w:w="370" w:type="pct"/>
          </w:tcPr>
          <w:p w14:paraId="31326336"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.07</w:t>
            </w:r>
          </w:p>
        </w:tc>
        <w:tc>
          <w:tcPr>
            <w:tcW w:w="416" w:type="pct"/>
          </w:tcPr>
          <w:p w14:paraId="7514E2FC"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.07</w:t>
            </w:r>
          </w:p>
        </w:tc>
        <w:tc>
          <w:tcPr>
            <w:tcW w:w="370" w:type="pct"/>
          </w:tcPr>
          <w:p w14:paraId="3D54CB9E"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.06</w:t>
            </w:r>
          </w:p>
        </w:tc>
        <w:tc>
          <w:tcPr>
            <w:tcW w:w="370" w:type="pct"/>
          </w:tcPr>
          <w:p w14:paraId="79143FC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.41*</w:t>
            </w:r>
          </w:p>
        </w:tc>
        <w:tc>
          <w:tcPr>
            <w:tcW w:w="370" w:type="pct"/>
          </w:tcPr>
          <w:p w14:paraId="18E02EF5"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.67*</w:t>
            </w:r>
          </w:p>
        </w:tc>
        <w:tc>
          <w:tcPr>
            <w:tcW w:w="370" w:type="pct"/>
          </w:tcPr>
          <w:p w14:paraId="6B76292B"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w:t>
            </w:r>
          </w:p>
        </w:tc>
        <w:tc>
          <w:tcPr>
            <w:tcW w:w="370" w:type="pct"/>
          </w:tcPr>
          <w:p w14:paraId="2F16515B"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063BD7EB"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5431691F" w14:textId="77777777" w:rsidTr="00D642E6">
        <w:tc>
          <w:tcPr>
            <w:tcW w:w="1157" w:type="pct"/>
          </w:tcPr>
          <w:p w14:paraId="1524BAB4"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7. Meaningfulness</w:t>
            </w:r>
          </w:p>
        </w:tc>
        <w:tc>
          <w:tcPr>
            <w:tcW w:w="1003" w:type="pct"/>
          </w:tcPr>
          <w:p w14:paraId="3D1B4C6E"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4.58 (1.54)</w:t>
            </w:r>
          </w:p>
        </w:tc>
        <w:tc>
          <w:tcPr>
            <w:tcW w:w="370" w:type="pct"/>
          </w:tcPr>
          <w:p w14:paraId="5B4FE4E9"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.08</w:t>
            </w:r>
          </w:p>
        </w:tc>
        <w:tc>
          <w:tcPr>
            <w:tcW w:w="416" w:type="pct"/>
          </w:tcPr>
          <w:p w14:paraId="230DAD64"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.05</w:t>
            </w:r>
          </w:p>
        </w:tc>
        <w:tc>
          <w:tcPr>
            <w:tcW w:w="370" w:type="pct"/>
          </w:tcPr>
          <w:p w14:paraId="5EC19AA3"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.07</w:t>
            </w:r>
          </w:p>
        </w:tc>
        <w:tc>
          <w:tcPr>
            <w:tcW w:w="370" w:type="pct"/>
          </w:tcPr>
          <w:p w14:paraId="445639B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.47*</w:t>
            </w:r>
          </w:p>
        </w:tc>
        <w:tc>
          <w:tcPr>
            <w:tcW w:w="370" w:type="pct"/>
          </w:tcPr>
          <w:p w14:paraId="3AF17E98"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.67*</w:t>
            </w:r>
          </w:p>
        </w:tc>
        <w:tc>
          <w:tcPr>
            <w:tcW w:w="370" w:type="pct"/>
          </w:tcPr>
          <w:p w14:paraId="5D9267E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.69*</w:t>
            </w:r>
          </w:p>
        </w:tc>
        <w:tc>
          <w:tcPr>
            <w:tcW w:w="370" w:type="pct"/>
          </w:tcPr>
          <w:p w14:paraId="54A81AB3"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c>
          <w:tcPr>
            <w:tcW w:w="201" w:type="pct"/>
          </w:tcPr>
          <w:p w14:paraId="50151773"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r w:rsidR="003C73AA" w:rsidRPr="0059315B" w14:paraId="40E207D4" w14:textId="77777777" w:rsidTr="00D642E6">
        <w:tc>
          <w:tcPr>
            <w:tcW w:w="1157" w:type="pct"/>
          </w:tcPr>
          <w:p w14:paraId="069ABC0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8. Effectiveness</w:t>
            </w:r>
          </w:p>
        </w:tc>
        <w:tc>
          <w:tcPr>
            <w:tcW w:w="1003" w:type="pct"/>
          </w:tcPr>
          <w:p w14:paraId="792B41DC"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4.11 (1.58)</w:t>
            </w:r>
          </w:p>
        </w:tc>
        <w:tc>
          <w:tcPr>
            <w:tcW w:w="370" w:type="pct"/>
          </w:tcPr>
          <w:p w14:paraId="0B8A8A6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-.03</w:t>
            </w:r>
          </w:p>
        </w:tc>
        <w:tc>
          <w:tcPr>
            <w:tcW w:w="416" w:type="pct"/>
          </w:tcPr>
          <w:p w14:paraId="5CECB0C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.00</w:t>
            </w:r>
          </w:p>
        </w:tc>
        <w:tc>
          <w:tcPr>
            <w:tcW w:w="370" w:type="pct"/>
          </w:tcPr>
          <w:p w14:paraId="7F471CA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.008</w:t>
            </w:r>
          </w:p>
        </w:tc>
        <w:tc>
          <w:tcPr>
            <w:tcW w:w="370" w:type="pct"/>
          </w:tcPr>
          <w:p w14:paraId="6622583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.43*</w:t>
            </w:r>
          </w:p>
        </w:tc>
        <w:tc>
          <w:tcPr>
            <w:tcW w:w="370" w:type="pct"/>
          </w:tcPr>
          <w:p w14:paraId="4E9FA02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.56*</w:t>
            </w:r>
          </w:p>
        </w:tc>
        <w:tc>
          <w:tcPr>
            <w:tcW w:w="370" w:type="pct"/>
          </w:tcPr>
          <w:p w14:paraId="5CCF03E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.54*</w:t>
            </w:r>
          </w:p>
        </w:tc>
        <w:tc>
          <w:tcPr>
            <w:tcW w:w="370" w:type="pct"/>
          </w:tcPr>
          <w:p w14:paraId="0CD4AC2D"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.71*</w:t>
            </w:r>
          </w:p>
        </w:tc>
        <w:tc>
          <w:tcPr>
            <w:tcW w:w="201" w:type="pct"/>
          </w:tcPr>
          <w:p w14:paraId="55DE013B"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w:t>
            </w:r>
          </w:p>
        </w:tc>
      </w:tr>
    </w:tbl>
    <w:p w14:paraId="7BD25565" w14:textId="77777777" w:rsidR="00A57378" w:rsidRPr="009A21A9" w:rsidRDefault="003C73AA" w:rsidP="003C73AA">
      <w:pPr>
        <w:spacing w:line="276" w:lineRule="auto"/>
        <w:ind w:firstLine="0"/>
        <w:jc w:val="both"/>
        <w:rPr>
          <w:rFonts w:eastAsia="Calibri" w:cs="Times New Roman"/>
          <w:i/>
          <w:iCs/>
          <w:sz w:val="24"/>
          <w:szCs w:val="24"/>
          <w:lang w:val="en-US"/>
        </w:rPr>
      </w:pPr>
      <w:r w:rsidRPr="009A21A9">
        <w:rPr>
          <w:rFonts w:eastAsia="Calibri" w:cs="Times New Roman"/>
          <w:i/>
          <w:iCs/>
          <w:sz w:val="24"/>
          <w:szCs w:val="24"/>
          <w:lang w:val="en-US"/>
        </w:rPr>
        <w:t xml:space="preserve">* p &lt; .001 (two-tailed). </w:t>
      </w:r>
    </w:p>
    <w:p w14:paraId="6ED78D39" w14:textId="77777777" w:rsidR="007D38B7" w:rsidRPr="009A21A9" w:rsidRDefault="007D38B7" w:rsidP="003C73AA">
      <w:pPr>
        <w:spacing w:line="276" w:lineRule="auto"/>
        <w:ind w:firstLine="0"/>
        <w:jc w:val="both"/>
        <w:rPr>
          <w:rFonts w:eastAsia="Calibri" w:cs="Times New Roman"/>
          <w:i/>
          <w:iCs/>
          <w:sz w:val="24"/>
          <w:szCs w:val="24"/>
          <w:lang w:val="en-US"/>
        </w:rPr>
      </w:pPr>
    </w:p>
    <w:p w14:paraId="0C620510" w14:textId="0A72BD5F" w:rsidR="00A57378" w:rsidRPr="009A21A9" w:rsidRDefault="00A57378" w:rsidP="003C73AA">
      <w:pPr>
        <w:spacing w:line="276" w:lineRule="auto"/>
        <w:ind w:firstLine="0"/>
        <w:jc w:val="both"/>
        <w:rPr>
          <w:rFonts w:eastAsia="Calibri" w:cs="Times New Roman"/>
          <w:i/>
          <w:iCs/>
          <w:sz w:val="24"/>
          <w:szCs w:val="24"/>
          <w:u w:val="single"/>
          <w:lang w:val="en-US"/>
        </w:rPr>
      </w:pPr>
      <w:r w:rsidRPr="009A21A9">
        <w:rPr>
          <w:rFonts w:eastAsia="Calibri" w:cs="Times New Roman"/>
          <w:i/>
          <w:iCs/>
          <w:sz w:val="24"/>
          <w:szCs w:val="24"/>
          <w:u w:val="single"/>
          <w:lang w:val="en-US"/>
        </w:rPr>
        <w:t>Note</w:t>
      </w:r>
    </w:p>
    <w:p w14:paraId="3A533039" w14:textId="4F22FD73" w:rsidR="003C73AA" w:rsidRPr="009A21A9" w:rsidRDefault="003C73AA" w:rsidP="003C73AA">
      <w:pPr>
        <w:spacing w:line="276" w:lineRule="auto"/>
        <w:ind w:firstLine="0"/>
        <w:jc w:val="both"/>
        <w:rPr>
          <w:rFonts w:eastAsia="Calibri" w:cs="Times New Roman"/>
          <w:b/>
          <w:bCs/>
          <w:i/>
          <w:iCs/>
          <w:sz w:val="24"/>
          <w:szCs w:val="24"/>
          <w:lang w:val="en-US"/>
        </w:rPr>
      </w:pPr>
      <w:r w:rsidRPr="009A21A9">
        <w:rPr>
          <w:rFonts w:eastAsia="Calibri" w:cs="Times New Roman"/>
          <w:i/>
          <w:iCs/>
          <w:sz w:val="24"/>
          <w:szCs w:val="24"/>
          <w:lang w:val="en-US"/>
        </w:rPr>
        <w:t>Correlations are Pearson except for those with email volume and email time, these are Spearman as for these variables the data indicated outliers.</w:t>
      </w:r>
    </w:p>
    <w:p w14:paraId="246DDD3D" w14:textId="291E3BF6" w:rsidR="003C73AA" w:rsidRPr="009A21A9" w:rsidRDefault="003C73AA" w:rsidP="00B251A7">
      <w:pPr>
        <w:spacing w:before="240"/>
        <w:ind w:firstLine="0"/>
        <w:jc w:val="both"/>
        <w:rPr>
          <w:rFonts w:eastAsia="Calibri" w:cs="Times New Roman"/>
          <w:sz w:val="24"/>
          <w:szCs w:val="24"/>
          <w:lang w:val="en-US"/>
        </w:rPr>
      </w:pPr>
      <w:r w:rsidRPr="009A21A9">
        <w:rPr>
          <w:rFonts w:eastAsia="Calibri" w:cs="Times New Roman"/>
          <w:sz w:val="24"/>
          <w:szCs w:val="24"/>
          <w:lang w:val="en-US"/>
        </w:rPr>
        <w:lastRenderedPageBreak/>
        <w:t>A one way analysis of variance showed that the effects of the nudges on perceived autonomy differed significantly, F(2,432) = 5.21, p = .006 (η</w:t>
      </w:r>
      <w:r w:rsidRPr="009A21A9">
        <w:rPr>
          <w:rFonts w:eastAsia="Calibri" w:cs="Times New Roman"/>
          <w:sz w:val="24"/>
          <w:szCs w:val="24"/>
          <w:vertAlign w:val="superscript"/>
          <w:lang w:val="en-US"/>
        </w:rPr>
        <w:t xml:space="preserve">2 </w:t>
      </w:r>
      <w:r w:rsidRPr="009A21A9">
        <w:rPr>
          <w:rFonts w:eastAsia="Calibri" w:cs="Times New Roman"/>
          <w:sz w:val="24"/>
          <w:szCs w:val="24"/>
          <w:lang w:val="en-US"/>
        </w:rPr>
        <w:t>= .024)</w:t>
      </w:r>
      <w:r w:rsidRPr="009A21A9">
        <w:rPr>
          <w:rStyle w:val="FootnoteReference"/>
          <w:rFonts w:eastAsia="Calibri" w:cs="Times New Roman"/>
          <w:sz w:val="24"/>
          <w:szCs w:val="24"/>
          <w:lang w:val="en-US"/>
        </w:rPr>
        <w:footnoteReference w:id="2"/>
      </w:r>
      <w:r w:rsidRPr="009A21A9">
        <w:rPr>
          <w:rFonts w:eastAsia="Calibri" w:cs="Times New Roman"/>
          <w:sz w:val="24"/>
          <w:szCs w:val="24"/>
          <w:lang w:val="en-US"/>
        </w:rPr>
        <w:t>. Tukey HSD post hoc analyses indicated that the perceived autonomy was significantly lower for the rule-of-thumb (M = 5.01, SD = 1.26) compared to the opinion leader nudge (M = 5.41, SD = 1.15) (p = .0</w:t>
      </w:r>
      <w:r w:rsidR="0045438A" w:rsidRPr="009A21A9">
        <w:rPr>
          <w:rFonts w:eastAsia="Calibri" w:cs="Times New Roman"/>
          <w:sz w:val="24"/>
          <w:szCs w:val="24"/>
          <w:lang w:val="en-US"/>
        </w:rPr>
        <w:t>09</w:t>
      </w:r>
      <w:r w:rsidRPr="009A21A9">
        <w:rPr>
          <w:rFonts w:eastAsia="Calibri" w:cs="Times New Roman"/>
          <w:sz w:val="24"/>
          <w:szCs w:val="24"/>
          <w:lang w:val="en-US"/>
        </w:rPr>
        <w:t>) and the self-nudges (M = 5.37, SD = 1.07) (p = .0</w:t>
      </w:r>
      <w:r w:rsidR="00837F12" w:rsidRPr="009A21A9">
        <w:rPr>
          <w:rFonts w:eastAsia="Calibri" w:cs="Times New Roman"/>
          <w:sz w:val="24"/>
          <w:szCs w:val="24"/>
          <w:lang w:val="en-US"/>
        </w:rPr>
        <w:t>26</w:t>
      </w:r>
      <w:r w:rsidRPr="009A21A9">
        <w:rPr>
          <w:rFonts w:eastAsia="Calibri" w:cs="Times New Roman"/>
          <w:sz w:val="24"/>
          <w:szCs w:val="24"/>
          <w:lang w:val="en-US"/>
        </w:rPr>
        <w:t>). Perceived autonomy did not differ significantly across age, gender or email overload (t-test with dummy variable younger/older than the mean age: t(433) = .42, p = .67</w:t>
      </w:r>
      <w:r w:rsidR="00C510E5" w:rsidRPr="009A21A9">
        <w:rPr>
          <w:rFonts w:eastAsia="Calibri" w:cs="Times New Roman"/>
          <w:sz w:val="24"/>
          <w:szCs w:val="24"/>
          <w:lang w:val="en-US"/>
        </w:rPr>
        <w:t>2</w:t>
      </w:r>
      <w:r w:rsidRPr="009A21A9">
        <w:rPr>
          <w:rStyle w:val="FootnoteReference"/>
          <w:rFonts w:eastAsia="Calibri" w:cs="Times New Roman"/>
          <w:sz w:val="24"/>
          <w:szCs w:val="24"/>
          <w:lang w:val="en-US"/>
        </w:rPr>
        <w:footnoteReference w:id="3"/>
      </w:r>
      <w:r w:rsidRPr="009A21A9">
        <w:rPr>
          <w:rFonts w:eastAsia="Calibri" w:cs="Times New Roman"/>
          <w:sz w:val="24"/>
          <w:szCs w:val="24"/>
          <w:lang w:val="en-US"/>
        </w:rPr>
        <w:t>; t-test with dummy variable</w:t>
      </w:r>
      <w:r w:rsidR="00B251A7" w:rsidRPr="009A21A9">
        <w:rPr>
          <w:rFonts w:eastAsia="Calibri" w:cs="Times New Roman"/>
          <w:sz w:val="24"/>
          <w:szCs w:val="24"/>
          <w:lang w:val="en-US"/>
        </w:rPr>
        <w:t xml:space="preserve"> </w:t>
      </w:r>
      <w:r w:rsidRPr="009A21A9">
        <w:rPr>
          <w:rFonts w:eastAsia="Calibri" w:cs="Times New Roman"/>
          <w:sz w:val="24"/>
          <w:szCs w:val="24"/>
          <w:lang w:val="en-US"/>
        </w:rPr>
        <w:t>male/female: t(432) = -1.77, p = .0</w:t>
      </w:r>
      <w:r w:rsidR="00827F47" w:rsidRPr="009A21A9">
        <w:rPr>
          <w:rFonts w:eastAsia="Calibri" w:cs="Times New Roman"/>
          <w:sz w:val="24"/>
          <w:szCs w:val="24"/>
          <w:lang w:val="en-US"/>
        </w:rPr>
        <w:t>7</w:t>
      </w:r>
      <w:r w:rsidRPr="009A21A9">
        <w:rPr>
          <w:rFonts w:eastAsia="Calibri" w:cs="Times New Roman"/>
          <w:sz w:val="24"/>
          <w:szCs w:val="24"/>
          <w:lang w:val="en-US"/>
        </w:rPr>
        <w:t>8</w:t>
      </w:r>
      <w:r w:rsidRPr="009A21A9">
        <w:rPr>
          <w:rStyle w:val="FootnoteReference"/>
          <w:rFonts w:eastAsia="Calibri" w:cs="Times New Roman"/>
          <w:sz w:val="24"/>
          <w:szCs w:val="24"/>
          <w:lang w:val="en-US"/>
        </w:rPr>
        <w:footnoteReference w:id="4"/>
      </w:r>
      <w:r w:rsidRPr="009A21A9">
        <w:rPr>
          <w:rFonts w:eastAsia="Calibri" w:cs="Times New Roman"/>
          <w:sz w:val="24"/>
          <w:szCs w:val="24"/>
          <w:lang w:val="en-US"/>
        </w:rPr>
        <w:t>; t-test with dummy variable below mean email overload/above mean email overload: t(431.46) = -.39, p = .</w:t>
      </w:r>
      <w:r w:rsidR="007733BA" w:rsidRPr="009A21A9">
        <w:rPr>
          <w:rFonts w:eastAsia="Calibri" w:cs="Times New Roman"/>
          <w:sz w:val="24"/>
          <w:szCs w:val="24"/>
          <w:lang w:val="en-US"/>
        </w:rPr>
        <w:t>699</w:t>
      </w:r>
      <w:r w:rsidRPr="009A21A9">
        <w:rPr>
          <w:rStyle w:val="FootnoteReference"/>
          <w:rFonts w:eastAsia="Calibri" w:cs="Times New Roman"/>
          <w:sz w:val="24"/>
          <w:szCs w:val="24"/>
          <w:lang w:val="en-US"/>
        </w:rPr>
        <w:footnoteReference w:id="5"/>
      </w:r>
      <w:r w:rsidRPr="009A21A9">
        <w:rPr>
          <w:rFonts w:eastAsia="Calibri" w:cs="Times New Roman"/>
          <w:sz w:val="24"/>
          <w:szCs w:val="24"/>
          <w:lang w:val="en-US"/>
        </w:rPr>
        <w:t xml:space="preserve">). </w:t>
      </w:r>
    </w:p>
    <w:p w14:paraId="4E57C61D" w14:textId="019DD9E2" w:rsidR="003C73AA" w:rsidRPr="009A21A9" w:rsidRDefault="003C73AA" w:rsidP="00B251A7">
      <w:pPr>
        <w:jc w:val="both"/>
        <w:rPr>
          <w:rFonts w:eastAsia="Calibri" w:cs="Times New Roman"/>
          <w:sz w:val="24"/>
          <w:szCs w:val="24"/>
          <w:lang w:val="en-US"/>
        </w:rPr>
      </w:pPr>
      <w:r w:rsidRPr="009A21A9">
        <w:rPr>
          <w:rFonts w:eastAsia="Calibri" w:cs="Times New Roman"/>
          <w:sz w:val="24"/>
          <w:szCs w:val="24"/>
          <w:lang w:val="en-US"/>
        </w:rPr>
        <w:t xml:space="preserve">We conducted Kruskal-Wallis H Tests and found that effects of the nudges differed on perceived feasibility, appropriateness and meaningfulness, but not effectiveness (table </w:t>
      </w:r>
      <w:r w:rsidR="00C7511C">
        <w:rPr>
          <w:rFonts w:eastAsia="Calibri" w:cs="Times New Roman"/>
          <w:sz w:val="24"/>
          <w:szCs w:val="24"/>
          <w:lang w:val="en-US"/>
        </w:rPr>
        <w:t>D</w:t>
      </w:r>
      <w:r w:rsidR="00B251A7" w:rsidRPr="009A21A9">
        <w:rPr>
          <w:rFonts w:eastAsia="Calibri" w:cs="Times New Roman"/>
          <w:sz w:val="24"/>
          <w:szCs w:val="24"/>
          <w:lang w:val="en-US"/>
        </w:rPr>
        <w:t>2</w:t>
      </w:r>
      <w:r w:rsidRPr="009A21A9">
        <w:rPr>
          <w:rFonts w:eastAsia="Calibri" w:cs="Times New Roman"/>
          <w:sz w:val="24"/>
          <w:szCs w:val="24"/>
          <w:lang w:val="en-US"/>
        </w:rPr>
        <w:t xml:space="preserve">). Pairwise comparisons indicate that for feasibility, the opinion leader nudge scored significantly (p &lt; .05) lower than the other nudges. For appropriateness, the self-nudges scored significantly higher than the other nudges. For meaningfulness, the self-nudges scored significantly higher than the opinion leader nudge. </w:t>
      </w:r>
    </w:p>
    <w:p w14:paraId="185819DC" w14:textId="18A139FC" w:rsidR="003C73AA" w:rsidRPr="009A21A9" w:rsidRDefault="003C73AA" w:rsidP="00B251A7">
      <w:pPr>
        <w:spacing w:before="240"/>
        <w:ind w:firstLine="0"/>
        <w:rPr>
          <w:rFonts w:eastAsia="Calibri" w:cs="Times New Roman"/>
          <w:i/>
          <w:iCs/>
          <w:sz w:val="24"/>
          <w:szCs w:val="24"/>
          <w:lang w:val="en-US"/>
        </w:rPr>
      </w:pPr>
      <w:r w:rsidRPr="009A21A9">
        <w:rPr>
          <w:rFonts w:eastAsia="Calibri" w:cs="Times New Roman"/>
          <w:i/>
          <w:iCs/>
          <w:sz w:val="24"/>
          <w:szCs w:val="24"/>
          <w:lang w:val="en-US"/>
        </w:rPr>
        <w:t xml:space="preserve">Table </w:t>
      </w:r>
      <w:r w:rsidR="00C7511C">
        <w:rPr>
          <w:rFonts w:eastAsia="Calibri" w:cs="Times New Roman"/>
          <w:i/>
          <w:iCs/>
          <w:sz w:val="24"/>
          <w:szCs w:val="24"/>
          <w:lang w:val="en-US"/>
        </w:rPr>
        <w:t>D</w:t>
      </w:r>
      <w:r w:rsidR="00B251A7" w:rsidRPr="009A21A9">
        <w:rPr>
          <w:rFonts w:eastAsia="Calibri" w:cs="Times New Roman"/>
          <w:i/>
          <w:iCs/>
          <w:sz w:val="24"/>
          <w:szCs w:val="24"/>
          <w:lang w:val="en-US"/>
        </w:rPr>
        <w:t>2</w:t>
      </w:r>
      <w:r w:rsidRPr="009A21A9">
        <w:rPr>
          <w:rFonts w:eastAsia="Calibri" w:cs="Times New Roman"/>
          <w:i/>
          <w:iCs/>
          <w:sz w:val="24"/>
          <w:szCs w:val="24"/>
          <w:lang w:val="en-US"/>
        </w:rPr>
        <w:t xml:space="preserve">: Kruskal-Wallis H Tests and descriptives.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516"/>
        <w:gridCol w:w="1908"/>
        <w:gridCol w:w="1997"/>
        <w:gridCol w:w="1939"/>
      </w:tblGrid>
      <w:tr w:rsidR="003C73AA" w:rsidRPr="0059315B" w14:paraId="248EE442" w14:textId="77777777" w:rsidTr="00D642E6">
        <w:tc>
          <w:tcPr>
            <w:tcW w:w="923" w:type="pct"/>
            <w:tcBorders>
              <w:top w:val="single" w:sz="4" w:space="0" w:color="auto"/>
              <w:bottom w:val="single" w:sz="4" w:space="0" w:color="auto"/>
            </w:tcBorders>
          </w:tcPr>
          <w:p w14:paraId="06E4BFCD" w14:textId="77777777" w:rsidR="003C73AA" w:rsidRPr="0059315B" w:rsidRDefault="003C73AA" w:rsidP="00D642E6">
            <w:pPr>
              <w:spacing w:line="276" w:lineRule="auto"/>
              <w:ind w:firstLine="0"/>
              <w:rPr>
                <w:rFonts w:eastAsia="Calibri" w:cs="Times New Roman"/>
                <w:lang w:val="en-US"/>
              </w:rPr>
            </w:pPr>
          </w:p>
        </w:tc>
        <w:tc>
          <w:tcPr>
            <w:tcW w:w="840" w:type="pct"/>
            <w:tcBorders>
              <w:top w:val="single" w:sz="4" w:space="0" w:color="auto"/>
              <w:bottom w:val="single" w:sz="4" w:space="0" w:color="auto"/>
            </w:tcBorders>
          </w:tcPr>
          <w:p w14:paraId="109EDBC4"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Feasibility</w:t>
            </w:r>
          </w:p>
        </w:tc>
        <w:tc>
          <w:tcPr>
            <w:tcW w:w="1057" w:type="pct"/>
            <w:tcBorders>
              <w:top w:val="single" w:sz="4" w:space="0" w:color="auto"/>
              <w:bottom w:val="single" w:sz="4" w:space="0" w:color="auto"/>
            </w:tcBorders>
          </w:tcPr>
          <w:p w14:paraId="39619BD6"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Appropriateness</w:t>
            </w:r>
          </w:p>
        </w:tc>
        <w:tc>
          <w:tcPr>
            <w:tcW w:w="1106" w:type="pct"/>
            <w:tcBorders>
              <w:top w:val="single" w:sz="4" w:space="0" w:color="auto"/>
              <w:bottom w:val="single" w:sz="4" w:space="0" w:color="auto"/>
            </w:tcBorders>
          </w:tcPr>
          <w:p w14:paraId="70A42BF8" w14:textId="77777777" w:rsidR="003C73AA" w:rsidRPr="0059315B" w:rsidRDefault="003C73AA" w:rsidP="00D642E6">
            <w:pPr>
              <w:spacing w:line="276" w:lineRule="auto"/>
              <w:ind w:firstLine="18"/>
              <w:rPr>
                <w:rFonts w:eastAsia="Calibri" w:cs="Times New Roman"/>
                <w:b/>
                <w:bCs/>
                <w:lang w:val="en-US"/>
              </w:rPr>
            </w:pPr>
            <w:r w:rsidRPr="0059315B">
              <w:rPr>
                <w:rFonts w:eastAsia="Calibri" w:cs="Times New Roman"/>
                <w:b/>
                <w:bCs/>
                <w:lang w:val="en-US"/>
              </w:rPr>
              <w:t>Meaningfulness</w:t>
            </w:r>
          </w:p>
        </w:tc>
        <w:tc>
          <w:tcPr>
            <w:tcW w:w="1074" w:type="pct"/>
            <w:tcBorders>
              <w:top w:val="single" w:sz="4" w:space="0" w:color="auto"/>
              <w:bottom w:val="single" w:sz="4" w:space="0" w:color="auto"/>
            </w:tcBorders>
          </w:tcPr>
          <w:p w14:paraId="6537B104" w14:textId="77777777" w:rsidR="003C73AA" w:rsidRPr="0059315B" w:rsidRDefault="003C73AA" w:rsidP="00D642E6">
            <w:pPr>
              <w:spacing w:line="276" w:lineRule="auto"/>
              <w:ind w:firstLine="0"/>
              <w:rPr>
                <w:rFonts w:eastAsia="Calibri" w:cs="Times New Roman"/>
                <w:b/>
                <w:bCs/>
                <w:lang w:val="en-US"/>
              </w:rPr>
            </w:pPr>
            <w:r w:rsidRPr="0059315B">
              <w:rPr>
                <w:rFonts w:eastAsia="Calibri" w:cs="Times New Roman"/>
                <w:b/>
                <w:bCs/>
                <w:lang w:val="en-US"/>
              </w:rPr>
              <w:t xml:space="preserve">Effectiveness </w:t>
            </w:r>
          </w:p>
        </w:tc>
      </w:tr>
      <w:tr w:rsidR="003C73AA" w:rsidRPr="0059315B" w14:paraId="3497257F" w14:textId="77777777" w:rsidTr="00D642E6">
        <w:tc>
          <w:tcPr>
            <w:tcW w:w="923" w:type="pct"/>
            <w:tcBorders>
              <w:top w:val="single" w:sz="4" w:space="0" w:color="auto"/>
              <w:bottom w:val="single" w:sz="4" w:space="0" w:color="auto"/>
            </w:tcBorders>
          </w:tcPr>
          <w:p w14:paraId="18D790D8" w14:textId="77777777" w:rsidR="003C73AA" w:rsidRPr="0059315B" w:rsidRDefault="003C73AA" w:rsidP="00D642E6">
            <w:pPr>
              <w:spacing w:line="276" w:lineRule="auto"/>
              <w:ind w:firstLine="0"/>
              <w:rPr>
                <w:rFonts w:eastAsia="Calibri" w:cs="Times New Roman"/>
                <w:i/>
                <w:iCs/>
                <w:lang w:val="en-US"/>
              </w:rPr>
            </w:pPr>
            <w:r w:rsidRPr="0059315B">
              <w:rPr>
                <w:rFonts w:eastAsia="Calibri" w:cs="Times New Roman"/>
                <w:i/>
                <w:iCs/>
                <w:lang w:val="en-US"/>
              </w:rPr>
              <w:t>Test result</w:t>
            </w:r>
          </w:p>
        </w:tc>
        <w:tc>
          <w:tcPr>
            <w:tcW w:w="840" w:type="pct"/>
            <w:tcBorders>
              <w:top w:val="single" w:sz="4" w:space="0" w:color="auto"/>
              <w:bottom w:val="single" w:sz="4" w:space="0" w:color="auto"/>
            </w:tcBorders>
          </w:tcPr>
          <w:p w14:paraId="20DC7248"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H(2) = 19.49, </w:t>
            </w:r>
          </w:p>
          <w:p w14:paraId="4418F665"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p &lt; .001</w:t>
            </w:r>
          </w:p>
        </w:tc>
        <w:tc>
          <w:tcPr>
            <w:tcW w:w="1057" w:type="pct"/>
            <w:tcBorders>
              <w:top w:val="single" w:sz="4" w:space="0" w:color="auto"/>
              <w:bottom w:val="single" w:sz="4" w:space="0" w:color="auto"/>
            </w:tcBorders>
          </w:tcPr>
          <w:p w14:paraId="0CB14A0D"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H(2) = 17.62, </w:t>
            </w:r>
          </w:p>
          <w:p w14:paraId="08728189"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p &lt; .001</w:t>
            </w:r>
          </w:p>
        </w:tc>
        <w:tc>
          <w:tcPr>
            <w:tcW w:w="1106" w:type="pct"/>
            <w:tcBorders>
              <w:top w:val="single" w:sz="4" w:space="0" w:color="auto"/>
              <w:bottom w:val="single" w:sz="4" w:space="0" w:color="auto"/>
            </w:tcBorders>
          </w:tcPr>
          <w:p w14:paraId="2BE009B6" w14:textId="77777777" w:rsidR="003C73AA" w:rsidRPr="0059315B" w:rsidRDefault="003C73AA" w:rsidP="00D642E6">
            <w:pPr>
              <w:spacing w:line="276" w:lineRule="auto"/>
              <w:ind w:firstLine="18"/>
              <w:rPr>
                <w:rFonts w:eastAsia="Calibri" w:cs="Times New Roman"/>
                <w:lang w:val="en-US"/>
              </w:rPr>
            </w:pPr>
            <w:r w:rsidRPr="0059315B">
              <w:rPr>
                <w:rFonts w:eastAsia="Calibri" w:cs="Times New Roman"/>
                <w:lang w:val="en-US"/>
              </w:rPr>
              <w:t>H(2) = 6.32,</w:t>
            </w:r>
          </w:p>
          <w:p w14:paraId="4CE153A6" w14:textId="1F7878FC" w:rsidR="003C73AA" w:rsidRPr="0059315B" w:rsidRDefault="003C73AA" w:rsidP="00D642E6">
            <w:pPr>
              <w:spacing w:line="276" w:lineRule="auto"/>
              <w:ind w:firstLine="18"/>
              <w:rPr>
                <w:rFonts w:eastAsia="Calibri" w:cs="Times New Roman"/>
                <w:lang w:val="en-US"/>
              </w:rPr>
            </w:pPr>
            <w:r w:rsidRPr="0059315B">
              <w:rPr>
                <w:rFonts w:eastAsia="Calibri" w:cs="Times New Roman"/>
                <w:lang w:val="en-US"/>
              </w:rPr>
              <w:t>p = .04</w:t>
            </w:r>
            <w:r w:rsidR="005249DB">
              <w:rPr>
                <w:rFonts w:eastAsia="Calibri" w:cs="Times New Roman"/>
                <w:lang w:val="en-US"/>
              </w:rPr>
              <w:t>2</w:t>
            </w:r>
          </w:p>
        </w:tc>
        <w:tc>
          <w:tcPr>
            <w:tcW w:w="1074" w:type="pct"/>
            <w:tcBorders>
              <w:top w:val="single" w:sz="4" w:space="0" w:color="auto"/>
              <w:bottom w:val="single" w:sz="4" w:space="0" w:color="auto"/>
            </w:tcBorders>
          </w:tcPr>
          <w:p w14:paraId="7B52DA8C" w14:textId="6BC61CBB"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H(2) = 4.35, p = .11</w:t>
            </w:r>
            <w:r w:rsidR="005249DB">
              <w:rPr>
                <w:rFonts w:eastAsia="Calibri" w:cs="Times New Roman"/>
                <w:lang w:val="en-US"/>
              </w:rPr>
              <w:t>4</w:t>
            </w:r>
          </w:p>
        </w:tc>
      </w:tr>
      <w:tr w:rsidR="003C73AA" w:rsidRPr="00381E8F" w14:paraId="29F9B739" w14:textId="77777777" w:rsidTr="00D642E6">
        <w:tc>
          <w:tcPr>
            <w:tcW w:w="5000" w:type="pct"/>
            <w:gridSpan w:val="5"/>
            <w:tcBorders>
              <w:top w:val="single" w:sz="4" w:space="0" w:color="auto"/>
              <w:bottom w:val="single" w:sz="4" w:space="0" w:color="auto"/>
            </w:tcBorders>
          </w:tcPr>
          <w:p w14:paraId="25863DB3" w14:textId="77777777" w:rsidR="003C73AA" w:rsidRPr="0059315B" w:rsidRDefault="003C73AA" w:rsidP="00D642E6">
            <w:pPr>
              <w:spacing w:line="276" w:lineRule="auto"/>
              <w:ind w:firstLine="0"/>
              <w:rPr>
                <w:rFonts w:eastAsia="Calibri" w:cs="Times New Roman"/>
                <w:i/>
                <w:iCs/>
                <w:lang w:val="en-US"/>
              </w:rPr>
            </w:pPr>
            <w:r w:rsidRPr="0059315B">
              <w:rPr>
                <w:rFonts w:eastAsia="Calibri" w:cs="Times New Roman"/>
                <w:b/>
                <w:bCs/>
                <w:i/>
                <w:iCs/>
                <w:lang w:val="en-US"/>
              </w:rPr>
              <w:t>Means (SDs) and pairwise comparisons</w:t>
            </w:r>
          </w:p>
        </w:tc>
      </w:tr>
      <w:tr w:rsidR="003C73AA" w:rsidRPr="0059315B" w14:paraId="1172B5A5" w14:textId="77777777" w:rsidTr="00D642E6">
        <w:tc>
          <w:tcPr>
            <w:tcW w:w="923" w:type="pct"/>
            <w:tcBorders>
              <w:top w:val="single" w:sz="4" w:space="0" w:color="auto"/>
            </w:tcBorders>
          </w:tcPr>
          <w:p w14:paraId="6BF6CC36" w14:textId="77777777" w:rsidR="003C73AA" w:rsidRPr="0059315B" w:rsidRDefault="003C73AA" w:rsidP="00D642E6">
            <w:pPr>
              <w:spacing w:line="276" w:lineRule="auto"/>
              <w:ind w:firstLine="0"/>
              <w:rPr>
                <w:rFonts w:eastAsia="Calibri" w:cs="Times New Roman"/>
                <w:i/>
                <w:iCs/>
                <w:lang w:val="en-US"/>
              </w:rPr>
            </w:pPr>
            <w:r w:rsidRPr="0059315B">
              <w:rPr>
                <w:rFonts w:eastAsia="Calibri" w:cs="Times New Roman"/>
                <w:i/>
                <w:iCs/>
                <w:lang w:val="en-US"/>
              </w:rPr>
              <w:t>Opinion leader</w:t>
            </w:r>
          </w:p>
        </w:tc>
        <w:tc>
          <w:tcPr>
            <w:tcW w:w="840" w:type="pct"/>
            <w:tcBorders>
              <w:top w:val="single" w:sz="4" w:space="0" w:color="auto"/>
            </w:tcBorders>
          </w:tcPr>
          <w:p w14:paraId="760530E5"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4.11 (1.69)†‡ </w:t>
            </w:r>
          </w:p>
        </w:tc>
        <w:tc>
          <w:tcPr>
            <w:tcW w:w="1057" w:type="pct"/>
            <w:tcBorders>
              <w:top w:val="single" w:sz="4" w:space="0" w:color="auto"/>
            </w:tcBorders>
          </w:tcPr>
          <w:p w14:paraId="4031B60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4.55 (1.55)† </w:t>
            </w:r>
          </w:p>
        </w:tc>
        <w:tc>
          <w:tcPr>
            <w:tcW w:w="1106" w:type="pct"/>
            <w:tcBorders>
              <w:top w:val="single" w:sz="4" w:space="0" w:color="auto"/>
            </w:tcBorders>
          </w:tcPr>
          <w:p w14:paraId="4E202518" w14:textId="77777777" w:rsidR="003C73AA" w:rsidRPr="0059315B" w:rsidRDefault="003C73AA" w:rsidP="00D642E6">
            <w:pPr>
              <w:spacing w:line="276" w:lineRule="auto"/>
              <w:ind w:firstLine="18"/>
              <w:rPr>
                <w:rFonts w:eastAsia="Calibri" w:cs="Times New Roman"/>
                <w:lang w:val="en-US"/>
              </w:rPr>
            </w:pPr>
            <w:r w:rsidRPr="0059315B">
              <w:rPr>
                <w:rFonts w:eastAsia="Calibri" w:cs="Times New Roman"/>
                <w:lang w:val="en-US"/>
              </w:rPr>
              <w:t xml:space="preserve">4.38 (1.62)† </w:t>
            </w:r>
          </w:p>
        </w:tc>
        <w:tc>
          <w:tcPr>
            <w:tcW w:w="1074" w:type="pct"/>
            <w:tcBorders>
              <w:top w:val="single" w:sz="4" w:space="0" w:color="auto"/>
            </w:tcBorders>
          </w:tcPr>
          <w:p w14:paraId="423BF6AA"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4.03 (1.63) </w:t>
            </w:r>
          </w:p>
        </w:tc>
      </w:tr>
      <w:tr w:rsidR="003C73AA" w:rsidRPr="0059315B" w14:paraId="28C2F29F" w14:textId="77777777" w:rsidTr="00D642E6">
        <w:tc>
          <w:tcPr>
            <w:tcW w:w="923" w:type="pct"/>
          </w:tcPr>
          <w:p w14:paraId="78AF4544" w14:textId="77777777" w:rsidR="003C73AA" w:rsidRPr="0059315B" w:rsidRDefault="003C73AA" w:rsidP="00D642E6">
            <w:pPr>
              <w:spacing w:line="276" w:lineRule="auto"/>
              <w:ind w:firstLine="0"/>
              <w:rPr>
                <w:rFonts w:eastAsia="Calibri" w:cs="Times New Roman"/>
                <w:i/>
                <w:iCs/>
                <w:lang w:val="en-US"/>
              </w:rPr>
            </w:pPr>
            <w:r w:rsidRPr="0059315B">
              <w:rPr>
                <w:rFonts w:eastAsia="Calibri" w:cs="Times New Roman"/>
                <w:i/>
                <w:iCs/>
                <w:lang w:val="en-US"/>
              </w:rPr>
              <w:t>Rule-of- thumb</w:t>
            </w:r>
          </w:p>
        </w:tc>
        <w:tc>
          <w:tcPr>
            <w:tcW w:w="840" w:type="pct"/>
          </w:tcPr>
          <w:p w14:paraId="77014918"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4.63 (1.63)† </w:t>
            </w:r>
          </w:p>
        </w:tc>
        <w:tc>
          <w:tcPr>
            <w:tcW w:w="1057" w:type="pct"/>
          </w:tcPr>
          <w:p w14:paraId="075E269E"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4.75 (1.51)‡ </w:t>
            </w:r>
          </w:p>
        </w:tc>
        <w:tc>
          <w:tcPr>
            <w:tcW w:w="1106" w:type="pct"/>
          </w:tcPr>
          <w:p w14:paraId="41FC297B" w14:textId="77777777" w:rsidR="003C73AA" w:rsidRPr="0059315B" w:rsidRDefault="003C73AA" w:rsidP="00D642E6">
            <w:pPr>
              <w:spacing w:line="276" w:lineRule="auto"/>
              <w:ind w:firstLine="18"/>
              <w:rPr>
                <w:rFonts w:eastAsia="Calibri" w:cs="Times New Roman"/>
                <w:lang w:val="en-US"/>
              </w:rPr>
            </w:pPr>
            <w:r w:rsidRPr="0059315B">
              <w:rPr>
                <w:rFonts w:eastAsia="Calibri" w:cs="Times New Roman"/>
                <w:lang w:val="en-US"/>
              </w:rPr>
              <w:t xml:space="preserve">4.53 (1.52) </w:t>
            </w:r>
          </w:p>
        </w:tc>
        <w:tc>
          <w:tcPr>
            <w:tcW w:w="1074" w:type="pct"/>
          </w:tcPr>
          <w:p w14:paraId="01D0225D"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3.97 (1.65)</w:t>
            </w:r>
          </w:p>
        </w:tc>
      </w:tr>
      <w:tr w:rsidR="003C73AA" w:rsidRPr="0059315B" w14:paraId="39D2E437" w14:textId="77777777" w:rsidTr="00D642E6">
        <w:tc>
          <w:tcPr>
            <w:tcW w:w="923" w:type="pct"/>
          </w:tcPr>
          <w:p w14:paraId="59E29761" w14:textId="77777777" w:rsidR="003C73AA" w:rsidRPr="0059315B" w:rsidRDefault="003C73AA" w:rsidP="00D642E6">
            <w:pPr>
              <w:spacing w:line="276" w:lineRule="auto"/>
              <w:ind w:firstLine="0"/>
              <w:rPr>
                <w:rFonts w:eastAsia="Calibri" w:cs="Times New Roman"/>
                <w:i/>
                <w:iCs/>
                <w:lang w:val="en-US"/>
              </w:rPr>
            </w:pPr>
            <w:r w:rsidRPr="0059315B">
              <w:rPr>
                <w:rFonts w:eastAsia="Calibri" w:cs="Times New Roman"/>
                <w:i/>
                <w:iCs/>
                <w:lang w:val="en-US"/>
              </w:rPr>
              <w:t>Self-nudges</w:t>
            </w:r>
          </w:p>
        </w:tc>
        <w:tc>
          <w:tcPr>
            <w:tcW w:w="840" w:type="pct"/>
          </w:tcPr>
          <w:p w14:paraId="64D63802"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4.94 (1.52)‡ </w:t>
            </w:r>
          </w:p>
        </w:tc>
        <w:tc>
          <w:tcPr>
            <w:tcW w:w="1057" w:type="pct"/>
          </w:tcPr>
          <w:p w14:paraId="092F816B"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5.28 (1.35)†‡ </w:t>
            </w:r>
          </w:p>
        </w:tc>
        <w:tc>
          <w:tcPr>
            <w:tcW w:w="1106" w:type="pct"/>
          </w:tcPr>
          <w:p w14:paraId="7E848D6E" w14:textId="77777777" w:rsidR="003C73AA" w:rsidRPr="0059315B" w:rsidRDefault="003C73AA" w:rsidP="00D642E6">
            <w:pPr>
              <w:spacing w:line="276" w:lineRule="auto"/>
              <w:ind w:firstLine="18"/>
              <w:rPr>
                <w:rFonts w:eastAsia="Calibri" w:cs="Times New Roman"/>
                <w:lang w:val="en-US"/>
              </w:rPr>
            </w:pPr>
            <w:r w:rsidRPr="0059315B">
              <w:rPr>
                <w:rFonts w:eastAsia="Calibri" w:cs="Times New Roman"/>
                <w:lang w:val="en-US"/>
              </w:rPr>
              <w:t xml:space="preserve">4.83 (1.47)† </w:t>
            </w:r>
          </w:p>
        </w:tc>
        <w:tc>
          <w:tcPr>
            <w:tcW w:w="1074" w:type="pct"/>
          </w:tcPr>
          <w:p w14:paraId="3E32B191" w14:textId="77777777" w:rsidR="003C73AA" w:rsidRPr="0059315B" w:rsidRDefault="003C73AA" w:rsidP="00D642E6">
            <w:pPr>
              <w:spacing w:line="276" w:lineRule="auto"/>
              <w:ind w:firstLine="0"/>
              <w:rPr>
                <w:rFonts w:eastAsia="Calibri" w:cs="Times New Roman"/>
                <w:lang w:val="en-US"/>
              </w:rPr>
            </w:pPr>
            <w:r w:rsidRPr="0059315B">
              <w:rPr>
                <w:rFonts w:eastAsia="Calibri" w:cs="Times New Roman"/>
                <w:lang w:val="en-US"/>
              </w:rPr>
              <w:t xml:space="preserve">4.35 (1.45) </w:t>
            </w:r>
          </w:p>
        </w:tc>
      </w:tr>
    </w:tbl>
    <w:p w14:paraId="4448F594" w14:textId="0279BB95" w:rsidR="003C73AA" w:rsidRDefault="003C73AA" w:rsidP="009A21A9">
      <w:pPr>
        <w:spacing w:line="276" w:lineRule="auto"/>
        <w:ind w:firstLine="0"/>
        <w:jc w:val="both"/>
        <w:rPr>
          <w:rFonts w:eastAsia="Calibri" w:cs="Times New Roman"/>
          <w:i/>
          <w:iCs/>
          <w:sz w:val="24"/>
          <w:szCs w:val="24"/>
          <w:lang w:val="en-US"/>
        </w:rPr>
      </w:pPr>
      <w:r w:rsidRPr="009A21A9">
        <w:rPr>
          <w:rFonts w:eastAsia="Calibri" w:cs="Times New Roman"/>
          <w:i/>
          <w:iCs/>
          <w:sz w:val="24"/>
          <w:szCs w:val="24"/>
          <w:lang w:val="en-US"/>
        </w:rPr>
        <w:t xml:space="preserve">† and ‡: Categories that have significantly differing mean rank scores cf. the Kruskal-Wallis H Tests (p &lt; .05). Significance values were adjusted with the Bonferroni correction for multiple tests. </w:t>
      </w:r>
    </w:p>
    <w:p w14:paraId="131E0598" w14:textId="77777777" w:rsidR="009A21A9" w:rsidRPr="009A21A9" w:rsidRDefault="009A21A9" w:rsidP="009A21A9">
      <w:pPr>
        <w:spacing w:line="276" w:lineRule="auto"/>
        <w:ind w:firstLine="0"/>
        <w:jc w:val="both"/>
        <w:rPr>
          <w:rFonts w:eastAsia="Calibri" w:cs="Times New Roman"/>
          <w:b/>
          <w:bCs/>
          <w:i/>
          <w:iCs/>
          <w:sz w:val="24"/>
          <w:szCs w:val="24"/>
          <w:lang w:val="en-US"/>
        </w:rPr>
      </w:pPr>
    </w:p>
    <w:p w14:paraId="0D24EBFA" w14:textId="3113CA7E" w:rsidR="003A40D6" w:rsidRPr="009A21A9" w:rsidRDefault="003C73AA" w:rsidP="003C73AA">
      <w:pPr>
        <w:ind w:firstLine="0"/>
        <w:rPr>
          <w:rFonts w:eastAsia="Calibri" w:cs="Times New Roman"/>
          <w:b/>
          <w:bCs/>
          <w:color w:val="222222"/>
          <w:sz w:val="24"/>
          <w:szCs w:val="24"/>
          <w:lang w:val="fr-FR"/>
        </w:rPr>
      </w:pPr>
      <w:r w:rsidRPr="009A21A9">
        <w:rPr>
          <w:rFonts w:eastAsia="Calibri" w:cs="Times New Roman"/>
          <w:b/>
          <w:bCs/>
          <w:color w:val="222222"/>
          <w:sz w:val="24"/>
          <w:szCs w:val="24"/>
          <w:lang w:val="fr-FR"/>
        </w:rPr>
        <w:lastRenderedPageBreak/>
        <w:t xml:space="preserve">Appendix </w:t>
      </w:r>
      <w:r w:rsidR="00C30BD2" w:rsidRPr="009A21A9">
        <w:rPr>
          <w:rFonts w:eastAsia="Calibri" w:cs="Times New Roman"/>
          <w:b/>
          <w:bCs/>
          <w:color w:val="222222"/>
          <w:sz w:val="24"/>
          <w:szCs w:val="24"/>
          <w:lang w:val="fr-FR"/>
        </w:rPr>
        <w:t>E</w:t>
      </w:r>
      <w:r w:rsidRPr="009A21A9">
        <w:rPr>
          <w:rFonts w:eastAsia="Calibri" w:cs="Times New Roman"/>
          <w:b/>
          <w:bCs/>
          <w:color w:val="222222"/>
          <w:sz w:val="24"/>
          <w:szCs w:val="24"/>
          <w:lang w:val="fr-FR"/>
        </w:rPr>
        <w:t xml:space="preserve">: </w:t>
      </w:r>
      <w:r w:rsidR="00F64C2C" w:rsidRPr="009A21A9">
        <w:rPr>
          <w:rFonts w:eastAsia="Calibri" w:cs="Times New Roman"/>
          <w:b/>
          <w:bCs/>
          <w:color w:val="222222"/>
          <w:sz w:val="24"/>
          <w:szCs w:val="24"/>
          <w:lang w:val="fr-FR"/>
        </w:rPr>
        <w:t>Traditional</w:t>
      </w:r>
      <w:r w:rsidR="003A40D6" w:rsidRPr="009A21A9">
        <w:rPr>
          <w:rFonts w:eastAsia="Calibri" w:cs="Times New Roman"/>
          <w:b/>
          <w:bCs/>
          <w:color w:val="222222"/>
          <w:sz w:val="24"/>
          <w:szCs w:val="24"/>
          <w:lang w:val="fr-FR"/>
        </w:rPr>
        <w:t xml:space="preserve"> email interventions.</w:t>
      </w:r>
    </w:p>
    <w:p w14:paraId="13046520" w14:textId="51865F91" w:rsidR="00980185" w:rsidRPr="009A21A9" w:rsidRDefault="00980185" w:rsidP="0025115E">
      <w:pPr>
        <w:spacing w:after="240"/>
        <w:ind w:firstLine="0"/>
        <w:jc w:val="both"/>
        <w:rPr>
          <w:rFonts w:eastAsia="Calibri" w:cs="Times New Roman"/>
          <w:sz w:val="24"/>
          <w:szCs w:val="24"/>
          <w:lang w:val="en-US"/>
        </w:rPr>
      </w:pPr>
      <w:r w:rsidRPr="009A21A9">
        <w:rPr>
          <w:rFonts w:eastAsia="Calibri" w:cs="Times New Roman"/>
          <w:sz w:val="24"/>
          <w:szCs w:val="24"/>
          <w:lang w:val="en-US"/>
        </w:rPr>
        <w:t xml:space="preserve">The </w:t>
      </w:r>
      <w:r w:rsidR="00F64C2C" w:rsidRPr="009A21A9">
        <w:rPr>
          <w:rFonts w:eastAsia="Calibri" w:cs="Times New Roman"/>
          <w:sz w:val="24"/>
          <w:szCs w:val="24"/>
          <w:lang w:val="en-US"/>
        </w:rPr>
        <w:t>traditional</w:t>
      </w:r>
      <w:r w:rsidRPr="009A21A9">
        <w:rPr>
          <w:rFonts w:eastAsia="Calibri" w:cs="Times New Roman"/>
          <w:sz w:val="24"/>
          <w:szCs w:val="24"/>
          <w:lang w:val="en-US"/>
        </w:rPr>
        <w:t xml:space="preserve"> interventions were based on real strategies that organizations have to reduce email stress, resembling traditional policy instruments (Tummers, 2019). The first intervention is technological. Organizations could limit email access to specific hours in a day so that employees are limited to checking email a few times a day. We term this the ‘email access limit’. It resembles the ‘whip’ approach (Tummers, 2019) as well as organizational strategies to force employees to take time off</w:t>
      </w:r>
      <w:r w:rsidR="00607883">
        <w:rPr>
          <w:rFonts w:eastAsia="Calibri" w:cs="Times New Roman"/>
          <w:sz w:val="24"/>
          <w:szCs w:val="24"/>
          <w:lang w:val="en-US"/>
        </w:rPr>
        <w:t xml:space="preserve">. </w:t>
      </w:r>
      <w:r w:rsidRPr="009A21A9">
        <w:rPr>
          <w:rFonts w:eastAsia="Calibri" w:cs="Times New Roman"/>
          <w:sz w:val="24"/>
          <w:szCs w:val="24"/>
          <w:lang w:val="en-US"/>
        </w:rPr>
        <w:t xml:space="preserve">The next intervention is an economic incentive and resembles the ‘carrot’ approach (Tummers, 2019). Organizations could reward employees financially for reducing their </w:t>
      </w:r>
      <w:r w:rsidR="00AA3C5E" w:rsidRPr="009A21A9">
        <w:rPr>
          <w:rFonts w:eastAsia="Calibri" w:cs="Times New Roman"/>
          <w:sz w:val="24"/>
          <w:szCs w:val="24"/>
          <w:lang w:val="en-US"/>
        </w:rPr>
        <w:t>email use</w:t>
      </w:r>
      <w:r w:rsidRPr="009A21A9">
        <w:rPr>
          <w:rFonts w:eastAsia="Calibri" w:cs="Times New Roman"/>
          <w:sz w:val="24"/>
          <w:szCs w:val="24"/>
          <w:lang w:val="en-US"/>
        </w:rPr>
        <w:t xml:space="preserve">. We term this the ‘monetary reward’. Offering employees monetary rewards for meeting goals is a very common business practice (Aguinis et al., 2013). The last intervention is variation on the ‘carrot’ by means of a social incentive. In the intervention ‘public praise’, employees are publicly praised for showing exemplary behavior in </w:t>
      </w:r>
      <w:r w:rsidR="00AA3C5E" w:rsidRPr="009A21A9">
        <w:rPr>
          <w:rFonts w:eastAsia="Calibri" w:cs="Times New Roman"/>
          <w:sz w:val="24"/>
          <w:szCs w:val="24"/>
          <w:lang w:val="en-US"/>
        </w:rPr>
        <w:t>email use</w:t>
      </w:r>
      <w:r w:rsidRPr="009A21A9">
        <w:rPr>
          <w:rFonts w:eastAsia="Calibri" w:cs="Times New Roman"/>
          <w:sz w:val="24"/>
          <w:szCs w:val="24"/>
          <w:lang w:val="en-US"/>
        </w:rPr>
        <w:t>. Research suggests public praise may be more effective than financial incentives (Handgraaf et al., 2013).</w:t>
      </w:r>
    </w:p>
    <w:p w14:paraId="721173B0" w14:textId="4D7B6051" w:rsidR="00980185" w:rsidRPr="009A21A9" w:rsidRDefault="00980185" w:rsidP="003C73AA">
      <w:pPr>
        <w:ind w:firstLine="0"/>
        <w:rPr>
          <w:rFonts w:eastAsia="Calibri" w:cs="Times New Roman"/>
          <w:i/>
          <w:iCs/>
          <w:color w:val="222222"/>
          <w:sz w:val="24"/>
          <w:szCs w:val="24"/>
          <w:lang w:val="en-US"/>
        </w:rPr>
      </w:pPr>
      <w:r w:rsidRPr="009A21A9">
        <w:rPr>
          <w:rFonts w:eastAsia="Calibri" w:cs="Times New Roman"/>
          <w:i/>
          <w:iCs/>
          <w:color w:val="222222"/>
          <w:sz w:val="24"/>
          <w:szCs w:val="24"/>
          <w:lang w:val="en-US"/>
        </w:rPr>
        <w:t xml:space="preserve">Table E1: </w:t>
      </w:r>
      <w:r w:rsidR="00F64C2C" w:rsidRPr="009A21A9">
        <w:rPr>
          <w:rFonts w:eastAsia="Calibri" w:cs="Times New Roman"/>
          <w:i/>
          <w:iCs/>
          <w:color w:val="222222"/>
          <w:sz w:val="24"/>
          <w:szCs w:val="24"/>
          <w:lang w:val="en-US"/>
        </w:rPr>
        <w:t>traditional</w:t>
      </w:r>
      <w:r w:rsidRPr="009A21A9">
        <w:rPr>
          <w:rFonts w:eastAsia="Calibri" w:cs="Times New Roman"/>
          <w:i/>
          <w:iCs/>
          <w:color w:val="222222"/>
          <w:sz w:val="24"/>
          <w:szCs w:val="24"/>
          <w:lang w:val="en-US"/>
        </w:rPr>
        <w:t xml:space="preserve"> interventions.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634"/>
      </w:tblGrid>
      <w:tr w:rsidR="003A40D6" w:rsidRPr="0059315B" w14:paraId="523FA342" w14:textId="77777777" w:rsidTr="003C49E9">
        <w:tc>
          <w:tcPr>
            <w:tcW w:w="1838" w:type="dxa"/>
            <w:tcBorders>
              <w:top w:val="single" w:sz="4" w:space="0" w:color="auto"/>
              <w:bottom w:val="single" w:sz="4" w:space="0" w:color="auto"/>
            </w:tcBorders>
          </w:tcPr>
          <w:p w14:paraId="629B8170" w14:textId="13B3A51D" w:rsidR="003A40D6" w:rsidRPr="0059315B" w:rsidRDefault="003A40D6" w:rsidP="003C73AA">
            <w:pPr>
              <w:spacing w:line="276" w:lineRule="auto"/>
              <w:ind w:firstLine="0"/>
              <w:rPr>
                <w:rFonts w:eastAsia="Calibri" w:cs="Times New Roman"/>
                <w:b/>
                <w:bCs/>
                <w:color w:val="222222"/>
                <w:lang w:val="en-US"/>
              </w:rPr>
            </w:pPr>
            <w:r w:rsidRPr="0059315B">
              <w:rPr>
                <w:rFonts w:eastAsia="Calibri" w:cs="Times New Roman"/>
                <w:b/>
                <w:bCs/>
                <w:color w:val="222222"/>
                <w:lang w:val="en-US"/>
              </w:rPr>
              <w:t>Intervention</w:t>
            </w:r>
          </w:p>
        </w:tc>
        <w:tc>
          <w:tcPr>
            <w:tcW w:w="3544" w:type="dxa"/>
            <w:tcBorders>
              <w:top w:val="single" w:sz="4" w:space="0" w:color="auto"/>
              <w:bottom w:val="single" w:sz="4" w:space="0" w:color="auto"/>
            </w:tcBorders>
          </w:tcPr>
          <w:p w14:paraId="02C1994E" w14:textId="1521D9E0" w:rsidR="003A40D6" w:rsidRPr="0059315B" w:rsidRDefault="003A40D6" w:rsidP="003C73AA">
            <w:pPr>
              <w:spacing w:line="276" w:lineRule="auto"/>
              <w:ind w:firstLine="0"/>
              <w:rPr>
                <w:rFonts w:cs="Times New Roman"/>
                <w:b/>
                <w:bCs/>
                <w:lang w:val="en-US"/>
              </w:rPr>
            </w:pPr>
            <w:r w:rsidRPr="0059315B">
              <w:rPr>
                <w:rFonts w:cs="Times New Roman"/>
                <w:b/>
                <w:bCs/>
                <w:lang w:val="en-US"/>
              </w:rPr>
              <w:t>Dutch text</w:t>
            </w:r>
          </w:p>
        </w:tc>
        <w:tc>
          <w:tcPr>
            <w:tcW w:w="3634" w:type="dxa"/>
            <w:tcBorders>
              <w:top w:val="single" w:sz="4" w:space="0" w:color="auto"/>
              <w:bottom w:val="single" w:sz="4" w:space="0" w:color="auto"/>
            </w:tcBorders>
          </w:tcPr>
          <w:p w14:paraId="5823033A" w14:textId="5E9D4E2F" w:rsidR="003A40D6" w:rsidRPr="0059315B" w:rsidRDefault="003A40D6" w:rsidP="003C73AA">
            <w:pPr>
              <w:spacing w:line="276" w:lineRule="auto"/>
              <w:ind w:firstLine="0"/>
              <w:rPr>
                <w:rFonts w:eastAsia="Calibri" w:cs="Times New Roman"/>
                <w:b/>
                <w:bCs/>
                <w:color w:val="222222"/>
                <w:lang w:val="en-US"/>
              </w:rPr>
            </w:pPr>
            <w:r w:rsidRPr="0059315B">
              <w:rPr>
                <w:rFonts w:eastAsia="Calibri" w:cs="Times New Roman"/>
                <w:b/>
                <w:bCs/>
                <w:color w:val="222222"/>
                <w:lang w:val="en-US"/>
              </w:rPr>
              <w:t>English translation</w:t>
            </w:r>
          </w:p>
        </w:tc>
      </w:tr>
      <w:tr w:rsidR="003A40D6" w:rsidRPr="00381E8F" w14:paraId="1AB4ED75" w14:textId="77777777" w:rsidTr="003C49E9">
        <w:tc>
          <w:tcPr>
            <w:tcW w:w="1838" w:type="dxa"/>
            <w:tcBorders>
              <w:top w:val="single" w:sz="4" w:space="0" w:color="auto"/>
            </w:tcBorders>
          </w:tcPr>
          <w:p w14:paraId="53C5157B" w14:textId="647B7159" w:rsidR="003A40D6" w:rsidRPr="0059315B" w:rsidRDefault="003A40D6" w:rsidP="00BD7EDB">
            <w:pPr>
              <w:spacing w:line="276" w:lineRule="auto"/>
              <w:ind w:firstLine="0"/>
              <w:rPr>
                <w:rFonts w:eastAsia="Calibri" w:cs="Times New Roman"/>
                <w:color w:val="222222"/>
                <w:lang w:val="en-US"/>
              </w:rPr>
            </w:pPr>
            <w:r w:rsidRPr="0059315B">
              <w:rPr>
                <w:rFonts w:eastAsia="Calibri" w:cs="Times New Roman"/>
                <w:color w:val="222222"/>
                <w:lang w:val="en-US"/>
              </w:rPr>
              <w:t>Email access limit</w:t>
            </w:r>
          </w:p>
        </w:tc>
        <w:tc>
          <w:tcPr>
            <w:tcW w:w="3544" w:type="dxa"/>
            <w:tcBorders>
              <w:top w:val="single" w:sz="4" w:space="0" w:color="auto"/>
            </w:tcBorders>
          </w:tcPr>
          <w:p w14:paraId="4AD5FDD4" w14:textId="295251FE" w:rsidR="003A40D6" w:rsidRPr="00C31C96" w:rsidRDefault="003A40D6" w:rsidP="003C73AA">
            <w:pPr>
              <w:spacing w:line="276" w:lineRule="auto"/>
              <w:ind w:firstLine="0"/>
              <w:rPr>
                <w:rFonts w:eastAsia="Calibri" w:cs="Times New Roman"/>
                <w:color w:val="222222"/>
              </w:rPr>
            </w:pPr>
            <w:r w:rsidRPr="00C31C96">
              <w:rPr>
                <w:rFonts w:cs="Times New Roman"/>
              </w:rPr>
              <w:t>Binnen onze organisatie wordt veel gemaild. Dit kan zorgen voor stress. Daarom kunnen medewerkers vanaf nu alleen tussen 10 en 11 uur ’s ochtends en 3 en 4 uur ‘s middags e-mail versturen of ontvangen. We hopen dat dit helpt om je een legere mailbox te bezorgen</w:t>
            </w:r>
          </w:p>
        </w:tc>
        <w:tc>
          <w:tcPr>
            <w:tcW w:w="3634" w:type="dxa"/>
            <w:tcBorders>
              <w:top w:val="single" w:sz="4" w:space="0" w:color="auto"/>
            </w:tcBorders>
          </w:tcPr>
          <w:p w14:paraId="0E77884F" w14:textId="2681E44A" w:rsidR="003A40D6" w:rsidRPr="0059315B" w:rsidRDefault="001953E1" w:rsidP="003C73AA">
            <w:pPr>
              <w:spacing w:line="276" w:lineRule="auto"/>
              <w:ind w:firstLine="0"/>
              <w:rPr>
                <w:rFonts w:eastAsia="Calibri" w:cs="Times New Roman"/>
                <w:color w:val="222222"/>
                <w:lang w:val="en-US"/>
              </w:rPr>
            </w:pPr>
            <w:r w:rsidRPr="0059315B">
              <w:rPr>
                <w:rFonts w:eastAsia="Calibri" w:cs="Times New Roman"/>
                <w:color w:val="222222"/>
                <w:lang w:val="en-US"/>
              </w:rPr>
              <w:t xml:space="preserve">There is a lot of emailing within our organization. This can cause stress. Therefore, from now on, employees can only send or receive e-mail between 10 a.m. and 11 a.m. and 3 p.m. and 4 p.m. We hope this helps to give you an empty mailbox. </w:t>
            </w:r>
          </w:p>
        </w:tc>
      </w:tr>
      <w:tr w:rsidR="003A40D6" w:rsidRPr="00381E8F" w14:paraId="2E092031" w14:textId="77777777" w:rsidTr="003C49E9">
        <w:tc>
          <w:tcPr>
            <w:tcW w:w="1838" w:type="dxa"/>
          </w:tcPr>
          <w:p w14:paraId="2A06622B" w14:textId="49A2D299" w:rsidR="003A40D6" w:rsidRPr="0059315B" w:rsidRDefault="003A40D6" w:rsidP="00BD7EDB">
            <w:pPr>
              <w:spacing w:line="276" w:lineRule="auto"/>
              <w:ind w:firstLine="0"/>
              <w:rPr>
                <w:rFonts w:eastAsia="Calibri" w:cs="Times New Roman"/>
                <w:color w:val="222222"/>
                <w:lang w:val="en-US"/>
              </w:rPr>
            </w:pPr>
            <w:r w:rsidRPr="0059315B">
              <w:rPr>
                <w:rFonts w:eastAsia="Calibri" w:cs="Times New Roman"/>
                <w:color w:val="222222"/>
                <w:lang w:val="en-US"/>
              </w:rPr>
              <w:t>Monetary reward</w:t>
            </w:r>
          </w:p>
        </w:tc>
        <w:tc>
          <w:tcPr>
            <w:tcW w:w="3544" w:type="dxa"/>
          </w:tcPr>
          <w:p w14:paraId="51F0DC18" w14:textId="6132D1F6" w:rsidR="003A40D6" w:rsidRPr="00C31C96" w:rsidRDefault="003A40D6" w:rsidP="003C73AA">
            <w:pPr>
              <w:spacing w:line="276" w:lineRule="auto"/>
              <w:ind w:firstLine="0"/>
              <w:rPr>
                <w:rFonts w:eastAsia="Calibri" w:cs="Times New Roman"/>
                <w:color w:val="222222"/>
              </w:rPr>
            </w:pPr>
            <w:r w:rsidRPr="00C31C96">
              <w:rPr>
                <w:rFonts w:eastAsia="Calibri" w:cs="Times New Roman"/>
                <w:color w:val="222222"/>
              </w:rPr>
              <w:t xml:space="preserve">Binnen onze organisatie wordt veel gemaild. Dit kan zorgen voor stress. Daarom hebben we uitgerekend hoeveel e-mails jij gemiddeld per werkdag verstuurt. Vanaf nu krijg je per werkdag voor elke e-mail die je minder stuurt dan dit gemiddelde, 1 euro extra bij je volgende salarisstrook. We hopen dat dit helpt </w:t>
            </w:r>
            <w:r w:rsidRPr="00C31C96">
              <w:rPr>
                <w:rFonts w:eastAsia="Calibri" w:cs="Times New Roman"/>
                <w:color w:val="222222"/>
              </w:rPr>
              <w:lastRenderedPageBreak/>
              <w:t>om je een legere mailbox te bezorgen.</w:t>
            </w:r>
          </w:p>
        </w:tc>
        <w:tc>
          <w:tcPr>
            <w:tcW w:w="3634" w:type="dxa"/>
          </w:tcPr>
          <w:p w14:paraId="203861B5" w14:textId="0B0AB26D" w:rsidR="003A40D6" w:rsidRPr="0059315B" w:rsidRDefault="00D8504E" w:rsidP="003C73AA">
            <w:pPr>
              <w:spacing w:line="276" w:lineRule="auto"/>
              <w:ind w:firstLine="0"/>
              <w:rPr>
                <w:rFonts w:eastAsia="Calibri" w:cs="Times New Roman"/>
                <w:color w:val="222222"/>
                <w:lang w:val="en-US"/>
              </w:rPr>
            </w:pPr>
            <w:r w:rsidRPr="0059315B">
              <w:rPr>
                <w:rFonts w:eastAsia="Calibri" w:cs="Times New Roman"/>
                <w:color w:val="222222"/>
                <w:lang w:val="en-US"/>
              </w:rPr>
              <w:lastRenderedPageBreak/>
              <w:t>There is a lot of emailing within our organization. This can cause stress. That is why we have calculated how many e-mails you send on average per working day. From now on, per working day you will receive 1 euro extra for every e-mail that you send less than this average. We hope this helps to give you an empty mailbox.</w:t>
            </w:r>
          </w:p>
        </w:tc>
      </w:tr>
      <w:tr w:rsidR="003A40D6" w:rsidRPr="00381E8F" w14:paraId="0BF57D77" w14:textId="77777777" w:rsidTr="003C49E9">
        <w:tc>
          <w:tcPr>
            <w:tcW w:w="1838" w:type="dxa"/>
          </w:tcPr>
          <w:p w14:paraId="2F24BD8F" w14:textId="64A44756" w:rsidR="003A40D6" w:rsidRPr="0059315B" w:rsidRDefault="003A40D6" w:rsidP="003C73AA">
            <w:pPr>
              <w:spacing w:line="276" w:lineRule="auto"/>
              <w:ind w:firstLine="0"/>
              <w:rPr>
                <w:rFonts w:eastAsia="Calibri" w:cs="Times New Roman"/>
                <w:color w:val="222222"/>
                <w:lang w:val="en-US"/>
              </w:rPr>
            </w:pPr>
            <w:r w:rsidRPr="0059315B">
              <w:rPr>
                <w:rFonts w:eastAsia="Calibri" w:cs="Times New Roman"/>
                <w:color w:val="222222"/>
                <w:lang w:val="en-US"/>
              </w:rPr>
              <w:t>Public praise</w:t>
            </w:r>
          </w:p>
        </w:tc>
        <w:tc>
          <w:tcPr>
            <w:tcW w:w="3544" w:type="dxa"/>
          </w:tcPr>
          <w:p w14:paraId="2F88F4E9" w14:textId="3DB4C0BB" w:rsidR="003A40D6" w:rsidRPr="00C31C96" w:rsidRDefault="003A40D6" w:rsidP="003C73AA">
            <w:pPr>
              <w:spacing w:line="276" w:lineRule="auto"/>
              <w:ind w:firstLine="0"/>
              <w:rPr>
                <w:rFonts w:eastAsiaTheme="minorEastAsia" w:cs="Times New Roman"/>
                <w:i/>
                <w:iCs/>
              </w:rPr>
            </w:pPr>
            <w:r w:rsidRPr="00C31C96">
              <w:rPr>
                <w:rFonts w:cs="Times New Roman"/>
              </w:rPr>
              <w:t>Binnen onze organisatie wordt veel gemaild. Dit kan zorgen voor stress. Daarom sturen we vanaf nu elke week een lijst met ‘minder e-mail helden’ rond: dit zijn de medewerkers die binnen hun functie de minste e-mails hebben verstuurd. We hopen dat dit helpt om je een legere mailbox te bezorgen.</w:t>
            </w:r>
          </w:p>
        </w:tc>
        <w:tc>
          <w:tcPr>
            <w:tcW w:w="3634" w:type="dxa"/>
          </w:tcPr>
          <w:p w14:paraId="34285FF1" w14:textId="28B060E4" w:rsidR="003A40D6" w:rsidRPr="0059315B" w:rsidRDefault="006D3B83" w:rsidP="003C73AA">
            <w:pPr>
              <w:spacing w:line="276" w:lineRule="auto"/>
              <w:ind w:firstLine="0"/>
              <w:rPr>
                <w:rFonts w:eastAsia="Calibri" w:cs="Times New Roman"/>
                <w:color w:val="222222"/>
                <w:lang w:val="en-US"/>
              </w:rPr>
            </w:pPr>
            <w:r w:rsidRPr="0059315B">
              <w:rPr>
                <w:rFonts w:eastAsia="Calibri" w:cs="Times New Roman"/>
                <w:color w:val="222222"/>
                <w:lang w:val="en-US"/>
              </w:rPr>
              <w:t>There is a lot of emailing within our organization. This can cause stress. That is why from now on we will send out a list of 'less-email heroes' every week: these are the employees who have sent the fewest emails within their position. We hope this helps to give you an empty mailbox.</w:t>
            </w:r>
          </w:p>
        </w:tc>
      </w:tr>
    </w:tbl>
    <w:p w14:paraId="5421617B" w14:textId="16345FC8" w:rsidR="00F044A9" w:rsidRPr="0059315B" w:rsidRDefault="00F044A9" w:rsidP="00BD7EDB">
      <w:pPr>
        <w:rPr>
          <w:rFonts w:eastAsia="Calibri" w:cs="Times New Roman"/>
          <w:color w:val="222222"/>
          <w:lang w:val="en-US"/>
        </w:rPr>
      </w:pPr>
    </w:p>
    <w:p w14:paraId="724B3606" w14:textId="77777777" w:rsidR="00F044A9" w:rsidRPr="0059315B" w:rsidRDefault="00F044A9" w:rsidP="00BD7EDB">
      <w:pPr>
        <w:rPr>
          <w:rFonts w:eastAsia="Calibri" w:cs="Times New Roman"/>
          <w:color w:val="222222"/>
          <w:lang w:val="en-US"/>
        </w:rPr>
      </w:pPr>
      <w:r w:rsidRPr="0059315B">
        <w:rPr>
          <w:rFonts w:eastAsia="Calibri" w:cs="Times New Roman"/>
          <w:color w:val="222222"/>
          <w:lang w:val="en-US"/>
        </w:rPr>
        <w:br w:type="page"/>
      </w:r>
    </w:p>
    <w:p w14:paraId="3DCE1B81" w14:textId="0FE97009" w:rsidR="00F04CE4" w:rsidRPr="009A21A9" w:rsidRDefault="00F04CE4" w:rsidP="00F04CE4">
      <w:pPr>
        <w:ind w:firstLine="0"/>
        <w:jc w:val="both"/>
        <w:rPr>
          <w:rFonts w:eastAsia="Calibri" w:cs="Times New Roman"/>
          <w:b/>
          <w:bCs/>
          <w:color w:val="222222"/>
          <w:sz w:val="24"/>
          <w:szCs w:val="24"/>
          <w:lang w:val="en-US"/>
        </w:rPr>
      </w:pPr>
      <w:r w:rsidRPr="009A21A9">
        <w:rPr>
          <w:rFonts w:eastAsia="Calibri" w:cs="Times New Roman"/>
          <w:b/>
          <w:bCs/>
          <w:color w:val="222222"/>
          <w:sz w:val="24"/>
          <w:szCs w:val="24"/>
          <w:lang w:val="en-US"/>
        </w:rPr>
        <w:lastRenderedPageBreak/>
        <w:t xml:space="preserve">Appendix F: </w:t>
      </w:r>
      <w:r w:rsidR="00AF11DE">
        <w:rPr>
          <w:rFonts w:eastAsia="Calibri" w:cs="Times New Roman"/>
          <w:b/>
          <w:bCs/>
          <w:color w:val="222222"/>
          <w:sz w:val="24"/>
          <w:szCs w:val="24"/>
          <w:lang w:val="en-US"/>
        </w:rPr>
        <w:t>Randomization survey experiment</w:t>
      </w:r>
    </w:p>
    <w:p w14:paraId="60093474" w14:textId="6C399F26" w:rsidR="002C36AE" w:rsidRDefault="002C36AE" w:rsidP="00AF11DE">
      <w:pPr>
        <w:spacing w:after="160"/>
        <w:ind w:firstLine="0"/>
        <w:jc w:val="both"/>
        <w:rPr>
          <w:rFonts w:eastAsia="Calibri" w:cs="Times New Roman"/>
          <w:color w:val="222222"/>
          <w:sz w:val="24"/>
          <w:szCs w:val="24"/>
          <w:lang w:val="en-US"/>
        </w:rPr>
      </w:pPr>
      <w:r>
        <w:rPr>
          <w:rFonts w:eastAsia="Calibri" w:cs="Times New Roman"/>
          <w:color w:val="222222"/>
          <w:sz w:val="24"/>
          <w:szCs w:val="24"/>
          <w:lang w:val="en-US"/>
        </w:rPr>
        <w:t xml:space="preserve">To assess whether </w:t>
      </w:r>
      <w:r w:rsidR="000651CA">
        <w:rPr>
          <w:rFonts w:eastAsia="Calibri" w:cs="Times New Roman"/>
          <w:color w:val="222222"/>
          <w:sz w:val="24"/>
          <w:szCs w:val="24"/>
          <w:lang w:val="en-US"/>
        </w:rPr>
        <w:t xml:space="preserve">randomization between the different interventions in the survey experiment was successful, we computed multiple </w:t>
      </w:r>
      <w:r w:rsidRPr="002C36AE">
        <w:rPr>
          <w:rFonts w:eastAsia="Calibri" w:cs="Times New Roman"/>
          <w:color w:val="222222"/>
          <w:sz w:val="24"/>
          <w:szCs w:val="24"/>
          <w:lang w:val="en-US"/>
        </w:rPr>
        <w:t>chi-square test</w:t>
      </w:r>
      <w:r w:rsidR="000651CA">
        <w:rPr>
          <w:rFonts w:eastAsia="Calibri" w:cs="Times New Roman"/>
          <w:color w:val="222222"/>
          <w:sz w:val="24"/>
          <w:szCs w:val="24"/>
          <w:lang w:val="en-US"/>
        </w:rPr>
        <w:t>s</w:t>
      </w:r>
      <w:r w:rsidRPr="002C36AE">
        <w:rPr>
          <w:rFonts w:eastAsia="Calibri" w:cs="Times New Roman"/>
          <w:color w:val="222222"/>
          <w:sz w:val="24"/>
          <w:szCs w:val="24"/>
          <w:lang w:val="en-US"/>
        </w:rPr>
        <w:t xml:space="preserve"> for independenc</w:t>
      </w:r>
      <w:r w:rsidR="000651CA">
        <w:rPr>
          <w:rFonts w:eastAsia="Calibri" w:cs="Times New Roman"/>
          <w:color w:val="222222"/>
          <w:sz w:val="24"/>
          <w:szCs w:val="24"/>
          <w:lang w:val="en-US"/>
        </w:rPr>
        <w:t>e.</w:t>
      </w:r>
      <w:r w:rsidR="00B82D71">
        <w:rPr>
          <w:rFonts w:eastAsia="Calibri" w:cs="Times New Roman"/>
          <w:color w:val="222222"/>
          <w:sz w:val="24"/>
          <w:szCs w:val="24"/>
          <w:lang w:val="en-US"/>
        </w:rPr>
        <w:t xml:space="preserve"> </w:t>
      </w:r>
    </w:p>
    <w:p w14:paraId="072B844D" w14:textId="2B64A2C1" w:rsidR="000651CA" w:rsidRDefault="00B82D71" w:rsidP="009B240B">
      <w:pPr>
        <w:ind w:firstLine="0"/>
        <w:jc w:val="both"/>
        <w:rPr>
          <w:rFonts w:eastAsia="Calibri" w:cs="Times New Roman"/>
          <w:b/>
          <w:bCs/>
          <w:color w:val="222222"/>
          <w:sz w:val="24"/>
          <w:szCs w:val="24"/>
          <w:lang w:val="en-US"/>
        </w:rPr>
      </w:pPr>
      <w:r w:rsidRPr="00B82D71">
        <w:rPr>
          <w:rFonts w:eastAsia="Calibri" w:cs="Times New Roman"/>
          <w:b/>
          <w:bCs/>
          <w:color w:val="222222"/>
          <w:sz w:val="24"/>
          <w:szCs w:val="24"/>
          <w:lang w:val="en-US"/>
        </w:rPr>
        <w:t>Gender</w:t>
      </w:r>
    </w:p>
    <w:p w14:paraId="4EC4807B" w14:textId="0A8B96BE" w:rsidR="00B82D71" w:rsidRDefault="009B240B" w:rsidP="00AF11DE">
      <w:pPr>
        <w:spacing w:after="160"/>
        <w:ind w:firstLine="0"/>
        <w:jc w:val="both"/>
        <w:rPr>
          <w:rFonts w:eastAsia="Calibri" w:cs="Times New Roman"/>
          <w:color w:val="222222"/>
          <w:sz w:val="24"/>
          <w:szCs w:val="24"/>
          <w:lang w:val="en-US"/>
        </w:rPr>
      </w:pPr>
      <w:r>
        <w:rPr>
          <w:rFonts w:eastAsia="Calibri" w:cs="Times New Roman"/>
          <w:color w:val="222222"/>
          <w:sz w:val="24"/>
          <w:szCs w:val="24"/>
          <w:lang w:val="en-US"/>
        </w:rPr>
        <w:t xml:space="preserve">Table F1 presents the division of gender across interventions. </w:t>
      </w:r>
      <w:r w:rsidR="003D678F">
        <w:rPr>
          <w:rFonts w:eastAsia="Calibri" w:cs="Times New Roman"/>
          <w:color w:val="222222"/>
          <w:sz w:val="24"/>
          <w:szCs w:val="24"/>
          <w:lang w:val="en-US"/>
        </w:rPr>
        <w:t xml:space="preserve">A </w:t>
      </w:r>
      <w:r w:rsidR="00B82D71" w:rsidRPr="00AF11DE">
        <w:rPr>
          <w:rFonts w:eastAsia="Calibri" w:cs="Times New Roman"/>
          <w:color w:val="222222"/>
          <w:sz w:val="24"/>
          <w:szCs w:val="24"/>
          <w:lang w:val="en-US"/>
        </w:rPr>
        <w:t>Chi-square test indicated that randomization was successful among gender</w:t>
      </w:r>
      <w:r w:rsidR="002A55D2">
        <w:rPr>
          <w:rFonts w:eastAsia="Calibri" w:cs="Times New Roman"/>
          <w:color w:val="222222"/>
          <w:sz w:val="24"/>
          <w:szCs w:val="24"/>
          <w:lang w:val="en-US"/>
        </w:rPr>
        <w:t xml:space="preserve"> (male or female)</w:t>
      </w:r>
      <w:r w:rsidR="00B82D71" w:rsidRPr="00AF11DE">
        <w:rPr>
          <w:rFonts w:eastAsia="Calibri" w:cs="Times New Roman"/>
          <w:color w:val="222222"/>
          <w:sz w:val="24"/>
          <w:szCs w:val="24"/>
          <w:lang w:val="en-US"/>
        </w:rPr>
        <w:t>: χ2(6) = 2.48, p = 0.871</w:t>
      </w:r>
      <w:r w:rsidR="001148FF">
        <w:rPr>
          <w:rFonts w:eastAsia="Calibri" w:cs="Times New Roman"/>
          <w:color w:val="222222"/>
          <w:sz w:val="24"/>
          <w:szCs w:val="24"/>
          <w:lang w:val="en-US"/>
        </w:rPr>
        <w:t>.</w:t>
      </w:r>
      <w:r w:rsidR="00B82D71" w:rsidRPr="00AF11DE">
        <w:rPr>
          <w:rFonts w:eastAsia="Calibri" w:cs="Times New Roman"/>
          <w:color w:val="222222"/>
          <w:sz w:val="24"/>
          <w:szCs w:val="24"/>
          <w:lang w:val="en-US"/>
        </w:rPr>
        <w:t xml:space="preserve"> </w:t>
      </w:r>
    </w:p>
    <w:p w14:paraId="5BB342B9" w14:textId="053D7FE3" w:rsidR="00D11609" w:rsidRPr="00870FA1" w:rsidRDefault="00D11609" w:rsidP="00C66EB7">
      <w:pPr>
        <w:ind w:firstLine="0"/>
        <w:jc w:val="both"/>
        <w:rPr>
          <w:rFonts w:eastAsia="Calibri" w:cs="Times New Roman"/>
          <w:i/>
          <w:iCs/>
          <w:color w:val="222222"/>
          <w:sz w:val="24"/>
          <w:szCs w:val="24"/>
          <w:lang w:val="en-US"/>
        </w:rPr>
      </w:pPr>
      <w:r w:rsidRPr="00870FA1">
        <w:rPr>
          <w:rFonts w:eastAsia="Calibri" w:cs="Times New Roman"/>
          <w:i/>
          <w:iCs/>
          <w:color w:val="222222"/>
          <w:sz w:val="24"/>
          <w:szCs w:val="24"/>
          <w:lang w:val="en-US"/>
        </w:rPr>
        <w:t xml:space="preserve">Table F1: </w:t>
      </w:r>
      <w:r w:rsidR="009B240B" w:rsidRPr="00870FA1">
        <w:rPr>
          <w:rFonts w:eastAsia="Calibri" w:cs="Times New Roman"/>
          <w:i/>
          <w:iCs/>
          <w:color w:val="222222"/>
          <w:sz w:val="24"/>
          <w:szCs w:val="24"/>
          <w:lang w:val="en-US"/>
        </w:rPr>
        <w:t>Gender across interventions.</w:t>
      </w:r>
      <w:r w:rsidR="00504958">
        <w:rPr>
          <w:rFonts w:eastAsia="Calibri" w:cs="Times New Roman"/>
          <w:i/>
          <w:iCs/>
          <w:color w:val="222222"/>
          <w:sz w:val="24"/>
          <w:szCs w:val="24"/>
          <w:lang w:val="en-US"/>
        </w:rPr>
        <w:t>*</w:t>
      </w:r>
      <w:r w:rsidR="009B240B" w:rsidRPr="00870FA1">
        <w:rPr>
          <w:rFonts w:eastAsia="Calibri" w:cs="Times New Roman"/>
          <w:i/>
          <w:iCs/>
          <w:color w:val="222222"/>
          <w:sz w:val="24"/>
          <w:szCs w:val="24"/>
          <w:lang w:val="en-US"/>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1982"/>
        <w:gridCol w:w="1484"/>
        <w:gridCol w:w="1484"/>
      </w:tblGrid>
      <w:tr w:rsidR="00CD3BD4" w:rsidRPr="0059315B" w14:paraId="2B1C02E4" w14:textId="77777777" w:rsidTr="0096789B">
        <w:tc>
          <w:tcPr>
            <w:tcW w:w="2258" w:type="pct"/>
            <w:tcBorders>
              <w:top w:val="single" w:sz="4" w:space="0" w:color="auto"/>
              <w:bottom w:val="nil"/>
            </w:tcBorders>
          </w:tcPr>
          <w:p w14:paraId="7069AF58" w14:textId="543EE445" w:rsidR="00CD3BD4" w:rsidRPr="0059315B" w:rsidRDefault="00CD3BD4" w:rsidP="007E7294">
            <w:pPr>
              <w:keepNext/>
              <w:spacing w:line="276" w:lineRule="auto"/>
              <w:ind w:firstLine="0"/>
              <w:rPr>
                <w:rFonts w:eastAsia="Calibri" w:cs="Times New Roman"/>
                <w:b/>
                <w:bCs/>
                <w:lang w:val="en-US"/>
              </w:rPr>
            </w:pPr>
            <w:r>
              <w:rPr>
                <w:rFonts w:eastAsia="Calibri" w:cs="Times New Roman"/>
                <w:b/>
                <w:bCs/>
                <w:lang w:val="en-US"/>
              </w:rPr>
              <w:t>Int</w:t>
            </w:r>
            <w:r w:rsidR="00D11609">
              <w:rPr>
                <w:rFonts w:eastAsia="Calibri" w:cs="Times New Roman"/>
                <w:b/>
                <w:bCs/>
                <w:lang w:val="en-US"/>
              </w:rPr>
              <w:t>ervention</w:t>
            </w:r>
          </w:p>
        </w:tc>
        <w:tc>
          <w:tcPr>
            <w:tcW w:w="1098" w:type="pct"/>
            <w:tcBorders>
              <w:top w:val="single" w:sz="4" w:space="0" w:color="auto"/>
              <w:bottom w:val="nil"/>
            </w:tcBorders>
          </w:tcPr>
          <w:p w14:paraId="2178AE45" w14:textId="698A7CDC" w:rsidR="00CD3BD4" w:rsidRPr="0059315B" w:rsidRDefault="00D11609" w:rsidP="007E7294">
            <w:pPr>
              <w:keepNext/>
              <w:spacing w:line="276" w:lineRule="auto"/>
              <w:ind w:firstLine="0"/>
              <w:rPr>
                <w:rFonts w:eastAsia="Calibri" w:cs="Times New Roman"/>
                <w:b/>
                <w:bCs/>
                <w:lang w:val="en-US"/>
              </w:rPr>
            </w:pPr>
            <w:r>
              <w:rPr>
                <w:rFonts w:eastAsia="Calibri" w:cs="Times New Roman"/>
                <w:b/>
                <w:bCs/>
                <w:lang w:val="en-US"/>
              </w:rPr>
              <w:t>Gender</w:t>
            </w:r>
          </w:p>
        </w:tc>
        <w:tc>
          <w:tcPr>
            <w:tcW w:w="822" w:type="pct"/>
            <w:tcBorders>
              <w:top w:val="single" w:sz="4" w:space="0" w:color="auto"/>
              <w:bottom w:val="nil"/>
            </w:tcBorders>
          </w:tcPr>
          <w:p w14:paraId="2DC244BD" w14:textId="65C5BC95" w:rsidR="00CD3BD4" w:rsidRPr="0059315B" w:rsidRDefault="00CD3BD4" w:rsidP="007E7294">
            <w:pPr>
              <w:keepNext/>
              <w:spacing w:line="276" w:lineRule="auto"/>
              <w:ind w:firstLine="0"/>
              <w:rPr>
                <w:rFonts w:eastAsia="Calibri" w:cs="Times New Roman"/>
                <w:b/>
                <w:bCs/>
                <w:lang w:val="en-US"/>
              </w:rPr>
            </w:pPr>
          </w:p>
        </w:tc>
        <w:tc>
          <w:tcPr>
            <w:tcW w:w="822" w:type="pct"/>
            <w:tcBorders>
              <w:top w:val="single" w:sz="4" w:space="0" w:color="auto"/>
              <w:bottom w:val="nil"/>
            </w:tcBorders>
          </w:tcPr>
          <w:p w14:paraId="10D3DEEE" w14:textId="4E50540A" w:rsidR="00CD3BD4" w:rsidRPr="00870FA1" w:rsidRDefault="00870FA1" w:rsidP="007E7294">
            <w:pPr>
              <w:keepNext/>
              <w:spacing w:line="276" w:lineRule="auto"/>
              <w:ind w:firstLine="0"/>
              <w:rPr>
                <w:rFonts w:eastAsia="Calibri" w:cs="Times New Roman"/>
                <w:b/>
                <w:bCs/>
                <w:i/>
                <w:iCs/>
                <w:lang w:val="en-US"/>
              </w:rPr>
            </w:pPr>
            <w:r w:rsidRPr="00870FA1">
              <w:rPr>
                <w:rFonts w:eastAsia="Calibri" w:cs="Times New Roman"/>
                <w:b/>
                <w:bCs/>
                <w:i/>
                <w:iCs/>
                <w:lang w:val="en-US"/>
              </w:rPr>
              <w:t>Total</w:t>
            </w:r>
          </w:p>
        </w:tc>
      </w:tr>
      <w:tr w:rsidR="00D11609" w:rsidRPr="0059315B" w14:paraId="3918CC70" w14:textId="77777777" w:rsidTr="0096789B">
        <w:tc>
          <w:tcPr>
            <w:tcW w:w="2258" w:type="pct"/>
            <w:tcBorders>
              <w:top w:val="nil"/>
              <w:bottom w:val="single" w:sz="4" w:space="0" w:color="auto"/>
            </w:tcBorders>
          </w:tcPr>
          <w:p w14:paraId="02ABFA5B" w14:textId="77777777" w:rsidR="00D11609" w:rsidRDefault="00D11609" w:rsidP="007E7294">
            <w:pPr>
              <w:keepNext/>
              <w:spacing w:line="276" w:lineRule="auto"/>
              <w:ind w:firstLine="0"/>
              <w:rPr>
                <w:rFonts w:eastAsia="Calibri" w:cs="Times New Roman"/>
                <w:b/>
                <w:bCs/>
                <w:lang w:val="en-US"/>
              </w:rPr>
            </w:pPr>
          </w:p>
        </w:tc>
        <w:tc>
          <w:tcPr>
            <w:tcW w:w="1098" w:type="pct"/>
            <w:tcBorders>
              <w:top w:val="nil"/>
              <w:bottom w:val="single" w:sz="4" w:space="0" w:color="auto"/>
            </w:tcBorders>
          </w:tcPr>
          <w:p w14:paraId="1AB03679" w14:textId="3135C230" w:rsidR="00D11609" w:rsidRPr="0059315B" w:rsidRDefault="00D11609" w:rsidP="007E7294">
            <w:pPr>
              <w:keepNext/>
              <w:spacing w:line="276" w:lineRule="auto"/>
              <w:ind w:firstLine="0"/>
              <w:rPr>
                <w:rFonts w:eastAsia="Calibri" w:cs="Times New Roman"/>
                <w:b/>
                <w:bCs/>
                <w:lang w:val="en-US"/>
              </w:rPr>
            </w:pPr>
            <w:r>
              <w:rPr>
                <w:rFonts w:eastAsia="Calibri" w:cs="Times New Roman"/>
                <w:b/>
                <w:bCs/>
                <w:lang w:val="en-US"/>
              </w:rPr>
              <w:t>Female</w:t>
            </w:r>
          </w:p>
        </w:tc>
        <w:tc>
          <w:tcPr>
            <w:tcW w:w="822" w:type="pct"/>
            <w:tcBorders>
              <w:top w:val="nil"/>
              <w:bottom w:val="single" w:sz="4" w:space="0" w:color="auto"/>
            </w:tcBorders>
          </w:tcPr>
          <w:p w14:paraId="75268963" w14:textId="3C0C8F5A" w:rsidR="00D11609" w:rsidRPr="0059315B" w:rsidRDefault="00D11609" w:rsidP="007E7294">
            <w:pPr>
              <w:keepNext/>
              <w:spacing w:line="276" w:lineRule="auto"/>
              <w:ind w:firstLine="0"/>
              <w:rPr>
                <w:rFonts w:eastAsia="Calibri" w:cs="Times New Roman"/>
                <w:b/>
                <w:bCs/>
                <w:lang w:val="en-US"/>
              </w:rPr>
            </w:pPr>
            <w:r>
              <w:rPr>
                <w:rFonts w:eastAsia="Calibri" w:cs="Times New Roman"/>
                <w:b/>
                <w:bCs/>
                <w:lang w:val="en-US"/>
              </w:rPr>
              <w:t>Male</w:t>
            </w:r>
          </w:p>
        </w:tc>
        <w:tc>
          <w:tcPr>
            <w:tcW w:w="822" w:type="pct"/>
            <w:tcBorders>
              <w:top w:val="nil"/>
              <w:bottom w:val="single" w:sz="4" w:space="0" w:color="auto"/>
            </w:tcBorders>
          </w:tcPr>
          <w:p w14:paraId="62718C1B" w14:textId="021081CD" w:rsidR="00D11609" w:rsidRPr="0059315B" w:rsidRDefault="00D11609" w:rsidP="007E7294">
            <w:pPr>
              <w:keepNext/>
              <w:spacing w:line="276" w:lineRule="auto"/>
              <w:ind w:firstLine="0"/>
              <w:rPr>
                <w:rFonts w:eastAsia="Calibri" w:cs="Times New Roman"/>
                <w:b/>
                <w:bCs/>
                <w:lang w:val="en-US"/>
              </w:rPr>
            </w:pPr>
          </w:p>
        </w:tc>
      </w:tr>
      <w:tr w:rsidR="00CD3BD4" w:rsidRPr="00462C1A" w14:paraId="2DFF9778" w14:textId="77777777" w:rsidTr="0096789B">
        <w:tc>
          <w:tcPr>
            <w:tcW w:w="2258" w:type="pct"/>
            <w:tcBorders>
              <w:top w:val="nil"/>
              <w:bottom w:val="nil"/>
            </w:tcBorders>
          </w:tcPr>
          <w:p w14:paraId="26E2A29E" w14:textId="27E1A749" w:rsidR="00CD3BD4" w:rsidRPr="0059315B" w:rsidRDefault="00462C1A" w:rsidP="00462C1A">
            <w:pPr>
              <w:keepNext/>
              <w:spacing w:line="276" w:lineRule="auto"/>
              <w:ind w:firstLine="0"/>
              <w:rPr>
                <w:rFonts w:eastAsia="Calibri" w:cs="Times New Roman"/>
                <w:b/>
                <w:bCs/>
                <w:lang w:val="en-US"/>
              </w:rPr>
            </w:pPr>
            <w:r w:rsidRPr="00462C1A">
              <w:rPr>
                <w:rFonts w:eastAsia="Calibri" w:cs="Times New Roman"/>
                <w:b/>
                <w:bCs/>
                <w:lang w:val="en-US"/>
              </w:rPr>
              <w:t>Opinion leader</w:t>
            </w:r>
          </w:p>
        </w:tc>
        <w:tc>
          <w:tcPr>
            <w:tcW w:w="1098" w:type="pct"/>
            <w:tcBorders>
              <w:top w:val="nil"/>
              <w:bottom w:val="nil"/>
            </w:tcBorders>
          </w:tcPr>
          <w:p w14:paraId="5F8542D1" w14:textId="033F0A6F"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510</w:t>
            </w:r>
          </w:p>
        </w:tc>
        <w:tc>
          <w:tcPr>
            <w:tcW w:w="822" w:type="pct"/>
            <w:tcBorders>
              <w:top w:val="nil"/>
              <w:bottom w:val="nil"/>
            </w:tcBorders>
          </w:tcPr>
          <w:p w14:paraId="16612757" w14:textId="499F61ED"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73</w:t>
            </w:r>
          </w:p>
        </w:tc>
        <w:tc>
          <w:tcPr>
            <w:tcW w:w="822" w:type="pct"/>
            <w:tcBorders>
              <w:top w:val="nil"/>
              <w:bottom w:val="nil"/>
            </w:tcBorders>
          </w:tcPr>
          <w:p w14:paraId="282EFF29" w14:textId="30E2BE40"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583</w:t>
            </w:r>
          </w:p>
        </w:tc>
      </w:tr>
      <w:tr w:rsidR="00CD3BD4" w:rsidRPr="004923AA" w14:paraId="18D8FD56" w14:textId="77777777" w:rsidTr="0096789B">
        <w:tc>
          <w:tcPr>
            <w:tcW w:w="2258" w:type="pct"/>
            <w:tcBorders>
              <w:top w:val="nil"/>
            </w:tcBorders>
          </w:tcPr>
          <w:p w14:paraId="4162ACB0" w14:textId="7CC0D0F8" w:rsidR="00CD3BD4" w:rsidRPr="0059315B" w:rsidRDefault="00462C1A" w:rsidP="00462C1A">
            <w:pPr>
              <w:keepNext/>
              <w:spacing w:line="276" w:lineRule="auto"/>
              <w:ind w:firstLine="0"/>
              <w:rPr>
                <w:rFonts w:eastAsia="Calibri" w:cs="Times New Roman"/>
                <w:b/>
                <w:bCs/>
                <w:lang w:val="en-US"/>
              </w:rPr>
            </w:pPr>
            <w:r w:rsidRPr="00462C1A">
              <w:rPr>
                <w:rFonts w:eastAsia="Calibri" w:cs="Times New Roman"/>
                <w:b/>
                <w:bCs/>
                <w:lang w:val="en-US"/>
              </w:rPr>
              <w:t>Rule-of-thumb</w:t>
            </w:r>
          </w:p>
        </w:tc>
        <w:tc>
          <w:tcPr>
            <w:tcW w:w="1098" w:type="pct"/>
            <w:tcBorders>
              <w:top w:val="nil"/>
            </w:tcBorders>
          </w:tcPr>
          <w:p w14:paraId="0187AA77" w14:textId="0A4E4BA7"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509</w:t>
            </w:r>
          </w:p>
        </w:tc>
        <w:tc>
          <w:tcPr>
            <w:tcW w:w="822" w:type="pct"/>
            <w:tcBorders>
              <w:top w:val="nil"/>
            </w:tcBorders>
          </w:tcPr>
          <w:p w14:paraId="4CA3587E" w14:textId="7F70B074"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83</w:t>
            </w:r>
          </w:p>
        </w:tc>
        <w:tc>
          <w:tcPr>
            <w:tcW w:w="822" w:type="pct"/>
            <w:tcBorders>
              <w:top w:val="nil"/>
            </w:tcBorders>
          </w:tcPr>
          <w:p w14:paraId="3186BBA2" w14:textId="6657778C" w:rsidR="00CD3BD4" w:rsidRPr="0059315B" w:rsidRDefault="0096789B" w:rsidP="007E7294">
            <w:pPr>
              <w:keepNext/>
              <w:spacing w:line="276" w:lineRule="auto"/>
              <w:ind w:firstLine="0"/>
              <w:rPr>
                <w:rFonts w:eastAsia="Calibri" w:cs="Times New Roman"/>
                <w:lang w:val="en-US"/>
              </w:rPr>
            </w:pPr>
            <w:r>
              <w:rPr>
                <w:rFonts w:eastAsia="Calibri" w:cs="Times New Roman"/>
                <w:lang w:val="en-US"/>
              </w:rPr>
              <w:t>592</w:t>
            </w:r>
          </w:p>
        </w:tc>
      </w:tr>
      <w:tr w:rsidR="00CD3BD4" w:rsidRPr="004923AA" w14:paraId="17456FF1" w14:textId="77777777" w:rsidTr="0096789B">
        <w:tc>
          <w:tcPr>
            <w:tcW w:w="2258" w:type="pct"/>
          </w:tcPr>
          <w:p w14:paraId="577B8AA8" w14:textId="75659040" w:rsidR="00CD3BD4" w:rsidRPr="0059315B" w:rsidRDefault="00462C1A" w:rsidP="007E7294">
            <w:pPr>
              <w:keepNext/>
              <w:spacing w:line="276" w:lineRule="auto"/>
              <w:ind w:firstLine="0"/>
              <w:rPr>
                <w:rFonts w:eastAsia="Calibri" w:cs="Times New Roman"/>
                <w:b/>
                <w:bCs/>
                <w:lang w:val="en-US"/>
              </w:rPr>
            </w:pPr>
            <w:r w:rsidRPr="00462C1A">
              <w:rPr>
                <w:rFonts w:eastAsia="Calibri" w:cs="Times New Roman"/>
                <w:b/>
                <w:bCs/>
                <w:lang w:val="en-US"/>
              </w:rPr>
              <w:t>Self-nudges</w:t>
            </w:r>
          </w:p>
        </w:tc>
        <w:tc>
          <w:tcPr>
            <w:tcW w:w="1098" w:type="pct"/>
          </w:tcPr>
          <w:p w14:paraId="398334A2" w14:textId="52370C54"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491</w:t>
            </w:r>
          </w:p>
        </w:tc>
        <w:tc>
          <w:tcPr>
            <w:tcW w:w="822" w:type="pct"/>
          </w:tcPr>
          <w:p w14:paraId="79871060" w14:textId="08AF8782" w:rsidR="00CD3BD4" w:rsidRPr="0059315B" w:rsidRDefault="008B3E97" w:rsidP="007E7294">
            <w:pPr>
              <w:keepNext/>
              <w:spacing w:line="276" w:lineRule="auto"/>
              <w:ind w:firstLine="0"/>
              <w:rPr>
                <w:rFonts w:eastAsia="Calibri" w:cs="Times New Roman"/>
                <w:lang w:val="en-US"/>
              </w:rPr>
            </w:pPr>
            <w:r>
              <w:rPr>
                <w:rFonts w:eastAsia="Calibri" w:cs="Times New Roman"/>
                <w:lang w:val="en-US"/>
              </w:rPr>
              <w:t>88</w:t>
            </w:r>
          </w:p>
        </w:tc>
        <w:tc>
          <w:tcPr>
            <w:tcW w:w="822" w:type="pct"/>
          </w:tcPr>
          <w:p w14:paraId="4D8C37CC" w14:textId="04420C0D" w:rsidR="00CD3BD4" w:rsidRPr="0059315B" w:rsidRDefault="0096789B" w:rsidP="007E7294">
            <w:pPr>
              <w:keepNext/>
              <w:spacing w:line="276" w:lineRule="auto"/>
              <w:ind w:firstLine="0"/>
              <w:rPr>
                <w:rFonts w:eastAsia="Calibri" w:cs="Times New Roman"/>
                <w:lang w:val="en-US"/>
              </w:rPr>
            </w:pPr>
            <w:r>
              <w:rPr>
                <w:rFonts w:eastAsia="Calibri" w:cs="Times New Roman"/>
                <w:lang w:val="en-US"/>
              </w:rPr>
              <w:t>578</w:t>
            </w:r>
          </w:p>
        </w:tc>
      </w:tr>
      <w:tr w:rsidR="00462C1A" w:rsidRPr="004923AA" w14:paraId="34CFCB9D" w14:textId="77777777" w:rsidTr="0096789B">
        <w:tc>
          <w:tcPr>
            <w:tcW w:w="2258" w:type="pct"/>
          </w:tcPr>
          <w:p w14:paraId="49215697" w14:textId="73CB0748" w:rsidR="00462C1A" w:rsidRPr="00462C1A" w:rsidRDefault="00462C1A" w:rsidP="007E7294">
            <w:pPr>
              <w:keepNext/>
              <w:spacing w:line="276" w:lineRule="auto"/>
              <w:ind w:firstLine="0"/>
              <w:rPr>
                <w:rFonts w:eastAsia="Calibri" w:cs="Times New Roman"/>
                <w:b/>
                <w:bCs/>
                <w:lang w:val="en-US"/>
              </w:rPr>
            </w:pPr>
            <w:r>
              <w:rPr>
                <w:rFonts w:eastAsia="Calibri" w:cs="Times New Roman"/>
                <w:b/>
                <w:bCs/>
                <w:lang w:val="en-US"/>
              </w:rPr>
              <w:t>All nudges</w:t>
            </w:r>
          </w:p>
        </w:tc>
        <w:tc>
          <w:tcPr>
            <w:tcW w:w="1098" w:type="pct"/>
          </w:tcPr>
          <w:p w14:paraId="1F03BA58" w14:textId="621C7515"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493</w:t>
            </w:r>
          </w:p>
        </w:tc>
        <w:tc>
          <w:tcPr>
            <w:tcW w:w="822" w:type="pct"/>
          </w:tcPr>
          <w:p w14:paraId="6D10937D" w14:textId="5DA16624"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84</w:t>
            </w:r>
          </w:p>
        </w:tc>
        <w:tc>
          <w:tcPr>
            <w:tcW w:w="822" w:type="pct"/>
          </w:tcPr>
          <w:p w14:paraId="2FF7143A" w14:textId="24512011" w:rsidR="00462C1A" w:rsidRPr="0059315B" w:rsidRDefault="0096789B" w:rsidP="007E7294">
            <w:pPr>
              <w:keepNext/>
              <w:spacing w:line="276" w:lineRule="auto"/>
              <w:ind w:firstLine="0"/>
              <w:rPr>
                <w:rFonts w:eastAsia="Calibri" w:cs="Times New Roman"/>
                <w:lang w:val="en-US"/>
              </w:rPr>
            </w:pPr>
            <w:r>
              <w:rPr>
                <w:rFonts w:eastAsia="Calibri" w:cs="Times New Roman"/>
                <w:lang w:val="en-US"/>
              </w:rPr>
              <w:t>577</w:t>
            </w:r>
          </w:p>
        </w:tc>
      </w:tr>
      <w:tr w:rsidR="00462C1A" w:rsidRPr="004923AA" w14:paraId="400DA3D2" w14:textId="77777777" w:rsidTr="0096789B">
        <w:tc>
          <w:tcPr>
            <w:tcW w:w="2258" w:type="pct"/>
          </w:tcPr>
          <w:p w14:paraId="73AD64B5" w14:textId="32F9970E" w:rsidR="00462C1A" w:rsidRPr="00462C1A" w:rsidRDefault="00462C1A" w:rsidP="00462C1A">
            <w:pPr>
              <w:keepNext/>
              <w:spacing w:line="276" w:lineRule="auto"/>
              <w:ind w:firstLine="0"/>
              <w:rPr>
                <w:rFonts w:eastAsia="Calibri" w:cs="Times New Roman"/>
                <w:b/>
                <w:bCs/>
                <w:lang w:val="en-US"/>
              </w:rPr>
            </w:pPr>
            <w:r w:rsidRPr="00462C1A">
              <w:rPr>
                <w:rFonts w:eastAsia="Calibri" w:cs="Times New Roman"/>
                <w:b/>
                <w:bCs/>
                <w:lang w:val="en-US"/>
              </w:rPr>
              <w:t>Email access limit</w:t>
            </w:r>
          </w:p>
        </w:tc>
        <w:tc>
          <w:tcPr>
            <w:tcW w:w="1098" w:type="pct"/>
          </w:tcPr>
          <w:p w14:paraId="5DFD5755" w14:textId="7844B2DE"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506</w:t>
            </w:r>
          </w:p>
        </w:tc>
        <w:tc>
          <w:tcPr>
            <w:tcW w:w="822" w:type="pct"/>
          </w:tcPr>
          <w:p w14:paraId="5B0C4127" w14:textId="6C424295"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83</w:t>
            </w:r>
          </w:p>
        </w:tc>
        <w:tc>
          <w:tcPr>
            <w:tcW w:w="822" w:type="pct"/>
          </w:tcPr>
          <w:p w14:paraId="002C56E1" w14:textId="566A572D" w:rsidR="00462C1A" w:rsidRPr="0059315B" w:rsidRDefault="0096789B" w:rsidP="007E7294">
            <w:pPr>
              <w:keepNext/>
              <w:spacing w:line="276" w:lineRule="auto"/>
              <w:ind w:firstLine="0"/>
              <w:rPr>
                <w:rFonts w:eastAsia="Calibri" w:cs="Times New Roman"/>
                <w:lang w:val="en-US"/>
              </w:rPr>
            </w:pPr>
            <w:r>
              <w:rPr>
                <w:rFonts w:eastAsia="Calibri" w:cs="Times New Roman"/>
                <w:lang w:val="en-US"/>
              </w:rPr>
              <w:t>589</w:t>
            </w:r>
          </w:p>
        </w:tc>
      </w:tr>
      <w:tr w:rsidR="00462C1A" w:rsidRPr="004923AA" w14:paraId="6DE0F524" w14:textId="77777777" w:rsidTr="0096789B">
        <w:tc>
          <w:tcPr>
            <w:tcW w:w="2258" w:type="pct"/>
          </w:tcPr>
          <w:p w14:paraId="27B2545D" w14:textId="3CEC286B" w:rsidR="00462C1A" w:rsidRPr="00462C1A" w:rsidRDefault="00462C1A" w:rsidP="007E7294">
            <w:pPr>
              <w:keepNext/>
              <w:spacing w:line="276" w:lineRule="auto"/>
              <w:ind w:firstLine="0"/>
              <w:rPr>
                <w:rFonts w:eastAsia="Calibri" w:cs="Times New Roman"/>
                <w:b/>
                <w:bCs/>
                <w:lang w:val="en-US"/>
              </w:rPr>
            </w:pPr>
            <w:r w:rsidRPr="00462C1A">
              <w:rPr>
                <w:rFonts w:eastAsia="Calibri" w:cs="Times New Roman"/>
                <w:b/>
                <w:bCs/>
                <w:lang w:val="en-US"/>
              </w:rPr>
              <w:t>Monetary reward</w:t>
            </w:r>
          </w:p>
        </w:tc>
        <w:tc>
          <w:tcPr>
            <w:tcW w:w="1098" w:type="pct"/>
          </w:tcPr>
          <w:p w14:paraId="7F5B3DE3" w14:textId="36E49127"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496</w:t>
            </w:r>
          </w:p>
        </w:tc>
        <w:tc>
          <w:tcPr>
            <w:tcW w:w="822" w:type="pct"/>
          </w:tcPr>
          <w:p w14:paraId="6A621FF4" w14:textId="5DD9480B"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89</w:t>
            </w:r>
          </w:p>
        </w:tc>
        <w:tc>
          <w:tcPr>
            <w:tcW w:w="822" w:type="pct"/>
          </w:tcPr>
          <w:p w14:paraId="5170C275" w14:textId="1053FA60" w:rsidR="00462C1A" w:rsidRPr="0059315B" w:rsidRDefault="0096789B" w:rsidP="007E7294">
            <w:pPr>
              <w:keepNext/>
              <w:spacing w:line="276" w:lineRule="auto"/>
              <w:ind w:firstLine="0"/>
              <w:rPr>
                <w:rFonts w:eastAsia="Calibri" w:cs="Times New Roman"/>
                <w:lang w:val="en-US"/>
              </w:rPr>
            </w:pPr>
            <w:r>
              <w:rPr>
                <w:rFonts w:eastAsia="Calibri" w:cs="Times New Roman"/>
                <w:lang w:val="en-US"/>
              </w:rPr>
              <w:t>585</w:t>
            </w:r>
          </w:p>
        </w:tc>
      </w:tr>
      <w:tr w:rsidR="00462C1A" w:rsidRPr="004923AA" w14:paraId="728CB120" w14:textId="77777777" w:rsidTr="0096789B">
        <w:tc>
          <w:tcPr>
            <w:tcW w:w="2258" w:type="pct"/>
          </w:tcPr>
          <w:p w14:paraId="178B8E20" w14:textId="16DB6780" w:rsidR="00462C1A" w:rsidRPr="00462C1A" w:rsidRDefault="00462C1A" w:rsidP="007E7294">
            <w:pPr>
              <w:keepNext/>
              <w:spacing w:line="276" w:lineRule="auto"/>
              <w:ind w:firstLine="0"/>
              <w:rPr>
                <w:rFonts w:eastAsia="Calibri" w:cs="Times New Roman"/>
                <w:b/>
                <w:bCs/>
                <w:lang w:val="en-US"/>
              </w:rPr>
            </w:pPr>
            <w:r w:rsidRPr="00462C1A">
              <w:rPr>
                <w:rFonts w:eastAsia="Calibri" w:cs="Times New Roman"/>
                <w:b/>
                <w:bCs/>
                <w:lang w:val="en-US"/>
              </w:rPr>
              <w:t>Public praise</w:t>
            </w:r>
          </w:p>
        </w:tc>
        <w:tc>
          <w:tcPr>
            <w:tcW w:w="1098" w:type="pct"/>
          </w:tcPr>
          <w:p w14:paraId="5FD82B47" w14:textId="6AFE68D1"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501</w:t>
            </w:r>
          </w:p>
        </w:tc>
        <w:tc>
          <w:tcPr>
            <w:tcW w:w="822" w:type="pct"/>
          </w:tcPr>
          <w:p w14:paraId="030131D7" w14:textId="6768B5C9" w:rsidR="00462C1A" w:rsidRPr="0059315B" w:rsidRDefault="008B3E97" w:rsidP="007E7294">
            <w:pPr>
              <w:keepNext/>
              <w:spacing w:line="276" w:lineRule="auto"/>
              <w:ind w:firstLine="0"/>
              <w:rPr>
                <w:rFonts w:eastAsia="Calibri" w:cs="Times New Roman"/>
                <w:lang w:val="en-US"/>
              </w:rPr>
            </w:pPr>
            <w:r>
              <w:rPr>
                <w:rFonts w:eastAsia="Calibri" w:cs="Times New Roman"/>
                <w:lang w:val="en-US"/>
              </w:rPr>
              <w:t>87</w:t>
            </w:r>
          </w:p>
        </w:tc>
        <w:tc>
          <w:tcPr>
            <w:tcW w:w="822" w:type="pct"/>
          </w:tcPr>
          <w:p w14:paraId="5FE1BFEC" w14:textId="0B621890" w:rsidR="00462C1A" w:rsidRPr="0059315B" w:rsidRDefault="0096789B" w:rsidP="007E7294">
            <w:pPr>
              <w:keepNext/>
              <w:spacing w:line="276" w:lineRule="auto"/>
              <w:ind w:firstLine="0"/>
              <w:rPr>
                <w:rFonts w:eastAsia="Calibri" w:cs="Times New Roman"/>
                <w:lang w:val="en-US"/>
              </w:rPr>
            </w:pPr>
            <w:r>
              <w:rPr>
                <w:rFonts w:eastAsia="Calibri" w:cs="Times New Roman"/>
                <w:lang w:val="en-US"/>
              </w:rPr>
              <w:t>588</w:t>
            </w:r>
          </w:p>
        </w:tc>
      </w:tr>
      <w:tr w:rsidR="00870FA1" w:rsidRPr="004923AA" w14:paraId="545EEA2C" w14:textId="77777777" w:rsidTr="0096789B">
        <w:tc>
          <w:tcPr>
            <w:tcW w:w="2258" w:type="pct"/>
          </w:tcPr>
          <w:p w14:paraId="2ED3CAB0" w14:textId="075F0CE4" w:rsidR="00870FA1" w:rsidRPr="00870FA1" w:rsidRDefault="00870FA1" w:rsidP="007E7294">
            <w:pPr>
              <w:keepNext/>
              <w:spacing w:line="276" w:lineRule="auto"/>
              <w:ind w:firstLine="0"/>
              <w:rPr>
                <w:rFonts w:eastAsia="Calibri" w:cs="Times New Roman"/>
                <w:b/>
                <w:bCs/>
                <w:i/>
                <w:iCs/>
                <w:lang w:val="en-US"/>
              </w:rPr>
            </w:pPr>
            <w:r>
              <w:rPr>
                <w:rFonts w:eastAsia="Calibri" w:cs="Times New Roman"/>
                <w:b/>
                <w:bCs/>
                <w:i/>
                <w:iCs/>
                <w:lang w:val="en-US"/>
              </w:rPr>
              <w:t>Total</w:t>
            </w:r>
          </w:p>
        </w:tc>
        <w:tc>
          <w:tcPr>
            <w:tcW w:w="1098" w:type="pct"/>
          </w:tcPr>
          <w:p w14:paraId="0E138873" w14:textId="50EE0D9A" w:rsidR="00870FA1" w:rsidRPr="0059315B" w:rsidRDefault="008B3E97" w:rsidP="007E7294">
            <w:pPr>
              <w:keepNext/>
              <w:spacing w:line="276" w:lineRule="auto"/>
              <w:ind w:firstLine="0"/>
              <w:rPr>
                <w:rFonts w:eastAsia="Calibri" w:cs="Times New Roman"/>
                <w:lang w:val="en-US"/>
              </w:rPr>
            </w:pPr>
            <w:r>
              <w:rPr>
                <w:rFonts w:eastAsia="Calibri" w:cs="Times New Roman"/>
                <w:lang w:val="en-US"/>
              </w:rPr>
              <w:t>3506</w:t>
            </w:r>
          </w:p>
        </w:tc>
        <w:tc>
          <w:tcPr>
            <w:tcW w:w="822" w:type="pct"/>
          </w:tcPr>
          <w:p w14:paraId="1E665455" w14:textId="59D7E444" w:rsidR="00870FA1" w:rsidRPr="0059315B" w:rsidRDefault="008B3E97" w:rsidP="007E7294">
            <w:pPr>
              <w:keepNext/>
              <w:spacing w:line="276" w:lineRule="auto"/>
              <w:ind w:firstLine="0"/>
              <w:rPr>
                <w:rFonts w:eastAsia="Calibri" w:cs="Times New Roman"/>
                <w:lang w:val="en-US"/>
              </w:rPr>
            </w:pPr>
            <w:r>
              <w:rPr>
                <w:rFonts w:eastAsia="Calibri" w:cs="Times New Roman"/>
                <w:lang w:val="en-US"/>
              </w:rPr>
              <w:t>587</w:t>
            </w:r>
          </w:p>
        </w:tc>
        <w:tc>
          <w:tcPr>
            <w:tcW w:w="822" w:type="pct"/>
          </w:tcPr>
          <w:p w14:paraId="56BE0F54" w14:textId="2B7EBF9B" w:rsidR="00870FA1" w:rsidRPr="0059315B" w:rsidRDefault="0096789B" w:rsidP="007E7294">
            <w:pPr>
              <w:keepNext/>
              <w:spacing w:line="276" w:lineRule="auto"/>
              <w:ind w:firstLine="0"/>
              <w:rPr>
                <w:rFonts w:eastAsia="Calibri" w:cs="Times New Roman"/>
                <w:lang w:val="en-US"/>
              </w:rPr>
            </w:pPr>
            <w:r>
              <w:rPr>
                <w:rFonts w:eastAsia="Calibri" w:cs="Times New Roman"/>
                <w:lang w:val="en-US"/>
              </w:rPr>
              <w:t>4093</w:t>
            </w:r>
          </w:p>
        </w:tc>
      </w:tr>
    </w:tbl>
    <w:p w14:paraId="5F72CC8A" w14:textId="6F93C338" w:rsidR="00E91BBD" w:rsidRPr="00B82D71" w:rsidRDefault="00E91BBD" w:rsidP="009422E8">
      <w:pPr>
        <w:spacing w:after="160" w:line="276" w:lineRule="auto"/>
        <w:ind w:firstLine="0"/>
        <w:jc w:val="both"/>
        <w:rPr>
          <w:rFonts w:eastAsia="Calibri" w:cs="Times New Roman"/>
          <w:b/>
          <w:bCs/>
          <w:color w:val="222222"/>
          <w:sz w:val="24"/>
          <w:szCs w:val="24"/>
          <w:lang w:val="en-US"/>
        </w:rPr>
      </w:pPr>
      <w:r>
        <w:rPr>
          <w:rFonts w:eastAsia="Calibri" w:cs="Times New Roman"/>
          <w:color w:val="222222"/>
          <w:sz w:val="24"/>
          <w:szCs w:val="24"/>
          <w:lang w:val="en-US"/>
        </w:rPr>
        <w:t>*</w:t>
      </w:r>
      <w:r w:rsidR="002A55D2">
        <w:rPr>
          <w:rFonts w:eastAsia="Calibri" w:cs="Times New Roman"/>
          <w:color w:val="222222"/>
          <w:sz w:val="24"/>
          <w:szCs w:val="24"/>
          <w:lang w:val="en-US"/>
        </w:rPr>
        <w:t>Respondents reporting X or that they would rather not say (N</w:t>
      </w:r>
      <w:r w:rsidR="008654A1">
        <w:rPr>
          <w:rFonts w:eastAsia="Calibri" w:cs="Times New Roman"/>
          <w:color w:val="222222"/>
          <w:sz w:val="24"/>
          <w:szCs w:val="24"/>
          <w:lang w:val="en-US"/>
        </w:rPr>
        <w:t xml:space="preserve"> </w:t>
      </w:r>
      <w:r w:rsidR="002A55D2">
        <w:rPr>
          <w:rFonts w:eastAsia="Calibri" w:cs="Times New Roman"/>
          <w:color w:val="222222"/>
          <w:sz w:val="24"/>
          <w:szCs w:val="24"/>
          <w:lang w:val="en-US"/>
        </w:rPr>
        <w:t>=</w:t>
      </w:r>
      <w:r w:rsidR="008654A1">
        <w:rPr>
          <w:rFonts w:eastAsia="Calibri" w:cs="Times New Roman"/>
          <w:color w:val="222222"/>
          <w:sz w:val="24"/>
          <w:szCs w:val="24"/>
          <w:lang w:val="en-US"/>
        </w:rPr>
        <w:t xml:space="preserve"> </w:t>
      </w:r>
      <w:r w:rsidR="000B5DA5">
        <w:rPr>
          <w:rFonts w:eastAsia="Calibri" w:cs="Times New Roman"/>
          <w:color w:val="222222"/>
          <w:sz w:val="24"/>
          <w:szCs w:val="24"/>
          <w:lang w:val="en-US"/>
        </w:rPr>
        <w:t>19</w:t>
      </w:r>
      <w:r w:rsidR="002A55D2">
        <w:rPr>
          <w:rFonts w:eastAsia="Calibri" w:cs="Times New Roman"/>
          <w:color w:val="222222"/>
          <w:sz w:val="24"/>
          <w:szCs w:val="24"/>
          <w:lang w:val="en-US"/>
        </w:rPr>
        <w:t xml:space="preserve">) were left out of this analysis. </w:t>
      </w:r>
    </w:p>
    <w:p w14:paraId="40D38C5C" w14:textId="77777777" w:rsidR="009B240B" w:rsidRDefault="00B82D71" w:rsidP="009B240B">
      <w:pPr>
        <w:spacing w:before="240"/>
        <w:ind w:firstLine="0"/>
        <w:jc w:val="both"/>
        <w:rPr>
          <w:rFonts w:eastAsia="Calibri" w:cs="Times New Roman"/>
          <w:b/>
          <w:bCs/>
          <w:color w:val="222222"/>
          <w:sz w:val="24"/>
          <w:szCs w:val="24"/>
          <w:lang w:val="en-US"/>
        </w:rPr>
      </w:pPr>
      <w:r w:rsidRPr="00B82D71">
        <w:rPr>
          <w:rFonts w:eastAsia="Calibri" w:cs="Times New Roman"/>
          <w:b/>
          <w:bCs/>
          <w:color w:val="222222"/>
          <w:sz w:val="24"/>
          <w:szCs w:val="24"/>
          <w:lang w:val="en-US"/>
        </w:rPr>
        <w:t>Age groups</w:t>
      </w:r>
    </w:p>
    <w:p w14:paraId="7C8125A5" w14:textId="245A8CAD" w:rsidR="00B21B6B" w:rsidRPr="009B240B" w:rsidRDefault="009B240B" w:rsidP="009B240B">
      <w:pPr>
        <w:spacing w:after="160"/>
        <w:ind w:firstLine="0"/>
        <w:jc w:val="both"/>
        <w:rPr>
          <w:rFonts w:eastAsia="Calibri" w:cs="Times New Roman"/>
          <w:b/>
          <w:bCs/>
          <w:color w:val="222222"/>
          <w:sz w:val="24"/>
          <w:szCs w:val="24"/>
          <w:lang w:val="en-US"/>
        </w:rPr>
      </w:pPr>
      <w:r>
        <w:rPr>
          <w:rFonts w:eastAsia="Calibri" w:cs="Times New Roman"/>
          <w:color w:val="222222"/>
          <w:sz w:val="24"/>
          <w:szCs w:val="24"/>
          <w:lang w:val="en-US"/>
        </w:rPr>
        <w:t xml:space="preserve">Table F2 presents the division of age groups across interventions. </w:t>
      </w:r>
      <w:r w:rsidR="003D678F">
        <w:rPr>
          <w:rFonts w:eastAsia="Calibri" w:cs="Times New Roman"/>
          <w:color w:val="222222"/>
          <w:sz w:val="24"/>
          <w:szCs w:val="24"/>
          <w:lang w:val="en-US"/>
        </w:rPr>
        <w:t xml:space="preserve">A </w:t>
      </w:r>
      <w:r w:rsidR="00B82D71" w:rsidRPr="00AF11DE">
        <w:rPr>
          <w:rFonts w:eastAsia="Calibri" w:cs="Times New Roman"/>
          <w:color w:val="222222"/>
          <w:sz w:val="24"/>
          <w:szCs w:val="24"/>
          <w:lang w:val="en-US"/>
        </w:rPr>
        <w:t xml:space="preserve">Chi-square test indicated that randomization was successful among </w:t>
      </w:r>
      <w:r w:rsidR="00B82D71">
        <w:rPr>
          <w:rFonts w:eastAsia="Calibri" w:cs="Times New Roman"/>
          <w:color w:val="222222"/>
          <w:sz w:val="24"/>
          <w:szCs w:val="24"/>
          <w:lang w:val="en-US"/>
        </w:rPr>
        <w:t xml:space="preserve">age groups: </w:t>
      </w:r>
      <w:r w:rsidR="00AF11DE" w:rsidRPr="00AF11DE">
        <w:rPr>
          <w:rFonts w:eastAsia="Calibri" w:cs="Times New Roman"/>
          <w:color w:val="222222"/>
          <w:sz w:val="24"/>
          <w:szCs w:val="24"/>
          <w:lang w:val="en-US"/>
        </w:rPr>
        <w:t>χ2(30) = 32.29, p = 0.354</w:t>
      </w:r>
      <w:r w:rsidR="00B82D71">
        <w:rPr>
          <w:rFonts w:eastAsia="Calibri" w:cs="Times New Roman"/>
          <w:color w:val="222222"/>
          <w:sz w:val="24"/>
          <w:szCs w:val="24"/>
          <w:lang w:val="en-US"/>
        </w:rPr>
        <w:t>.</w:t>
      </w:r>
    </w:p>
    <w:p w14:paraId="5C503C10" w14:textId="6828EDF3" w:rsidR="009B240B" w:rsidRPr="00870FA1" w:rsidRDefault="009B240B" w:rsidP="009B240B">
      <w:pPr>
        <w:ind w:firstLine="0"/>
        <w:jc w:val="both"/>
        <w:rPr>
          <w:rFonts w:eastAsia="Calibri" w:cs="Times New Roman"/>
          <w:i/>
          <w:iCs/>
          <w:color w:val="222222"/>
          <w:sz w:val="24"/>
          <w:szCs w:val="24"/>
          <w:lang w:val="en-US"/>
        </w:rPr>
      </w:pPr>
      <w:r w:rsidRPr="00870FA1">
        <w:rPr>
          <w:rFonts w:eastAsia="Calibri" w:cs="Times New Roman"/>
          <w:i/>
          <w:iCs/>
          <w:color w:val="222222"/>
          <w:sz w:val="24"/>
          <w:szCs w:val="24"/>
          <w:lang w:val="en-US"/>
        </w:rPr>
        <w:t>Table F2: Age groups across interventions</w:t>
      </w:r>
      <w:r w:rsidR="00504958">
        <w:rPr>
          <w:rFonts w:eastAsia="Calibri" w:cs="Times New Roman"/>
          <w:i/>
          <w:iCs/>
          <w:color w:val="222222"/>
          <w:sz w:val="24"/>
          <w:szCs w:val="24"/>
          <w:lang w:val="en-US"/>
        </w:rPr>
        <w:t>.*</w:t>
      </w:r>
      <w:r w:rsidRPr="00870FA1">
        <w:rPr>
          <w:rFonts w:eastAsia="Calibri" w:cs="Times New Roman"/>
          <w:i/>
          <w:iCs/>
          <w:color w:val="222222"/>
          <w:sz w:val="24"/>
          <w:szCs w:val="24"/>
          <w:lang w:val="en-US"/>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1661"/>
        <w:gridCol w:w="796"/>
        <w:gridCol w:w="796"/>
        <w:gridCol w:w="796"/>
        <w:gridCol w:w="796"/>
        <w:gridCol w:w="1354"/>
        <w:gridCol w:w="753"/>
      </w:tblGrid>
      <w:tr w:rsidR="00870FA1" w:rsidRPr="0059315B" w14:paraId="628ADF22" w14:textId="4B156DF4" w:rsidTr="0096789B">
        <w:tc>
          <w:tcPr>
            <w:tcW w:w="1149" w:type="pct"/>
            <w:tcBorders>
              <w:top w:val="single" w:sz="4" w:space="0" w:color="auto"/>
              <w:bottom w:val="nil"/>
            </w:tcBorders>
          </w:tcPr>
          <w:p w14:paraId="0D1D1878" w14:textId="77777777" w:rsidR="00870FA1" w:rsidRPr="0059315B" w:rsidRDefault="00870FA1" w:rsidP="007E7294">
            <w:pPr>
              <w:keepNext/>
              <w:spacing w:line="276" w:lineRule="auto"/>
              <w:ind w:firstLine="0"/>
              <w:rPr>
                <w:rFonts w:eastAsia="Calibri" w:cs="Times New Roman"/>
                <w:b/>
                <w:bCs/>
                <w:lang w:val="en-US"/>
              </w:rPr>
            </w:pPr>
            <w:r>
              <w:rPr>
                <w:rFonts w:eastAsia="Calibri" w:cs="Times New Roman"/>
                <w:b/>
                <w:bCs/>
                <w:lang w:val="en-US"/>
              </w:rPr>
              <w:t>Intervention</w:t>
            </w:r>
          </w:p>
        </w:tc>
        <w:tc>
          <w:tcPr>
            <w:tcW w:w="1361" w:type="pct"/>
            <w:gridSpan w:val="2"/>
            <w:tcBorders>
              <w:top w:val="single" w:sz="4" w:space="0" w:color="auto"/>
              <w:bottom w:val="nil"/>
            </w:tcBorders>
          </w:tcPr>
          <w:p w14:paraId="30DEB94D" w14:textId="42105D16" w:rsidR="00870FA1" w:rsidRPr="0059315B" w:rsidRDefault="00870FA1" w:rsidP="007E7294">
            <w:pPr>
              <w:keepNext/>
              <w:spacing w:line="276" w:lineRule="auto"/>
              <w:ind w:firstLine="0"/>
              <w:rPr>
                <w:rFonts w:eastAsia="Calibri" w:cs="Times New Roman"/>
                <w:b/>
                <w:bCs/>
                <w:lang w:val="en-US"/>
              </w:rPr>
            </w:pPr>
            <w:r>
              <w:rPr>
                <w:rFonts w:eastAsia="Calibri" w:cs="Times New Roman"/>
                <w:b/>
                <w:bCs/>
                <w:lang w:val="en-US"/>
              </w:rPr>
              <w:t>Age groups</w:t>
            </w:r>
          </w:p>
        </w:tc>
        <w:tc>
          <w:tcPr>
            <w:tcW w:w="441" w:type="pct"/>
            <w:tcBorders>
              <w:top w:val="single" w:sz="4" w:space="0" w:color="auto"/>
              <w:bottom w:val="nil"/>
            </w:tcBorders>
          </w:tcPr>
          <w:p w14:paraId="6B778088" w14:textId="77777777" w:rsidR="00870FA1" w:rsidRPr="0059315B" w:rsidRDefault="00870FA1" w:rsidP="007E7294">
            <w:pPr>
              <w:keepNext/>
              <w:spacing w:line="276" w:lineRule="auto"/>
              <w:ind w:firstLine="0"/>
              <w:rPr>
                <w:rFonts w:eastAsia="Calibri" w:cs="Times New Roman"/>
                <w:b/>
                <w:bCs/>
                <w:lang w:val="en-US"/>
              </w:rPr>
            </w:pPr>
          </w:p>
        </w:tc>
        <w:tc>
          <w:tcPr>
            <w:tcW w:w="441" w:type="pct"/>
            <w:tcBorders>
              <w:top w:val="single" w:sz="4" w:space="0" w:color="auto"/>
              <w:bottom w:val="nil"/>
            </w:tcBorders>
          </w:tcPr>
          <w:p w14:paraId="49F3757C" w14:textId="77777777" w:rsidR="00870FA1" w:rsidRPr="0059315B" w:rsidRDefault="00870FA1" w:rsidP="007E7294">
            <w:pPr>
              <w:keepNext/>
              <w:spacing w:line="276" w:lineRule="auto"/>
              <w:ind w:firstLine="0"/>
              <w:rPr>
                <w:rFonts w:eastAsia="Calibri" w:cs="Times New Roman"/>
                <w:b/>
                <w:bCs/>
                <w:lang w:val="en-US"/>
              </w:rPr>
            </w:pPr>
          </w:p>
        </w:tc>
        <w:tc>
          <w:tcPr>
            <w:tcW w:w="441" w:type="pct"/>
            <w:tcBorders>
              <w:top w:val="single" w:sz="4" w:space="0" w:color="auto"/>
              <w:bottom w:val="nil"/>
            </w:tcBorders>
          </w:tcPr>
          <w:p w14:paraId="30C4177E" w14:textId="138755CE" w:rsidR="00870FA1" w:rsidRPr="0059315B" w:rsidRDefault="00870FA1" w:rsidP="007E7294">
            <w:pPr>
              <w:keepNext/>
              <w:spacing w:line="276" w:lineRule="auto"/>
              <w:ind w:firstLine="0"/>
              <w:rPr>
                <w:rFonts w:eastAsia="Calibri" w:cs="Times New Roman"/>
                <w:b/>
                <w:bCs/>
                <w:lang w:val="en-US"/>
              </w:rPr>
            </w:pPr>
          </w:p>
        </w:tc>
        <w:tc>
          <w:tcPr>
            <w:tcW w:w="750" w:type="pct"/>
            <w:tcBorders>
              <w:top w:val="single" w:sz="4" w:space="0" w:color="auto"/>
              <w:bottom w:val="nil"/>
            </w:tcBorders>
          </w:tcPr>
          <w:p w14:paraId="3B150BA0" w14:textId="5FA0A418" w:rsidR="00870FA1" w:rsidRPr="0059315B" w:rsidRDefault="00870FA1" w:rsidP="007E7294">
            <w:pPr>
              <w:keepNext/>
              <w:spacing w:line="276" w:lineRule="auto"/>
              <w:ind w:firstLine="0"/>
              <w:rPr>
                <w:rFonts w:eastAsia="Calibri" w:cs="Times New Roman"/>
                <w:b/>
                <w:bCs/>
                <w:lang w:val="en-US"/>
              </w:rPr>
            </w:pPr>
          </w:p>
        </w:tc>
        <w:tc>
          <w:tcPr>
            <w:tcW w:w="418" w:type="pct"/>
            <w:tcBorders>
              <w:top w:val="single" w:sz="4" w:space="0" w:color="auto"/>
              <w:bottom w:val="nil"/>
            </w:tcBorders>
          </w:tcPr>
          <w:p w14:paraId="1027F459" w14:textId="4152B4ED" w:rsidR="00870FA1" w:rsidRPr="00870FA1" w:rsidRDefault="00870FA1" w:rsidP="007E7294">
            <w:pPr>
              <w:keepNext/>
              <w:spacing w:line="276" w:lineRule="auto"/>
              <w:ind w:firstLine="0"/>
              <w:rPr>
                <w:rFonts w:eastAsia="Calibri" w:cs="Times New Roman"/>
                <w:b/>
                <w:bCs/>
                <w:i/>
                <w:iCs/>
                <w:lang w:val="en-US"/>
              </w:rPr>
            </w:pPr>
            <w:r>
              <w:rPr>
                <w:rFonts w:eastAsia="Calibri" w:cs="Times New Roman"/>
                <w:b/>
                <w:bCs/>
                <w:i/>
                <w:iCs/>
                <w:lang w:val="en-US"/>
              </w:rPr>
              <w:t>Total</w:t>
            </w:r>
          </w:p>
        </w:tc>
      </w:tr>
      <w:tr w:rsidR="00870FA1" w:rsidRPr="0059315B" w14:paraId="41B87141" w14:textId="71D71C0A" w:rsidTr="0096789B">
        <w:tc>
          <w:tcPr>
            <w:tcW w:w="1149" w:type="pct"/>
            <w:tcBorders>
              <w:top w:val="nil"/>
              <w:bottom w:val="single" w:sz="4" w:space="0" w:color="auto"/>
            </w:tcBorders>
          </w:tcPr>
          <w:p w14:paraId="049F13C4" w14:textId="77777777" w:rsidR="00870FA1" w:rsidRDefault="00870FA1" w:rsidP="007E7294">
            <w:pPr>
              <w:keepNext/>
              <w:spacing w:line="276" w:lineRule="auto"/>
              <w:ind w:firstLine="0"/>
              <w:rPr>
                <w:rFonts w:eastAsia="Calibri" w:cs="Times New Roman"/>
                <w:b/>
                <w:bCs/>
                <w:lang w:val="en-US"/>
              </w:rPr>
            </w:pPr>
          </w:p>
        </w:tc>
        <w:tc>
          <w:tcPr>
            <w:tcW w:w="920" w:type="pct"/>
            <w:tcBorders>
              <w:top w:val="nil"/>
              <w:bottom w:val="single" w:sz="4" w:space="0" w:color="auto"/>
            </w:tcBorders>
          </w:tcPr>
          <w:p w14:paraId="65C5F5B5" w14:textId="53DB719D" w:rsidR="00870FA1" w:rsidRPr="0059315B" w:rsidRDefault="00870FA1" w:rsidP="007E7294">
            <w:pPr>
              <w:keepNext/>
              <w:spacing w:line="276" w:lineRule="auto"/>
              <w:ind w:firstLine="0"/>
              <w:rPr>
                <w:rFonts w:eastAsia="Calibri" w:cs="Times New Roman"/>
                <w:b/>
                <w:bCs/>
                <w:lang w:val="en-US"/>
              </w:rPr>
            </w:pPr>
            <w:r>
              <w:rPr>
                <w:rFonts w:eastAsia="Calibri" w:cs="Times New Roman"/>
                <w:b/>
                <w:bCs/>
                <w:lang w:val="en-US"/>
              </w:rPr>
              <w:t>25 or younger</w:t>
            </w:r>
          </w:p>
        </w:tc>
        <w:tc>
          <w:tcPr>
            <w:tcW w:w="441" w:type="pct"/>
            <w:tcBorders>
              <w:top w:val="nil"/>
              <w:bottom w:val="single" w:sz="4" w:space="0" w:color="auto"/>
            </w:tcBorders>
          </w:tcPr>
          <w:p w14:paraId="767000BC" w14:textId="6D027E87" w:rsidR="00870FA1" w:rsidRPr="0059315B" w:rsidRDefault="00870FA1" w:rsidP="007E7294">
            <w:pPr>
              <w:keepNext/>
              <w:spacing w:line="276" w:lineRule="auto"/>
              <w:ind w:firstLine="0"/>
              <w:rPr>
                <w:rFonts w:eastAsia="Calibri" w:cs="Times New Roman"/>
                <w:b/>
                <w:bCs/>
                <w:lang w:val="en-US"/>
              </w:rPr>
            </w:pPr>
            <w:r>
              <w:rPr>
                <w:rFonts w:eastAsia="Calibri" w:cs="Times New Roman"/>
                <w:b/>
                <w:bCs/>
                <w:lang w:val="en-US"/>
              </w:rPr>
              <w:t>26-35</w:t>
            </w:r>
          </w:p>
        </w:tc>
        <w:tc>
          <w:tcPr>
            <w:tcW w:w="441" w:type="pct"/>
            <w:tcBorders>
              <w:top w:val="nil"/>
              <w:bottom w:val="single" w:sz="4" w:space="0" w:color="auto"/>
            </w:tcBorders>
          </w:tcPr>
          <w:p w14:paraId="41D92049" w14:textId="360E0CAD" w:rsidR="00870FA1" w:rsidRPr="0059315B" w:rsidRDefault="00870FA1" w:rsidP="007E7294">
            <w:pPr>
              <w:keepNext/>
              <w:spacing w:line="276" w:lineRule="auto"/>
              <w:ind w:firstLine="0"/>
              <w:rPr>
                <w:rFonts w:eastAsia="Calibri" w:cs="Times New Roman"/>
                <w:b/>
                <w:bCs/>
                <w:lang w:val="en-US"/>
              </w:rPr>
            </w:pPr>
            <w:r>
              <w:rPr>
                <w:rFonts w:eastAsia="Calibri" w:cs="Times New Roman"/>
                <w:b/>
                <w:bCs/>
                <w:lang w:val="en-US"/>
              </w:rPr>
              <w:t>36-45</w:t>
            </w:r>
          </w:p>
        </w:tc>
        <w:tc>
          <w:tcPr>
            <w:tcW w:w="441" w:type="pct"/>
            <w:tcBorders>
              <w:top w:val="nil"/>
              <w:bottom w:val="single" w:sz="4" w:space="0" w:color="auto"/>
            </w:tcBorders>
          </w:tcPr>
          <w:p w14:paraId="45B308B6" w14:textId="7745BAFC" w:rsidR="00870FA1" w:rsidRDefault="00870FA1" w:rsidP="007E7294">
            <w:pPr>
              <w:keepNext/>
              <w:spacing w:line="276" w:lineRule="auto"/>
              <w:ind w:firstLine="0"/>
              <w:rPr>
                <w:rFonts w:eastAsia="Calibri" w:cs="Times New Roman"/>
                <w:b/>
                <w:bCs/>
                <w:lang w:val="en-US"/>
              </w:rPr>
            </w:pPr>
            <w:r>
              <w:rPr>
                <w:rFonts w:eastAsia="Calibri" w:cs="Times New Roman"/>
                <w:b/>
                <w:bCs/>
                <w:lang w:val="en-US"/>
              </w:rPr>
              <w:t>46-55</w:t>
            </w:r>
          </w:p>
        </w:tc>
        <w:tc>
          <w:tcPr>
            <w:tcW w:w="441" w:type="pct"/>
            <w:tcBorders>
              <w:top w:val="nil"/>
              <w:bottom w:val="single" w:sz="4" w:space="0" w:color="auto"/>
            </w:tcBorders>
          </w:tcPr>
          <w:p w14:paraId="2A6233B6" w14:textId="7AE0D385" w:rsidR="00870FA1" w:rsidRDefault="00870FA1" w:rsidP="007E7294">
            <w:pPr>
              <w:keepNext/>
              <w:spacing w:line="276" w:lineRule="auto"/>
              <w:ind w:firstLine="0"/>
              <w:rPr>
                <w:rFonts w:eastAsia="Calibri" w:cs="Times New Roman"/>
                <w:b/>
                <w:bCs/>
                <w:lang w:val="en-US"/>
              </w:rPr>
            </w:pPr>
            <w:r>
              <w:rPr>
                <w:rFonts w:eastAsia="Calibri" w:cs="Times New Roman"/>
                <w:b/>
                <w:bCs/>
                <w:lang w:val="en-US"/>
              </w:rPr>
              <w:t>56-65</w:t>
            </w:r>
          </w:p>
        </w:tc>
        <w:tc>
          <w:tcPr>
            <w:tcW w:w="750" w:type="pct"/>
            <w:tcBorders>
              <w:top w:val="nil"/>
              <w:bottom w:val="single" w:sz="4" w:space="0" w:color="auto"/>
            </w:tcBorders>
          </w:tcPr>
          <w:p w14:paraId="7348822F" w14:textId="104B5A5E" w:rsidR="00870FA1" w:rsidRDefault="00870FA1" w:rsidP="007E7294">
            <w:pPr>
              <w:keepNext/>
              <w:spacing w:line="276" w:lineRule="auto"/>
              <w:ind w:firstLine="0"/>
              <w:rPr>
                <w:rFonts w:eastAsia="Calibri" w:cs="Times New Roman"/>
                <w:b/>
                <w:bCs/>
                <w:lang w:val="en-US"/>
              </w:rPr>
            </w:pPr>
            <w:r>
              <w:rPr>
                <w:rFonts w:eastAsia="Calibri" w:cs="Times New Roman"/>
                <w:b/>
                <w:bCs/>
                <w:lang w:val="en-US"/>
              </w:rPr>
              <w:t>66 or older</w:t>
            </w:r>
          </w:p>
        </w:tc>
        <w:tc>
          <w:tcPr>
            <w:tcW w:w="418" w:type="pct"/>
            <w:tcBorders>
              <w:top w:val="nil"/>
              <w:bottom w:val="single" w:sz="4" w:space="0" w:color="auto"/>
            </w:tcBorders>
          </w:tcPr>
          <w:p w14:paraId="645BB294" w14:textId="77777777" w:rsidR="00870FA1" w:rsidRDefault="00870FA1" w:rsidP="007E7294">
            <w:pPr>
              <w:keepNext/>
              <w:spacing w:line="276" w:lineRule="auto"/>
              <w:ind w:firstLine="0"/>
              <w:rPr>
                <w:rFonts w:eastAsia="Calibri" w:cs="Times New Roman"/>
                <w:b/>
                <w:bCs/>
                <w:lang w:val="en-US"/>
              </w:rPr>
            </w:pPr>
          </w:p>
        </w:tc>
      </w:tr>
      <w:tr w:rsidR="00870FA1" w:rsidRPr="00462C1A" w14:paraId="4E7A0792" w14:textId="2AB362EC" w:rsidTr="0096789B">
        <w:tc>
          <w:tcPr>
            <w:tcW w:w="1149" w:type="pct"/>
            <w:tcBorders>
              <w:top w:val="nil"/>
              <w:bottom w:val="nil"/>
            </w:tcBorders>
          </w:tcPr>
          <w:p w14:paraId="5BDD9132" w14:textId="77777777" w:rsidR="00870FA1" w:rsidRPr="0059315B"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Opinion leader</w:t>
            </w:r>
          </w:p>
        </w:tc>
        <w:tc>
          <w:tcPr>
            <w:tcW w:w="920" w:type="pct"/>
            <w:tcBorders>
              <w:top w:val="nil"/>
              <w:bottom w:val="nil"/>
            </w:tcBorders>
          </w:tcPr>
          <w:p w14:paraId="5E18090C" w14:textId="07A545AB" w:rsidR="00870FA1" w:rsidRPr="0059315B" w:rsidRDefault="00AE5E97" w:rsidP="007E7294">
            <w:pPr>
              <w:keepNext/>
              <w:spacing w:line="276" w:lineRule="auto"/>
              <w:ind w:firstLine="0"/>
              <w:rPr>
                <w:rFonts w:eastAsia="Calibri" w:cs="Times New Roman"/>
                <w:lang w:val="en-US"/>
              </w:rPr>
            </w:pPr>
            <w:r>
              <w:rPr>
                <w:rFonts w:eastAsia="Calibri" w:cs="Times New Roman"/>
                <w:lang w:val="en-US"/>
              </w:rPr>
              <w:t>6</w:t>
            </w:r>
          </w:p>
        </w:tc>
        <w:tc>
          <w:tcPr>
            <w:tcW w:w="441" w:type="pct"/>
            <w:tcBorders>
              <w:top w:val="nil"/>
              <w:bottom w:val="nil"/>
            </w:tcBorders>
          </w:tcPr>
          <w:p w14:paraId="5B20020D" w14:textId="00038747"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46</w:t>
            </w:r>
          </w:p>
        </w:tc>
        <w:tc>
          <w:tcPr>
            <w:tcW w:w="441" w:type="pct"/>
            <w:tcBorders>
              <w:top w:val="nil"/>
              <w:bottom w:val="nil"/>
            </w:tcBorders>
          </w:tcPr>
          <w:p w14:paraId="75FB8DC0" w14:textId="473195F5"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102</w:t>
            </w:r>
          </w:p>
        </w:tc>
        <w:tc>
          <w:tcPr>
            <w:tcW w:w="441" w:type="pct"/>
            <w:tcBorders>
              <w:top w:val="nil"/>
              <w:bottom w:val="nil"/>
            </w:tcBorders>
          </w:tcPr>
          <w:p w14:paraId="62C7E042" w14:textId="1C4DF8C9"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169</w:t>
            </w:r>
          </w:p>
        </w:tc>
        <w:tc>
          <w:tcPr>
            <w:tcW w:w="441" w:type="pct"/>
            <w:tcBorders>
              <w:top w:val="nil"/>
              <w:bottom w:val="nil"/>
            </w:tcBorders>
          </w:tcPr>
          <w:p w14:paraId="68944DFA" w14:textId="73BB8CF2"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258</w:t>
            </w:r>
          </w:p>
        </w:tc>
        <w:tc>
          <w:tcPr>
            <w:tcW w:w="750" w:type="pct"/>
            <w:tcBorders>
              <w:top w:val="nil"/>
              <w:bottom w:val="nil"/>
            </w:tcBorders>
          </w:tcPr>
          <w:p w14:paraId="0B3907FE" w14:textId="47D34AD8"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7</w:t>
            </w:r>
          </w:p>
        </w:tc>
        <w:tc>
          <w:tcPr>
            <w:tcW w:w="418" w:type="pct"/>
            <w:tcBorders>
              <w:top w:val="nil"/>
              <w:bottom w:val="nil"/>
            </w:tcBorders>
          </w:tcPr>
          <w:p w14:paraId="3EE6B9E5" w14:textId="11F2686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588</w:t>
            </w:r>
          </w:p>
        </w:tc>
      </w:tr>
      <w:tr w:rsidR="00870FA1" w:rsidRPr="004923AA" w14:paraId="6C91E9DF" w14:textId="72602B65" w:rsidTr="0096789B">
        <w:tc>
          <w:tcPr>
            <w:tcW w:w="1149" w:type="pct"/>
            <w:tcBorders>
              <w:top w:val="nil"/>
            </w:tcBorders>
          </w:tcPr>
          <w:p w14:paraId="3A813997" w14:textId="77777777" w:rsidR="00870FA1" w:rsidRPr="0059315B"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Rule-of-thumb</w:t>
            </w:r>
          </w:p>
        </w:tc>
        <w:tc>
          <w:tcPr>
            <w:tcW w:w="920" w:type="pct"/>
            <w:tcBorders>
              <w:top w:val="nil"/>
            </w:tcBorders>
          </w:tcPr>
          <w:p w14:paraId="0A8B2FA0" w14:textId="5C5FEBD8"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w:t>
            </w:r>
          </w:p>
        </w:tc>
        <w:tc>
          <w:tcPr>
            <w:tcW w:w="441" w:type="pct"/>
            <w:tcBorders>
              <w:top w:val="nil"/>
            </w:tcBorders>
          </w:tcPr>
          <w:p w14:paraId="18AEB178" w14:textId="3FD1E3E7"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46</w:t>
            </w:r>
          </w:p>
        </w:tc>
        <w:tc>
          <w:tcPr>
            <w:tcW w:w="441" w:type="pct"/>
            <w:tcBorders>
              <w:top w:val="nil"/>
            </w:tcBorders>
          </w:tcPr>
          <w:p w14:paraId="00DAFFBF" w14:textId="01109914"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90</w:t>
            </w:r>
          </w:p>
        </w:tc>
        <w:tc>
          <w:tcPr>
            <w:tcW w:w="441" w:type="pct"/>
            <w:tcBorders>
              <w:top w:val="nil"/>
            </w:tcBorders>
          </w:tcPr>
          <w:p w14:paraId="348693E4" w14:textId="750E1762"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180</w:t>
            </w:r>
          </w:p>
        </w:tc>
        <w:tc>
          <w:tcPr>
            <w:tcW w:w="441" w:type="pct"/>
            <w:tcBorders>
              <w:top w:val="nil"/>
            </w:tcBorders>
          </w:tcPr>
          <w:p w14:paraId="14AEF809" w14:textId="1755FD91"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265</w:t>
            </w:r>
          </w:p>
        </w:tc>
        <w:tc>
          <w:tcPr>
            <w:tcW w:w="750" w:type="pct"/>
            <w:tcBorders>
              <w:top w:val="nil"/>
            </w:tcBorders>
          </w:tcPr>
          <w:p w14:paraId="19CE61AF" w14:textId="0FEB2879"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7</w:t>
            </w:r>
          </w:p>
        </w:tc>
        <w:tc>
          <w:tcPr>
            <w:tcW w:w="418" w:type="pct"/>
            <w:tcBorders>
              <w:top w:val="nil"/>
            </w:tcBorders>
          </w:tcPr>
          <w:p w14:paraId="6E6DB41B" w14:textId="5701EA3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591</w:t>
            </w:r>
          </w:p>
        </w:tc>
      </w:tr>
      <w:tr w:rsidR="00870FA1" w:rsidRPr="004923AA" w14:paraId="063F4CE0" w14:textId="58FB9186" w:rsidTr="0096789B">
        <w:tc>
          <w:tcPr>
            <w:tcW w:w="1149" w:type="pct"/>
          </w:tcPr>
          <w:p w14:paraId="34C605A7" w14:textId="77777777" w:rsidR="00870FA1" w:rsidRPr="0059315B"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Self-nudges</w:t>
            </w:r>
          </w:p>
        </w:tc>
        <w:tc>
          <w:tcPr>
            <w:tcW w:w="920" w:type="pct"/>
          </w:tcPr>
          <w:p w14:paraId="2BD39D6E" w14:textId="66E79F66"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6</w:t>
            </w:r>
          </w:p>
        </w:tc>
        <w:tc>
          <w:tcPr>
            <w:tcW w:w="441" w:type="pct"/>
          </w:tcPr>
          <w:p w14:paraId="704B3C8E" w14:textId="7644954C"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35</w:t>
            </w:r>
          </w:p>
        </w:tc>
        <w:tc>
          <w:tcPr>
            <w:tcW w:w="441" w:type="pct"/>
          </w:tcPr>
          <w:p w14:paraId="115F0B40" w14:textId="035FC907"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97</w:t>
            </w:r>
          </w:p>
        </w:tc>
        <w:tc>
          <w:tcPr>
            <w:tcW w:w="441" w:type="pct"/>
          </w:tcPr>
          <w:p w14:paraId="3B765C19" w14:textId="2FFF68D2"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186</w:t>
            </w:r>
          </w:p>
        </w:tc>
        <w:tc>
          <w:tcPr>
            <w:tcW w:w="441" w:type="pct"/>
          </w:tcPr>
          <w:p w14:paraId="31445582" w14:textId="08F3603D"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252</w:t>
            </w:r>
          </w:p>
        </w:tc>
        <w:tc>
          <w:tcPr>
            <w:tcW w:w="750" w:type="pct"/>
          </w:tcPr>
          <w:p w14:paraId="0A575D9E" w14:textId="4B7C61E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8</w:t>
            </w:r>
          </w:p>
        </w:tc>
        <w:tc>
          <w:tcPr>
            <w:tcW w:w="418" w:type="pct"/>
          </w:tcPr>
          <w:p w14:paraId="460AB764" w14:textId="6B0F31E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584</w:t>
            </w:r>
          </w:p>
        </w:tc>
      </w:tr>
      <w:tr w:rsidR="00870FA1" w:rsidRPr="004923AA" w14:paraId="574AC858" w14:textId="3365B8A1" w:rsidTr="0096789B">
        <w:tc>
          <w:tcPr>
            <w:tcW w:w="1149" w:type="pct"/>
          </w:tcPr>
          <w:p w14:paraId="4574F0CF" w14:textId="77777777" w:rsidR="00870FA1" w:rsidRPr="00462C1A" w:rsidRDefault="00870FA1" w:rsidP="007E7294">
            <w:pPr>
              <w:keepNext/>
              <w:spacing w:line="276" w:lineRule="auto"/>
              <w:ind w:firstLine="0"/>
              <w:rPr>
                <w:rFonts w:eastAsia="Calibri" w:cs="Times New Roman"/>
                <w:b/>
                <w:bCs/>
                <w:lang w:val="en-US"/>
              </w:rPr>
            </w:pPr>
            <w:r>
              <w:rPr>
                <w:rFonts w:eastAsia="Calibri" w:cs="Times New Roman"/>
                <w:b/>
                <w:bCs/>
                <w:lang w:val="en-US"/>
              </w:rPr>
              <w:t>All nudges</w:t>
            </w:r>
          </w:p>
        </w:tc>
        <w:tc>
          <w:tcPr>
            <w:tcW w:w="920" w:type="pct"/>
          </w:tcPr>
          <w:p w14:paraId="32472152" w14:textId="5EDAF567"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7</w:t>
            </w:r>
          </w:p>
        </w:tc>
        <w:tc>
          <w:tcPr>
            <w:tcW w:w="441" w:type="pct"/>
          </w:tcPr>
          <w:p w14:paraId="6DD624BF" w14:textId="390D02E6"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30</w:t>
            </w:r>
          </w:p>
        </w:tc>
        <w:tc>
          <w:tcPr>
            <w:tcW w:w="441" w:type="pct"/>
          </w:tcPr>
          <w:p w14:paraId="4B4CAB0C" w14:textId="4CC77244"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89</w:t>
            </w:r>
          </w:p>
        </w:tc>
        <w:tc>
          <w:tcPr>
            <w:tcW w:w="441" w:type="pct"/>
          </w:tcPr>
          <w:p w14:paraId="32035634" w14:textId="5204AF1E"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182</w:t>
            </w:r>
          </w:p>
        </w:tc>
        <w:tc>
          <w:tcPr>
            <w:tcW w:w="441" w:type="pct"/>
          </w:tcPr>
          <w:p w14:paraId="15D405C0" w14:textId="41BD33A0"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261</w:t>
            </w:r>
          </w:p>
        </w:tc>
        <w:tc>
          <w:tcPr>
            <w:tcW w:w="750" w:type="pct"/>
          </w:tcPr>
          <w:p w14:paraId="6A426553" w14:textId="7DC5B53C"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9</w:t>
            </w:r>
          </w:p>
        </w:tc>
        <w:tc>
          <w:tcPr>
            <w:tcW w:w="418" w:type="pct"/>
          </w:tcPr>
          <w:p w14:paraId="6068BE8B" w14:textId="0AFE6733"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578</w:t>
            </w:r>
          </w:p>
        </w:tc>
      </w:tr>
      <w:tr w:rsidR="00870FA1" w:rsidRPr="004923AA" w14:paraId="611D5D54" w14:textId="011441B7" w:rsidTr="0096789B">
        <w:tc>
          <w:tcPr>
            <w:tcW w:w="1149" w:type="pct"/>
          </w:tcPr>
          <w:p w14:paraId="6AF4C1C4" w14:textId="77777777" w:rsidR="00870FA1" w:rsidRPr="00462C1A"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Email access limit</w:t>
            </w:r>
          </w:p>
        </w:tc>
        <w:tc>
          <w:tcPr>
            <w:tcW w:w="920" w:type="pct"/>
          </w:tcPr>
          <w:p w14:paraId="4ABA6853" w14:textId="11055919"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w:t>
            </w:r>
          </w:p>
        </w:tc>
        <w:tc>
          <w:tcPr>
            <w:tcW w:w="441" w:type="pct"/>
          </w:tcPr>
          <w:p w14:paraId="6C41162F" w14:textId="63BE21FA"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34</w:t>
            </w:r>
          </w:p>
        </w:tc>
        <w:tc>
          <w:tcPr>
            <w:tcW w:w="441" w:type="pct"/>
          </w:tcPr>
          <w:p w14:paraId="17FD07B5" w14:textId="269287C4"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116</w:t>
            </w:r>
          </w:p>
        </w:tc>
        <w:tc>
          <w:tcPr>
            <w:tcW w:w="441" w:type="pct"/>
          </w:tcPr>
          <w:p w14:paraId="4D7D7025" w14:textId="469E0DD2"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195</w:t>
            </w:r>
          </w:p>
        </w:tc>
        <w:tc>
          <w:tcPr>
            <w:tcW w:w="441" w:type="pct"/>
          </w:tcPr>
          <w:p w14:paraId="3E860E7C" w14:textId="79D209D4"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238</w:t>
            </w:r>
          </w:p>
        </w:tc>
        <w:tc>
          <w:tcPr>
            <w:tcW w:w="750" w:type="pct"/>
          </w:tcPr>
          <w:p w14:paraId="06B678AF" w14:textId="24C6AD78"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4</w:t>
            </w:r>
          </w:p>
        </w:tc>
        <w:tc>
          <w:tcPr>
            <w:tcW w:w="418" w:type="pct"/>
          </w:tcPr>
          <w:p w14:paraId="0129B7DE" w14:textId="43508D32"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590</w:t>
            </w:r>
          </w:p>
        </w:tc>
      </w:tr>
      <w:tr w:rsidR="00870FA1" w:rsidRPr="004923AA" w14:paraId="790E62D2" w14:textId="53002BC8" w:rsidTr="0096789B">
        <w:tc>
          <w:tcPr>
            <w:tcW w:w="1149" w:type="pct"/>
          </w:tcPr>
          <w:p w14:paraId="3E9250A8" w14:textId="77777777" w:rsidR="00870FA1" w:rsidRPr="00462C1A"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Monetary reward</w:t>
            </w:r>
          </w:p>
        </w:tc>
        <w:tc>
          <w:tcPr>
            <w:tcW w:w="920" w:type="pct"/>
          </w:tcPr>
          <w:p w14:paraId="0E2D2183" w14:textId="1537BE0B"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w:t>
            </w:r>
          </w:p>
        </w:tc>
        <w:tc>
          <w:tcPr>
            <w:tcW w:w="441" w:type="pct"/>
          </w:tcPr>
          <w:p w14:paraId="746B6851" w14:textId="42ACF5A9"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34</w:t>
            </w:r>
          </w:p>
        </w:tc>
        <w:tc>
          <w:tcPr>
            <w:tcW w:w="441" w:type="pct"/>
          </w:tcPr>
          <w:p w14:paraId="578DE170" w14:textId="1A75E317"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131</w:t>
            </w:r>
          </w:p>
        </w:tc>
        <w:tc>
          <w:tcPr>
            <w:tcW w:w="441" w:type="pct"/>
          </w:tcPr>
          <w:p w14:paraId="24224A82" w14:textId="7BD32477"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164</w:t>
            </w:r>
          </w:p>
        </w:tc>
        <w:tc>
          <w:tcPr>
            <w:tcW w:w="441" w:type="pct"/>
          </w:tcPr>
          <w:p w14:paraId="3DF27026" w14:textId="0B22DF00"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248</w:t>
            </w:r>
          </w:p>
        </w:tc>
        <w:tc>
          <w:tcPr>
            <w:tcW w:w="750" w:type="pct"/>
          </w:tcPr>
          <w:p w14:paraId="235523CA" w14:textId="74F99302"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7</w:t>
            </w:r>
          </w:p>
        </w:tc>
        <w:tc>
          <w:tcPr>
            <w:tcW w:w="418" w:type="pct"/>
          </w:tcPr>
          <w:p w14:paraId="489C667B" w14:textId="78920443"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587</w:t>
            </w:r>
          </w:p>
        </w:tc>
      </w:tr>
      <w:tr w:rsidR="00870FA1" w:rsidRPr="004923AA" w14:paraId="2ABFA947" w14:textId="14C19D47" w:rsidTr="0096789B">
        <w:tc>
          <w:tcPr>
            <w:tcW w:w="1149" w:type="pct"/>
          </w:tcPr>
          <w:p w14:paraId="37F20A06" w14:textId="77777777" w:rsidR="00870FA1" w:rsidRPr="00462C1A" w:rsidRDefault="00870FA1" w:rsidP="007E7294">
            <w:pPr>
              <w:keepNext/>
              <w:spacing w:line="276" w:lineRule="auto"/>
              <w:ind w:firstLine="0"/>
              <w:rPr>
                <w:rFonts w:eastAsia="Calibri" w:cs="Times New Roman"/>
                <w:b/>
                <w:bCs/>
                <w:lang w:val="en-US"/>
              </w:rPr>
            </w:pPr>
            <w:r w:rsidRPr="00462C1A">
              <w:rPr>
                <w:rFonts w:eastAsia="Calibri" w:cs="Times New Roman"/>
                <w:b/>
                <w:bCs/>
                <w:lang w:val="en-US"/>
              </w:rPr>
              <w:t>Public praise</w:t>
            </w:r>
          </w:p>
        </w:tc>
        <w:tc>
          <w:tcPr>
            <w:tcW w:w="920" w:type="pct"/>
          </w:tcPr>
          <w:p w14:paraId="5B776C35" w14:textId="16827B0C"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w:t>
            </w:r>
          </w:p>
        </w:tc>
        <w:tc>
          <w:tcPr>
            <w:tcW w:w="441" w:type="pct"/>
          </w:tcPr>
          <w:p w14:paraId="0F7F19E7" w14:textId="78582514"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34</w:t>
            </w:r>
          </w:p>
        </w:tc>
        <w:tc>
          <w:tcPr>
            <w:tcW w:w="441" w:type="pct"/>
          </w:tcPr>
          <w:p w14:paraId="1A1174EF" w14:textId="10A4B10C"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100</w:t>
            </w:r>
          </w:p>
        </w:tc>
        <w:tc>
          <w:tcPr>
            <w:tcW w:w="441" w:type="pct"/>
          </w:tcPr>
          <w:p w14:paraId="5453C8C0" w14:textId="215BE77F"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190</w:t>
            </w:r>
          </w:p>
        </w:tc>
        <w:tc>
          <w:tcPr>
            <w:tcW w:w="441" w:type="pct"/>
          </w:tcPr>
          <w:p w14:paraId="0123E141" w14:textId="24688EF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255</w:t>
            </w:r>
          </w:p>
        </w:tc>
        <w:tc>
          <w:tcPr>
            <w:tcW w:w="750" w:type="pct"/>
          </w:tcPr>
          <w:p w14:paraId="648BCBB5" w14:textId="25899955"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9</w:t>
            </w:r>
          </w:p>
        </w:tc>
        <w:tc>
          <w:tcPr>
            <w:tcW w:w="418" w:type="pct"/>
          </w:tcPr>
          <w:p w14:paraId="62BB6523" w14:textId="493174E0"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591</w:t>
            </w:r>
          </w:p>
        </w:tc>
      </w:tr>
      <w:tr w:rsidR="00870FA1" w:rsidRPr="004923AA" w14:paraId="4BC25984" w14:textId="124B6221" w:rsidTr="0096789B">
        <w:tc>
          <w:tcPr>
            <w:tcW w:w="1149" w:type="pct"/>
          </w:tcPr>
          <w:p w14:paraId="1F1C1996" w14:textId="55855E82" w:rsidR="00870FA1" w:rsidRPr="00870FA1" w:rsidRDefault="00870FA1" w:rsidP="007E7294">
            <w:pPr>
              <w:keepNext/>
              <w:spacing w:line="276" w:lineRule="auto"/>
              <w:ind w:firstLine="0"/>
              <w:rPr>
                <w:rFonts w:eastAsia="Calibri" w:cs="Times New Roman"/>
                <w:b/>
                <w:bCs/>
                <w:i/>
                <w:iCs/>
                <w:lang w:val="en-US"/>
              </w:rPr>
            </w:pPr>
            <w:r>
              <w:rPr>
                <w:rFonts w:eastAsia="Calibri" w:cs="Times New Roman"/>
                <w:b/>
                <w:bCs/>
                <w:i/>
                <w:iCs/>
                <w:lang w:val="en-US"/>
              </w:rPr>
              <w:t>Total</w:t>
            </w:r>
          </w:p>
        </w:tc>
        <w:tc>
          <w:tcPr>
            <w:tcW w:w="920" w:type="pct"/>
          </w:tcPr>
          <w:p w14:paraId="140E6570" w14:textId="602D0FA4"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31</w:t>
            </w:r>
          </w:p>
        </w:tc>
        <w:tc>
          <w:tcPr>
            <w:tcW w:w="441" w:type="pct"/>
          </w:tcPr>
          <w:p w14:paraId="07563A48" w14:textId="66479EF5" w:rsidR="00870FA1" w:rsidRPr="0059315B" w:rsidRDefault="00E52F78" w:rsidP="007E7294">
            <w:pPr>
              <w:keepNext/>
              <w:spacing w:line="276" w:lineRule="auto"/>
              <w:ind w:firstLine="0"/>
              <w:rPr>
                <w:rFonts w:eastAsia="Calibri" w:cs="Times New Roman"/>
                <w:lang w:val="en-US"/>
              </w:rPr>
            </w:pPr>
            <w:r>
              <w:rPr>
                <w:rFonts w:eastAsia="Calibri" w:cs="Times New Roman"/>
                <w:lang w:val="en-US"/>
              </w:rPr>
              <w:t>259</w:t>
            </w:r>
          </w:p>
        </w:tc>
        <w:tc>
          <w:tcPr>
            <w:tcW w:w="441" w:type="pct"/>
          </w:tcPr>
          <w:p w14:paraId="12067F4D" w14:textId="25AA7178" w:rsidR="00870FA1" w:rsidRPr="0059315B" w:rsidRDefault="001C34B9" w:rsidP="007E7294">
            <w:pPr>
              <w:keepNext/>
              <w:spacing w:line="276" w:lineRule="auto"/>
              <w:ind w:firstLine="0"/>
              <w:rPr>
                <w:rFonts w:eastAsia="Calibri" w:cs="Times New Roman"/>
                <w:lang w:val="en-US"/>
              </w:rPr>
            </w:pPr>
            <w:r>
              <w:rPr>
                <w:rFonts w:eastAsia="Calibri" w:cs="Times New Roman"/>
                <w:lang w:val="en-US"/>
              </w:rPr>
              <w:t>725</w:t>
            </w:r>
          </w:p>
        </w:tc>
        <w:tc>
          <w:tcPr>
            <w:tcW w:w="441" w:type="pct"/>
          </w:tcPr>
          <w:p w14:paraId="1E4E67B8" w14:textId="64A61571" w:rsidR="00870FA1" w:rsidRPr="0059315B" w:rsidRDefault="00131BE2" w:rsidP="007E7294">
            <w:pPr>
              <w:keepNext/>
              <w:spacing w:line="276" w:lineRule="auto"/>
              <w:ind w:firstLine="0"/>
              <w:rPr>
                <w:rFonts w:eastAsia="Calibri" w:cs="Times New Roman"/>
                <w:lang w:val="en-US"/>
              </w:rPr>
            </w:pPr>
            <w:r>
              <w:rPr>
                <w:rFonts w:eastAsia="Calibri" w:cs="Times New Roman"/>
                <w:lang w:val="en-US"/>
              </w:rPr>
              <w:t>1266</w:t>
            </w:r>
          </w:p>
        </w:tc>
        <w:tc>
          <w:tcPr>
            <w:tcW w:w="441" w:type="pct"/>
          </w:tcPr>
          <w:p w14:paraId="40EDC0E8" w14:textId="3D2B7925"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1777</w:t>
            </w:r>
          </w:p>
        </w:tc>
        <w:tc>
          <w:tcPr>
            <w:tcW w:w="750" w:type="pct"/>
          </w:tcPr>
          <w:p w14:paraId="7C0E4D8F" w14:textId="71B6B18E"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51</w:t>
            </w:r>
          </w:p>
        </w:tc>
        <w:tc>
          <w:tcPr>
            <w:tcW w:w="418" w:type="pct"/>
          </w:tcPr>
          <w:p w14:paraId="71005903" w14:textId="791782F4" w:rsidR="00870FA1" w:rsidRPr="0059315B" w:rsidRDefault="00BA2884" w:rsidP="007E7294">
            <w:pPr>
              <w:keepNext/>
              <w:spacing w:line="276" w:lineRule="auto"/>
              <w:ind w:firstLine="0"/>
              <w:rPr>
                <w:rFonts w:eastAsia="Calibri" w:cs="Times New Roman"/>
                <w:lang w:val="en-US"/>
              </w:rPr>
            </w:pPr>
            <w:r>
              <w:rPr>
                <w:rFonts w:eastAsia="Calibri" w:cs="Times New Roman"/>
                <w:lang w:val="en-US"/>
              </w:rPr>
              <w:t>4109</w:t>
            </w:r>
          </w:p>
        </w:tc>
      </w:tr>
    </w:tbl>
    <w:p w14:paraId="677C52DC" w14:textId="4DAB20FC" w:rsidR="00504958" w:rsidRPr="00504958" w:rsidRDefault="00504958" w:rsidP="00504958">
      <w:pPr>
        <w:ind w:firstLine="0"/>
        <w:jc w:val="both"/>
        <w:rPr>
          <w:rFonts w:eastAsia="Calibri" w:cs="Times New Roman"/>
          <w:color w:val="222222"/>
          <w:sz w:val="24"/>
          <w:szCs w:val="24"/>
          <w:lang w:val="en-US"/>
        </w:rPr>
      </w:pPr>
      <w:r w:rsidRPr="00504958">
        <w:rPr>
          <w:rFonts w:eastAsia="Calibri" w:cs="Times New Roman"/>
          <w:color w:val="222222"/>
          <w:sz w:val="24"/>
          <w:szCs w:val="24"/>
          <w:lang w:val="en-US"/>
        </w:rPr>
        <w:t>*</w:t>
      </w:r>
      <w:r>
        <w:rPr>
          <w:rFonts w:eastAsia="Calibri" w:cs="Times New Roman"/>
          <w:color w:val="222222"/>
          <w:sz w:val="24"/>
          <w:szCs w:val="24"/>
          <w:lang w:val="en-US"/>
        </w:rPr>
        <w:t>A total of 3 r</w:t>
      </w:r>
      <w:r w:rsidRPr="00504958">
        <w:rPr>
          <w:rFonts w:eastAsia="Calibri" w:cs="Times New Roman"/>
          <w:color w:val="222222"/>
          <w:sz w:val="24"/>
          <w:szCs w:val="24"/>
          <w:lang w:val="en-US"/>
        </w:rPr>
        <w:t>espondents did not disclose age.</w:t>
      </w:r>
    </w:p>
    <w:p w14:paraId="66F2987A" w14:textId="7E74F232" w:rsidR="00BC2E5F" w:rsidRPr="00D310A5" w:rsidRDefault="00BC2E5F" w:rsidP="004B27F4">
      <w:pPr>
        <w:spacing w:before="240"/>
        <w:ind w:firstLine="0"/>
        <w:jc w:val="both"/>
        <w:rPr>
          <w:rFonts w:eastAsia="Calibri" w:cs="Times New Roman"/>
          <w:b/>
          <w:bCs/>
          <w:color w:val="222222"/>
          <w:sz w:val="24"/>
          <w:szCs w:val="24"/>
          <w:lang w:val="en-US"/>
        </w:rPr>
      </w:pPr>
      <w:r w:rsidRPr="00D310A5">
        <w:rPr>
          <w:rFonts w:eastAsia="Calibri" w:cs="Times New Roman"/>
          <w:b/>
          <w:bCs/>
          <w:color w:val="222222"/>
          <w:sz w:val="24"/>
          <w:szCs w:val="24"/>
          <w:lang w:val="en-US"/>
        </w:rPr>
        <w:lastRenderedPageBreak/>
        <w:t>Healthcare sector</w:t>
      </w:r>
    </w:p>
    <w:p w14:paraId="25F35804" w14:textId="32754C2C" w:rsidR="00D310A5" w:rsidRDefault="009B240B" w:rsidP="00AF11DE">
      <w:pPr>
        <w:spacing w:after="160"/>
        <w:ind w:firstLine="0"/>
        <w:jc w:val="both"/>
        <w:rPr>
          <w:rFonts w:eastAsia="Calibri" w:cs="Times New Roman"/>
          <w:color w:val="222222"/>
          <w:sz w:val="24"/>
          <w:szCs w:val="24"/>
          <w:lang w:val="en-US"/>
        </w:rPr>
      </w:pPr>
      <w:r>
        <w:rPr>
          <w:rFonts w:eastAsia="Calibri" w:cs="Times New Roman"/>
          <w:color w:val="222222"/>
          <w:sz w:val="24"/>
          <w:szCs w:val="24"/>
          <w:lang w:val="en-US"/>
        </w:rPr>
        <w:t xml:space="preserve">Table F3 presents the division of healthcare sectors across interventions. </w:t>
      </w:r>
      <w:r w:rsidR="003D678F">
        <w:rPr>
          <w:rFonts w:eastAsia="Calibri" w:cs="Times New Roman"/>
          <w:color w:val="222222"/>
          <w:sz w:val="24"/>
          <w:szCs w:val="24"/>
          <w:lang w:val="en-US"/>
        </w:rPr>
        <w:t xml:space="preserve">A </w:t>
      </w:r>
      <w:r w:rsidR="00D310A5" w:rsidRPr="00AF11DE">
        <w:rPr>
          <w:rFonts w:eastAsia="Calibri" w:cs="Times New Roman"/>
          <w:color w:val="222222"/>
          <w:sz w:val="24"/>
          <w:szCs w:val="24"/>
          <w:lang w:val="en-US"/>
        </w:rPr>
        <w:t xml:space="preserve">Chi-square test indicated that randomization was successful among </w:t>
      </w:r>
      <w:r w:rsidR="00D310A5">
        <w:rPr>
          <w:rFonts w:eastAsia="Calibri" w:cs="Times New Roman"/>
          <w:color w:val="222222"/>
          <w:sz w:val="24"/>
          <w:szCs w:val="24"/>
          <w:lang w:val="en-US"/>
        </w:rPr>
        <w:t xml:space="preserve">healthcare sector: </w:t>
      </w:r>
      <w:r w:rsidR="00D310A5" w:rsidRPr="00AF11DE">
        <w:rPr>
          <w:rFonts w:eastAsia="Calibri" w:cs="Times New Roman"/>
          <w:color w:val="222222"/>
          <w:sz w:val="24"/>
          <w:szCs w:val="24"/>
          <w:lang w:val="en-US"/>
        </w:rPr>
        <w:t>χ2(</w:t>
      </w:r>
      <w:r w:rsidR="003D678F">
        <w:rPr>
          <w:rFonts w:eastAsia="Calibri" w:cs="Times New Roman"/>
          <w:color w:val="222222"/>
          <w:sz w:val="24"/>
          <w:szCs w:val="24"/>
          <w:lang w:val="en-US"/>
        </w:rPr>
        <w:t>24</w:t>
      </w:r>
      <w:r w:rsidR="00D310A5" w:rsidRPr="00AF11DE">
        <w:rPr>
          <w:rFonts w:eastAsia="Calibri" w:cs="Times New Roman"/>
          <w:color w:val="222222"/>
          <w:sz w:val="24"/>
          <w:szCs w:val="24"/>
          <w:lang w:val="en-US"/>
        </w:rPr>
        <w:t xml:space="preserve">) = </w:t>
      </w:r>
      <w:r w:rsidR="003D678F">
        <w:rPr>
          <w:rFonts w:eastAsia="Calibri" w:cs="Times New Roman"/>
          <w:color w:val="222222"/>
          <w:sz w:val="24"/>
          <w:szCs w:val="24"/>
          <w:lang w:val="en-US"/>
        </w:rPr>
        <w:t>24.25</w:t>
      </w:r>
      <w:r w:rsidR="00D310A5" w:rsidRPr="00AF11DE">
        <w:rPr>
          <w:rFonts w:eastAsia="Calibri" w:cs="Times New Roman"/>
          <w:color w:val="222222"/>
          <w:sz w:val="24"/>
          <w:szCs w:val="24"/>
          <w:lang w:val="en-US"/>
        </w:rPr>
        <w:t>, p = 0.</w:t>
      </w:r>
      <w:r w:rsidR="003D678F">
        <w:rPr>
          <w:rFonts w:eastAsia="Calibri" w:cs="Times New Roman"/>
          <w:color w:val="222222"/>
          <w:sz w:val="24"/>
          <w:szCs w:val="24"/>
          <w:lang w:val="en-US"/>
        </w:rPr>
        <w:t>447</w:t>
      </w:r>
      <w:r w:rsidR="00D310A5">
        <w:rPr>
          <w:rFonts w:eastAsia="Calibri" w:cs="Times New Roman"/>
          <w:color w:val="222222"/>
          <w:sz w:val="24"/>
          <w:szCs w:val="24"/>
          <w:lang w:val="en-US"/>
        </w:rPr>
        <w:t>.</w:t>
      </w:r>
    </w:p>
    <w:p w14:paraId="46F5B0A2" w14:textId="2AA305AB" w:rsidR="009B240B" w:rsidRPr="00870FA1" w:rsidRDefault="009B240B" w:rsidP="009B240B">
      <w:pPr>
        <w:ind w:firstLine="0"/>
        <w:jc w:val="both"/>
        <w:rPr>
          <w:rFonts w:eastAsia="Calibri" w:cs="Times New Roman"/>
          <w:i/>
          <w:iCs/>
          <w:color w:val="222222"/>
          <w:sz w:val="24"/>
          <w:szCs w:val="24"/>
          <w:lang w:val="en-US"/>
        </w:rPr>
      </w:pPr>
      <w:r w:rsidRPr="00870FA1">
        <w:rPr>
          <w:rFonts w:eastAsia="Calibri" w:cs="Times New Roman"/>
          <w:i/>
          <w:iCs/>
          <w:color w:val="222222"/>
          <w:sz w:val="24"/>
          <w:szCs w:val="24"/>
          <w:lang w:val="en-US"/>
        </w:rPr>
        <w:t xml:space="preserve">Table F3: Healthcare sectors across interventions.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097"/>
        <w:gridCol w:w="1820"/>
        <w:gridCol w:w="1636"/>
        <w:gridCol w:w="1307"/>
        <w:gridCol w:w="779"/>
        <w:gridCol w:w="693"/>
      </w:tblGrid>
      <w:tr w:rsidR="005B4DE6" w:rsidRPr="0059315B" w14:paraId="6979727C" w14:textId="09B7FA72" w:rsidTr="005B4DE6">
        <w:tc>
          <w:tcPr>
            <w:tcW w:w="0" w:type="auto"/>
            <w:tcBorders>
              <w:top w:val="single" w:sz="4" w:space="0" w:color="auto"/>
              <w:bottom w:val="nil"/>
            </w:tcBorders>
          </w:tcPr>
          <w:p w14:paraId="5A85FF15" w14:textId="77777777" w:rsidR="005B4DE6" w:rsidRPr="0059315B" w:rsidRDefault="005B4DE6" w:rsidP="007E7294">
            <w:pPr>
              <w:keepNext/>
              <w:spacing w:line="276" w:lineRule="auto"/>
              <w:ind w:firstLine="0"/>
              <w:rPr>
                <w:rFonts w:eastAsia="Calibri" w:cs="Times New Roman"/>
                <w:b/>
                <w:bCs/>
                <w:lang w:val="en-US"/>
              </w:rPr>
            </w:pPr>
            <w:r>
              <w:rPr>
                <w:rFonts w:eastAsia="Calibri" w:cs="Times New Roman"/>
                <w:b/>
                <w:bCs/>
                <w:lang w:val="en-US"/>
              </w:rPr>
              <w:t>Intervention</w:t>
            </w:r>
          </w:p>
        </w:tc>
        <w:tc>
          <w:tcPr>
            <w:tcW w:w="0" w:type="auto"/>
            <w:gridSpan w:val="2"/>
            <w:tcBorders>
              <w:top w:val="single" w:sz="4" w:space="0" w:color="auto"/>
              <w:bottom w:val="nil"/>
            </w:tcBorders>
          </w:tcPr>
          <w:p w14:paraId="11D6208B" w14:textId="6D4003EA" w:rsidR="005B4DE6" w:rsidRPr="0059315B" w:rsidRDefault="005B4DE6" w:rsidP="007E7294">
            <w:pPr>
              <w:keepNext/>
              <w:spacing w:line="276" w:lineRule="auto"/>
              <w:ind w:firstLine="0"/>
              <w:rPr>
                <w:rFonts w:eastAsia="Calibri" w:cs="Times New Roman"/>
                <w:b/>
                <w:bCs/>
                <w:lang w:val="en-US"/>
              </w:rPr>
            </w:pPr>
            <w:r>
              <w:rPr>
                <w:rFonts w:eastAsia="Calibri" w:cs="Times New Roman"/>
                <w:b/>
                <w:bCs/>
                <w:lang w:val="en-US"/>
              </w:rPr>
              <w:t>Healthcare sectors</w:t>
            </w:r>
          </w:p>
        </w:tc>
        <w:tc>
          <w:tcPr>
            <w:tcW w:w="0" w:type="auto"/>
            <w:tcBorders>
              <w:top w:val="single" w:sz="4" w:space="0" w:color="auto"/>
              <w:bottom w:val="nil"/>
            </w:tcBorders>
          </w:tcPr>
          <w:p w14:paraId="5EAB3768" w14:textId="77777777" w:rsidR="005B4DE6" w:rsidRPr="0059315B" w:rsidRDefault="005B4DE6" w:rsidP="007E7294">
            <w:pPr>
              <w:keepNext/>
              <w:spacing w:line="276" w:lineRule="auto"/>
              <w:ind w:firstLine="0"/>
              <w:rPr>
                <w:rFonts w:eastAsia="Calibri" w:cs="Times New Roman"/>
                <w:b/>
                <w:bCs/>
                <w:lang w:val="en-US"/>
              </w:rPr>
            </w:pPr>
          </w:p>
        </w:tc>
        <w:tc>
          <w:tcPr>
            <w:tcW w:w="0" w:type="auto"/>
            <w:tcBorders>
              <w:top w:val="single" w:sz="4" w:space="0" w:color="auto"/>
              <w:bottom w:val="nil"/>
            </w:tcBorders>
          </w:tcPr>
          <w:p w14:paraId="2C1DB6D5" w14:textId="77777777" w:rsidR="005B4DE6" w:rsidRPr="0059315B" w:rsidRDefault="005B4DE6" w:rsidP="007E7294">
            <w:pPr>
              <w:keepNext/>
              <w:spacing w:line="276" w:lineRule="auto"/>
              <w:ind w:firstLine="0"/>
              <w:rPr>
                <w:rFonts w:eastAsia="Calibri" w:cs="Times New Roman"/>
                <w:b/>
                <w:bCs/>
                <w:lang w:val="en-US"/>
              </w:rPr>
            </w:pPr>
          </w:p>
        </w:tc>
        <w:tc>
          <w:tcPr>
            <w:tcW w:w="0" w:type="auto"/>
            <w:tcBorders>
              <w:top w:val="single" w:sz="4" w:space="0" w:color="auto"/>
              <w:bottom w:val="nil"/>
            </w:tcBorders>
          </w:tcPr>
          <w:p w14:paraId="2E1D8CD8" w14:textId="77FC7B93" w:rsidR="005B4DE6" w:rsidRPr="0059315B" w:rsidRDefault="005B4DE6" w:rsidP="007E7294">
            <w:pPr>
              <w:keepNext/>
              <w:spacing w:line="276" w:lineRule="auto"/>
              <w:ind w:firstLine="0"/>
              <w:rPr>
                <w:rFonts w:eastAsia="Calibri" w:cs="Times New Roman"/>
                <w:b/>
                <w:bCs/>
                <w:lang w:val="en-US"/>
              </w:rPr>
            </w:pPr>
          </w:p>
        </w:tc>
        <w:tc>
          <w:tcPr>
            <w:tcW w:w="0" w:type="auto"/>
            <w:tcBorders>
              <w:top w:val="single" w:sz="4" w:space="0" w:color="auto"/>
              <w:bottom w:val="nil"/>
            </w:tcBorders>
          </w:tcPr>
          <w:p w14:paraId="720F9245" w14:textId="50EE949A" w:rsidR="005B4DE6" w:rsidRPr="0059315B" w:rsidRDefault="00870FA1" w:rsidP="007E7294">
            <w:pPr>
              <w:keepNext/>
              <w:spacing w:line="276" w:lineRule="auto"/>
              <w:ind w:firstLine="0"/>
              <w:rPr>
                <w:rFonts w:eastAsia="Calibri" w:cs="Times New Roman"/>
                <w:b/>
                <w:bCs/>
                <w:lang w:val="en-US"/>
              </w:rPr>
            </w:pPr>
            <w:r w:rsidRPr="005B4DE6">
              <w:rPr>
                <w:rFonts w:eastAsia="Calibri" w:cs="Times New Roman"/>
                <w:b/>
                <w:bCs/>
                <w:i/>
                <w:iCs/>
                <w:lang w:val="en-US"/>
              </w:rPr>
              <w:t>Total</w:t>
            </w:r>
          </w:p>
        </w:tc>
      </w:tr>
      <w:tr w:rsidR="005B4DE6" w:rsidRPr="0059315B" w14:paraId="12A0B350" w14:textId="20243A9C" w:rsidTr="005B4DE6">
        <w:tc>
          <w:tcPr>
            <w:tcW w:w="0" w:type="auto"/>
            <w:tcBorders>
              <w:top w:val="nil"/>
              <w:bottom w:val="single" w:sz="4" w:space="0" w:color="auto"/>
            </w:tcBorders>
          </w:tcPr>
          <w:p w14:paraId="7329F9DA" w14:textId="77777777" w:rsidR="005B4DE6" w:rsidRDefault="005B4DE6" w:rsidP="007E7294">
            <w:pPr>
              <w:keepNext/>
              <w:spacing w:line="276" w:lineRule="auto"/>
              <w:ind w:firstLine="0"/>
              <w:rPr>
                <w:rFonts w:eastAsia="Calibri" w:cs="Times New Roman"/>
                <w:b/>
                <w:bCs/>
                <w:lang w:val="en-US"/>
              </w:rPr>
            </w:pPr>
          </w:p>
        </w:tc>
        <w:tc>
          <w:tcPr>
            <w:tcW w:w="0" w:type="auto"/>
            <w:tcBorders>
              <w:top w:val="nil"/>
              <w:bottom w:val="single" w:sz="4" w:space="0" w:color="auto"/>
            </w:tcBorders>
          </w:tcPr>
          <w:p w14:paraId="2C63153C" w14:textId="0EDFEB75" w:rsidR="005B4DE6" w:rsidRPr="0059315B" w:rsidRDefault="005B4DE6" w:rsidP="007E7294">
            <w:pPr>
              <w:keepNext/>
              <w:spacing w:line="276" w:lineRule="auto"/>
              <w:ind w:firstLine="0"/>
              <w:rPr>
                <w:rFonts w:eastAsia="Calibri" w:cs="Times New Roman"/>
                <w:b/>
                <w:bCs/>
                <w:lang w:val="en-US"/>
              </w:rPr>
            </w:pPr>
            <w:r>
              <w:rPr>
                <w:rFonts w:eastAsia="Calibri" w:cs="Times New Roman"/>
                <w:b/>
                <w:bCs/>
                <w:lang w:val="en-US"/>
              </w:rPr>
              <w:t>Hospitals</w:t>
            </w:r>
          </w:p>
        </w:tc>
        <w:tc>
          <w:tcPr>
            <w:tcW w:w="0" w:type="auto"/>
            <w:tcBorders>
              <w:top w:val="nil"/>
              <w:bottom w:val="single" w:sz="4" w:space="0" w:color="auto"/>
            </w:tcBorders>
          </w:tcPr>
          <w:p w14:paraId="70326E25" w14:textId="2FE02D4A" w:rsidR="005B4DE6" w:rsidRPr="0059315B" w:rsidRDefault="005B4DE6" w:rsidP="007E7294">
            <w:pPr>
              <w:keepNext/>
              <w:spacing w:line="276" w:lineRule="auto"/>
              <w:ind w:firstLine="0"/>
              <w:rPr>
                <w:rFonts w:eastAsia="Calibri" w:cs="Times New Roman"/>
                <w:b/>
                <w:bCs/>
                <w:lang w:val="en-US"/>
              </w:rPr>
            </w:pPr>
            <w:r>
              <w:rPr>
                <w:rFonts w:eastAsia="Calibri" w:cs="Times New Roman"/>
                <w:b/>
                <w:bCs/>
                <w:lang w:val="en-US"/>
              </w:rPr>
              <w:t>Nursing/home care</w:t>
            </w:r>
          </w:p>
        </w:tc>
        <w:tc>
          <w:tcPr>
            <w:tcW w:w="0" w:type="auto"/>
            <w:tcBorders>
              <w:top w:val="nil"/>
              <w:bottom w:val="single" w:sz="4" w:space="0" w:color="auto"/>
            </w:tcBorders>
          </w:tcPr>
          <w:p w14:paraId="59B868FE" w14:textId="123B6F26" w:rsidR="005B4DE6" w:rsidRPr="0059315B" w:rsidRDefault="005B4DE6" w:rsidP="007E7294">
            <w:pPr>
              <w:keepNext/>
              <w:spacing w:line="276" w:lineRule="auto"/>
              <w:ind w:firstLine="0"/>
              <w:rPr>
                <w:rFonts w:eastAsia="Calibri" w:cs="Times New Roman"/>
                <w:b/>
                <w:bCs/>
                <w:lang w:val="en-US"/>
              </w:rPr>
            </w:pPr>
            <w:r>
              <w:rPr>
                <w:rFonts w:eastAsia="Calibri" w:cs="Times New Roman"/>
                <w:b/>
                <w:bCs/>
                <w:lang w:val="en-US"/>
              </w:rPr>
              <w:t>Mental healthcare</w:t>
            </w:r>
          </w:p>
        </w:tc>
        <w:tc>
          <w:tcPr>
            <w:tcW w:w="0" w:type="auto"/>
            <w:tcBorders>
              <w:top w:val="nil"/>
              <w:bottom w:val="single" w:sz="4" w:space="0" w:color="auto"/>
            </w:tcBorders>
          </w:tcPr>
          <w:p w14:paraId="5C69E6D4" w14:textId="774977A9" w:rsidR="005B4DE6" w:rsidRDefault="005B4DE6" w:rsidP="007E7294">
            <w:pPr>
              <w:keepNext/>
              <w:spacing w:line="276" w:lineRule="auto"/>
              <w:ind w:firstLine="0"/>
              <w:rPr>
                <w:rFonts w:eastAsia="Calibri" w:cs="Times New Roman"/>
                <w:b/>
                <w:bCs/>
                <w:lang w:val="en-US"/>
              </w:rPr>
            </w:pPr>
            <w:r>
              <w:rPr>
                <w:rFonts w:eastAsia="Calibri" w:cs="Times New Roman"/>
                <w:b/>
                <w:bCs/>
                <w:lang w:val="en-US"/>
              </w:rPr>
              <w:t>Disabled care</w:t>
            </w:r>
          </w:p>
        </w:tc>
        <w:tc>
          <w:tcPr>
            <w:tcW w:w="0" w:type="auto"/>
            <w:tcBorders>
              <w:top w:val="nil"/>
              <w:bottom w:val="single" w:sz="4" w:space="0" w:color="auto"/>
            </w:tcBorders>
          </w:tcPr>
          <w:p w14:paraId="33E0E7AB" w14:textId="60E89344" w:rsidR="005B4DE6" w:rsidRDefault="005B4DE6" w:rsidP="007E7294">
            <w:pPr>
              <w:keepNext/>
              <w:spacing w:line="276" w:lineRule="auto"/>
              <w:ind w:firstLine="0"/>
              <w:rPr>
                <w:rFonts w:eastAsia="Calibri" w:cs="Times New Roman"/>
                <w:b/>
                <w:bCs/>
                <w:lang w:val="en-US"/>
              </w:rPr>
            </w:pPr>
            <w:r>
              <w:rPr>
                <w:rFonts w:eastAsia="Calibri" w:cs="Times New Roman"/>
                <w:b/>
                <w:bCs/>
                <w:lang w:val="en-US"/>
              </w:rPr>
              <w:t>Other</w:t>
            </w:r>
          </w:p>
        </w:tc>
        <w:tc>
          <w:tcPr>
            <w:tcW w:w="0" w:type="auto"/>
            <w:tcBorders>
              <w:top w:val="nil"/>
              <w:bottom w:val="single" w:sz="4" w:space="0" w:color="auto"/>
            </w:tcBorders>
          </w:tcPr>
          <w:p w14:paraId="28E9294C" w14:textId="7BBE5C79" w:rsidR="005B4DE6" w:rsidRPr="005B4DE6" w:rsidRDefault="005B4DE6" w:rsidP="007E7294">
            <w:pPr>
              <w:keepNext/>
              <w:spacing w:line="276" w:lineRule="auto"/>
              <w:ind w:firstLine="0"/>
              <w:rPr>
                <w:rFonts w:eastAsia="Calibri" w:cs="Times New Roman"/>
                <w:b/>
                <w:bCs/>
                <w:i/>
                <w:iCs/>
                <w:lang w:val="en-US"/>
              </w:rPr>
            </w:pPr>
          </w:p>
        </w:tc>
      </w:tr>
      <w:tr w:rsidR="005B4DE6" w:rsidRPr="00462C1A" w14:paraId="1208545C" w14:textId="0C5FD2DD" w:rsidTr="005B4DE6">
        <w:tc>
          <w:tcPr>
            <w:tcW w:w="0" w:type="auto"/>
            <w:tcBorders>
              <w:top w:val="nil"/>
              <w:bottom w:val="nil"/>
            </w:tcBorders>
          </w:tcPr>
          <w:p w14:paraId="3A0BD223" w14:textId="77777777" w:rsidR="005B4DE6" w:rsidRPr="0059315B"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Opinion leader</w:t>
            </w:r>
          </w:p>
        </w:tc>
        <w:tc>
          <w:tcPr>
            <w:tcW w:w="0" w:type="auto"/>
            <w:tcBorders>
              <w:top w:val="nil"/>
              <w:bottom w:val="nil"/>
            </w:tcBorders>
          </w:tcPr>
          <w:p w14:paraId="72896CE4" w14:textId="08EB1A11"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221</w:t>
            </w:r>
          </w:p>
        </w:tc>
        <w:tc>
          <w:tcPr>
            <w:tcW w:w="0" w:type="auto"/>
            <w:tcBorders>
              <w:top w:val="nil"/>
              <w:bottom w:val="nil"/>
            </w:tcBorders>
          </w:tcPr>
          <w:p w14:paraId="1D23616A" w14:textId="54C3DA02"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156</w:t>
            </w:r>
          </w:p>
        </w:tc>
        <w:tc>
          <w:tcPr>
            <w:tcW w:w="0" w:type="auto"/>
            <w:tcBorders>
              <w:top w:val="nil"/>
              <w:bottom w:val="nil"/>
            </w:tcBorders>
          </w:tcPr>
          <w:p w14:paraId="715CD946" w14:textId="253F5F39"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101</w:t>
            </w:r>
          </w:p>
        </w:tc>
        <w:tc>
          <w:tcPr>
            <w:tcW w:w="0" w:type="auto"/>
            <w:tcBorders>
              <w:top w:val="nil"/>
              <w:bottom w:val="nil"/>
            </w:tcBorders>
          </w:tcPr>
          <w:p w14:paraId="658746A9" w14:textId="15C8D28F"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79</w:t>
            </w:r>
          </w:p>
        </w:tc>
        <w:tc>
          <w:tcPr>
            <w:tcW w:w="0" w:type="auto"/>
            <w:tcBorders>
              <w:top w:val="nil"/>
              <w:bottom w:val="nil"/>
            </w:tcBorders>
          </w:tcPr>
          <w:p w14:paraId="674A67A6" w14:textId="23017A83"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32</w:t>
            </w:r>
          </w:p>
        </w:tc>
        <w:tc>
          <w:tcPr>
            <w:tcW w:w="0" w:type="auto"/>
            <w:tcBorders>
              <w:top w:val="nil"/>
              <w:bottom w:val="nil"/>
            </w:tcBorders>
          </w:tcPr>
          <w:p w14:paraId="53291338" w14:textId="33374831"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589</w:t>
            </w:r>
          </w:p>
        </w:tc>
      </w:tr>
      <w:tr w:rsidR="005B4DE6" w:rsidRPr="004923AA" w14:paraId="064D1E92" w14:textId="2168674C" w:rsidTr="005B4DE6">
        <w:tc>
          <w:tcPr>
            <w:tcW w:w="0" w:type="auto"/>
            <w:tcBorders>
              <w:top w:val="nil"/>
            </w:tcBorders>
          </w:tcPr>
          <w:p w14:paraId="6498FFB2" w14:textId="77777777" w:rsidR="005B4DE6" w:rsidRPr="0059315B"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Rule-of-thumb</w:t>
            </w:r>
          </w:p>
        </w:tc>
        <w:tc>
          <w:tcPr>
            <w:tcW w:w="0" w:type="auto"/>
            <w:tcBorders>
              <w:top w:val="nil"/>
            </w:tcBorders>
          </w:tcPr>
          <w:p w14:paraId="5C964B4B" w14:textId="53F1BF68"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226</w:t>
            </w:r>
          </w:p>
        </w:tc>
        <w:tc>
          <w:tcPr>
            <w:tcW w:w="0" w:type="auto"/>
            <w:tcBorders>
              <w:top w:val="nil"/>
            </w:tcBorders>
          </w:tcPr>
          <w:p w14:paraId="0CD37136" w14:textId="618B6E5E"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156</w:t>
            </w:r>
          </w:p>
        </w:tc>
        <w:tc>
          <w:tcPr>
            <w:tcW w:w="0" w:type="auto"/>
            <w:tcBorders>
              <w:top w:val="nil"/>
            </w:tcBorders>
          </w:tcPr>
          <w:p w14:paraId="26AAECDA" w14:textId="030C0C6E"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74</w:t>
            </w:r>
          </w:p>
        </w:tc>
        <w:tc>
          <w:tcPr>
            <w:tcW w:w="0" w:type="auto"/>
            <w:tcBorders>
              <w:top w:val="nil"/>
            </w:tcBorders>
          </w:tcPr>
          <w:p w14:paraId="25D5E71C" w14:textId="13BDC32F"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91</w:t>
            </w:r>
          </w:p>
        </w:tc>
        <w:tc>
          <w:tcPr>
            <w:tcW w:w="0" w:type="auto"/>
            <w:tcBorders>
              <w:top w:val="nil"/>
            </w:tcBorders>
          </w:tcPr>
          <w:p w14:paraId="380F2E6E" w14:textId="5C873EC2"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45</w:t>
            </w:r>
          </w:p>
        </w:tc>
        <w:tc>
          <w:tcPr>
            <w:tcW w:w="0" w:type="auto"/>
            <w:tcBorders>
              <w:top w:val="nil"/>
            </w:tcBorders>
          </w:tcPr>
          <w:p w14:paraId="3D4F85D5" w14:textId="455D58CA"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592</w:t>
            </w:r>
          </w:p>
        </w:tc>
      </w:tr>
      <w:tr w:rsidR="005B4DE6" w:rsidRPr="004923AA" w14:paraId="54018D5F" w14:textId="0B65A02C" w:rsidTr="005B4DE6">
        <w:tc>
          <w:tcPr>
            <w:tcW w:w="0" w:type="auto"/>
          </w:tcPr>
          <w:p w14:paraId="579A836E" w14:textId="77777777" w:rsidR="005B4DE6" w:rsidRPr="0059315B"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Self-nudges</w:t>
            </w:r>
          </w:p>
        </w:tc>
        <w:tc>
          <w:tcPr>
            <w:tcW w:w="0" w:type="auto"/>
          </w:tcPr>
          <w:p w14:paraId="5DB0FC3C" w14:textId="11D3B54D"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213</w:t>
            </w:r>
          </w:p>
        </w:tc>
        <w:tc>
          <w:tcPr>
            <w:tcW w:w="0" w:type="auto"/>
          </w:tcPr>
          <w:p w14:paraId="69C96B80" w14:textId="22E8F8A2"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142</w:t>
            </w:r>
          </w:p>
        </w:tc>
        <w:tc>
          <w:tcPr>
            <w:tcW w:w="0" w:type="auto"/>
          </w:tcPr>
          <w:p w14:paraId="6F2E084E" w14:textId="0692FE69"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99</w:t>
            </w:r>
          </w:p>
        </w:tc>
        <w:tc>
          <w:tcPr>
            <w:tcW w:w="0" w:type="auto"/>
          </w:tcPr>
          <w:p w14:paraId="6B550CB9" w14:textId="79008B27"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97</w:t>
            </w:r>
          </w:p>
        </w:tc>
        <w:tc>
          <w:tcPr>
            <w:tcW w:w="0" w:type="auto"/>
          </w:tcPr>
          <w:p w14:paraId="6B723959" w14:textId="76D236BF"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33</w:t>
            </w:r>
          </w:p>
        </w:tc>
        <w:tc>
          <w:tcPr>
            <w:tcW w:w="0" w:type="auto"/>
          </w:tcPr>
          <w:p w14:paraId="54BE6D1C" w14:textId="0590FF5E"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584</w:t>
            </w:r>
          </w:p>
        </w:tc>
      </w:tr>
      <w:tr w:rsidR="005B4DE6" w:rsidRPr="004923AA" w14:paraId="70644270" w14:textId="419DABA5" w:rsidTr="005B4DE6">
        <w:tc>
          <w:tcPr>
            <w:tcW w:w="0" w:type="auto"/>
          </w:tcPr>
          <w:p w14:paraId="5A996B39" w14:textId="77777777" w:rsidR="005B4DE6" w:rsidRPr="00462C1A" w:rsidRDefault="005B4DE6" w:rsidP="007E7294">
            <w:pPr>
              <w:keepNext/>
              <w:spacing w:line="276" w:lineRule="auto"/>
              <w:ind w:firstLine="0"/>
              <w:rPr>
                <w:rFonts w:eastAsia="Calibri" w:cs="Times New Roman"/>
                <w:b/>
                <w:bCs/>
                <w:lang w:val="en-US"/>
              </w:rPr>
            </w:pPr>
            <w:r>
              <w:rPr>
                <w:rFonts w:eastAsia="Calibri" w:cs="Times New Roman"/>
                <w:b/>
                <w:bCs/>
                <w:lang w:val="en-US"/>
              </w:rPr>
              <w:t>All nudges</w:t>
            </w:r>
          </w:p>
        </w:tc>
        <w:tc>
          <w:tcPr>
            <w:tcW w:w="0" w:type="auto"/>
          </w:tcPr>
          <w:p w14:paraId="4AB35142" w14:textId="2063D6F7"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231</w:t>
            </w:r>
          </w:p>
        </w:tc>
        <w:tc>
          <w:tcPr>
            <w:tcW w:w="0" w:type="auto"/>
          </w:tcPr>
          <w:p w14:paraId="5C412BDD" w14:textId="5FA82355"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140</w:t>
            </w:r>
          </w:p>
        </w:tc>
        <w:tc>
          <w:tcPr>
            <w:tcW w:w="0" w:type="auto"/>
          </w:tcPr>
          <w:p w14:paraId="4B3CA3C9" w14:textId="5C9A7E90"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92</w:t>
            </w:r>
          </w:p>
        </w:tc>
        <w:tc>
          <w:tcPr>
            <w:tcW w:w="0" w:type="auto"/>
          </w:tcPr>
          <w:p w14:paraId="65861834" w14:textId="5AEFDF2B"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85</w:t>
            </w:r>
          </w:p>
        </w:tc>
        <w:tc>
          <w:tcPr>
            <w:tcW w:w="0" w:type="auto"/>
          </w:tcPr>
          <w:p w14:paraId="667FEF3D" w14:textId="6ABE7E85"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30</w:t>
            </w:r>
          </w:p>
        </w:tc>
        <w:tc>
          <w:tcPr>
            <w:tcW w:w="0" w:type="auto"/>
          </w:tcPr>
          <w:p w14:paraId="58CEB7CD" w14:textId="3E258220"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578</w:t>
            </w:r>
          </w:p>
        </w:tc>
      </w:tr>
      <w:tr w:rsidR="005B4DE6" w:rsidRPr="004923AA" w14:paraId="0A7344E2" w14:textId="25B3F718" w:rsidTr="005B4DE6">
        <w:tc>
          <w:tcPr>
            <w:tcW w:w="0" w:type="auto"/>
          </w:tcPr>
          <w:p w14:paraId="5155BC85" w14:textId="77777777" w:rsidR="005B4DE6" w:rsidRPr="00462C1A"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Email access limit</w:t>
            </w:r>
          </w:p>
        </w:tc>
        <w:tc>
          <w:tcPr>
            <w:tcW w:w="0" w:type="auto"/>
          </w:tcPr>
          <w:p w14:paraId="612E21A4" w14:textId="288861DA"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199</w:t>
            </w:r>
          </w:p>
        </w:tc>
        <w:tc>
          <w:tcPr>
            <w:tcW w:w="0" w:type="auto"/>
          </w:tcPr>
          <w:p w14:paraId="41CD7CED" w14:textId="69AF6DCC"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152</w:t>
            </w:r>
          </w:p>
        </w:tc>
        <w:tc>
          <w:tcPr>
            <w:tcW w:w="0" w:type="auto"/>
          </w:tcPr>
          <w:p w14:paraId="033E5C9A" w14:textId="5A7A9F7C"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98</w:t>
            </w:r>
          </w:p>
        </w:tc>
        <w:tc>
          <w:tcPr>
            <w:tcW w:w="0" w:type="auto"/>
          </w:tcPr>
          <w:p w14:paraId="0A096DCD" w14:textId="234AE77F"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90</w:t>
            </w:r>
          </w:p>
        </w:tc>
        <w:tc>
          <w:tcPr>
            <w:tcW w:w="0" w:type="auto"/>
          </w:tcPr>
          <w:p w14:paraId="0F1671E0" w14:textId="49451A90"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52</w:t>
            </w:r>
          </w:p>
        </w:tc>
        <w:tc>
          <w:tcPr>
            <w:tcW w:w="0" w:type="auto"/>
          </w:tcPr>
          <w:p w14:paraId="041B19B5" w14:textId="714D7962"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591</w:t>
            </w:r>
          </w:p>
        </w:tc>
      </w:tr>
      <w:tr w:rsidR="005B4DE6" w:rsidRPr="004923AA" w14:paraId="0FCE3DB3" w14:textId="7D2AD1A8" w:rsidTr="005B4DE6">
        <w:tc>
          <w:tcPr>
            <w:tcW w:w="0" w:type="auto"/>
          </w:tcPr>
          <w:p w14:paraId="032649C8" w14:textId="77777777" w:rsidR="005B4DE6" w:rsidRPr="00462C1A"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Monetary reward</w:t>
            </w:r>
          </w:p>
        </w:tc>
        <w:tc>
          <w:tcPr>
            <w:tcW w:w="0" w:type="auto"/>
          </w:tcPr>
          <w:p w14:paraId="6EE92030" w14:textId="552208AE"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206</w:t>
            </w:r>
          </w:p>
        </w:tc>
        <w:tc>
          <w:tcPr>
            <w:tcW w:w="0" w:type="auto"/>
          </w:tcPr>
          <w:p w14:paraId="0084B846" w14:textId="27C7CAE8"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155</w:t>
            </w:r>
          </w:p>
        </w:tc>
        <w:tc>
          <w:tcPr>
            <w:tcW w:w="0" w:type="auto"/>
          </w:tcPr>
          <w:p w14:paraId="7E9E090D" w14:textId="52F67EDE"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91</w:t>
            </w:r>
          </w:p>
        </w:tc>
        <w:tc>
          <w:tcPr>
            <w:tcW w:w="0" w:type="auto"/>
          </w:tcPr>
          <w:p w14:paraId="56BB9DBF" w14:textId="07D01AD0"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95</w:t>
            </w:r>
          </w:p>
        </w:tc>
        <w:tc>
          <w:tcPr>
            <w:tcW w:w="0" w:type="auto"/>
          </w:tcPr>
          <w:p w14:paraId="1E7086AB" w14:textId="063374A2"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40</w:t>
            </w:r>
          </w:p>
        </w:tc>
        <w:tc>
          <w:tcPr>
            <w:tcW w:w="0" w:type="auto"/>
          </w:tcPr>
          <w:p w14:paraId="6EBA18A8" w14:textId="5F5DDCD5"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587</w:t>
            </w:r>
          </w:p>
        </w:tc>
      </w:tr>
      <w:tr w:rsidR="005B4DE6" w:rsidRPr="004923AA" w14:paraId="63F17609" w14:textId="6B0FBE3D" w:rsidTr="005B4DE6">
        <w:tc>
          <w:tcPr>
            <w:tcW w:w="0" w:type="auto"/>
          </w:tcPr>
          <w:p w14:paraId="7621B259" w14:textId="77777777" w:rsidR="005B4DE6" w:rsidRPr="00462C1A" w:rsidRDefault="005B4DE6" w:rsidP="007E7294">
            <w:pPr>
              <w:keepNext/>
              <w:spacing w:line="276" w:lineRule="auto"/>
              <w:ind w:firstLine="0"/>
              <w:rPr>
                <w:rFonts w:eastAsia="Calibri" w:cs="Times New Roman"/>
                <w:b/>
                <w:bCs/>
                <w:lang w:val="en-US"/>
              </w:rPr>
            </w:pPr>
            <w:r w:rsidRPr="00462C1A">
              <w:rPr>
                <w:rFonts w:eastAsia="Calibri" w:cs="Times New Roman"/>
                <w:b/>
                <w:bCs/>
                <w:lang w:val="en-US"/>
              </w:rPr>
              <w:t>Public praise</w:t>
            </w:r>
          </w:p>
        </w:tc>
        <w:tc>
          <w:tcPr>
            <w:tcW w:w="0" w:type="auto"/>
          </w:tcPr>
          <w:p w14:paraId="05C3F4A0" w14:textId="65CB1CC8"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219</w:t>
            </w:r>
          </w:p>
        </w:tc>
        <w:tc>
          <w:tcPr>
            <w:tcW w:w="0" w:type="auto"/>
          </w:tcPr>
          <w:p w14:paraId="498C4E01" w14:textId="316A4841"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158</w:t>
            </w:r>
          </w:p>
        </w:tc>
        <w:tc>
          <w:tcPr>
            <w:tcW w:w="0" w:type="auto"/>
          </w:tcPr>
          <w:p w14:paraId="269958D4" w14:textId="766FE3B9"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98</w:t>
            </w:r>
          </w:p>
        </w:tc>
        <w:tc>
          <w:tcPr>
            <w:tcW w:w="0" w:type="auto"/>
          </w:tcPr>
          <w:p w14:paraId="6BD2AF9D" w14:textId="2949F753"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83</w:t>
            </w:r>
          </w:p>
        </w:tc>
        <w:tc>
          <w:tcPr>
            <w:tcW w:w="0" w:type="auto"/>
          </w:tcPr>
          <w:p w14:paraId="3B862B2F" w14:textId="5DD6355B"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33</w:t>
            </w:r>
          </w:p>
        </w:tc>
        <w:tc>
          <w:tcPr>
            <w:tcW w:w="0" w:type="auto"/>
          </w:tcPr>
          <w:p w14:paraId="56021D19" w14:textId="4BBCD9B4"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591</w:t>
            </w:r>
          </w:p>
        </w:tc>
      </w:tr>
      <w:tr w:rsidR="005B4DE6" w:rsidRPr="004923AA" w14:paraId="2CCC7BA3" w14:textId="77777777" w:rsidTr="005B4DE6">
        <w:tc>
          <w:tcPr>
            <w:tcW w:w="0" w:type="auto"/>
          </w:tcPr>
          <w:p w14:paraId="4470F4B6" w14:textId="69DDB8B6" w:rsidR="005B4DE6" w:rsidRPr="005B4DE6" w:rsidRDefault="005B4DE6" w:rsidP="007E7294">
            <w:pPr>
              <w:keepNext/>
              <w:spacing w:line="276" w:lineRule="auto"/>
              <w:ind w:firstLine="0"/>
              <w:rPr>
                <w:rFonts w:eastAsia="Calibri" w:cs="Times New Roman"/>
                <w:b/>
                <w:bCs/>
                <w:i/>
                <w:iCs/>
                <w:lang w:val="en-US"/>
              </w:rPr>
            </w:pPr>
            <w:r>
              <w:rPr>
                <w:rFonts w:eastAsia="Calibri" w:cs="Times New Roman"/>
                <w:b/>
                <w:bCs/>
                <w:i/>
                <w:iCs/>
                <w:lang w:val="en-US"/>
              </w:rPr>
              <w:t>Total</w:t>
            </w:r>
          </w:p>
        </w:tc>
        <w:tc>
          <w:tcPr>
            <w:tcW w:w="0" w:type="auto"/>
          </w:tcPr>
          <w:p w14:paraId="3C68C42E" w14:textId="0BF229C3"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1515</w:t>
            </w:r>
          </w:p>
        </w:tc>
        <w:tc>
          <w:tcPr>
            <w:tcW w:w="0" w:type="auto"/>
          </w:tcPr>
          <w:p w14:paraId="1A3AFF4A" w14:textId="7716D093" w:rsidR="005B4DE6" w:rsidRPr="0059315B" w:rsidRDefault="002D4EA4" w:rsidP="007E7294">
            <w:pPr>
              <w:keepNext/>
              <w:spacing w:line="276" w:lineRule="auto"/>
              <w:ind w:firstLine="0"/>
              <w:rPr>
                <w:rFonts w:eastAsia="Calibri" w:cs="Times New Roman"/>
                <w:lang w:val="en-US"/>
              </w:rPr>
            </w:pPr>
            <w:r>
              <w:rPr>
                <w:rFonts w:eastAsia="Calibri" w:cs="Times New Roman"/>
                <w:lang w:val="en-US"/>
              </w:rPr>
              <w:t>1059</w:t>
            </w:r>
          </w:p>
        </w:tc>
        <w:tc>
          <w:tcPr>
            <w:tcW w:w="0" w:type="auto"/>
          </w:tcPr>
          <w:p w14:paraId="646086E8" w14:textId="6D7DFE95" w:rsidR="005B4DE6" w:rsidRPr="0059315B" w:rsidRDefault="00582D98" w:rsidP="007E7294">
            <w:pPr>
              <w:keepNext/>
              <w:spacing w:line="276" w:lineRule="auto"/>
              <w:ind w:firstLine="0"/>
              <w:rPr>
                <w:rFonts w:eastAsia="Calibri" w:cs="Times New Roman"/>
                <w:lang w:val="en-US"/>
              </w:rPr>
            </w:pPr>
            <w:r>
              <w:rPr>
                <w:rFonts w:eastAsia="Calibri" w:cs="Times New Roman"/>
                <w:lang w:val="en-US"/>
              </w:rPr>
              <w:t>6</w:t>
            </w:r>
            <w:r w:rsidR="00C3436E">
              <w:rPr>
                <w:rFonts w:eastAsia="Calibri" w:cs="Times New Roman"/>
                <w:lang w:val="en-US"/>
              </w:rPr>
              <w:t>53</w:t>
            </w:r>
          </w:p>
        </w:tc>
        <w:tc>
          <w:tcPr>
            <w:tcW w:w="0" w:type="auto"/>
          </w:tcPr>
          <w:p w14:paraId="662467FE" w14:textId="6CCFEBC9"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620</w:t>
            </w:r>
          </w:p>
        </w:tc>
        <w:tc>
          <w:tcPr>
            <w:tcW w:w="0" w:type="auto"/>
          </w:tcPr>
          <w:p w14:paraId="1DB662D4" w14:textId="7B7D845F"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265</w:t>
            </w:r>
          </w:p>
        </w:tc>
        <w:tc>
          <w:tcPr>
            <w:tcW w:w="0" w:type="auto"/>
          </w:tcPr>
          <w:p w14:paraId="78FA138A" w14:textId="32766A94" w:rsidR="005B4DE6" w:rsidRPr="0059315B" w:rsidRDefault="00B44693" w:rsidP="007E7294">
            <w:pPr>
              <w:keepNext/>
              <w:spacing w:line="276" w:lineRule="auto"/>
              <w:ind w:firstLine="0"/>
              <w:rPr>
                <w:rFonts w:eastAsia="Calibri" w:cs="Times New Roman"/>
                <w:lang w:val="en-US"/>
              </w:rPr>
            </w:pPr>
            <w:r>
              <w:rPr>
                <w:rFonts w:eastAsia="Calibri" w:cs="Times New Roman"/>
                <w:lang w:val="en-US"/>
              </w:rPr>
              <w:t>4112</w:t>
            </w:r>
          </w:p>
        </w:tc>
      </w:tr>
    </w:tbl>
    <w:p w14:paraId="25BDF27B" w14:textId="77777777" w:rsidR="00D310A5" w:rsidRPr="00D310A5" w:rsidRDefault="00207E0C" w:rsidP="004B27F4">
      <w:pPr>
        <w:spacing w:before="240"/>
        <w:ind w:firstLine="0"/>
        <w:jc w:val="both"/>
        <w:rPr>
          <w:rFonts w:eastAsia="Calibri" w:cs="Times New Roman"/>
          <w:b/>
          <w:bCs/>
          <w:color w:val="222222"/>
          <w:sz w:val="24"/>
          <w:szCs w:val="24"/>
          <w:lang w:val="en-US"/>
        </w:rPr>
      </w:pPr>
      <w:r w:rsidRPr="00D310A5">
        <w:rPr>
          <w:rFonts w:eastAsia="Calibri" w:cs="Times New Roman"/>
          <w:b/>
          <w:bCs/>
          <w:color w:val="222222"/>
          <w:sz w:val="24"/>
          <w:szCs w:val="24"/>
          <w:lang w:val="en-US"/>
        </w:rPr>
        <w:t>Working hours</w:t>
      </w:r>
    </w:p>
    <w:p w14:paraId="030C2723" w14:textId="74A9E957" w:rsidR="00D310A5" w:rsidRDefault="009B240B" w:rsidP="00D310A5">
      <w:pPr>
        <w:spacing w:after="160"/>
        <w:ind w:firstLine="0"/>
        <w:jc w:val="both"/>
        <w:rPr>
          <w:rFonts w:eastAsia="Calibri" w:cs="Times New Roman"/>
          <w:color w:val="222222"/>
          <w:sz w:val="24"/>
          <w:szCs w:val="24"/>
          <w:lang w:val="en-US"/>
        </w:rPr>
      </w:pPr>
      <w:r>
        <w:rPr>
          <w:rFonts w:eastAsia="Calibri" w:cs="Times New Roman"/>
          <w:color w:val="222222"/>
          <w:sz w:val="24"/>
          <w:szCs w:val="24"/>
          <w:lang w:val="en-US"/>
        </w:rPr>
        <w:t xml:space="preserve">Table F4 presents the division of working hours across interventions </w:t>
      </w:r>
      <w:r w:rsidR="003D678F">
        <w:rPr>
          <w:rFonts w:eastAsia="Calibri" w:cs="Times New Roman"/>
          <w:color w:val="222222"/>
          <w:sz w:val="24"/>
          <w:szCs w:val="24"/>
          <w:lang w:val="en-US"/>
        </w:rPr>
        <w:t xml:space="preserve">A </w:t>
      </w:r>
      <w:r w:rsidR="00D310A5" w:rsidRPr="00AF11DE">
        <w:rPr>
          <w:rFonts w:eastAsia="Calibri" w:cs="Times New Roman"/>
          <w:color w:val="222222"/>
          <w:sz w:val="24"/>
          <w:szCs w:val="24"/>
          <w:lang w:val="en-US"/>
        </w:rPr>
        <w:t xml:space="preserve">Chi-square test indicated that randomization was successful among </w:t>
      </w:r>
      <w:r w:rsidR="006B794A">
        <w:rPr>
          <w:rFonts w:eastAsia="Calibri" w:cs="Times New Roman"/>
          <w:color w:val="222222"/>
          <w:sz w:val="24"/>
          <w:szCs w:val="24"/>
          <w:lang w:val="en-US"/>
        </w:rPr>
        <w:t>amount of working hours</w:t>
      </w:r>
      <w:r w:rsidR="00226C02">
        <w:rPr>
          <w:rFonts w:eastAsia="Calibri" w:cs="Times New Roman"/>
          <w:color w:val="222222"/>
          <w:sz w:val="24"/>
          <w:szCs w:val="24"/>
          <w:lang w:val="en-US"/>
        </w:rPr>
        <w:t xml:space="preserve"> per week</w:t>
      </w:r>
      <w:r w:rsidR="006B794A">
        <w:rPr>
          <w:rFonts w:eastAsia="Calibri" w:cs="Times New Roman"/>
          <w:color w:val="222222"/>
          <w:sz w:val="24"/>
          <w:szCs w:val="24"/>
          <w:lang w:val="en-US"/>
        </w:rPr>
        <w:t xml:space="preserve"> (29 hours or more versus less than 29)</w:t>
      </w:r>
      <w:r w:rsidR="00D310A5">
        <w:rPr>
          <w:rFonts w:eastAsia="Calibri" w:cs="Times New Roman"/>
          <w:color w:val="222222"/>
          <w:sz w:val="24"/>
          <w:szCs w:val="24"/>
          <w:lang w:val="en-US"/>
        </w:rPr>
        <w:t xml:space="preserve">: </w:t>
      </w:r>
      <w:r w:rsidR="00D310A5" w:rsidRPr="00AF11DE">
        <w:rPr>
          <w:rFonts w:eastAsia="Calibri" w:cs="Times New Roman"/>
          <w:color w:val="222222"/>
          <w:sz w:val="24"/>
          <w:szCs w:val="24"/>
          <w:lang w:val="en-US"/>
        </w:rPr>
        <w:t>χ2(</w:t>
      </w:r>
      <w:r w:rsidR="001148FF">
        <w:rPr>
          <w:rFonts w:eastAsia="Calibri" w:cs="Times New Roman"/>
          <w:color w:val="222222"/>
          <w:sz w:val="24"/>
          <w:szCs w:val="24"/>
          <w:lang w:val="en-US"/>
        </w:rPr>
        <w:t>6</w:t>
      </w:r>
      <w:r w:rsidR="00D310A5" w:rsidRPr="00AF11DE">
        <w:rPr>
          <w:rFonts w:eastAsia="Calibri" w:cs="Times New Roman"/>
          <w:color w:val="222222"/>
          <w:sz w:val="24"/>
          <w:szCs w:val="24"/>
          <w:lang w:val="en-US"/>
        </w:rPr>
        <w:t xml:space="preserve">) = </w:t>
      </w:r>
      <w:r w:rsidR="001148FF">
        <w:rPr>
          <w:rFonts w:eastAsia="Calibri" w:cs="Times New Roman"/>
          <w:color w:val="222222"/>
          <w:sz w:val="24"/>
          <w:szCs w:val="24"/>
          <w:lang w:val="en-US"/>
        </w:rPr>
        <w:t>2.589</w:t>
      </w:r>
      <w:r w:rsidR="00D310A5" w:rsidRPr="00AF11DE">
        <w:rPr>
          <w:rFonts w:eastAsia="Calibri" w:cs="Times New Roman"/>
          <w:color w:val="222222"/>
          <w:sz w:val="24"/>
          <w:szCs w:val="24"/>
          <w:lang w:val="en-US"/>
        </w:rPr>
        <w:t>, p = 0.</w:t>
      </w:r>
      <w:r w:rsidR="001148FF">
        <w:rPr>
          <w:rFonts w:eastAsia="Calibri" w:cs="Times New Roman"/>
          <w:color w:val="222222"/>
          <w:sz w:val="24"/>
          <w:szCs w:val="24"/>
          <w:lang w:val="en-US"/>
        </w:rPr>
        <w:t>858</w:t>
      </w:r>
      <w:r w:rsidR="00D310A5">
        <w:rPr>
          <w:rFonts w:eastAsia="Calibri" w:cs="Times New Roman"/>
          <w:color w:val="222222"/>
          <w:sz w:val="24"/>
          <w:szCs w:val="24"/>
          <w:lang w:val="en-US"/>
        </w:rPr>
        <w:t>.</w:t>
      </w:r>
    </w:p>
    <w:p w14:paraId="4B1D395A" w14:textId="12B5205A" w:rsidR="009B240B" w:rsidRPr="00870FA1" w:rsidRDefault="009B240B" w:rsidP="009B240B">
      <w:pPr>
        <w:ind w:firstLine="0"/>
        <w:jc w:val="both"/>
        <w:rPr>
          <w:rFonts w:eastAsia="Calibri" w:cs="Times New Roman"/>
          <w:i/>
          <w:iCs/>
          <w:color w:val="222222"/>
          <w:sz w:val="24"/>
          <w:szCs w:val="24"/>
          <w:lang w:val="en-US"/>
        </w:rPr>
      </w:pPr>
      <w:r w:rsidRPr="00870FA1">
        <w:rPr>
          <w:rFonts w:eastAsia="Calibri" w:cs="Times New Roman"/>
          <w:i/>
          <w:iCs/>
          <w:color w:val="222222"/>
          <w:sz w:val="24"/>
          <w:szCs w:val="24"/>
          <w:lang w:val="en-US"/>
        </w:rPr>
        <w:t>Table F4: Working hours across interventions.</w:t>
      </w:r>
      <w:r w:rsidR="008654A1">
        <w:rPr>
          <w:rFonts w:eastAsia="Calibri" w:cs="Times New Roman"/>
          <w:i/>
          <w:iCs/>
          <w:color w:val="222222"/>
          <w:sz w:val="24"/>
          <w:szCs w:val="24"/>
          <w:lang w:val="en-US"/>
        </w:rPr>
        <w:t>*</w:t>
      </w:r>
      <w:r w:rsidRPr="00870FA1">
        <w:rPr>
          <w:rFonts w:eastAsia="Calibri" w:cs="Times New Roman"/>
          <w:i/>
          <w:iCs/>
          <w:color w:val="222222"/>
          <w:sz w:val="24"/>
          <w:szCs w:val="24"/>
          <w:lang w:val="en-US"/>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653"/>
        <w:gridCol w:w="1243"/>
        <w:gridCol w:w="693"/>
      </w:tblGrid>
      <w:tr w:rsidR="009B240B" w:rsidRPr="0059315B" w14:paraId="18F5C2D9" w14:textId="77777777" w:rsidTr="007E7294">
        <w:tc>
          <w:tcPr>
            <w:tcW w:w="0" w:type="auto"/>
            <w:tcBorders>
              <w:top w:val="single" w:sz="4" w:space="0" w:color="auto"/>
              <w:bottom w:val="nil"/>
            </w:tcBorders>
          </w:tcPr>
          <w:p w14:paraId="3B2E1AEF" w14:textId="77777777" w:rsidR="009B240B" w:rsidRPr="0059315B" w:rsidRDefault="009B240B" w:rsidP="007E7294">
            <w:pPr>
              <w:keepNext/>
              <w:spacing w:line="276" w:lineRule="auto"/>
              <w:ind w:firstLine="0"/>
              <w:rPr>
                <w:rFonts w:eastAsia="Calibri" w:cs="Times New Roman"/>
                <w:b/>
                <w:bCs/>
                <w:lang w:val="en-US"/>
              </w:rPr>
            </w:pPr>
            <w:r>
              <w:rPr>
                <w:rFonts w:eastAsia="Calibri" w:cs="Times New Roman"/>
                <w:b/>
                <w:bCs/>
                <w:lang w:val="en-US"/>
              </w:rPr>
              <w:t>Intervention</w:t>
            </w:r>
          </w:p>
        </w:tc>
        <w:tc>
          <w:tcPr>
            <w:tcW w:w="0" w:type="auto"/>
            <w:tcBorders>
              <w:top w:val="single" w:sz="4" w:space="0" w:color="auto"/>
              <w:bottom w:val="nil"/>
            </w:tcBorders>
          </w:tcPr>
          <w:p w14:paraId="72CC0DE6" w14:textId="32542148" w:rsidR="009B240B" w:rsidRPr="0059315B" w:rsidRDefault="006C5BA3" w:rsidP="007E7294">
            <w:pPr>
              <w:keepNext/>
              <w:spacing w:line="276" w:lineRule="auto"/>
              <w:ind w:firstLine="0"/>
              <w:rPr>
                <w:rFonts w:eastAsia="Calibri" w:cs="Times New Roman"/>
                <w:b/>
                <w:bCs/>
                <w:lang w:val="en-US"/>
              </w:rPr>
            </w:pPr>
            <w:r>
              <w:rPr>
                <w:rFonts w:eastAsia="Calibri" w:cs="Times New Roman"/>
                <w:b/>
                <w:bCs/>
                <w:lang w:val="en-US"/>
              </w:rPr>
              <w:t>Working hours</w:t>
            </w:r>
          </w:p>
        </w:tc>
        <w:tc>
          <w:tcPr>
            <w:tcW w:w="0" w:type="auto"/>
            <w:tcBorders>
              <w:top w:val="single" w:sz="4" w:space="0" w:color="auto"/>
              <w:bottom w:val="nil"/>
            </w:tcBorders>
          </w:tcPr>
          <w:p w14:paraId="193E30E9" w14:textId="77777777" w:rsidR="009B240B" w:rsidRPr="0059315B" w:rsidRDefault="009B240B" w:rsidP="007E7294">
            <w:pPr>
              <w:keepNext/>
              <w:spacing w:line="276" w:lineRule="auto"/>
              <w:ind w:firstLine="0"/>
              <w:rPr>
                <w:rFonts w:eastAsia="Calibri" w:cs="Times New Roman"/>
                <w:b/>
                <w:bCs/>
                <w:lang w:val="en-US"/>
              </w:rPr>
            </w:pPr>
          </w:p>
        </w:tc>
        <w:tc>
          <w:tcPr>
            <w:tcW w:w="0" w:type="auto"/>
            <w:tcBorders>
              <w:top w:val="single" w:sz="4" w:space="0" w:color="auto"/>
              <w:bottom w:val="nil"/>
            </w:tcBorders>
          </w:tcPr>
          <w:p w14:paraId="01E713F8" w14:textId="77777777" w:rsidR="009B240B" w:rsidRPr="0059315B" w:rsidRDefault="009B240B" w:rsidP="007E7294">
            <w:pPr>
              <w:keepNext/>
              <w:spacing w:line="276" w:lineRule="auto"/>
              <w:ind w:firstLine="0"/>
              <w:rPr>
                <w:rFonts w:eastAsia="Calibri" w:cs="Times New Roman"/>
                <w:b/>
                <w:bCs/>
                <w:lang w:val="en-US"/>
              </w:rPr>
            </w:pPr>
          </w:p>
        </w:tc>
      </w:tr>
      <w:tr w:rsidR="009B240B" w:rsidRPr="0059315B" w14:paraId="15CE5393" w14:textId="77777777" w:rsidTr="007E7294">
        <w:tc>
          <w:tcPr>
            <w:tcW w:w="0" w:type="auto"/>
            <w:tcBorders>
              <w:top w:val="nil"/>
              <w:bottom w:val="single" w:sz="4" w:space="0" w:color="auto"/>
            </w:tcBorders>
          </w:tcPr>
          <w:p w14:paraId="2740C9B1" w14:textId="77777777" w:rsidR="009B240B" w:rsidRDefault="009B240B" w:rsidP="007E7294">
            <w:pPr>
              <w:keepNext/>
              <w:spacing w:line="276" w:lineRule="auto"/>
              <w:ind w:firstLine="0"/>
              <w:rPr>
                <w:rFonts w:eastAsia="Calibri" w:cs="Times New Roman"/>
                <w:b/>
                <w:bCs/>
                <w:lang w:val="en-US"/>
              </w:rPr>
            </w:pPr>
          </w:p>
        </w:tc>
        <w:tc>
          <w:tcPr>
            <w:tcW w:w="0" w:type="auto"/>
            <w:tcBorders>
              <w:top w:val="nil"/>
              <w:bottom w:val="single" w:sz="4" w:space="0" w:color="auto"/>
            </w:tcBorders>
          </w:tcPr>
          <w:p w14:paraId="7B864105" w14:textId="74C01A10" w:rsidR="009B240B" w:rsidRPr="0059315B" w:rsidRDefault="006C5BA3" w:rsidP="007E7294">
            <w:pPr>
              <w:keepNext/>
              <w:spacing w:line="276" w:lineRule="auto"/>
              <w:ind w:firstLine="0"/>
              <w:rPr>
                <w:rFonts w:eastAsia="Calibri" w:cs="Times New Roman"/>
                <w:b/>
                <w:bCs/>
                <w:lang w:val="en-US"/>
              </w:rPr>
            </w:pPr>
            <w:r>
              <w:rPr>
                <w:rFonts w:eastAsia="Calibri" w:cs="Times New Roman"/>
                <w:b/>
                <w:bCs/>
                <w:lang w:val="en-US"/>
              </w:rPr>
              <w:t>Less than 29</w:t>
            </w:r>
          </w:p>
        </w:tc>
        <w:tc>
          <w:tcPr>
            <w:tcW w:w="0" w:type="auto"/>
            <w:tcBorders>
              <w:top w:val="nil"/>
              <w:bottom w:val="single" w:sz="4" w:space="0" w:color="auto"/>
            </w:tcBorders>
          </w:tcPr>
          <w:p w14:paraId="68796615" w14:textId="635B1E5B" w:rsidR="009B240B" w:rsidRPr="0059315B" w:rsidRDefault="006C5BA3" w:rsidP="007E7294">
            <w:pPr>
              <w:keepNext/>
              <w:spacing w:line="276" w:lineRule="auto"/>
              <w:ind w:firstLine="0"/>
              <w:rPr>
                <w:rFonts w:eastAsia="Calibri" w:cs="Times New Roman"/>
                <w:b/>
                <w:bCs/>
                <w:lang w:val="en-US"/>
              </w:rPr>
            </w:pPr>
            <w:r>
              <w:rPr>
                <w:rFonts w:eastAsia="Calibri" w:cs="Times New Roman"/>
                <w:b/>
                <w:bCs/>
                <w:lang w:val="en-US"/>
              </w:rPr>
              <w:t>29 or more</w:t>
            </w:r>
          </w:p>
        </w:tc>
        <w:tc>
          <w:tcPr>
            <w:tcW w:w="0" w:type="auto"/>
            <w:tcBorders>
              <w:top w:val="nil"/>
              <w:bottom w:val="single" w:sz="4" w:space="0" w:color="auto"/>
            </w:tcBorders>
          </w:tcPr>
          <w:p w14:paraId="144E2AD8" w14:textId="77777777" w:rsidR="009B240B" w:rsidRPr="005B4DE6" w:rsidRDefault="009B240B" w:rsidP="007E7294">
            <w:pPr>
              <w:keepNext/>
              <w:spacing w:line="276" w:lineRule="auto"/>
              <w:ind w:firstLine="0"/>
              <w:rPr>
                <w:rFonts w:eastAsia="Calibri" w:cs="Times New Roman"/>
                <w:b/>
                <w:bCs/>
                <w:i/>
                <w:iCs/>
                <w:lang w:val="en-US"/>
              </w:rPr>
            </w:pPr>
            <w:r w:rsidRPr="005B4DE6">
              <w:rPr>
                <w:rFonts w:eastAsia="Calibri" w:cs="Times New Roman"/>
                <w:b/>
                <w:bCs/>
                <w:i/>
                <w:iCs/>
                <w:lang w:val="en-US"/>
              </w:rPr>
              <w:t>Total</w:t>
            </w:r>
          </w:p>
        </w:tc>
      </w:tr>
      <w:tr w:rsidR="009B240B" w:rsidRPr="00462C1A" w14:paraId="2984F575" w14:textId="77777777" w:rsidTr="007E7294">
        <w:tc>
          <w:tcPr>
            <w:tcW w:w="0" w:type="auto"/>
            <w:tcBorders>
              <w:top w:val="nil"/>
              <w:bottom w:val="nil"/>
            </w:tcBorders>
          </w:tcPr>
          <w:p w14:paraId="2768DD3C" w14:textId="77777777" w:rsidR="009B240B" w:rsidRPr="0059315B"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Opinion leader</w:t>
            </w:r>
          </w:p>
        </w:tc>
        <w:tc>
          <w:tcPr>
            <w:tcW w:w="0" w:type="auto"/>
            <w:tcBorders>
              <w:top w:val="nil"/>
              <w:bottom w:val="nil"/>
            </w:tcBorders>
          </w:tcPr>
          <w:p w14:paraId="7CFC0E6D" w14:textId="416B0BBB" w:rsidR="009B240B" w:rsidRPr="0059315B" w:rsidRDefault="008654A1" w:rsidP="007E7294">
            <w:pPr>
              <w:keepNext/>
              <w:spacing w:line="276" w:lineRule="auto"/>
              <w:ind w:firstLine="0"/>
              <w:rPr>
                <w:rFonts w:eastAsia="Calibri" w:cs="Times New Roman"/>
                <w:lang w:val="en-US"/>
              </w:rPr>
            </w:pPr>
            <w:r>
              <w:rPr>
                <w:rFonts w:eastAsia="Calibri" w:cs="Times New Roman"/>
                <w:lang w:val="en-US"/>
              </w:rPr>
              <w:t>282</w:t>
            </w:r>
          </w:p>
        </w:tc>
        <w:tc>
          <w:tcPr>
            <w:tcW w:w="0" w:type="auto"/>
            <w:tcBorders>
              <w:top w:val="nil"/>
              <w:bottom w:val="nil"/>
            </w:tcBorders>
          </w:tcPr>
          <w:p w14:paraId="6CC25E4F" w14:textId="67800CDF"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304</w:t>
            </w:r>
          </w:p>
        </w:tc>
        <w:tc>
          <w:tcPr>
            <w:tcW w:w="0" w:type="auto"/>
            <w:tcBorders>
              <w:top w:val="nil"/>
              <w:bottom w:val="nil"/>
            </w:tcBorders>
          </w:tcPr>
          <w:p w14:paraId="77A9007F" w14:textId="47C71FED"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586</w:t>
            </w:r>
          </w:p>
        </w:tc>
      </w:tr>
      <w:tr w:rsidR="009B240B" w:rsidRPr="004923AA" w14:paraId="604A6046" w14:textId="77777777" w:rsidTr="007E7294">
        <w:tc>
          <w:tcPr>
            <w:tcW w:w="0" w:type="auto"/>
            <w:tcBorders>
              <w:top w:val="nil"/>
            </w:tcBorders>
          </w:tcPr>
          <w:p w14:paraId="6CC963F1" w14:textId="77777777" w:rsidR="009B240B" w:rsidRPr="0059315B"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Rule-of-thumb</w:t>
            </w:r>
          </w:p>
        </w:tc>
        <w:tc>
          <w:tcPr>
            <w:tcW w:w="0" w:type="auto"/>
            <w:tcBorders>
              <w:top w:val="nil"/>
            </w:tcBorders>
          </w:tcPr>
          <w:p w14:paraId="050BF79C" w14:textId="393720DA" w:rsidR="009B240B" w:rsidRPr="0059315B" w:rsidRDefault="008654A1" w:rsidP="007E7294">
            <w:pPr>
              <w:keepNext/>
              <w:spacing w:line="276" w:lineRule="auto"/>
              <w:ind w:firstLine="0"/>
              <w:rPr>
                <w:rFonts w:eastAsia="Calibri" w:cs="Times New Roman"/>
                <w:lang w:val="en-US"/>
              </w:rPr>
            </w:pPr>
            <w:r>
              <w:rPr>
                <w:rFonts w:eastAsia="Calibri" w:cs="Times New Roman"/>
                <w:lang w:val="en-US"/>
              </w:rPr>
              <w:t>281</w:t>
            </w:r>
          </w:p>
        </w:tc>
        <w:tc>
          <w:tcPr>
            <w:tcW w:w="0" w:type="auto"/>
            <w:tcBorders>
              <w:top w:val="nil"/>
            </w:tcBorders>
          </w:tcPr>
          <w:p w14:paraId="3726D43E" w14:textId="43EB7F8B"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309</w:t>
            </w:r>
          </w:p>
        </w:tc>
        <w:tc>
          <w:tcPr>
            <w:tcW w:w="0" w:type="auto"/>
            <w:tcBorders>
              <w:top w:val="nil"/>
            </w:tcBorders>
          </w:tcPr>
          <w:p w14:paraId="67A92DAE" w14:textId="305A1A7C"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590</w:t>
            </w:r>
          </w:p>
        </w:tc>
      </w:tr>
      <w:tr w:rsidR="009B240B" w:rsidRPr="004923AA" w14:paraId="7335D44B" w14:textId="77777777" w:rsidTr="007E7294">
        <w:tc>
          <w:tcPr>
            <w:tcW w:w="0" w:type="auto"/>
          </w:tcPr>
          <w:p w14:paraId="205C4522" w14:textId="77777777" w:rsidR="009B240B" w:rsidRPr="0059315B"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Self-nudges</w:t>
            </w:r>
          </w:p>
        </w:tc>
        <w:tc>
          <w:tcPr>
            <w:tcW w:w="0" w:type="auto"/>
          </w:tcPr>
          <w:p w14:paraId="0ED4EBD1" w14:textId="3C9A75CC"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281</w:t>
            </w:r>
          </w:p>
        </w:tc>
        <w:tc>
          <w:tcPr>
            <w:tcW w:w="0" w:type="auto"/>
          </w:tcPr>
          <w:p w14:paraId="196768D3" w14:textId="2F880DD8"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303</w:t>
            </w:r>
          </w:p>
        </w:tc>
        <w:tc>
          <w:tcPr>
            <w:tcW w:w="0" w:type="auto"/>
          </w:tcPr>
          <w:p w14:paraId="2F2D2D76" w14:textId="0A4B9EE9"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584</w:t>
            </w:r>
          </w:p>
        </w:tc>
      </w:tr>
      <w:tr w:rsidR="009B240B" w:rsidRPr="004923AA" w14:paraId="4816C769" w14:textId="77777777" w:rsidTr="007E7294">
        <w:tc>
          <w:tcPr>
            <w:tcW w:w="0" w:type="auto"/>
          </w:tcPr>
          <w:p w14:paraId="731E2593" w14:textId="77777777" w:rsidR="009B240B" w:rsidRPr="00462C1A" w:rsidRDefault="009B240B" w:rsidP="007E7294">
            <w:pPr>
              <w:keepNext/>
              <w:spacing w:line="276" w:lineRule="auto"/>
              <w:ind w:firstLine="0"/>
              <w:rPr>
                <w:rFonts w:eastAsia="Calibri" w:cs="Times New Roman"/>
                <w:b/>
                <w:bCs/>
                <w:lang w:val="en-US"/>
              </w:rPr>
            </w:pPr>
            <w:r>
              <w:rPr>
                <w:rFonts w:eastAsia="Calibri" w:cs="Times New Roman"/>
                <w:b/>
                <w:bCs/>
                <w:lang w:val="en-US"/>
              </w:rPr>
              <w:t>All nudges</w:t>
            </w:r>
          </w:p>
        </w:tc>
        <w:tc>
          <w:tcPr>
            <w:tcW w:w="0" w:type="auto"/>
          </w:tcPr>
          <w:p w14:paraId="66945AA2" w14:textId="113855F0"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270</w:t>
            </w:r>
          </w:p>
        </w:tc>
        <w:tc>
          <w:tcPr>
            <w:tcW w:w="0" w:type="auto"/>
          </w:tcPr>
          <w:p w14:paraId="6465D7C9" w14:textId="1D820A1F"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306</w:t>
            </w:r>
          </w:p>
        </w:tc>
        <w:tc>
          <w:tcPr>
            <w:tcW w:w="0" w:type="auto"/>
          </w:tcPr>
          <w:p w14:paraId="3214192E" w14:textId="168ADD1E"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576</w:t>
            </w:r>
          </w:p>
        </w:tc>
      </w:tr>
      <w:tr w:rsidR="009B240B" w:rsidRPr="004923AA" w14:paraId="23F903C6" w14:textId="77777777" w:rsidTr="007E7294">
        <w:tc>
          <w:tcPr>
            <w:tcW w:w="0" w:type="auto"/>
          </w:tcPr>
          <w:p w14:paraId="2CECEED9" w14:textId="77777777" w:rsidR="009B240B" w:rsidRPr="00462C1A"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Email access limit</w:t>
            </w:r>
          </w:p>
        </w:tc>
        <w:tc>
          <w:tcPr>
            <w:tcW w:w="0" w:type="auto"/>
          </w:tcPr>
          <w:p w14:paraId="1893BD4C" w14:textId="3F214EA2"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300</w:t>
            </w:r>
          </w:p>
        </w:tc>
        <w:tc>
          <w:tcPr>
            <w:tcW w:w="0" w:type="auto"/>
          </w:tcPr>
          <w:p w14:paraId="76D1C481" w14:textId="55C11F51"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290</w:t>
            </w:r>
          </w:p>
        </w:tc>
        <w:tc>
          <w:tcPr>
            <w:tcW w:w="0" w:type="auto"/>
          </w:tcPr>
          <w:p w14:paraId="686C7608" w14:textId="0141B2BF"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590</w:t>
            </w:r>
          </w:p>
        </w:tc>
      </w:tr>
      <w:tr w:rsidR="009B240B" w:rsidRPr="004923AA" w14:paraId="796ED694" w14:textId="77777777" w:rsidTr="007E7294">
        <w:tc>
          <w:tcPr>
            <w:tcW w:w="0" w:type="auto"/>
          </w:tcPr>
          <w:p w14:paraId="231287DE" w14:textId="77777777" w:rsidR="009B240B" w:rsidRPr="00462C1A"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Monetary reward</w:t>
            </w:r>
          </w:p>
        </w:tc>
        <w:tc>
          <w:tcPr>
            <w:tcW w:w="0" w:type="auto"/>
          </w:tcPr>
          <w:p w14:paraId="18F30753" w14:textId="10DF4246"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278</w:t>
            </w:r>
          </w:p>
        </w:tc>
        <w:tc>
          <w:tcPr>
            <w:tcW w:w="0" w:type="auto"/>
          </w:tcPr>
          <w:p w14:paraId="3E6CAD0E" w14:textId="55A7F09A"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307</w:t>
            </w:r>
          </w:p>
        </w:tc>
        <w:tc>
          <w:tcPr>
            <w:tcW w:w="0" w:type="auto"/>
          </w:tcPr>
          <w:p w14:paraId="6A37CAE0" w14:textId="6A18A33D"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585</w:t>
            </w:r>
          </w:p>
        </w:tc>
      </w:tr>
      <w:tr w:rsidR="009B240B" w:rsidRPr="004923AA" w14:paraId="7741676E" w14:textId="77777777" w:rsidTr="007E7294">
        <w:tc>
          <w:tcPr>
            <w:tcW w:w="0" w:type="auto"/>
          </w:tcPr>
          <w:p w14:paraId="2C2AD87D" w14:textId="77777777" w:rsidR="009B240B" w:rsidRPr="00462C1A" w:rsidRDefault="009B240B" w:rsidP="007E7294">
            <w:pPr>
              <w:keepNext/>
              <w:spacing w:line="276" w:lineRule="auto"/>
              <w:ind w:firstLine="0"/>
              <w:rPr>
                <w:rFonts w:eastAsia="Calibri" w:cs="Times New Roman"/>
                <w:b/>
                <w:bCs/>
                <w:lang w:val="en-US"/>
              </w:rPr>
            </w:pPr>
            <w:r w:rsidRPr="00462C1A">
              <w:rPr>
                <w:rFonts w:eastAsia="Calibri" w:cs="Times New Roman"/>
                <w:b/>
                <w:bCs/>
                <w:lang w:val="en-US"/>
              </w:rPr>
              <w:t>Public praise</w:t>
            </w:r>
          </w:p>
        </w:tc>
        <w:tc>
          <w:tcPr>
            <w:tcW w:w="0" w:type="auto"/>
          </w:tcPr>
          <w:p w14:paraId="02BFFC78" w14:textId="6D226C9B" w:rsidR="009B240B" w:rsidRPr="0059315B" w:rsidRDefault="00812BD8" w:rsidP="007E7294">
            <w:pPr>
              <w:keepNext/>
              <w:spacing w:line="276" w:lineRule="auto"/>
              <w:ind w:firstLine="0"/>
              <w:rPr>
                <w:rFonts w:eastAsia="Calibri" w:cs="Times New Roman"/>
                <w:lang w:val="en-US"/>
              </w:rPr>
            </w:pPr>
            <w:r>
              <w:rPr>
                <w:rFonts w:eastAsia="Calibri" w:cs="Times New Roman"/>
                <w:lang w:val="en-US"/>
              </w:rPr>
              <w:t>291</w:t>
            </w:r>
          </w:p>
        </w:tc>
        <w:tc>
          <w:tcPr>
            <w:tcW w:w="0" w:type="auto"/>
          </w:tcPr>
          <w:p w14:paraId="1A453EE5" w14:textId="5E1558F3"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297</w:t>
            </w:r>
          </w:p>
        </w:tc>
        <w:tc>
          <w:tcPr>
            <w:tcW w:w="0" w:type="auto"/>
          </w:tcPr>
          <w:p w14:paraId="6D8A8C9D" w14:textId="539CBC6A" w:rsidR="009B240B" w:rsidRPr="0059315B" w:rsidRDefault="00D844E5" w:rsidP="007E7294">
            <w:pPr>
              <w:keepNext/>
              <w:spacing w:line="276" w:lineRule="auto"/>
              <w:ind w:firstLine="0"/>
              <w:rPr>
                <w:rFonts w:eastAsia="Calibri" w:cs="Times New Roman"/>
                <w:lang w:val="en-US"/>
              </w:rPr>
            </w:pPr>
            <w:r>
              <w:rPr>
                <w:rFonts w:eastAsia="Calibri" w:cs="Times New Roman"/>
                <w:lang w:val="en-US"/>
              </w:rPr>
              <w:t>588</w:t>
            </w:r>
          </w:p>
        </w:tc>
      </w:tr>
      <w:tr w:rsidR="005B4DE6" w:rsidRPr="004923AA" w14:paraId="4CCDB04D" w14:textId="77777777" w:rsidTr="007E7294">
        <w:tc>
          <w:tcPr>
            <w:tcW w:w="0" w:type="auto"/>
          </w:tcPr>
          <w:p w14:paraId="2615141A" w14:textId="1B509CDD" w:rsidR="005B4DE6" w:rsidRPr="005B4DE6" w:rsidRDefault="005B4DE6" w:rsidP="007E7294">
            <w:pPr>
              <w:keepNext/>
              <w:spacing w:line="276" w:lineRule="auto"/>
              <w:ind w:firstLine="0"/>
              <w:rPr>
                <w:rFonts w:eastAsia="Calibri" w:cs="Times New Roman"/>
                <w:b/>
                <w:bCs/>
                <w:i/>
                <w:iCs/>
                <w:lang w:val="en-US"/>
              </w:rPr>
            </w:pPr>
            <w:r w:rsidRPr="005B4DE6">
              <w:rPr>
                <w:rFonts w:eastAsia="Calibri" w:cs="Times New Roman"/>
                <w:b/>
                <w:bCs/>
                <w:i/>
                <w:iCs/>
                <w:lang w:val="en-US"/>
              </w:rPr>
              <w:t>Total</w:t>
            </w:r>
          </w:p>
        </w:tc>
        <w:tc>
          <w:tcPr>
            <w:tcW w:w="0" w:type="auto"/>
          </w:tcPr>
          <w:p w14:paraId="11B0EA43" w14:textId="222DDAEB" w:rsidR="005B4DE6" w:rsidRPr="0059315B" w:rsidRDefault="00812BD8" w:rsidP="007E7294">
            <w:pPr>
              <w:keepNext/>
              <w:spacing w:line="276" w:lineRule="auto"/>
              <w:ind w:firstLine="0"/>
              <w:rPr>
                <w:rFonts w:eastAsia="Calibri" w:cs="Times New Roman"/>
                <w:lang w:val="en-US"/>
              </w:rPr>
            </w:pPr>
            <w:r>
              <w:rPr>
                <w:rFonts w:eastAsia="Calibri" w:cs="Times New Roman"/>
                <w:lang w:val="en-US"/>
              </w:rPr>
              <w:t>1983</w:t>
            </w:r>
          </w:p>
        </w:tc>
        <w:tc>
          <w:tcPr>
            <w:tcW w:w="0" w:type="auto"/>
          </w:tcPr>
          <w:p w14:paraId="4B17C463" w14:textId="4F04CF14" w:rsidR="005B4DE6" w:rsidRPr="0059315B" w:rsidRDefault="00D844E5" w:rsidP="007E7294">
            <w:pPr>
              <w:keepNext/>
              <w:spacing w:line="276" w:lineRule="auto"/>
              <w:ind w:firstLine="0"/>
              <w:rPr>
                <w:rFonts w:eastAsia="Calibri" w:cs="Times New Roman"/>
                <w:lang w:val="en-US"/>
              </w:rPr>
            </w:pPr>
            <w:r>
              <w:rPr>
                <w:rFonts w:eastAsia="Calibri" w:cs="Times New Roman"/>
                <w:lang w:val="en-US"/>
              </w:rPr>
              <w:t>2116</w:t>
            </w:r>
          </w:p>
        </w:tc>
        <w:tc>
          <w:tcPr>
            <w:tcW w:w="0" w:type="auto"/>
          </w:tcPr>
          <w:p w14:paraId="69D5DEB5" w14:textId="2209C790" w:rsidR="005B4DE6" w:rsidRPr="0059315B" w:rsidRDefault="00D844E5" w:rsidP="007E7294">
            <w:pPr>
              <w:keepNext/>
              <w:spacing w:line="276" w:lineRule="auto"/>
              <w:ind w:firstLine="0"/>
              <w:rPr>
                <w:rFonts w:eastAsia="Calibri" w:cs="Times New Roman"/>
                <w:lang w:val="en-US"/>
              </w:rPr>
            </w:pPr>
            <w:r>
              <w:rPr>
                <w:rFonts w:eastAsia="Calibri" w:cs="Times New Roman"/>
                <w:lang w:val="en-US"/>
              </w:rPr>
              <w:t>4099</w:t>
            </w:r>
          </w:p>
        </w:tc>
      </w:tr>
    </w:tbl>
    <w:p w14:paraId="599A847E" w14:textId="2CAD2FCA" w:rsidR="000B5DA5" w:rsidRDefault="000B5DA5" w:rsidP="00D310A5">
      <w:pPr>
        <w:spacing w:after="160"/>
        <w:ind w:firstLine="0"/>
        <w:jc w:val="both"/>
        <w:rPr>
          <w:rFonts w:eastAsia="Calibri" w:cs="Times New Roman"/>
          <w:color w:val="222222"/>
          <w:sz w:val="24"/>
          <w:szCs w:val="24"/>
          <w:lang w:val="en-US"/>
        </w:rPr>
      </w:pPr>
      <w:r>
        <w:rPr>
          <w:rFonts w:eastAsia="Calibri" w:cs="Times New Roman"/>
          <w:color w:val="222222"/>
          <w:sz w:val="24"/>
          <w:szCs w:val="24"/>
          <w:lang w:val="en-US"/>
        </w:rPr>
        <w:t xml:space="preserve">*Respondents who reported to have a zero-hours contract (N = </w:t>
      </w:r>
      <w:r w:rsidR="006B794A">
        <w:rPr>
          <w:rFonts w:eastAsia="Calibri" w:cs="Times New Roman"/>
          <w:color w:val="222222"/>
          <w:sz w:val="24"/>
          <w:szCs w:val="24"/>
          <w:lang w:val="en-US"/>
        </w:rPr>
        <w:t>13</w:t>
      </w:r>
      <w:r>
        <w:rPr>
          <w:rFonts w:eastAsia="Calibri" w:cs="Times New Roman"/>
          <w:color w:val="222222"/>
          <w:sz w:val="24"/>
          <w:szCs w:val="24"/>
          <w:lang w:val="en-US"/>
        </w:rPr>
        <w:t xml:space="preserve">) were left out of this analysis. </w:t>
      </w:r>
    </w:p>
    <w:p w14:paraId="0A9CD618" w14:textId="09DAB0D1" w:rsidR="00F04CE4" w:rsidRPr="00AF11DE" w:rsidRDefault="00F04CE4" w:rsidP="00AF11DE">
      <w:pPr>
        <w:spacing w:after="160"/>
        <w:ind w:firstLine="0"/>
        <w:jc w:val="both"/>
        <w:rPr>
          <w:rFonts w:eastAsia="Calibri" w:cs="Times New Roman"/>
          <w:color w:val="222222"/>
          <w:sz w:val="24"/>
          <w:szCs w:val="24"/>
          <w:lang w:val="en-US"/>
        </w:rPr>
      </w:pPr>
      <w:r w:rsidRPr="00AF11DE">
        <w:rPr>
          <w:rFonts w:eastAsia="Calibri" w:cs="Times New Roman"/>
          <w:color w:val="222222"/>
          <w:sz w:val="24"/>
          <w:szCs w:val="24"/>
          <w:lang w:val="en-US"/>
        </w:rPr>
        <w:br w:type="page"/>
      </w:r>
    </w:p>
    <w:p w14:paraId="33EF3B2A" w14:textId="6BBCB4C8" w:rsidR="00C66716" w:rsidRPr="009A21A9" w:rsidRDefault="00F044A9" w:rsidP="00C66716">
      <w:pPr>
        <w:ind w:firstLine="0"/>
        <w:jc w:val="both"/>
        <w:rPr>
          <w:rFonts w:eastAsia="Calibri" w:cs="Times New Roman"/>
          <w:b/>
          <w:bCs/>
          <w:color w:val="222222"/>
          <w:sz w:val="24"/>
          <w:szCs w:val="24"/>
          <w:lang w:val="en-US"/>
        </w:rPr>
      </w:pPr>
      <w:r w:rsidRPr="009A21A9">
        <w:rPr>
          <w:rFonts w:eastAsia="Calibri" w:cs="Times New Roman"/>
          <w:b/>
          <w:bCs/>
          <w:color w:val="222222"/>
          <w:sz w:val="24"/>
          <w:szCs w:val="24"/>
          <w:lang w:val="en-US"/>
        </w:rPr>
        <w:lastRenderedPageBreak/>
        <w:t xml:space="preserve">Appendix </w:t>
      </w:r>
      <w:r w:rsidR="00AF11DE">
        <w:rPr>
          <w:rFonts w:eastAsia="Calibri" w:cs="Times New Roman"/>
          <w:b/>
          <w:bCs/>
          <w:color w:val="222222"/>
          <w:sz w:val="24"/>
          <w:szCs w:val="24"/>
          <w:lang w:val="en-US"/>
        </w:rPr>
        <w:t>G</w:t>
      </w:r>
      <w:r w:rsidRPr="009A21A9">
        <w:rPr>
          <w:rFonts w:eastAsia="Calibri" w:cs="Times New Roman"/>
          <w:b/>
          <w:bCs/>
          <w:color w:val="222222"/>
          <w:sz w:val="24"/>
          <w:szCs w:val="24"/>
          <w:lang w:val="en-US"/>
        </w:rPr>
        <w:t>:</w:t>
      </w:r>
      <w:r w:rsidR="00F06B4B" w:rsidRPr="009A21A9">
        <w:rPr>
          <w:rFonts w:eastAsia="Calibri" w:cs="Times New Roman"/>
          <w:b/>
          <w:bCs/>
          <w:color w:val="222222"/>
          <w:sz w:val="24"/>
          <w:szCs w:val="24"/>
          <w:lang w:val="en-US"/>
        </w:rPr>
        <w:t xml:space="preserve"> Preregistration and e</w:t>
      </w:r>
      <w:r w:rsidR="00C66716" w:rsidRPr="009A21A9">
        <w:rPr>
          <w:rFonts w:eastAsia="Calibri" w:cs="Times New Roman"/>
          <w:b/>
          <w:bCs/>
          <w:color w:val="222222"/>
          <w:sz w:val="24"/>
          <w:szCs w:val="24"/>
          <w:lang w:val="en-US"/>
        </w:rPr>
        <w:t>valuation of original hypotheses</w:t>
      </w:r>
    </w:p>
    <w:p w14:paraId="300C5939" w14:textId="77777777" w:rsidR="00F06B4B" w:rsidRPr="009A21A9" w:rsidRDefault="00F06B4B" w:rsidP="00F06B4B">
      <w:pPr>
        <w:spacing w:before="240"/>
        <w:ind w:firstLine="0"/>
        <w:jc w:val="both"/>
        <w:rPr>
          <w:rFonts w:eastAsia="Calibri" w:cs="Times New Roman"/>
          <w:b/>
          <w:bCs/>
          <w:sz w:val="24"/>
          <w:szCs w:val="24"/>
          <w:lang w:val="en-US"/>
        </w:rPr>
      </w:pPr>
      <w:r w:rsidRPr="009A21A9">
        <w:rPr>
          <w:rFonts w:eastAsia="Calibri" w:cs="Times New Roman"/>
          <w:b/>
          <w:bCs/>
          <w:sz w:val="24"/>
          <w:szCs w:val="24"/>
          <w:lang w:val="en-US"/>
        </w:rPr>
        <w:t>Preregistration and deviations</w:t>
      </w:r>
    </w:p>
    <w:p w14:paraId="64C7AD55" w14:textId="11D134C8" w:rsidR="00F06B4B" w:rsidRPr="009A21A9" w:rsidRDefault="00F06B4B" w:rsidP="00F06B4B">
      <w:pPr>
        <w:ind w:firstLine="0"/>
        <w:jc w:val="both"/>
        <w:rPr>
          <w:rFonts w:eastAsia="Calibri" w:cs="Times New Roman"/>
          <w:sz w:val="24"/>
          <w:szCs w:val="24"/>
          <w:lang w:val="en-US"/>
        </w:rPr>
      </w:pPr>
      <w:r w:rsidRPr="009A21A9">
        <w:rPr>
          <w:rFonts w:eastAsia="Calibri" w:cs="Times New Roman"/>
          <w:sz w:val="24"/>
          <w:szCs w:val="24"/>
          <w:lang w:val="en-US"/>
        </w:rPr>
        <w:t>Initially, the pilot study, the survey experiment and the quasi-field experiment were all preregistered separately with a total of four hypothese</w:t>
      </w:r>
      <w:r w:rsidR="00287A9D">
        <w:rPr>
          <w:rFonts w:eastAsia="Calibri" w:cs="Times New Roman"/>
          <w:sz w:val="24"/>
          <w:szCs w:val="24"/>
          <w:lang w:val="en-US"/>
        </w:rPr>
        <w:t>s (Van Roekel et al., 2022a; 2022b; 2022c)</w:t>
      </w:r>
      <w:r w:rsidRPr="009A21A9">
        <w:rPr>
          <w:rFonts w:eastAsia="Calibri" w:cs="Times New Roman"/>
          <w:sz w:val="24"/>
          <w:szCs w:val="24"/>
          <w:lang w:val="en-US"/>
        </w:rPr>
        <w:t xml:space="preserve">. </w:t>
      </w:r>
      <w:r w:rsidR="006F4688">
        <w:rPr>
          <w:rFonts w:eastAsia="Calibri" w:cs="Times New Roman"/>
          <w:sz w:val="24"/>
          <w:szCs w:val="24"/>
          <w:lang w:val="en-US"/>
        </w:rPr>
        <w:t>In this paper, we combined the initial preregistrations into</w:t>
      </w:r>
      <w:r w:rsidRPr="009A21A9">
        <w:rPr>
          <w:rFonts w:eastAsia="Calibri" w:cs="Times New Roman"/>
          <w:sz w:val="24"/>
          <w:szCs w:val="24"/>
          <w:lang w:val="en-US"/>
        </w:rPr>
        <w:t xml:space="preserve"> one main hypothesis. </w:t>
      </w:r>
      <w:r w:rsidR="006F4688">
        <w:rPr>
          <w:rFonts w:eastAsia="Calibri" w:cs="Times New Roman"/>
          <w:sz w:val="24"/>
          <w:szCs w:val="24"/>
          <w:lang w:val="en-US"/>
        </w:rPr>
        <w:t xml:space="preserve">Below we explain how, and we briefly discuss all original hypotheses. </w:t>
      </w:r>
    </w:p>
    <w:p w14:paraId="5B51769C" w14:textId="69916E1E" w:rsidR="00F06B4B" w:rsidRPr="009A21A9" w:rsidRDefault="00F06B4B" w:rsidP="00F06B4B">
      <w:pPr>
        <w:ind w:firstLine="708"/>
        <w:jc w:val="both"/>
        <w:rPr>
          <w:rFonts w:eastAsia="Calibri" w:cs="Times New Roman"/>
          <w:sz w:val="24"/>
          <w:szCs w:val="24"/>
          <w:lang w:val="en-US"/>
        </w:rPr>
      </w:pPr>
      <w:r w:rsidRPr="009A21A9">
        <w:rPr>
          <w:rFonts w:eastAsia="Calibri" w:cs="Times New Roman"/>
          <w:sz w:val="24"/>
          <w:szCs w:val="24"/>
          <w:lang w:val="en-US"/>
        </w:rPr>
        <w:t xml:space="preserve">Specifically, we </w:t>
      </w:r>
      <w:r w:rsidR="00B779B0" w:rsidRPr="009A21A9">
        <w:rPr>
          <w:rFonts w:eastAsia="Calibri" w:cs="Times New Roman"/>
          <w:sz w:val="24"/>
          <w:szCs w:val="24"/>
          <w:lang w:val="en-US"/>
        </w:rPr>
        <w:t>moved the pilot study to an appendix</w:t>
      </w:r>
      <w:r w:rsidR="00D92D5C" w:rsidRPr="009A21A9">
        <w:rPr>
          <w:rFonts w:eastAsia="Calibri" w:cs="Times New Roman"/>
          <w:sz w:val="24"/>
          <w:szCs w:val="24"/>
          <w:lang w:val="en-US"/>
        </w:rPr>
        <w:t xml:space="preserve">. The </w:t>
      </w:r>
      <w:r w:rsidRPr="009A21A9">
        <w:rPr>
          <w:rFonts w:eastAsia="Calibri" w:cs="Times New Roman"/>
          <w:sz w:val="24"/>
          <w:szCs w:val="24"/>
          <w:lang w:val="en-US"/>
        </w:rPr>
        <w:t>hypothesis</w:t>
      </w:r>
      <w:r w:rsidR="00D92D5C" w:rsidRPr="009A21A9">
        <w:rPr>
          <w:rFonts w:eastAsia="Calibri" w:cs="Times New Roman"/>
          <w:sz w:val="24"/>
          <w:szCs w:val="24"/>
          <w:lang w:val="en-US"/>
        </w:rPr>
        <w:t xml:space="preserve"> of the pilot study</w:t>
      </w:r>
      <w:r w:rsidRPr="009A21A9">
        <w:rPr>
          <w:rFonts w:eastAsia="Calibri" w:cs="Times New Roman"/>
          <w:sz w:val="24"/>
          <w:szCs w:val="24"/>
          <w:lang w:val="en-US"/>
        </w:rPr>
        <w:t xml:space="preserve"> focused on the slight differences in </w:t>
      </w:r>
      <w:r w:rsidR="00D50D6A" w:rsidRPr="009A21A9">
        <w:rPr>
          <w:rFonts w:eastAsia="Calibri" w:cs="Times New Roman"/>
          <w:sz w:val="24"/>
          <w:szCs w:val="24"/>
          <w:lang w:val="en-US"/>
        </w:rPr>
        <w:t>perceived autonomy</w:t>
      </w:r>
      <w:r w:rsidRPr="009A21A9">
        <w:rPr>
          <w:rFonts w:eastAsia="Calibri" w:cs="Times New Roman"/>
          <w:sz w:val="24"/>
          <w:szCs w:val="24"/>
          <w:lang w:val="en-US"/>
        </w:rPr>
        <w:t xml:space="preserve"> between the nudges but we decided that the main paper should rather focus on the autonomy and effectiveness of nudges in general. Second, to come to our one main hypothesis, we merged all three remaining hypotheses from the survey experiment and quasi-field experiment. The original hypotheses separately addressed nudges 1) preserving autonomy more than </w:t>
      </w:r>
      <w:r w:rsidR="00F64C2C" w:rsidRPr="009A21A9">
        <w:rPr>
          <w:rFonts w:eastAsia="Calibri" w:cs="Times New Roman"/>
          <w:sz w:val="24"/>
          <w:szCs w:val="24"/>
          <w:lang w:val="en-US"/>
        </w:rPr>
        <w:t>traditional</w:t>
      </w:r>
      <w:r w:rsidRPr="009A21A9">
        <w:rPr>
          <w:rFonts w:eastAsia="Calibri" w:cs="Times New Roman"/>
          <w:sz w:val="24"/>
          <w:szCs w:val="24"/>
          <w:lang w:val="en-US"/>
        </w:rPr>
        <w:t xml:space="preserve"> interventions, 2) being perceived as less effective than </w:t>
      </w:r>
      <w:r w:rsidR="00F64C2C" w:rsidRPr="009A21A9">
        <w:rPr>
          <w:rFonts w:eastAsia="Calibri" w:cs="Times New Roman"/>
          <w:sz w:val="24"/>
          <w:szCs w:val="24"/>
          <w:lang w:val="en-US"/>
        </w:rPr>
        <w:t>traditional</w:t>
      </w:r>
      <w:r w:rsidRPr="009A21A9">
        <w:rPr>
          <w:rFonts w:eastAsia="Calibri" w:cs="Times New Roman"/>
          <w:sz w:val="24"/>
          <w:szCs w:val="24"/>
          <w:lang w:val="en-US"/>
        </w:rPr>
        <w:t xml:space="preserve"> interventions, 3) being effective in decreasing </w:t>
      </w:r>
      <w:r w:rsidR="00AA3C5E" w:rsidRPr="009A21A9">
        <w:rPr>
          <w:rFonts w:eastAsia="Calibri" w:cs="Times New Roman"/>
          <w:sz w:val="24"/>
          <w:szCs w:val="24"/>
          <w:lang w:val="en-US"/>
        </w:rPr>
        <w:t>email use</w:t>
      </w:r>
      <w:r w:rsidRPr="009A21A9">
        <w:rPr>
          <w:rFonts w:eastAsia="Calibri" w:cs="Times New Roman"/>
          <w:sz w:val="24"/>
          <w:szCs w:val="24"/>
          <w:lang w:val="en-US"/>
        </w:rPr>
        <w:t xml:space="preserve">. We decided to introduce the </w:t>
      </w:r>
      <w:r w:rsidR="00F64C2C" w:rsidRPr="009A21A9">
        <w:rPr>
          <w:rFonts w:eastAsia="Calibri" w:cs="Times New Roman"/>
          <w:sz w:val="24"/>
          <w:szCs w:val="24"/>
          <w:lang w:val="en-US"/>
        </w:rPr>
        <w:t>traditional</w:t>
      </w:r>
      <w:r w:rsidRPr="009A21A9">
        <w:rPr>
          <w:rFonts w:eastAsia="Calibri" w:cs="Times New Roman"/>
          <w:sz w:val="24"/>
          <w:szCs w:val="24"/>
          <w:lang w:val="en-US"/>
        </w:rPr>
        <w:t xml:space="preserve"> interventions in the method section and not explicitly mention them in the theory section. Therefore, our main hypothesis </w:t>
      </w:r>
      <w:r w:rsidR="006F4688">
        <w:rPr>
          <w:rFonts w:eastAsia="Calibri" w:cs="Times New Roman"/>
          <w:sz w:val="24"/>
          <w:szCs w:val="24"/>
          <w:lang w:val="en-US"/>
        </w:rPr>
        <w:t>in the paper focuses on the expectation that</w:t>
      </w:r>
      <w:r w:rsidRPr="009A21A9">
        <w:rPr>
          <w:rFonts w:eastAsia="Calibri" w:cs="Times New Roman"/>
          <w:sz w:val="24"/>
          <w:szCs w:val="24"/>
          <w:lang w:val="en-US"/>
        </w:rPr>
        <w:t xml:space="preserve"> nudges are autonomy-preserving and effective in decreasing </w:t>
      </w:r>
      <w:r w:rsidR="00AA3C5E" w:rsidRPr="009A21A9">
        <w:rPr>
          <w:rFonts w:eastAsia="Calibri" w:cs="Times New Roman"/>
          <w:sz w:val="24"/>
          <w:szCs w:val="24"/>
          <w:lang w:val="en-US"/>
        </w:rPr>
        <w:t>email use</w:t>
      </w:r>
      <w:r w:rsidRPr="009A21A9">
        <w:rPr>
          <w:rFonts w:eastAsia="Calibri" w:cs="Times New Roman"/>
          <w:sz w:val="24"/>
          <w:szCs w:val="24"/>
          <w:lang w:val="en-US"/>
        </w:rPr>
        <w:t>. In our method section, we now describe how we test this by evaluating the absolute and relative scores (</w:t>
      </w:r>
      <w:r w:rsidR="006F4688">
        <w:rPr>
          <w:rFonts w:eastAsia="Calibri" w:cs="Times New Roman"/>
          <w:sz w:val="24"/>
          <w:szCs w:val="24"/>
          <w:lang w:val="en-US"/>
        </w:rPr>
        <w:t xml:space="preserve">the latter </w:t>
      </w:r>
      <w:r w:rsidRPr="009A21A9">
        <w:rPr>
          <w:rFonts w:eastAsia="Calibri" w:cs="Times New Roman"/>
          <w:sz w:val="24"/>
          <w:szCs w:val="24"/>
          <w:lang w:val="en-US"/>
        </w:rPr>
        <w:t xml:space="preserve">in comparison to </w:t>
      </w:r>
      <w:r w:rsidR="00F64C2C" w:rsidRPr="009A21A9">
        <w:rPr>
          <w:rFonts w:eastAsia="Calibri" w:cs="Times New Roman"/>
          <w:sz w:val="24"/>
          <w:szCs w:val="24"/>
          <w:lang w:val="en-US"/>
        </w:rPr>
        <w:t>traditional</w:t>
      </w:r>
      <w:r w:rsidRPr="009A21A9">
        <w:rPr>
          <w:rFonts w:eastAsia="Calibri" w:cs="Times New Roman"/>
          <w:sz w:val="24"/>
          <w:szCs w:val="24"/>
          <w:lang w:val="en-US"/>
        </w:rPr>
        <w:t xml:space="preserve"> interventions) of </w:t>
      </w:r>
      <w:r w:rsidR="00D50D6A" w:rsidRPr="009A21A9">
        <w:rPr>
          <w:rFonts w:eastAsia="Calibri" w:cs="Times New Roman"/>
          <w:sz w:val="24"/>
          <w:szCs w:val="24"/>
          <w:lang w:val="en-US"/>
        </w:rPr>
        <w:t>autonomy</w:t>
      </w:r>
      <w:r w:rsidRPr="009A21A9">
        <w:rPr>
          <w:rFonts w:eastAsia="Calibri" w:cs="Times New Roman"/>
          <w:sz w:val="24"/>
          <w:szCs w:val="24"/>
          <w:lang w:val="en-US"/>
        </w:rPr>
        <w:t xml:space="preserve"> and nudge effectiveness, and by testing both </w:t>
      </w:r>
      <w:r w:rsidR="006507BD" w:rsidRPr="009A21A9">
        <w:rPr>
          <w:rFonts w:eastAsia="Calibri" w:cs="Times New Roman"/>
          <w:sz w:val="24"/>
          <w:szCs w:val="24"/>
          <w:lang w:val="en-US"/>
        </w:rPr>
        <w:t>subjective</w:t>
      </w:r>
      <w:r w:rsidRPr="009A21A9">
        <w:rPr>
          <w:rFonts w:eastAsia="Calibri" w:cs="Times New Roman"/>
          <w:sz w:val="24"/>
          <w:szCs w:val="24"/>
          <w:lang w:val="en-US"/>
        </w:rPr>
        <w:t xml:space="preserve"> and </w:t>
      </w:r>
      <w:r w:rsidR="006507BD" w:rsidRPr="009A21A9">
        <w:rPr>
          <w:rFonts w:eastAsia="Calibri" w:cs="Times New Roman"/>
          <w:sz w:val="24"/>
          <w:szCs w:val="24"/>
          <w:lang w:val="en-US"/>
        </w:rPr>
        <w:t>objective</w:t>
      </w:r>
      <w:r w:rsidRPr="009A21A9">
        <w:rPr>
          <w:rFonts w:eastAsia="Calibri" w:cs="Times New Roman"/>
          <w:sz w:val="24"/>
          <w:szCs w:val="24"/>
          <w:lang w:val="en-US"/>
        </w:rPr>
        <w:t xml:space="preserve"> nudge effectiveness.</w:t>
      </w:r>
    </w:p>
    <w:p w14:paraId="5F402B9E" w14:textId="2A166DE5" w:rsidR="00F06B4B" w:rsidRPr="009A21A9" w:rsidRDefault="00F06B4B" w:rsidP="00F06B4B">
      <w:pPr>
        <w:ind w:firstLine="0"/>
        <w:jc w:val="both"/>
        <w:rPr>
          <w:rFonts w:eastAsia="Calibri" w:cs="Times New Roman"/>
          <w:sz w:val="24"/>
          <w:szCs w:val="24"/>
          <w:lang w:val="en-US"/>
        </w:rPr>
      </w:pPr>
      <w:r w:rsidRPr="009A21A9">
        <w:rPr>
          <w:rFonts w:eastAsia="Calibri" w:cs="Times New Roman"/>
          <w:sz w:val="24"/>
          <w:szCs w:val="24"/>
          <w:lang w:val="en-US"/>
        </w:rPr>
        <w:tab/>
        <w:t xml:space="preserve">Regarding the preregistration of analyses, one major deviation should be mentioned. </w:t>
      </w:r>
      <w:r w:rsidR="006F4688">
        <w:rPr>
          <w:rFonts w:eastAsia="Calibri" w:cs="Times New Roman"/>
          <w:sz w:val="24"/>
          <w:szCs w:val="24"/>
          <w:lang w:val="en-US"/>
        </w:rPr>
        <w:t>T</w:t>
      </w:r>
      <w:r w:rsidRPr="009A21A9">
        <w:rPr>
          <w:rFonts w:eastAsia="Calibri" w:cs="Times New Roman"/>
          <w:sz w:val="24"/>
          <w:szCs w:val="24"/>
          <w:lang w:val="en-US"/>
        </w:rPr>
        <w:t>he quasi-field experiment was analyzed with a slightly different statistical analysis, linear mixed models</w:t>
      </w:r>
      <w:r w:rsidR="005E245B">
        <w:rPr>
          <w:rFonts w:eastAsia="Calibri" w:cs="Times New Roman"/>
          <w:sz w:val="24"/>
          <w:szCs w:val="24"/>
          <w:lang w:val="en-US"/>
        </w:rPr>
        <w:t xml:space="preserve"> rather than ANOVA.</w:t>
      </w:r>
      <w:r w:rsidR="00362162">
        <w:rPr>
          <w:rFonts w:eastAsia="Calibri" w:cs="Times New Roman"/>
          <w:sz w:val="24"/>
          <w:szCs w:val="24"/>
          <w:lang w:val="en-US"/>
        </w:rPr>
        <w:t xml:space="preserve"> The preregistered analyses appear</w:t>
      </w:r>
      <w:r w:rsidR="005E245B">
        <w:rPr>
          <w:rFonts w:eastAsia="Calibri" w:cs="Times New Roman"/>
          <w:sz w:val="24"/>
          <w:szCs w:val="24"/>
          <w:lang w:val="en-US"/>
        </w:rPr>
        <w:t>ed</w:t>
      </w:r>
      <w:r w:rsidR="00362162">
        <w:rPr>
          <w:rFonts w:eastAsia="Calibri" w:cs="Times New Roman"/>
          <w:sz w:val="24"/>
          <w:szCs w:val="24"/>
          <w:lang w:val="en-US"/>
        </w:rPr>
        <w:t xml:space="preserve"> less suitable for analysis when the data came in, and</w:t>
      </w:r>
      <w:r w:rsidRPr="009A21A9">
        <w:rPr>
          <w:rFonts w:eastAsia="Calibri" w:cs="Times New Roman"/>
          <w:sz w:val="24"/>
          <w:szCs w:val="24"/>
          <w:lang w:val="en-US"/>
        </w:rPr>
        <w:t xml:space="preserve"> linear mixed models allow</w:t>
      </w:r>
      <w:r w:rsidR="00362162">
        <w:rPr>
          <w:rFonts w:eastAsia="Calibri" w:cs="Times New Roman"/>
          <w:sz w:val="24"/>
          <w:szCs w:val="24"/>
          <w:lang w:val="en-US"/>
        </w:rPr>
        <w:t>ed</w:t>
      </w:r>
      <w:r w:rsidRPr="009A21A9">
        <w:rPr>
          <w:rFonts w:eastAsia="Calibri" w:cs="Times New Roman"/>
          <w:sz w:val="24"/>
          <w:szCs w:val="24"/>
          <w:lang w:val="en-US"/>
        </w:rPr>
        <w:t xml:space="preserve"> for more flexibility. Specifically, this analysis allow</w:t>
      </w:r>
      <w:r w:rsidR="00362162">
        <w:rPr>
          <w:rFonts w:eastAsia="Calibri" w:cs="Times New Roman"/>
          <w:sz w:val="24"/>
          <w:szCs w:val="24"/>
          <w:lang w:val="en-US"/>
        </w:rPr>
        <w:t>ed</w:t>
      </w:r>
      <w:r w:rsidRPr="009A21A9">
        <w:rPr>
          <w:rFonts w:eastAsia="Calibri" w:cs="Times New Roman"/>
          <w:sz w:val="24"/>
          <w:szCs w:val="24"/>
          <w:lang w:val="en-US"/>
        </w:rPr>
        <w:t xml:space="preserve"> for fixed factors to be included, in our analysis time (the </w:t>
      </w:r>
      <w:r w:rsidRPr="009A21A9">
        <w:rPr>
          <w:rFonts w:eastAsia="Calibri" w:cs="Times New Roman"/>
          <w:sz w:val="24"/>
          <w:szCs w:val="24"/>
          <w:lang w:val="en-US"/>
        </w:rPr>
        <w:lastRenderedPageBreak/>
        <w:t>week) was the repeated measure fixed factor (Krueger and Tian, 2004).</w:t>
      </w:r>
      <w:r w:rsidR="006F4688">
        <w:rPr>
          <w:rFonts w:eastAsia="Calibri" w:cs="Times New Roman"/>
          <w:sz w:val="24"/>
          <w:szCs w:val="24"/>
          <w:lang w:val="en-US"/>
        </w:rPr>
        <w:t xml:space="preserve"> The</w:t>
      </w:r>
      <w:r w:rsidR="009713FF">
        <w:rPr>
          <w:rFonts w:eastAsia="Calibri" w:cs="Times New Roman"/>
          <w:sz w:val="24"/>
          <w:szCs w:val="24"/>
          <w:lang w:val="en-US"/>
        </w:rPr>
        <w:t xml:space="preserve"> change of</w:t>
      </w:r>
      <w:r w:rsidR="006F4688">
        <w:rPr>
          <w:rFonts w:eastAsia="Calibri" w:cs="Times New Roman"/>
          <w:sz w:val="24"/>
          <w:szCs w:val="24"/>
          <w:lang w:val="en-US"/>
        </w:rPr>
        <w:t xml:space="preserve"> analysis did not</w:t>
      </w:r>
      <w:r w:rsidR="009713FF">
        <w:rPr>
          <w:rFonts w:eastAsia="Calibri" w:cs="Times New Roman"/>
          <w:sz w:val="24"/>
          <w:szCs w:val="24"/>
          <w:lang w:val="en-US"/>
        </w:rPr>
        <w:t xml:space="preserve"> fundamentally change our results.</w:t>
      </w:r>
    </w:p>
    <w:p w14:paraId="4E79C1CB" w14:textId="194EBF28" w:rsidR="00F06B4B" w:rsidRPr="009A21A9" w:rsidRDefault="00F06B4B" w:rsidP="00F06B4B">
      <w:pPr>
        <w:spacing w:before="240" w:after="160"/>
        <w:ind w:firstLine="0"/>
        <w:jc w:val="both"/>
        <w:rPr>
          <w:rFonts w:eastAsia="Calibri" w:cs="Times New Roman"/>
          <w:b/>
          <w:bCs/>
          <w:sz w:val="24"/>
          <w:szCs w:val="24"/>
          <w:lang w:val="en-US"/>
        </w:rPr>
      </w:pPr>
      <w:r w:rsidRPr="009A21A9">
        <w:rPr>
          <w:rFonts w:eastAsia="Calibri" w:cs="Times New Roman"/>
          <w:b/>
          <w:bCs/>
          <w:sz w:val="24"/>
          <w:szCs w:val="24"/>
          <w:lang w:val="en-US"/>
        </w:rPr>
        <w:t>Evaluation of original hypotheses</w:t>
      </w:r>
    </w:p>
    <w:p w14:paraId="1AE27651" w14:textId="024C9195" w:rsidR="00C66716" w:rsidRPr="009A21A9" w:rsidRDefault="00C66716" w:rsidP="0023074B">
      <w:pPr>
        <w:ind w:firstLine="0"/>
        <w:jc w:val="both"/>
        <w:rPr>
          <w:rFonts w:eastAsia="Calibri" w:cs="Times New Roman"/>
          <w:i/>
          <w:iCs/>
          <w:sz w:val="24"/>
          <w:szCs w:val="24"/>
          <w:lang w:val="en-US"/>
        </w:rPr>
      </w:pPr>
      <w:r w:rsidRPr="009A21A9">
        <w:rPr>
          <w:rFonts w:eastAsia="Calibri" w:cs="Times New Roman"/>
          <w:i/>
          <w:iCs/>
          <w:sz w:val="24"/>
          <w:szCs w:val="24"/>
          <w:lang w:val="en-US"/>
        </w:rPr>
        <w:t>Pilot study</w:t>
      </w:r>
    </w:p>
    <w:p w14:paraId="66E5228E" w14:textId="6E4503DA" w:rsidR="00877F0A" w:rsidRPr="009A21A9" w:rsidRDefault="0024796B" w:rsidP="00C66716">
      <w:pPr>
        <w:spacing w:after="160"/>
        <w:ind w:firstLine="0"/>
        <w:jc w:val="both"/>
        <w:rPr>
          <w:rFonts w:eastAsia="Calibri" w:cs="Times New Roman"/>
          <w:sz w:val="24"/>
          <w:szCs w:val="24"/>
          <w:lang w:val="en-US"/>
        </w:rPr>
      </w:pPr>
      <w:r w:rsidRPr="009A21A9">
        <w:rPr>
          <w:rFonts w:eastAsia="Calibri" w:cs="Times New Roman"/>
          <w:sz w:val="24"/>
          <w:szCs w:val="24"/>
          <w:lang w:val="en-US"/>
        </w:rPr>
        <w:t xml:space="preserve">We expected self-nudges to be most autonomy-preserving, as </w:t>
      </w:r>
      <w:r w:rsidR="00662E8D" w:rsidRPr="009A21A9">
        <w:rPr>
          <w:rFonts w:eastAsia="Calibri" w:cs="Times New Roman"/>
          <w:sz w:val="24"/>
          <w:szCs w:val="24"/>
          <w:lang w:val="en-US"/>
        </w:rPr>
        <w:t xml:space="preserve">it </w:t>
      </w:r>
      <w:r w:rsidRPr="009A21A9">
        <w:rPr>
          <w:rFonts w:eastAsia="Calibri" w:cs="Times New Roman"/>
          <w:sz w:val="24"/>
          <w:szCs w:val="24"/>
          <w:lang w:val="en-US"/>
        </w:rPr>
        <w:t xml:space="preserve">combined full transparency with </w:t>
      </w:r>
      <w:r w:rsidR="00E0183B" w:rsidRPr="009A21A9">
        <w:rPr>
          <w:rFonts w:eastAsia="Calibri" w:cs="Times New Roman"/>
          <w:sz w:val="24"/>
          <w:szCs w:val="24"/>
          <w:lang w:val="en-US"/>
        </w:rPr>
        <w:t>the ability to influence one’s own choice environment. We expected an opinion leader nudge to be the least autonomy-preserving, as it employs hierarchy (i.e., the opinion leader) to make employees change behavior. The rule-of-thumb was estimated to score in between</w:t>
      </w:r>
      <w:r w:rsidR="009101E0" w:rsidRPr="009A21A9">
        <w:rPr>
          <w:rFonts w:eastAsia="Calibri" w:cs="Times New Roman"/>
          <w:sz w:val="24"/>
          <w:szCs w:val="24"/>
          <w:lang w:val="en-US"/>
        </w:rPr>
        <w:t xml:space="preserve"> </w:t>
      </w:r>
      <w:r w:rsidR="00662E8D" w:rsidRPr="009A21A9">
        <w:rPr>
          <w:rFonts w:eastAsia="Calibri" w:cs="Times New Roman"/>
          <w:sz w:val="24"/>
          <w:szCs w:val="24"/>
          <w:lang w:val="en-US"/>
        </w:rPr>
        <w:t xml:space="preserve">the </w:t>
      </w:r>
      <w:r w:rsidR="009101E0" w:rsidRPr="009A21A9">
        <w:rPr>
          <w:rFonts w:eastAsia="Calibri" w:cs="Times New Roman"/>
          <w:sz w:val="24"/>
          <w:szCs w:val="24"/>
          <w:lang w:val="en-US"/>
        </w:rPr>
        <w:t xml:space="preserve">self-nudges and </w:t>
      </w:r>
      <w:r w:rsidR="00662E8D" w:rsidRPr="009A21A9">
        <w:rPr>
          <w:rFonts w:eastAsia="Calibri" w:cs="Times New Roman"/>
          <w:sz w:val="24"/>
          <w:szCs w:val="24"/>
          <w:lang w:val="en-US"/>
        </w:rPr>
        <w:t xml:space="preserve">the </w:t>
      </w:r>
      <w:r w:rsidR="009101E0" w:rsidRPr="009A21A9">
        <w:rPr>
          <w:rFonts w:eastAsia="Calibri" w:cs="Times New Roman"/>
          <w:sz w:val="24"/>
          <w:szCs w:val="24"/>
          <w:lang w:val="en-US"/>
        </w:rPr>
        <w:t xml:space="preserve">opinion leader nudge, as it does not employ hierarchy but does suggest a specific behavior change. </w:t>
      </w:r>
    </w:p>
    <w:p w14:paraId="47C8AA20" w14:textId="752EEC04" w:rsidR="00C66716" w:rsidRPr="009A21A9" w:rsidRDefault="00C66716" w:rsidP="00C66716">
      <w:pPr>
        <w:spacing w:after="160"/>
        <w:ind w:firstLine="0"/>
        <w:jc w:val="both"/>
        <w:rPr>
          <w:rFonts w:eastAsia="Calibri" w:cs="Times New Roman"/>
          <w:i/>
          <w:iCs/>
          <w:sz w:val="24"/>
          <w:szCs w:val="24"/>
          <w:lang w:val="en-US"/>
        </w:rPr>
      </w:pPr>
      <w:r w:rsidRPr="009A21A9">
        <w:rPr>
          <w:rFonts w:eastAsia="Calibri" w:cs="Times New Roman"/>
          <w:sz w:val="24"/>
          <w:szCs w:val="24"/>
          <w:lang w:val="en-US"/>
        </w:rPr>
        <w:t>H</w:t>
      </w:r>
      <w:r w:rsidR="00177AC2" w:rsidRPr="009A21A9">
        <w:rPr>
          <w:rFonts w:eastAsia="Calibri" w:cs="Times New Roman"/>
          <w:sz w:val="24"/>
          <w:szCs w:val="24"/>
          <w:lang w:val="en-US"/>
        </w:rPr>
        <w:t>1</w:t>
      </w:r>
      <w:r w:rsidRPr="009A21A9">
        <w:rPr>
          <w:rFonts w:eastAsia="Calibri" w:cs="Times New Roman"/>
          <w:sz w:val="24"/>
          <w:szCs w:val="24"/>
          <w:lang w:val="en-US"/>
        </w:rPr>
        <w:t xml:space="preserve">: </w:t>
      </w:r>
      <w:r w:rsidRPr="009A21A9">
        <w:rPr>
          <w:rFonts w:eastAsia="Calibri" w:cs="Times New Roman"/>
          <w:i/>
          <w:iCs/>
          <w:sz w:val="24"/>
          <w:szCs w:val="24"/>
          <w:lang w:val="en-US"/>
        </w:rPr>
        <w:t>A rule-of-thumb nudge will preserve autonomy more than an opinion leader nudge (a) but less than self-nudges (b).</w:t>
      </w:r>
    </w:p>
    <w:p w14:paraId="3DEF8B57" w14:textId="6FB8805D" w:rsidR="00DF563E" w:rsidRPr="009A21A9" w:rsidRDefault="004B04C9" w:rsidP="00C66716">
      <w:pPr>
        <w:spacing w:after="160"/>
        <w:ind w:firstLine="0"/>
        <w:jc w:val="both"/>
        <w:rPr>
          <w:rFonts w:eastAsia="Calibri" w:cs="Times New Roman"/>
          <w:sz w:val="24"/>
          <w:szCs w:val="24"/>
          <w:lang w:val="en-US"/>
        </w:rPr>
      </w:pPr>
      <w:r w:rsidRPr="009A21A9">
        <w:rPr>
          <w:rFonts w:eastAsia="Calibri" w:cs="Times New Roman"/>
          <w:sz w:val="24"/>
          <w:szCs w:val="24"/>
          <w:lang w:val="en-US"/>
        </w:rPr>
        <w:t>The results in appendix C show that perceived autonomy was significantly lower for the rule-of-thumb in comparison to the other nudges. Therefore, the first part (a) of the above hypothesis was not confirmed, but the second part (b) was.</w:t>
      </w:r>
      <w:r w:rsidR="00CA3BE2" w:rsidRPr="009A21A9">
        <w:rPr>
          <w:rFonts w:eastAsia="Calibri" w:cs="Times New Roman"/>
          <w:sz w:val="24"/>
          <w:szCs w:val="24"/>
          <w:lang w:val="en-US"/>
        </w:rPr>
        <w:t xml:space="preserve"> </w:t>
      </w:r>
      <w:r w:rsidR="007D314C" w:rsidRPr="009A21A9">
        <w:rPr>
          <w:rFonts w:eastAsia="Calibri" w:cs="Times New Roman"/>
          <w:sz w:val="24"/>
          <w:szCs w:val="24"/>
          <w:lang w:val="en-US"/>
        </w:rPr>
        <w:t>A possible explanation to why the rule-of-thumb was considered the least autonomy-preserving, may be that this nudge was mo</w:t>
      </w:r>
      <w:r w:rsidR="000E7EA6" w:rsidRPr="009A21A9">
        <w:rPr>
          <w:rFonts w:eastAsia="Calibri" w:cs="Times New Roman"/>
          <w:sz w:val="24"/>
          <w:szCs w:val="24"/>
          <w:lang w:val="en-US"/>
        </w:rPr>
        <w:t>re</w:t>
      </w:r>
      <w:r w:rsidR="007D314C" w:rsidRPr="009A21A9">
        <w:rPr>
          <w:rFonts w:eastAsia="Calibri" w:cs="Times New Roman"/>
          <w:sz w:val="24"/>
          <w:szCs w:val="24"/>
          <w:lang w:val="en-US"/>
        </w:rPr>
        <w:t xml:space="preserve"> </w:t>
      </w:r>
      <w:r w:rsidR="000E7EA6" w:rsidRPr="009A21A9">
        <w:rPr>
          <w:rFonts w:eastAsia="Calibri" w:cs="Times New Roman"/>
          <w:sz w:val="24"/>
          <w:szCs w:val="24"/>
          <w:lang w:val="en-US"/>
        </w:rPr>
        <w:t>specific</w:t>
      </w:r>
      <w:r w:rsidR="007D314C" w:rsidRPr="009A21A9">
        <w:rPr>
          <w:rFonts w:eastAsia="Calibri" w:cs="Times New Roman"/>
          <w:sz w:val="24"/>
          <w:szCs w:val="24"/>
          <w:lang w:val="en-US"/>
        </w:rPr>
        <w:t xml:space="preserve"> </w:t>
      </w:r>
      <w:r w:rsidR="000E7EA6" w:rsidRPr="009A21A9">
        <w:rPr>
          <w:rFonts w:eastAsia="Calibri" w:cs="Times New Roman"/>
          <w:sz w:val="24"/>
          <w:szCs w:val="24"/>
          <w:lang w:val="en-US"/>
        </w:rPr>
        <w:t xml:space="preserve">in telling employees how to behave. </w:t>
      </w:r>
      <w:r w:rsidR="009101E0" w:rsidRPr="009A21A9">
        <w:rPr>
          <w:rFonts w:eastAsia="Calibri" w:cs="Times New Roman"/>
          <w:sz w:val="24"/>
          <w:szCs w:val="24"/>
          <w:lang w:val="en-US"/>
        </w:rPr>
        <w:t>What is more, employees may not have experienced the opinion leader nudge as</w:t>
      </w:r>
      <w:r w:rsidR="00D86755" w:rsidRPr="009A21A9">
        <w:rPr>
          <w:rFonts w:eastAsia="Calibri" w:cs="Times New Roman"/>
          <w:sz w:val="24"/>
          <w:szCs w:val="24"/>
          <w:lang w:val="en-US"/>
        </w:rPr>
        <w:t xml:space="preserve"> imposing</w:t>
      </w:r>
      <w:r w:rsidR="00662E8D" w:rsidRPr="009A21A9">
        <w:rPr>
          <w:rFonts w:eastAsia="Calibri" w:cs="Times New Roman"/>
          <w:sz w:val="24"/>
          <w:szCs w:val="24"/>
          <w:lang w:val="en-US"/>
        </w:rPr>
        <w:t xml:space="preserve"> hierarchical pressure</w:t>
      </w:r>
      <w:r w:rsidR="00D86755" w:rsidRPr="009A21A9">
        <w:rPr>
          <w:rFonts w:eastAsia="Calibri" w:cs="Times New Roman"/>
          <w:sz w:val="24"/>
          <w:szCs w:val="24"/>
          <w:lang w:val="en-US"/>
        </w:rPr>
        <w:t>.</w:t>
      </w:r>
      <w:r w:rsidR="008E1749" w:rsidRPr="009A21A9">
        <w:rPr>
          <w:rFonts w:eastAsia="Calibri" w:cs="Times New Roman"/>
          <w:sz w:val="24"/>
          <w:szCs w:val="24"/>
          <w:lang w:val="en-US"/>
        </w:rPr>
        <w:t xml:space="preserve"> </w:t>
      </w:r>
      <w:r w:rsidR="00CA3BE2" w:rsidRPr="009A21A9">
        <w:rPr>
          <w:rFonts w:eastAsia="Calibri" w:cs="Times New Roman"/>
          <w:sz w:val="24"/>
          <w:szCs w:val="24"/>
          <w:lang w:val="en-US"/>
        </w:rPr>
        <w:t>The implicit hypothesis underlying this hypothesis, namely that nudges will preserve autonomy, is evaluated in the main paper</w:t>
      </w:r>
      <w:r w:rsidR="00662E8D" w:rsidRPr="009A21A9">
        <w:rPr>
          <w:rFonts w:eastAsia="Calibri" w:cs="Times New Roman"/>
          <w:sz w:val="24"/>
          <w:szCs w:val="24"/>
          <w:lang w:val="en-US"/>
        </w:rPr>
        <w:t>.</w:t>
      </w:r>
    </w:p>
    <w:p w14:paraId="7804E273" w14:textId="0AEF058A" w:rsidR="00DF563E" w:rsidRPr="009A21A9" w:rsidRDefault="00893A2E" w:rsidP="0023074B">
      <w:pPr>
        <w:ind w:firstLine="0"/>
        <w:jc w:val="both"/>
        <w:rPr>
          <w:rFonts w:eastAsia="Calibri" w:cs="Times New Roman"/>
          <w:i/>
          <w:iCs/>
          <w:sz w:val="24"/>
          <w:szCs w:val="24"/>
          <w:lang w:val="en-US"/>
        </w:rPr>
      </w:pPr>
      <w:r w:rsidRPr="009A21A9">
        <w:rPr>
          <w:rFonts w:eastAsia="Calibri" w:cs="Times New Roman"/>
          <w:i/>
          <w:iCs/>
          <w:sz w:val="24"/>
          <w:szCs w:val="24"/>
          <w:lang w:val="en-US"/>
        </w:rPr>
        <w:t>Survey study</w:t>
      </w:r>
    </w:p>
    <w:p w14:paraId="5262D881" w14:textId="14216CD8" w:rsidR="00D86755" w:rsidRPr="009A21A9" w:rsidRDefault="0022324A" w:rsidP="00DF563E">
      <w:pPr>
        <w:spacing w:after="160"/>
        <w:ind w:firstLine="0"/>
        <w:jc w:val="both"/>
        <w:rPr>
          <w:rFonts w:eastAsia="Calibri" w:cs="Times New Roman"/>
          <w:sz w:val="24"/>
          <w:szCs w:val="24"/>
          <w:lang w:val="en-US"/>
        </w:rPr>
      </w:pPr>
      <w:r w:rsidRPr="009A21A9">
        <w:rPr>
          <w:rFonts w:eastAsia="Calibri" w:cs="Times New Roman"/>
          <w:sz w:val="24"/>
          <w:szCs w:val="24"/>
          <w:lang w:val="en-US"/>
        </w:rPr>
        <w:t>Two hypotheses were preregistered for the survey study. The</w:t>
      </w:r>
      <w:r w:rsidR="00FD2D48" w:rsidRPr="009A21A9">
        <w:rPr>
          <w:rFonts w:eastAsia="Calibri" w:cs="Times New Roman"/>
          <w:sz w:val="24"/>
          <w:szCs w:val="24"/>
          <w:lang w:val="en-US"/>
        </w:rPr>
        <w:t xml:space="preserve">y both specifically compare nudges to the </w:t>
      </w:r>
      <w:r w:rsidR="00F64C2C" w:rsidRPr="009A21A9">
        <w:rPr>
          <w:rFonts w:eastAsia="Calibri" w:cs="Times New Roman"/>
          <w:sz w:val="24"/>
          <w:szCs w:val="24"/>
          <w:lang w:val="en-US"/>
        </w:rPr>
        <w:t>traditional</w:t>
      </w:r>
      <w:r w:rsidR="00FD2D48" w:rsidRPr="009A21A9">
        <w:rPr>
          <w:rFonts w:eastAsia="Calibri" w:cs="Times New Roman"/>
          <w:sz w:val="24"/>
          <w:szCs w:val="24"/>
          <w:lang w:val="en-US"/>
        </w:rPr>
        <w:t xml:space="preserve"> interventions. In the final paper, we decided to </w:t>
      </w:r>
      <w:r w:rsidR="00E40DF7" w:rsidRPr="009A21A9">
        <w:rPr>
          <w:rFonts w:eastAsia="Calibri" w:cs="Times New Roman"/>
          <w:sz w:val="24"/>
          <w:szCs w:val="24"/>
          <w:lang w:val="en-US"/>
        </w:rPr>
        <w:t xml:space="preserve">move the introduction of the </w:t>
      </w:r>
      <w:r w:rsidR="00F64C2C" w:rsidRPr="009A21A9">
        <w:rPr>
          <w:rFonts w:eastAsia="Calibri" w:cs="Times New Roman"/>
          <w:sz w:val="24"/>
          <w:szCs w:val="24"/>
          <w:lang w:val="en-US"/>
        </w:rPr>
        <w:t>traditional</w:t>
      </w:r>
      <w:r w:rsidR="00E40DF7" w:rsidRPr="009A21A9">
        <w:rPr>
          <w:rFonts w:eastAsia="Calibri" w:cs="Times New Roman"/>
          <w:sz w:val="24"/>
          <w:szCs w:val="24"/>
          <w:lang w:val="en-US"/>
        </w:rPr>
        <w:t xml:space="preserve"> interventions to the method section, and have it be only part of the evaluation of the hypothesis</w:t>
      </w:r>
      <w:r w:rsidR="00662E8D" w:rsidRPr="009A21A9">
        <w:rPr>
          <w:rFonts w:eastAsia="Calibri" w:cs="Times New Roman"/>
          <w:sz w:val="24"/>
          <w:szCs w:val="24"/>
          <w:lang w:val="en-US"/>
        </w:rPr>
        <w:t xml:space="preserve"> besides evaluating the absolute scores on </w:t>
      </w:r>
      <w:r w:rsidR="00D50D6A" w:rsidRPr="009A21A9">
        <w:rPr>
          <w:rFonts w:eastAsia="Calibri" w:cs="Times New Roman"/>
          <w:sz w:val="24"/>
          <w:szCs w:val="24"/>
          <w:lang w:val="en-US"/>
        </w:rPr>
        <w:t>perceived autonomy</w:t>
      </w:r>
      <w:r w:rsidR="00662E8D" w:rsidRPr="009A21A9">
        <w:rPr>
          <w:rFonts w:eastAsia="Calibri" w:cs="Times New Roman"/>
          <w:sz w:val="24"/>
          <w:szCs w:val="24"/>
          <w:lang w:val="en-US"/>
        </w:rPr>
        <w:t xml:space="preserve"> and </w:t>
      </w:r>
      <w:r w:rsidR="00662E8D" w:rsidRPr="009A21A9">
        <w:rPr>
          <w:rFonts w:eastAsia="Calibri" w:cs="Times New Roman"/>
          <w:sz w:val="24"/>
          <w:szCs w:val="24"/>
          <w:lang w:val="en-US"/>
        </w:rPr>
        <w:lastRenderedPageBreak/>
        <w:t>effectiveness</w:t>
      </w:r>
      <w:r w:rsidR="00E40DF7" w:rsidRPr="009A21A9">
        <w:rPr>
          <w:rFonts w:eastAsia="Calibri" w:cs="Times New Roman"/>
          <w:sz w:val="24"/>
          <w:szCs w:val="24"/>
          <w:lang w:val="en-US"/>
        </w:rPr>
        <w:t xml:space="preserve">. </w:t>
      </w:r>
      <w:r w:rsidR="0068446A" w:rsidRPr="009A21A9">
        <w:rPr>
          <w:rFonts w:eastAsia="Calibri" w:cs="Times New Roman"/>
          <w:sz w:val="24"/>
          <w:szCs w:val="24"/>
          <w:lang w:val="en-US"/>
        </w:rPr>
        <w:t xml:space="preserve">Nevertheless, the first hypothesis below was confirmed by our results: nudges preserve autonomy more than </w:t>
      </w:r>
      <w:r w:rsidR="00F64C2C" w:rsidRPr="009A21A9">
        <w:rPr>
          <w:rFonts w:eastAsia="Calibri" w:cs="Times New Roman"/>
          <w:sz w:val="24"/>
          <w:szCs w:val="24"/>
          <w:lang w:val="en-US"/>
        </w:rPr>
        <w:t>traditional</w:t>
      </w:r>
      <w:r w:rsidR="0068446A" w:rsidRPr="009A21A9">
        <w:rPr>
          <w:rFonts w:eastAsia="Calibri" w:cs="Times New Roman"/>
          <w:sz w:val="24"/>
          <w:szCs w:val="24"/>
          <w:lang w:val="en-US"/>
        </w:rPr>
        <w:t xml:space="preserve"> interventions. The second hypothesis, however, was not: we expected employees may predict that the </w:t>
      </w:r>
      <w:r w:rsidR="00F64C2C" w:rsidRPr="009A21A9">
        <w:rPr>
          <w:rFonts w:eastAsia="Calibri" w:cs="Times New Roman"/>
          <w:sz w:val="24"/>
          <w:szCs w:val="24"/>
          <w:lang w:val="en-US"/>
        </w:rPr>
        <w:t>traditional</w:t>
      </w:r>
      <w:r w:rsidR="0068446A" w:rsidRPr="009A21A9">
        <w:rPr>
          <w:rFonts w:eastAsia="Calibri" w:cs="Times New Roman"/>
          <w:sz w:val="24"/>
          <w:szCs w:val="24"/>
          <w:lang w:val="en-US"/>
        </w:rPr>
        <w:t xml:space="preserve"> interventions would be more effective as they offered more rigorous (yet less autonomy-preserving) ways to change behavior. In contrast to this expectation, employees</w:t>
      </w:r>
      <w:r w:rsidR="00662E8D" w:rsidRPr="009A21A9">
        <w:rPr>
          <w:rFonts w:eastAsia="Calibri" w:cs="Times New Roman"/>
          <w:sz w:val="24"/>
          <w:szCs w:val="24"/>
          <w:lang w:val="en-US"/>
        </w:rPr>
        <w:t xml:space="preserve"> thought the nudges would be more effective.</w:t>
      </w:r>
      <w:r w:rsidR="00EA252F" w:rsidRPr="009A21A9">
        <w:rPr>
          <w:rFonts w:eastAsia="Calibri" w:cs="Times New Roman"/>
          <w:sz w:val="24"/>
          <w:szCs w:val="24"/>
          <w:lang w:val="en-US"/>
        </w:rPr>
        <w:t xml:space="preserve"> </w:t>
      </w:r>
    </w:p>
    <w:p w14:paraId="08F21C2D" w14:textId="2B9A1D4D" w:rsidR="00DF563E" w:rsidRPr="009A21A9" w:rsidRDefault="00DF563E" w:rsidP="00DF563E">
      <w:pPr>
        <w:spacing w:after="160"/>
        <w:ind w:firstLine="0"/>
        <w:jc w:val="both"/>
        <w:rPr>
          <w:rFonts w:eastAsia="Calibri" w:cs="Times New Roman"/>
          <w:sz w:val="24"/>
          <w:szCs w:val="24"/>
          <w:lang w:val="en-US"/>
        </w:rPr>
      </w:pPr>
      <w:r w:rsidRPr="009A21A9">
        <w:rPr>
          <w:rFonts w:eastAsia="Calibri" w:cs="Times New Roman"/>
          <w:sz w:val="24"/>
          <w:szCs w:val="24"/>
          <w:lang w:val="en-US"/>
        </w:rPr>
        <w:t>H1: Nudges will preserve autonomy more than technical, social or economic interventions.</w:t>
      </w:r>
    </w:p>
    <w:p w14:paraId="4B2F9582" w14:textId="0150DF10" w:rsidR="00DF563E" w:rsidRPr="009A21A9" w:rsidRDefault="00DF563E" w:rsidP="00DF563E">
      <w:pPr>
        <w:spacing w:after="160"/>
        <w:ind w:firstLine="0"/>
        <w:jc w:val="both"/>
        <w:rPr>
          <w:rFonts w:eastAsia="Calibri" w:cs="Times New Roman"/>
          <w:sz w:val="24"/>
          <w:szCs w:val="24"/>
          <w:lang w:val="en-US"/>
        </w:rPr>
      </w:pPr>
      <w:r w:rsidRPr="009A21A9">
        <w:rPr>
          <w:rFonts w:eastAsia="Calibri" w:cs="Times New Roman"/>
          <w:sz w:val="24"/>
          <w:szCs w:val="24"/>
          <w:lang w:val="en-US"/>
        </w:rPr>
        <w:t>H2: Employees will predict that technical, social or economic interventions are more effective than nudges.</w:t>
      </w:r>
    </w:p>
    <w:p w14:paraId="30C18AF5" w14:textId="4B0A71D2" w:rsidR="00893A2E" w:rsidRPr="009A21A9" w:rsidRDefault="00893A2E" w:rsidP="0023074B">
      <w:pPr>
        <w:ind w:firstLine="0"/>
        <w:jc w:val="both"/>
        <w:rPr>
          <w:rFonts w:eastAsia="Calibri" w:cs="Times New Roman"/>
          <w:i/>
          <w:iCs/>
          <w:sz w:val="24"/>
          <w:szCs w:val="24"/>
          <w:lang w:val="en-US"/>
        </w:rPr>
      </w:pPr>
      <w:r w:rsidRPr="009A21A9">
        <w:rPr>
          <w:rFonts w:eastAsia="Calibri" w:cs="Times New Roman"/>
          <w:i/>
          <w:iCs/>
          <w:sz w:val="24"/>
          <w:szCs w:val="24"/>
          <w:lang w:val="en-US"/>
        </w:rPr>
        <w:t>Quasi-experiment</w:t>
      </w:r>
    </w:p>
    <w:p w14:paraId="2E1B5784" w14:textId="6CC91629" w:rsidR="00D86755" w:rsidRPr="009A21A9" w:rsidRDefault="00D86755" w:rsidP="0046586F">
      <w:pPr>
        <w:spacing w:after="160"/>
        <w:ind w:firstLine="0"/>
        <w:jc w:val="both"/>
        <w:rPr>
          <w:rFonts w:eastAsia="Calibri" w:cs="Times New Roman"/>
          <w:sz w:val="24"/>
          <w:szCs w:val="24"/>
          <w:lang w:val="en-US"/>
        </w:rPr>
      </w:pPr>
      <w:r w:rsidRPr="009A21A9">
        <w:rPr>
          <w:rFonts w:eastAsia="Calibri" w:cs="Times New Roman"/>
          <w:sz w:val="24"/>
          <w:szCs w:val="24"/>
          <w:lang w:val="en-US"/>
        </w:rPr>
        <w:t xml:space="preserve">The original hypothesis for the quasi-experiment </w:t>
      </w:r>
      <w:r w:rsidR="0022324A" w:rsidRPr="009A21A9">
        <w:rPr>
          <w:rFonts w:eastAsia="Calibri" w:cs="Times New Roman"/>
          <w:sz w:val="24"/>
          <w:szCs w:val="24"/>
          <w:lang w:val="en-US"/>
        </w:rPr>
        <w:t>stated nudges would be effective</w:t>
      </w:r>
      <w:r w:rsidR="00662E8D" w:rsidRPr="009A21A9">
        <w:rPr>
          <w:rFonts w:eastAsia="Calibri" w:cs="Times New Roman"/>
          <w:sz w:val="24"/>
          <w:szCs w:val="24"/>
          <w:lang w:val="en-US"/>
        </w:rPr>
        <w:t xml:space="preserve"> in decreasing actual </w:t>
      </w:r>
      <w:r w:rsidR="00AA3C5E" w:rsidRPr="009A21A9">
        <w:rPr>
          <w:rFonts w:eastAsia="Calibri" w:cs="Times New Roman"/>
          <w:sz w:val="24"/>
          <w:szCs w:val="24"/>
          <w:lang w:val="en-US"/>
        </w:rPr>
        <w:t>email use</w:t>
      </w:r>
      <w:r w:rsidR="0022324A" w:rsidRPr="009A21A9">
        <w:rPr>
          <w:rFonts w:eastAsia="Calibri" w:cs="Times New Roman"/>
          <w:sz w:val="24"/>
          <w:szCs w:val="24"/>
          <w:lang w:val="en-US"/>
        </w:rPr>
        <w:t>, and is still evaluated as part of the combined hypothesis in the paper.</w:t>
      </w:r>
      <w:r w:rsidR="00994B2C" w:rsidRPr="009A21A9">
        <w:rPr>
          <w:rFonts w:eastAsia="Calibri" w:cs="Times New Roman"/>
          <w:sz w:val="24"/>
          <w:szCs w:val="24"/>
          <w:lang w:val="en-US"/>
        </w:rPr>
        <w:t xml:space="preserve"> While we observe decreases in </w:t>
      </w:r>
      <w:r w:rsidR="00AA3C5E" w:rsidRPr="009A21A9">
        <w:rPr>
          <w:rFonts w:eastAsia="Calibri" w:cs="Times New Roman"/>
          <w:sz w:val="24"/>
          <w:szCs w:val="24"/>
          <w:lang w:val="en-US"/>
        </w:rPr>
        <w:t>email use</w:t>
      </w:r>
      <w:r w:rsidR="00994B2C" w:rsidRPr="009A21A9">
        <w:rPr>
          <w:rFonts w:eastAsia="Calibri" w:cs="Times New Roman"/>
          <w:sz w:val="24"/>
          <w:szCs w:val="24"/>
          <w:lang w:val="en-US"/>
        </w:rPr>
        <w:t xml:space="preserve">, the partially insignificant results suggest we should be careful in our conclusions. </w:t>
      </w:r>
    </w:p>
    <w:p w14:paraId="367D9F6E" w14:textId="2CC574B7" w:rsidR="00BD7EDB" w:rsidRPr="009A21A9" w:rsidRDefault="00DF563E" w:rsidP="0046586F">
      <w:pPr>
        <w:spacing w:after="160"/>
        <w:ind w:firstLine="0"/>
        <w:jc w:val="both"/>
        <w:rPr>
          <w:rFonts w:eastAsia="Calibri" w:cs="Times New Roman"/>
          <w:sz w:val="24"/>
          <w:szCs w:val="24"/>
          <w:lang w:val="en-US"/>
        </w:rPr>
      </w:pPr>
      <w:r w:rsidRPr="009A21A9">
        <w:rPr>
          <w:rFonts w:eastAsia="Calibri" w:cs="Times New Roman"/>
          <w:sz w:val="24"/>
          <w:szCs w:val="24"/>
          <w:lang w:val="en-US"/>
        </w:rPr>
        <w:t>H</w:t>
      </w:r>
      <w:r w:rsidR="00177AC2" w:rsidRPr="009A21A9">
        <w:rPr>
          <w:rFonts w:eastAsia="Calibri" w:cs="Times New Roman"/>
          <w:sz w:val="24"/>
          <w:szCs w:val="24"/>
          <w:lang w:val="en-US"/>
        </w:rPr>
        <w:t>1</w:t>
      </w:r>
      <w:r w:rsidRPr="009A21A9">
        <w:rPr>
          <w:rFonts w:eastAsia="Calibri" w:cs="Times New Roman"/>
          <w:sz w:val="24"/>
          <w:szCs w:val="24"/>
          <w:lang w:val="en-US"/>
        </w:rPr>
        <w:t xml:space="preserve">: An opinion leadership nudge, rule-of-thumb and self-nudges will decrease email volume. </w:t>
      </w:r>
    </w:p>
    <w:sectPr w:rsidR="00BD7EDB" w:rsidRPr="009A21A9" w:rsidSect="00A960EC">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8C6F" w14:textId="77777777" w:rsidR="009C6D7F" w:rsidRDefault="009C6D7F">
      <w:pPr>
        <w:spacing w:line="240" w:lineRule="auto"/>
      </w:pPr>
      <w:r>
        <w:separator/>
      </w:r>
    </w:p>
  </w:endnote>
  <w:endnote w:type="continuationSeparator" w:id="0">
    <w:p w14:paraId="539B5859" w14:textId="77777777" w:rsidR="009C6D7F" w:rsidRDefault="009C6D7F">
      <w:pPr>
        <w:spacing w:line="240" w:lineRule="auto"/>
      </w:pPr>
      <w:r>
        <w:continuationSeparator/>
      </w:r>
    </w:p>
  </w:endnote>
  <w:endnote w:type="continuationNotice" w:id="1">
    <w:p w14:paraId="5514013B" w14:textId="77777777" w:rsidR="009C6D7F" w:rsidRDefault="009C6D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C0C58C" w14:paraId="14D614EC" w14:textId="77777777" w:rsidTr="05C0C58C">
      <w:tc>
        <w:tcPr>
          <w:tcW w:w="3005" w:type="dxa"/>
        </w:tcPr>
        <w:p w14:paraId="5A0DE3D3" w14:textId="02ABEF99" w:rsidR="05C0C58C" w:rsidRDefault="05C0C58C" w:rsidP="05C0C58C">
          <w:pPr>
            <w:pStyle w:val="Header"/>
            <w:ind w:left="-115"/>
          </w:pPr>
        </w:p>
      </w:tc>
      <w:tc>
        <w:tcPr>
          <w:tcW w:w="3005" w:type="dxa"/>
        </w:tcPr>
        <w:p w14:paraId="157899B4" w14:textId="119584A4" w:rsidR="05C0C58C" w:rsidRDefault="05C0C58C" w:rsidP="05C0C58C">
          <w:pPr>
            <w:pStyle w:val="Header"/>
            <w:jc w:val="center"/>
          </w:pPr>
          <w:r>
            <w:fldChar w:fldCharType="begin"/>
          </w:r>
          <w:r>
            <w:instrText>PAGE</w:instrText>
          </w:r>
          <w:r>
            <w:fldChar w:fldCharType="separate"/>
          </w:r>
          <w:r w:rsidR="005A69A4">
            <w:rPr>
              <w:noProof/>
            </w:rPr>
            <w:t>1</w:t>
          </w:r>
          <w:r>
            <w:fldChar w:fldCharType="end"/>
          </w:r>
        </w:p>
      </w:tc>
      <w:tc>
        <w:tcPr>
          <w:tcW w:w="3005" w:type="dxa"/>
        </w:tcPr>
        <w:p w14:paraId="03447261" w14:textId="0E616F8B" w:rsidR="05C0C58C" w:rsidRDefault="05C0C58C" w:rsidP="05C0C58C">
          <w:pPr>
            <w:pStyle w:val="Header"/>
            <w:ind w:right="-115"/>
            <w:jc w:val="right"/>
          </w:pPr>
        </w:p>
      </w:tc>
    </w:tr>
  </w:tbl>
  <w:p w14:paraId="7B14AD75" w14:textId="648007A0" w:rsidR="05C0C58C" w:rsidRDefault="05C0C58C" w:rsidP="05C0C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E7D73B" w14:paraId="25A5D632" w14:textId="77777777" w:rsidTr="61E7D73B">
      <w:tc>
        <w:tcPr>
          <w:tcW w:w="3005" w:type="dxa"/>
        </w:tcPr>
        <w:p w14:paraId="74274D5F" w14:textId="292FEBF2" w:rsidR="61E7D73B" w:rsidRDefault="61E7D73B" w:rsidP="61E7D73B">
          <w:pPr>
            <w:pStyle w:val="Header"/>
            <w:ind w:left="-115"/>
          </w:pPr>
        </w:p>
      </w:tc>
      <w:tc>
        <w:tcPr>
          <w:tcW w:w="3005" w:type="dxa"/>
        </w:tcPr>
        <w:p w14:paraId="05C455A5" w14:textId="371E6898" w:rsidR="61E7D73B" w:rsidRDefault="61E7D73B" w:rsidP="61E7D73B">
          <w:pPr>
            <w:pStyle w:val="Header"/>
            <w:jc w:val="center"/>
          </w:pPr>
        </w:p>
      </w:tc>
      <w:tc>
        <w:tcPr>
          <w:tcW w:w="3005" w:type="dxa"/>
        </w:tcPr>
        <w:p w14:paraId="20344C2C" w14:textId="7E1E4DB9" w:rsidR="61E7D73B" w:rsidRDefault="61E7D73B" w:rsidP="61E7D73B">
          <w:pPr>
            <w:pStyle w:val="Header"/>
            <w:ind w:right="-115"/>
            <w:jc w:val="right"/>
          </w:pPr>
        </w:p>
      </w:tc>
    </w:tr>
  </w:tbl>
  <w:p w14:paraId="4FC87868" w14:textId="1F5CCDAB" w:rsidR="61E7D73B" w:rsidRDefault="61E7D73B" w:rsidP="61E7D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90EB" w14:textId="77777777" w:rsidR="009C6D7F" w:rsidRDefault="009C6D7F">
      <w:pPr>
        <w:spacing w:line="240" w:lineRule="auto"/>
      </w:pPr>
      <w:r>
        <w:separator/>
      </w:r>
    </w:p>
  </w:footnote>
  <w:footnote w:type="continuationSeparator" w:id="0">
    <w:p w14:paraId="741B0C7F" w14:textId="77777777" w:rsidR="009C6D7F" w:rsidRDefault="009C6D7F">
      <w:pPr>
        <w:spacing w:line="240" w:lineRule="auto"/>
      </w:pPr>
      <w:r>
        <w:continuationSeparator/>
      </w:r>
    </w:p>
  </w:footnote>
  <w:footnote w:type="continuationNotice" w:id="1">
    <w:p w14:paraId="4A366440" w14:textId="77777777" w:rsidR="009C6D7F" w:rsidRDefault="009C6D7F">
      <w:pPr>
        <w:spacing w:line="240" w:lineRule="auto"/>
      </w:pPr>
    </w:p>
  </w:footnote>
  <w:footnote w:id="2">
    <w:p w14:paraId="66731CF1" w14:textId="125CA825" w:rsidR="003C73AA" w:rsidRPr="007D06AF" w:rsidRDefault="003C73AA" w:rsidP="00B251A7">
      <w:pPr>
        <w:pStyle w:val="FootnoteText"/>
        <w:ind w:firstLine="0"/>
        <w:rPr>
          <w:rFonts w:cs="Times New Roman"/>
          <w:lang w:val="en-US"/>
        </w:rPr>
      </w:pPr>
      <w:r w:rsidRPr="007D06AF">
        <w:rPr>
          <w:rStyle w:val="FootnoteReference"/>
          <w:rFonts w:cs="Times New Roman"/>
        </w:rPr>
        <w:footnoteRef/>
      </w:r>
      <w:r>
        <w:rPr>
          <w:rFonts w:cs="Times New Roman"/>
          <w:lang w:val="en-US"/>
        </w:rPr>
        <w:t>Equal variances assumed as</w:t>
      </w:r>
      <w:r w:rsidRPr="007D06AF">
        <w:rPr>
          <w:rFonts w:cs="Times New Roman"/>
          <w:lang w:val="en-US"/>
        </w:rPr>
        <w:t xml:space="preserve"> F(2,432) = 2.06, p = .1</w:t>
      </w:r>
      <w:r w:rsidR="00D57EDB">
        <w:rPr>
          <w:rFonts w:cs="Times New Roman"/>
          <w:lang w:val="en-US"/>
        </w:rPr>
        <w:t>29</w:t>
      </w:r>
      <w:r>
        <w:rPr>
          <w:rFonts w:cs="Times New Roman"/>
          <w:lang w:val="en-US"/>
        </w:rPr>
        <w:t>.</w:t>
      </w:r>
    </w:p>
  </w:footnote>
  <w:footnote w:id="3">
    <w:p w14:paraId="692A33A6" w14:textId="0F4E192C" w:rsidR="003C73AA" w:rsidRPr="00795525" w:rsidRDefault="003C73AA" w:rsidP="00B251A7">
      <w:pPr>
        <w:pStyle w:val="FootnoteText"/>
        <w:ind w:firstLine="0"/>
        <w:rPr>
          <w:rFonts w:cs="Times New Roman"/>
          <w:lang w:val="en-US"/>
        </w:rPr>
      </w:pPr>
      <w:r w:rsidRPr="00795525">
        <w:rPr>
          <w:rStyle w:val="FootnoteReference"/>
          <w:rFonts w:cs="Times New Roman"/>
        </w:rPr>
        <w:footnoteRef/>
      </w:r>
      <w:r w:rsidRPr="00795525">
        <w:rPr>
          <w:rFonts w:cs="Times New Roman"/>
          <w:lang w:val="en-US"/>
        </w:rPr>
        <w:t>Two-sided p. Equal variances assumed as F(2,432) = 2.81, p = .09</w:t>
      </w:r>
      <w:r w:rsidR="00C510E5">
        <w:rPr>
          <w:rFonts w:cs="Times New Roman"/>
          <w:lang w:val="en-US"/>
        </w:rPr>
        <w:t>4</w:t>
      </w:r>
      <w:r w:rsidRPr="00795525">
        <w:rPr>
          <w:rFonts w:cs="Times New Roman"/>
          <w:lang w:val="en-US"/>
        </w:rPr>
        <w:t>.</w:t>
      </w:r>
    </w:p>
  </w:footnote>
  <w:footnote w:id="4">
    <w:p w14:paraId="130C48F0" w14:textId="1AD80453" w:rsidR="003C73AA" w:rsidRPr="00795525" w:rsidRDefault="003C73AA" w:rsidP="00B251A7">
      <w:pPr>
        <w:pStyle w:val="FootnoteText"/>
        <w:ind w:firstLine="0"/>
        <w:rPr>
          <w:rFonts w:cs="Times New Roman"/>
          <w:lang w:val="en-US"/>
        </w:rPr>
      </w:pPr>
      <w:r w:rsidRPr="00795525">
        <w:rPr>
          <w:rStyle w:val="FootnoteReference"/>
          <w:rFonts w:cs="Times New Roman"/>
        </w:rPr>
        <w:footnoteRef/>
      </w:r>
      <w:r w:rsidRPr="00795525">
        <w:rPr>
          <w:rFonts w:cs="Times New Roman"/>
          <w:lang w:val="en-US"/>
        </w:rPr>
        <w:t>Two-sided p. Equal variances assumed as F(2,432) = .31, p = .5</w:t>
      </w:r>
      <w:r w:rsidR="00E65218">
        <w:rPr>
          <w:rFonts w:cs="Times New Roman"/>
          <w:lang w:val="en-US"/>
        </w:rPr>
        <w:t>77</w:t>
      </w:r>
      <w:r w:rsidRPr="00795525">
        <w:rPr>
          <w:rFonts w:cs="Times New Roman"/>
          <w:lang w:val="en-US"/>
        </w:rPr>
        <w:t>.</w:t>
      </w:r>
    </w:p>
  </w:footnote>
  <w:footnote w:id="5">
    <w:p w14:paraId="5956ECAA" w14:textId="3C9102E9" w:rsidR="003C73AA" w:rsidRPr="00CB2586" w:rsidRDefault="003C73AA" w:rsidP="00B251A7">
      <w:pPr>
        <w:pStyle w:val="FootnoteText"/>
        <w:ind w:firstLine="0"/>
        <w:rPr>
          <w:lang w:val="en-US"/>
        </w:rPr>
      </w:pPr>
      <w:r w:rsidRPr="00795525">
        <w:rPr>
          <w:rStyle w:val="FootnoteReference"/>
          <w:rFonts w:cs="Times New Roman"/>
        </w:rPr>
        <w:footnoteRef/>
      </w:r>
      <w:r w:rsidRPr="00795525">
        <w:rPr>
          <w:rFonts w:cs="Times New Roman"/>
          <w:lang w:val="en-US"/>
        </w:rPr>
        <w:t>Two-sided p. Equal variances not assumed as F(2,432) = 5.08, p = .0</w:t>
      </w:r>
      <w:r w:rsidR="00D51B2E">
        <w:rPr>
          <w:rFonts w:cs="Times New Roman"/>
          <w:lang w:val="en-US"/>
        </w:rPr>
        <w:t>25</w:t>
      </w:r>
      <w:r w:rsidRPr="00795525">
        <w:rPr>
          <w:rFonts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25E" w14:textId="3F1B03A4" w:rsidR="05C0C58C" w:rsidRPr="00780E1D" w:rsidRDefault="00780E1D" w:rsidP="00780E1D">
    <w:pPr>
      <w:pStyle w:val="Header"/>
      <w:ind w:firstLine="0"/>
      <w:rPr>
        <w:lang w:val="en-US"/>
      </w:rPr>
    </w:pPr>
    <w:r w:rsidRPr="00780E1D">
      <w:rPr>
        <w:lang w:val="en-US"/>
      </w:rPr>
      <w:t>Nudges can be</w:t>
    </w:r>
    <w:r w:rsidR="00DD427F">
      <w:rPr>
        <w:lang w:val="en-US"/>
      </w:rPr>
      <w:t xml:space="preserve"> both</w:t>
    </w:r>
    <w:r w:rsidRPr="00780E1D">
      <w:rPr>
        <w:lang w:val="en-US"/>
      </w:rPr>
      <w:t xml:space="preserve"> autonomy-preserving and effective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753" w14:textId="5552C23A" w:rsidR="00214FA3" w:rsidRPr="00214FA3" w:rsidRDefault="00214FA3" w:rsidP="00214FA3">
    <w:pPr>
      <w:pStyle w:val="Header"/>
      <w:ind w:firstLine="0"/>
      <w:jc w:val="center"/>
      <w:rPr>
        <w:color w:val="FF0000"/>
        <w:lang w:val="en-U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169"/>
    <w:multiLevelType w:val="hybridMultilevel"/>
    <w:tmpl w:val="33861C7C"/>
    <w:lvl w:ilvl="0" w:tplc="2DBAA45E">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9385A57"/>
    <w:multiLevelType w:val="hybridMultilevel"/>
    <w:tmpl w:val="29DC6048"/>
    <w:lvl w:ilvl="0" w:tplc="D74E5298">
      <w:start w:val="1"/>
      <w:numFmt w:val="bullet"/>
      <w:lvlText w:val="-"/>
      <w:lvlJc w:val="left"/>
      <w:pPr>
        <w:ind w:left="1069" w:hanging="360"/>
      </w:pPr>
      <w:rPr>
        <w:rFonts w:ascii="Times New Roman" w:eastAsiaTheme="minorHAnsi"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0EE340F0"/>
    <w:multiLevelType w:val="hybridMultilevel"/>
    <w:tmpl w:val="95F42AD2"/>
    <w:lvl w:ilvl="0" w:tplc="F8D48E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9F4562"/>
    <w:multiLevelType w:val="hybridMultilevel"/>
    <w:tmpl w:val="3B22F45C"/>
    <w:lvl w:ilvl="0" w:tplc="FCBA185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327143BE"/>
    <w:multiLevelType w:val="hybridMultilevel"/>
    <w:tmpl w:val="2BD04256"/>
    <w:lvl w:ilvl="0" w:tplc="CBE231DC">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E064F"/>
    <w:multiLevelType w:val="hybridMultilevel"/>
    <w:tmpl w:val="FC7CDB3C"/>
    <w:lvl w:ilvl="0" w:tplc="FFFFFFFF">
      <w:start w:val="1"/>
      <w:numFmt w:val="bullet"/>
      <w:lvlText w:val="-"/>
      <w:lvlJc w:val="left"/>
      <w:pPr>
        <w:ind w:left="720" w:hanging="360"/>
      </w:pPr>
      <w:rPr>
        <w:rFonts w:ascii="Times New Roman" w:hAnsi="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E52335"/>
    <w:multiLevelType w:val="hybridMultilevel"/>
    <w:tmpl w:val="B2E22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213578"/>
    <w:multiLevelType w:val="hybridMultilevel"/>
    <w:tmpl w:val="D7101CCE"/>
    <w:lvl w:ilvl="0" w:tplc="389281FE">
      <w:numFmt w:val="bullet"/>
      <w:lvlText w:val="-"/>
      <w:lvlJc w:val="left"/>
      <w:pPr>
        <w:ind w:left="360" w:hanging="360"/>
      </w:pPr>
      <w:rPr>
        <w:rFonts w:ascii="Times New Roman" w:eastAsia="Calibri"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1703E6F"/>
    <w:multiLevelType w:val="hybridMultilevel"/>
    <w:tmpl w:val="5B16BE48"/>
    <w:lvl w:ilvl="0" w:tplc="2E54B070">
      <w:numFmt w:val="bullet"/>
      <w:lvlText w:val="-"/>
      <w:lvlJc w:val="left"/>
      <w:pPr>
        <w:ind w:left="1069" w:hanging="360"/>
      </w:pPr>
      <w:rPr>
        <w:rFonts w:ascii="Times New Roman" w:eastAsiaTheme="minorHAnsi"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68072F4A"/>
    <w:multiLevelType w:val="hybridMultilevel"/>
    <w:tmpl w:val="2CC6EBB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B35547"/>
    <w:multiLevelType w:val="hybridMultilevel"/>
    <w:tmpl w:val="2BBA0A54"/>
    <w:lvl w:ilvl="0" w:tplc="DCD0BFE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1381323977">
    <w:abstractNumId w:val="7"/>
  </w:num>
  <w:num w:numId="2" w16cid:durableId="348216900">
    <w:abstractNumId w:val="9"/>
  </w:num>
  <w:num w:numId="3" w16cid:durableId="2004116321">
    <w:abstractNumId w:val="5"/>
  </w:num>
  <w:num w:numId="4" w16cid:durableId="826631138">
    <w:abstractNumId w:val="8"/>
  </w:num>
  <w:num w:numId="5" w16cid:durableId="1225605952">
    <w:abstractNumId w:val="0"/>
  </w:num>
  <w:num w:numId="6" w16cid:durableId="378555985">
    <w:abstractNumId w:val="3"/>
  </w:num>
  <w:num w:numId="7" w16cid:durableId="891310732">
    <w:abstractNumId w:val="1"/>
  </w:num>
  <w:num w:numId="8" w16cid:durableId="460928298">
    <w:abstractNumId w:val="10"/>
  </w:num>
  <w:num w:numId="9" w16cid:durableId="1224945230">
    <w:abstractNumId w:val="2"/>
  </w:num>
  <w:num w:numId="10" w16cid:durableId="1546215556">
    <w:abstractNumId w:val="4"/>
  </w:num>
  <w:num w:numId="11" w16cid:durableId="9962305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N7C0MDMHIhNDSyUdpeDU4uLM/DyQAkOjWgAZaeySLQAAAA=="/>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18605C0A"/>
    <w:rsid w:val="000002FD"/>
    <w:rsid w:val="00000712"/>
    <w:rsid w:val="00000AF4"/>
    <w:rsid w:val="00000C2D"/>
    <w:rsid w:val="00000C83"/>
    <w:rsid w:val="00000E5C"/>
    <w:rsid w:val="00000EF3"/>
    <w:rsid w:val="000011BF"/>
    <w:rsid w:val="0000135E"/>
    <w:rsid w:val="00001B5C"/>
    <w:rsid w:val="00001EB2"/>
    <w:rsid w:val="00002051"/>
    <w:rsid w:val="000029FF"/>
    <w:rsid w:val="00002EDB"/>
    <w:rsid w:val="00002F1B"/>
    <w:rsid w:val="00003207"/>
    <w:rsid w:val="0000352E"/>
    <w:rsid w:val="00003543"/>
    <w:rsid w:val="00003789"/>
    <w:rsid w:val="00003E22"/>
    <w:rsid w:val="00003E91"/>
    <w:rsid w:val="00004E8D"/>
    <w:rsid w:val="00004F77"/>
    <w:rsid w:val="00005030"/>
    <w:rsid w:val="00005085"/>
    <w:rsid w:val="000052AD"/>
    <w:rsid w:val="00005A3E"/>
    <w:rsid w:val="00006154"/>
    <w:rsid w:val="000065D5"/>
    <w:rsid w:val="000065F5"/>
    <w:rsid w:val="00006AA4"/>
    <w:rsid w:val="0000710A"/>
    <w:rsid w:val="00007112"/>
    <w:rsid w:val="00007378"/>
    <w:rsid w:val="00007630"/>
    <w:rsid w:val="000077E3"/>
    <w:rsid w:val="00007937"/>
    <w:rsid w:val="00007941"/>
    <w:rsid w:val="00007BC1"/>
    <w:rsid w:val="00010221"/>
    <w:rsid w:val="000103D9"/>
    <w:rsid w:val="000104AA"/>
    <w:rsid w:val="0001069B"/>
    <w:rsid w:val="000108E9"/>
    <w:rsid w:val="000109F7"/>
    <w:rsid w:val="00010F80"/>
    <w:rsid w:val="0001117A"/>
    <w:rsid w:val="00011320"/>
    <w:rsid w:val="00011825"/>
    <w:rsid w:val="00012221"/>
    <w:rsid w:val="000123F8"/>
    <w:rsid w:val="00012453"/>
    <w:rsid w:val="0001279E"/>
    <w:rsid w:val="00012B47"/>
    <w:rsid w:val="00012DB9"/>
    <w:rsid w:val="00013A44"/>
    <w:rsid w:val="00013CC9"/>
    <w:rsid w:val="00013FE3"/>
    <w:rsid w:val="00014155"/>
    <w:rsid w:val="0001444B"/>
    <w:rsid w:val="00014E68"/>
    <w:rsid w:val="00015B22"/>
    <w:rsid w:val="00015D78"/>
    <w:rsid w:val="000161C9"/>
    <w:rsid w:val="00016B29"/>
    <w:rsid w:val="00017B01"/>
    <w:rsid w:val="00017BB9"/>
    <w:rsid w:val="00017EBA"/>
    <w:rsid w:val="000196CD"/>
    <w:rsid w:val="000206C4"/>
    <w:rsid w:val="000207D0"/>
    <w:rsid w:val="000210C8"/>
    <w:rsid w:val="000216E6"/>
    <w:rsid w:val="00021C84"/>
    <w:rsid w:val="00021EB9"/>
    <w:rsid w:val="0002204C"/>
    <w:rsid w:val="000220C7"/>
    <w:rsid w:val="0002252D"/>
    <w:rsid w:val="00022B4E"/>
    <w:rsid w:val="00022B62"/>
    <w:rsid w:val="00022D95"/>
    <w:rsid w:val="00022FFF"/>
    <w:rsid w:val="0002368E"/>
    <w:rsid w:val="00023ABB"/>
    <w:rsid w:val="0002435C"/>
    <w:rsid w:val="000243E7"/>
    <w:rsid w:val="000246FF"/>
    <w:rsid w:val="00024807"/>
    <w:rsid w:val="00024A45"/>
    <w:rsid w:val="00024F29"/>
    <w:rsid w:val="00024FBD"/>
    <w:rsid w:val="000250EA"/>
    <w:rsid w:val="0002553B"/>
    <w:rsid w:val="00025597"/>
    <w:rsid w:val="00025A61"/>
    <w:rsid w:val="0002638C"/>
    <w:rsid w:val="0002739F"/>
    <w:rsid w:val="000300A8"/>
    <w:rsid w:val="000302A0"/>
    <w:rsid w:val="000302F3"/>
    <w:rsid w:val="00030BF6"/>
    <w:rsid w:val="00030F70"/>
    <w:rsid w:val="000310A3"/>
    <w:rsid w:val="00031B0D"/>
    <w:rsid w:val="00031D14"/>
    <w:rsid w:val="00031E4E"/>
    <w:rsid w:val="00031FF7"/>
    <w:rsid w:val="00032636"/>
    <w:rsid w:val="000327BF"/>
    <w:rsid w:val="00032AFB"/>
    <w:rsid w:val="00032EB3"/>
    <w:rsid w:val="000331E0"/>
    <w:rsid w:val="00033203"/>
    <w:rsid w:val="000332B2"/>
    <w:rsid w:val="00033729"/>
    <w:rsid w:val="000340A2"/>
    <w:rsid w:val="000349E4"/>
    <w:rsid w:val="00035139"/>
    <w:rsid w:val="00035151"/>
    <w:rsid w:val="00035510"/>
    <w:rsid w:val="000355A0"/>
    <w:rsid w:val="00035DBC"/>
    <w:rsid w:val="00035E6F"/>
    <w:rsid w:val="00035F7E"/>
    <w:rsid w:val="000364DC"/>
    <w:rsid w:val="00036818"/>
    <w:rsid w:val="00036B1A"/>
    <w:rsid w:val="00036EA9"/>
    <w:rsid w:val="00037402"/>
    <w:rsid w:val="00037578"/>
    <w:rsid w:val="00037834"/>
    <w:rsid w:val="00040154"/>
    <w:rsid w:val="000407EA"/>
    <w:rsid w:val="00040D8A"/>
    <w:rsid w:val="00040E00"/>
    <w:rsid w:val="000418C6"/>
    <w:rsid w:val="00042BA7"/>
    <w:rsid w:val="0004381B"/>
    <w:rsid w:val="00044069"/>
    <w:rsid w:val="0004435D"/>
    <w:rsid w:val="0004475F"/>
    <w:rsid w:val="000448B5"/>
    <w:rsid w:val="00045EB5"/>
    <w:rsid w:val="000461AF"/>
    <w:rsid w:val="00047293"/>
    <w:rsid w:val="00047CB7"/>
    <w:rsid w:val="00050107"/>
    <w:rsid w:val="000501B8"/>
    <w:rsid w:val="00050330"/>
    <w:rsid w:val="00050670"/>
    <w:rsid w:val="00050757"/>
    <w:rsid w:val="000507AE"/>
    <w:rsid w:val="00051355"/>
    <w:rsid w:val="00051BA1"/>
    <w:rsid w:val="00051D90"/>
    <w:rsid w:val="00052270"/>
    <w:rsid w:val="00052CF6"/>
    <w:rsid w:val="00052DE9"/>
    <w:rsid w:val="00052FC4"/>
    <w:rsid w:val="00052FFE"/>
    <w:rsid w:val="00053883"/>
    <w:rsid w:val="00054EEC"/>
    <w:rsid w:val="000555B7"/>
    <w:rsid w:val="00055A96"/>
    <w:rsid w:val="00055C3F"/>
    <w:rsid w:val="00055C55"/>
    <w:rsid w:val="00055CA5"/>
    <w:rsid w:val="00056532"/>
    <w:rsid w:val="00056B75"/>
    <w:rsid w:val="000572E1"/>
    <w:rsid w:val="00057CC3"/>
    <w:rsid w:val="00057DEF"/>
    <w:rsid w:val="0005FCA7"/>
    <w:rsid w:val="000600A5"/>
    <w:rsid w:val="000601C2"/>
    <w:rsid w:val="00060FF0"/>
    <w:rsid w:val="000611A3"/>
    <w:rsid w:val="000611C5"/>
    <w:rsid w:val="00061E56"/>
    <w:rsid w:val="00062078"/>
    <w:rsid w:val="000624FF"/>
    <w:rsid w:val="0006326A"/>
    <w:rsid w:val="00063BF2"/>
    <w:rsid w:val="00063F57"/>
    <w:rsid w:val="000644F3"/>
    <w:rsid w:val="0006502C"/>
    <w:rsid w:val="0006519B"/>
    <w:rsid w:val="000651CA"/>
    <w:rsid w:val="000652C4"/>
    <w:rsid w:val="000653D1"/>
    <w:rsid w:val="0006554F"/>
    <w:rsid w:val="0006561E"/>
    <w:rsid w:val="000658F7"/>
    <w:rsid w:val="00065BD0"/>
    <w:rsid w:val="00065D2A"/>
    <w:rsid w:val="000663D9"/>
    <w:rsid w:val="00066C3E"/>
    <w:rsid w:val="00067149"/>
    <w:rsid w:val="0006719D"/>
    <w:rsid w:val="000678B6"/>
    <w:rsid w:val="00067987"/>
    <w:rsid w:val="00067B6C"/>
    <w:rsid w:val="00067FCC"/>
    <w:rsid w:val="000703BE"/>
    <w:rsid w:val="00070437"/>
    <w:rsid w:val="0007072B"/>
    <w:rsid w:val="00070820"/>
    <w:rsid w:val="00070824"/>
    <w:rsid w:val="00070979"/>
    <w:rsid w:val="000709F0"/>
    <w:rsid w:val="00070B90"/>
    <w:rsid w:val="00070D30"/>
    <w:rsid w:val="000712E4"/>
    <w:rsid w:val="00071A6D"/>
    <w:rsid w:val="00072031"/>
    <w:rsid w:val="000722FA"/>
    <w:rsid w:val="000728D6"/>
    <w:rsid w:val="000728F6"/>
    <w:rsid w:val="00072A80"/>
    <w:rsid w:val="0007323D"/>
    <w:rsid w:val="00073872"/>
    <w:rsid w:val="00073D32"/>
    <w:rsid w:val="0007483C"/>
    <w:rsid w:val="00075099"/>
    <w:rsid w:val="000756FC"/>
    <w:rsid w:val="000758AE"/>
    <w:rsid w:val="00075A23"/>
    <w:rsid w:val="00076590"/>
    <w:rsid w:val="00077240"/>
    <w:rsid w:val="00077C77"/>
    <w:rsid w:val="000803F2"/>
    <w:rsid w:val="00080ED3"/>
    <w:rsid w:val="00081497"/>
    <w:rsid w:val="0008149C"/>
    <w:rsid w:val="000821C5"/>
    <w:rsid w:val="000823FF"/>
    <w:rsid w:val="00082D37"/>
    <w:rsid w:val="000836E3"/>
    <w:rsid w:val="00083D13"/>
    <w:rsid w:val="000851E8"/>
    <w:rsid w:val="00085584"/>
    <w:rsid w:val="000857EB"/>
    <w:rsid w:val="00085B65"/>
    <w:rsid w:val="00085E36"/>
    <w:rsid w:val="000862C3"/>
    <w:rsid w:val="000866D1"/>
    <w:rsid w:val="000867EE"/>
    <w:rsid w:val="00086835"/>
    <w:rsid w:val="000869DB"/>
    <w:rsid w:val="00087131"/>
    <w:rsid w:val="0008738B"/>
    <w:rsid w:val="00087881"/>
    <w:rsid w:val="00090B75"/>
    <w:rsid w:val="00090E15"/>
    <w:rsid w:val="00090F40"/>
    <w:rsid w:val="0009111F"/>
    <w:rsid w:val="00091565"/>
    <w:rsid w:val="0009159D"/>
    <w:rsid w:val="00092903"/>
    <w:rsid w:val="00092930"/>
    <w:rsid w:val="00092D2E"/>
    <w:rsid w:val="00093022"/>
    <w:rsid w:val="00093751"/>
    <w:rsid w:val="000938FF"/>
    <w:rsid w:val="00094184"/>
    <w:rsid w:val="000949E5"/>
    <w:rsid w:val="00095328"/>
    <w:rsid w:val="00095689"/>
    <w:rsid w:val="00095969"/>
    <w:rsid w:val="000959C7"/>
    <w:rsid w:val="00095C01"/>
    <w:rsid w:val="00095D60"/>
    <w:rsid w:val="00095ECC"/>
    <w:rsid w:val="00096B85"/>
    <w:rsid w:val="00096D9B"/>
    <w:rsid w:val="00096E1A"/>
    <w:rsid w:val="00096EE1"/>
    <w:rsid w:val="00096F11"/>
    <w:rsid w:val="000970DF"/>
    <w:rsid w:val="00097222"/>
    <w:rsid w:val="000973F7"/>
    <w:rsid w:val="00097D55"/>
    <w:rsid w:val="00097D64"/>
    <w:rsid w:val="000A026D"/>
    <w:rsid w:val="000A04C8"/>
    <w:rsid w:val="000A0733"/>
    <w:rsid w:val="000A096A"/>
    <w:rsid w:val="000A0DC2"/>
    <w:rsid w:val="000A0E28"/>
    <w:rsid w:val="000A1004"/>
    <w:rsid w:val="000A11CF"/>
    <w:rsid w:val="000A179F"/>
    <w:rsid w:val="000A1900"/>
    <w:rsid w:val="000A1C37"/>
    <w:rsid w:val="000A20F7"/>
    <w:rsid w:val="000A24FE"/>
    <w:rsid w:val="000A25C7"/>
    <w:rsid w:val="000A26A1"/>
    <w:rsid w:val="000A31F5"/>
    <w:rsid w:val="000A36F9"/>
    <w:rsid w:val="000A38B6"/>
    <w:rsid w:val="000A43F3"/>
    <w:rsid w:val="000A44F2"/>
    <w:rsid w:val="000A4A0B"/>
    <w:rsid w:val="000A4D5B"/>
    <w:rsid w:val="000A5162"/>
    <w:rsid w:val="000A52F5"/>
    <w:rsid w:val="000A564D"/>
    <w:rsid w:val="000A56A9"/>
    <w:rsid w:val="000A5BBA"/>
    <w:rsid w:val="000A5DC7"/>
    <w:rsid w:val="000A6E00"/>
    <w:rsid w:val="000A7496"/>
    <w:rsid w:val="000A78F6"/>
    <w:rsid w:val="000A78FA"/>
    <w:rsid w:val="000A7B4A"/>
    <w:rsid w:val="000A7EBA"/>
    <w:rsid w:val="000B000D"/>
    <w:rsid w:val="000B0042"/>
    <w:rsid w:val="000B006B"/>
    <w:rsid w:val="000B010A"/>
    <w:rsid w:val="000B0150"/>
    <w:rsid w:val="000B05BB"/>
    <w:rsid w:val="000B0DA6"/>
    <w:rsid w:val="000B1494"/>
    <w:rsid w:val="000B14C5"/>
    <w:rsid w:val="000B1541"/>
    <w:rsid w:val="000B18DB"/>
    <w:rsid w:val="000B1EC6"/>
    <w:rsid w:val="000B1F70"/>
    <w:rsid w:val="000B221B"/>
    <w:rsid w:val="000B2265"/>
    <w:rsid w:val="000B2311"/>
    <w:rsid w:val="000B2A77"/>
    <w:rsid w:val="000B30F4"/>
    <w:rsid w:val="000B3543"/>
    <w:rsid w:val="000B3802"/>
    <w:rsid w:val="000B3D5D"/>
    <w:rsid w:val="000B4B95"/>
    <w:rsid w:val="000B4C97"/>
    <w:rsid w:val="000B5B23"/>
    <w:rsid w:val="000B5DA5"/>
    <w:rsid w:val="000B5E55"/>
    <w:rsid w:val="000B60C7"/>
    <w:rsid w:val="000B6F4E"/>
    <w:rsid w:val="000B7D9C"/>
    <w:rsid w:val="000B7FE5"/>
    <w:rsid w:val="000C043F"/>
    <w:rsid w:val="000C06F3"/>
    <w:rsid w:val="000C0A5B"/>
    <w:rsid w:val="000C0D14"/>
    <w:rsid w:val="000C105C"/>
    <w:rsid w:val="000C1579"/>
    <w:rsid w:val="000C1591"/>
    <w:rsid w:val="000C1F2A"/>
    <w:rsid w:val="000C2E4F"/>
    <w:rsid w:val="000C3FCA"/>
    <w:rsid w:val="000C43E6"/>
    <w:rsid w:val="000C49A6"/>
    <w:rsid w:val="000C4D37"/>
    <w:rsid w:val="000C4D6B"/>
    <w:rsid w:val="000C50F4"/>
    <w:rsid w:val="000C51C5"/>
    <w:rsid w:val="000C5691"/>
    <w:rsid w:val="000C5A04"/>
    <w:rsid w:val="000C5EF8"/>
    <w:rsid w:val="000C6244"/>
    <w:rsid w:val="000C6BA0"/>
    <w:rsid w:val="000C7894"/>
    <w:rsid w:val="000C78BF"/>
    <w:rsid w:val="000C7A1C"/>
    <w:rsid w:val="000D089F"/>
    <w:rsid w:val="000D21D9"/>
    <w:rsid w:val="000D22BE"/>
    <w:rsid w:val="000D264A"/>
    <w:rsid w:val="000D267B"/>
    <w:rsid w:val="000D283B"/>
    <w:rsid w:val="000D2954"/>
    <w:rsid w:val="000D2D20"/>
    <w:rsid w:val="000D30C0"/>
    <w:rsid w:val="000D38DD"/>
    <w:rsid w:val="000D3A37"/>
    <w:rsid w:val="000D3F0E"/>
    <w:rsid w:val="000D42F5"/>
    <w:rsid w:val="000D442F"/>
    <w:rsid w:val="000D46FC"/>
    <w:rsid w:val="000D4B0A"/>
    <w:rsid w:val="000D514F"/>
    <w:rsid w:val="000D59E0"/>
    <w:rsid w:val="000D5FBC"/>
    <w:rsid w:val="000D6102"/>
    <w:rsid w:val="000D61C3"/>
    <w:rsid w:val="000D6583"/>
    <w:rsid w:val="000D6717"/>
    <w:rsid w:val="000D69F3"/>
    <w:rsid w:val="000D6A27"/>
    <w:rsid w:val="000D70C3"/>
    <w:rsid w:val="000D7B02"/>
    <w:rsid w:val="000E02FD"/>
    <w:rsid w:val="000E03B8"/>
    <w:rsid w:val="000E03E3"/>
    <w:rsid w:val="000E0502"/>
    <w:rsid w:val="000E094F"/>
    <w:rsid w:val="000E09A3"/>
    <w:rsid w:val="000E1302"/>
    <w:rsid w:val="000E18F5"/>
    <w:rsid w:val="000E1FE6"/>
    <w:rsid w:val="000E2CA0"/>
    <w:rsid w:val="000E3E0E"/>
    <w:rsid w:val="000E3F99"/>
    <w:rsid w:val="000E4950"/>
    <w:rsid w:val="000E4AAB"/>
    <w:rsid w:val="000E4B65"/>
    <w:rsid w:val="000E5021"/>
    <w:rsid w:val="000E50C8"/>
    <w:rsid w:val="000E57B4"/>
    <w:rsid w:val="000E57B9"/>
    <w:rsid w:val="000E65ED"/>
    <w:rsid w:val="000E677A"/>
    <w:rsid w:val="000E6A05"/>
    <w:rsid w:val="000E6B3D"/>
    <w:rsid w:val="000E6B70"/>
    <w:rsid w:val="000E6EF7"/>
    <w:rsid w:val="000E7EA6"/>
    <w:rsid w:val="000F0175"/>
    <w:rsid w:val="000F06D1"/>
    <w:rsid w:val="000F084D"/>
    <w:rsid w:val="000F0BDC"/>
    <w:rsid w:val="000F1CFE"/>
    <w:rsid w:val="000F2050"/>
    <w:rsid w:val="000F242F"/>
    <w:rsid w:val="000F2836"/>
    <w:rsid w:val="000F2A25"/>
    <w:rsid w:val="000F3E4B"/>
    <w:rsid w:val="000F3E6E"/>
    <w:rsid w:val="000F4A9F"/>
    <w:rsid w:val="000F4DE4"/>
    <w:rsid w:val="000F56BE"/>
    <w:rsid w:val="000F5734"/>
    <w:rsid w:val="000F5B03"/>
    <w:rsid w:val="000F5F3B"/>
    <w:rsid w:val="000F6779"/>
    <w:rsid w:val="000F691A"/>
    <w:rsid w:val="000F6D50"/>
    <w:rsid w:val="000F6EDE"/>
    <w:rsid w:val="000F76B5"/>
    <w:rsid w:val="000F7F4F"/>
    <w:rsid w:val="001000E2"/>
    <w:rsid w:val="00100D8E"/>
    <w:rsid w:val="00101264"/>
    <w:rsid w:val="00101431"/>
    <w:rsid w:val="00101D4E"/>
    <w:rsid w:val="001027BF"/>
    <w:rsid w:val="00102F6A"/>
    <w:rsid w:val="00103CD4"/>
    <w:rsid w:val="0010452E"/>
    <w:rsid w:val="00105111"/>
    <w:rsid w:val="0010512C"/>
    <w:rsid w:val="00105765"/>
    <w:rsid w:val="00106111"/>
    <w:rsid w:val="0010648D"/>
    <w:rsid w:val="001065E8"/>
    <w:rsid w:val="00106780"/>
    <w:rsid w:val="00106B91"/>
    <w:rsid w:val="00106C19"/>
    <w:rsid w:val="00106DA5"/>
    <w:rsid w:val="00107165"/>
    <w:rsid w:val="001072E3"/>
    <w:rsid w:val="00107476"/>
    <w:rsid w:val="0010750B"/>
    <w:rsid w:val="00107884"/>
    <w:rsid w:val="001079EB"/>
    <w:rsid w:val="00107EE1"/>
    <w:rsid w:val="00107F0C"/>
    <w:rsid w:val="00110AD5"/>
    <w:rsid w:val="00110AE8"/>
    <w:rsid w:val="00110D88"/>
    <w:rsid w:val="00110F62"/>
    <w:rsid w:val="001110B5"/>
    <w:rsid w:val="0011110A"/>
    <w:rsid w:val="00111EF7"/>
    <w:rsid w:val="00112409"/>
    <w:rsid w:val="0011248B"/>
    <w:rsid w:val="00112D73"/>
    <w:rsid w:val="00112F8F"/>
    <w:rsid w:val="00114593"/>
    <w:rsid w:val="001148FF"/>
    <w:rsid w:val="0011546E"/>
    <w:rsid w:val="001155A8"/>
    <w:rsid w:val="001155DA"/>
    <w:rsid w:val="00116159"/>
    <w:rsid w:val="00116799"/>
    <w:rsid w:val="00117094"/>
    <w:rsid w:val="00120100"/>
    <w:rsid w:val="0012070E"/>
    <w:rsid w:val="00122370"/>
    <w:rsid w:val="00122600"/>
    <w:rsid w:val="00122892"/>
    <w:rsid w:val="001229E5"/>
    <w:rsid w:val="00122F3C"/>
    <w:rsid w:val="00122F84"/>
    <w:rsid w:val="00123689"/>
    <w:rsid w:val="00123A42"/>
    <w:rsid w:val="00124212"/>
    <w:rsid w:val="00124EC9"/>
    <w:rsid w:val="00124F03"/>
    <w:rsid w:val="00125123"/>
    <w:rsid w:val="0012518B"/>
    <w:rsid w:val="001263E6"/>
    <w:rsid w:val="001265FC"/>
    <w:rsid w:val="0012661C"/>
    <w:rsid w:val="001268BB"/>
    <w:rsid w:val="00126E82"/>
    <w:rsid w:val="0012721B"/>
    <w:rsid w:val="001272BE"/>
    <w:rsid w:val="00127FD8"/>
    <w:rsid w:val="00130291"/>
    <w:rsid w:val="001303AD"/>
    <w:rsid w:val="001305F9"/>
    <w:rsid w:val="0013083D"/>
    <w:rsid w:val="001313E3"/>
    <w:rsid w:val="001318AC"/>
    <w:rsid w:val="00131A4B"/>
    <w:rsid w:val="00131BE2"/>
    <w:rsid w:val="00131C21"/>
    <w:rsid w:val="001321AD"/>
    <w:rsid w:val="00132D1B"/>
    <w:rsid w:val="0013309D"/>
    <w:rsid w:val="00133676"/>
    <w:rsid w:val="00133A95"/>
    <w:rsid w:val="00133D6A"/>
    <w:rsid w:val="00133E43"/>
    <w:rsid w:val="001342B3"/>
    <w:rsid w:val="00134CA8"/>
    <w:rsid w:val="00135375"/>
    <w:rsid w:val="001359B4"/>
    <w:rsid w:val="00135CBA"/>
    <w:rsid w:val="00135EBB"/>
    <w:rsid w:val="001363A9"/>
    <w:rsid w:val="0013676D"/>
    <w:rsid w:val="00136B11"/>
    <w:rsid w:val="001373D2"/>
    <w:rsid w:val="001403F7"/>
    <w:rsid w:val="00140410"/>
    <w:rsid w:val="00140BD6"/>
    <w:rsid w:val="00140D04"/>
    <w:rsid w:val="00140EAC"/>
    <w:rsid w:val="001414D8"/>
    <w:rsid w:val="00141B76"/>
    <w:rsid w:val="00141C67"/>
    <w:rsid w:val="00141F23"/>
    <w:rsid w:val="00142B18"/>
    <w:rsid w:val="0014318C"/>
    <w:rsid w:val="00143B27"/>
    <w:rsid w:val="00143ED4"/>
    <w:rsid w:val="00143F8E"/>
    <w:rsid w:val="0014449E"/>
    <w:rsid w:val="001444BA"/>
    <w:rsid w:val="00144502"/>
    <w:rsid w:val="001445C8"/>
    <w:rsid w:val="00144C6A"/>
    <w:rsid w:val="00144D92"/>
    <w:rsid w:val="0014520F"/>
    <w:rsid w:val="00145EE1"/>
    <w:rsid w:val="001461E3"/>
    <w:rsid w:val="001466E2"/>
    <w:rsid w:val="00147327"/>
    <w:rsid w:val="001475BF"/>
    <w:rsid w:val="0014763C"/>
    <w:rsid w:val="00147DE7"/>
    <w:rsid w:val="00150096"/>
    <w:rsid w:val="00150123"/>
    <w:rsid w:val="0015013F"/>
    <w:rsid w:val="0015040A"/>
    <w:rsid w:val="0015098C"/>
    <w:rsid w:val="00150D29"/>
    <w:rsid w:val="00151566"/>
    <w:rsid w:val="001515FA"/>
    <w:rsid w:val="00151F45"/>
    <w:rsid w:val="00151F62"/>
    <w:rsid w:val="0015202A"/>
    <w:rsid w:val="001521A2"/>
    <w:rsid w:val="0015231C"/>
    <w:rsid w:val="0015233F"/>
    <w:rsid w:val="0015253A"/>
    <w:rsid w:val="00152FA6"/>
    <w:rsid w:val="0015346B"/>
    <w:rsid w:val="0015377E"/>
    <w:rsid w:val="00153985"/>
    <w:rsid w:val="00154164"/>
    <w:rsid w:val="00154208"/>
    <w:rsid w:val="0015426E"/>
    <w:rsid w:val="00154930"/>
    <w:rsid w:val="00154E63"/>
    <w:rsid w:val="00154F9A"/>
    <w:rsid w:val="00155F23"/>
    <w:rsid w:val="0015606B"/>
    <w:rsid w:val="00156153"/>
    <w:rsid w:val="00156517"/>
    <w:rsid w:val="001566D9"/>
    <w:rsid w:val="00156A34"/>
    <w:rsid w:val="00157585"/>
    <w:rsid w:val="001578F5"/>
    <w:rsid w:val="00157CD8"/>
    <w:rsid w:val="00157DC2"/>
    <w:rsid w:val="0016016D"/>
    <w:rsid w:val="00160E12"/>
    <w:rsid w:val="00162F7F"/>
    <w:rsid w:val="001630E2"/>
    <w:rsid w:val="001631DC"/>
    <w:rsid w:val="001637CB"/>
    <w:rsid w:val="00163F1D"/>
    <w:rsid w:val="00164AD1"/>
    <w:rsid w:val="001654CF"/>
    <w:rsid w:val="001664DD"/>
    <w:rsid w:val="001669D4"/>
    <w:rsid w:val="00167A17"/>
    <w:rsid w:val="00167A32"/>
    <w:rsid w:val="001701B6"/>
    <w:rsid w:val="00170897"/>
    <w:rsid w:val="00170DA8"/>
    <w:rsid w:val="00170FE4"/>
    <w:rsid w:val="001715CD"/>
    <w:rsid w:val="001721C7"/>
    <w:rsid w:val="00172234"/>
    <w:rsid w:val="001724B7"/>
    <w:rsid w:val="00172F42"/>
    <w:rsid w:val="00173CBF"/>
    <w:rsid w:val="00174EBF"/>
    <w:rsid w:val="00175667"/>
    <w:rsid w:val="00175963"/>
    <w:rsid w:val="00177278"/>
    <w:rsid w:val="001772D6"/>
    <w:rsid w:val="00177AC2"/>
    <w:rsid w:val="001808E8"/>
    <w:rsid w:val="001808EE"/>
    <w:rsid w:val="00180B21"/>
    <w:rsid w:val="00181AC7"/>
    <w:rsid w:val="00181FD4"/>
    <w:rsid w:val="0018207C"/>
    <w:rsid w:val="0018291B"/>
    <w:rsid w:val="00183198"/>
    <w:rsid w:val="00183332"/>
    <w:rsid w:val="00183F3A"/>
    <w:rsid w:val="001844D1"/>
    <w:rsid w:val="00184EB6"/>
    <w:rsid w:val="00185A7A"/>
    <w:rsid w:val="001862AC"/>
    <w:rsid w:val="0018680A"/>
    <w:rsid w:val="001868C5"/>
    <w:rsid w:val="00186A08"/>
    <w:rsid w:val="00187339"/>
    <w:rsid w:val="00187528"/>
    <w:rsid w:val="001876B9"/>
    <w:rsid w:val="00187E66"/>
    <w:rsid w:val="001905F2"/>
    <w:rsid w:val="001908EC"/>
    <w:rsid w:val="00190EEF"/>
    <w:rsid w:val="001910C9"/>
    <w:rsid w:val="001916DA"/>
    <w:rsid w:val="00191794"/>
    <w:rsid w:val="00191862"/>
    <w:rsid w:val="00191C9B"/>
    <w:rsid w:val="00192318"/>
    <w:rsid w:val="001925CB"/>
    <w:rsid w:val="00192BC9"/>
    <w:rsid w:val="00193BAE"/>
    <w:rsid w:val="00193C25"/>
    <w:rsid w:val="001949F3"/>
    <w:rsid w:val="001953E1"/>
    <w:rsid w:val="00195720"/>
    <w:rsid w:val="00196550"/>
    <w:rsid w:val="001965AC"/>
    <w:rsid w:val="001965C5"/>
    <w:rsid w:val="00196D2D"/>
    <w:rsid w:val="001973EE"/>
    <w:rsid w:val="00197495"/>
    <w:rsid w:val="00197D9E"/>
    <w:rsid w:val="001A0978"/>
    <w:rsid w:val="001A0A94"/>
    <w:rsid w:val="001A1790"/>
    <w:rsid w:val="001A1949"/>
    <w:rsid w:val="001A1962"/>
    <w:rsid w:val="001A20B3"/>
    <w:rsid w:val="001A2859"/>
    <w:rsid w:val="001A2922"/>
    <w:rsid w:val="001A2D07"/>
    <w:rsid w:val="001A32C9"/>
    <w:rsid w:val="001A365A"/>
    <w:rsid w:val="001A384B"/>
    <w:rsid w:val="001A3988"/>
    <w:rsid w:val="001A3FB3"/>
    <w:rsid w:val="001A41C9"/>
    <w:rsid w:val="001A4695"/>
    <w:rsid w:val="001A4D8C"/>
    <w:rsid w:val="001A4E1C"/>
    <w:rsid w:val="001A532F"/>
    <w:rsid w:val="001A5367"/>
    <w:rsid w:val="001A58F9"/>
    <w:rsid w:val="001A6254"/>
    <w:rsid w:val="001A6336"/>
    <w:rsid w:val="001A69F5"/>
    <w:rsid w:val="001A6B98"/>
    <w:rsid w:val="001A71E2"/>
    <w:rsid w:val="001A731E"/>
    <w:rsid w:val="001A7BB1"/>
    <w:rsid w:val="001A7D93"/>
    <w:rsid w:val="001A7FEE"/>
    <w:rsid w:val="001B0000"/>
    <w:rsid w:val="001B0557"/>
    <w:rsid w:val="001B13A2"/>
    <w:rsid w:val="001B202C"/>
    <w:rsid w:val="001B3A5A"/>
    <w:rsid w:val="001B3B35"/>
    <w:rsid w:val="001B4A80"/>
    <w:rsid w:val="001B517B"/>
    <w:rsid w:val="001B5926"/>
    <w:rsid w:val="001B623E"/>
    <w:rsid w:val="001B695B"/>
    <w:rsid w:val="001B6E2A"/>
    <w:rsid w:val="001B798E"/>
    <w:rsid w:val="001C0FA3"/>
    <w:rsid w:val="001C1084"/>
    <w:rsid w:val="001C115E"/>
    <w:rsid w:val="001C18CA"/>
    <w:rsid w:val="001C1CF2"/>
    <w:rsid w:val="001C2096"/>
    <w:rsid w:val="001C2DCB"/>
    <w:rsid w:val="001C34B9"/>
    <w:rsid w:val="001C35FD"/>
    <w:rsid w:val="001C395E"/>
    <w:rsid w:val="001C3E41"/>
    <w:rsid w:val="001C43DF"/>
    <w:rsid w:val="001C494F"/>
    <w:rsid w:val="001C4B26"/>
    <w:rsid w:val="001C4E94"/>
    <w:rsid w:val="001C4EC4"/>
    <w:rsid w:val="001C51C6"/>
    <w:rsid w:val="001C5407"/>
    <w:rsid w:val="001C5FD8"/>
    <w:rsid w:val="001C7251"/>
    <w:rsid w:val="001C7A7C"/>
    <w:rsid w:val="001CA3F7"/>
    <w:rsid w:val="001D0689"/>
    <w:rsid w:val="001D099C"/>
    <w:rsid w:val="001D0A2F"/>
    <w:rsid w:val="001D0ACC"/>
    <w:rsid w:val="001D0DD1"/>
    <w:rsid w:val="001D1000"/>
    <w:rsid w:val="001D1693"/>
    <w:rsid w:val="001D1DBA"/>
    <w:rsid w:val="001D24CA"/>
    <w:rsid w:val="001D2B6A"/>
    <w:rsid w:val="001D2BB5"/>
    <w:rsid w:val="001D2DFB"/>
    <w:rsid w:val="001D2EAD"/>
    <w:rsid w:val="001D3173"/>
    <w:rsid w:val="001D3379"/>
    <w:rsid w:val="001D4026"/>
    <w:rsid w:val="001D4800"/>
    <w:rsid w:val="001D4941"/>
    <w:rsid w:val="001D4982"/>
    <w:rsid w:val="001D50D3"/>
    <w:rsid w:val="001D57CF"/>
    <w:rsid w:val="001D58DD"/>
    <w:rsid w:val="001D58F6"/>
    <w:rsid w:val="001D5BC0"/>
    <w:rsid w:val="001D5FB0"/>
    <w:rsid w:val="001D601F"/>
    <w:rsid w:val="001D7069"/>
    <w:rsid w:val="001D7553"/>
    <w:rsid w:val="001D75E6"/>
    <w:rsid w:val="001D7B2A"/>
    <w:rsid w:val="001D7CBB"/>
    <w:rsid w:val="001D7DDB"/>
    <w:rsid w:val="001D7F2A"/>
    <w:rsid w:val="001E01BE"/>
    <w:rsid w:val="001E0DB4"/>
    <w:rsid w:val="001E106E"/>
    <w:rsid w:val="001E1746"/>
    <w:rsid w:val="001E1910"/>
    <w:rsid w:val="001E19D9"/>
    <w:rsid w:val="001E2001"/>
    <w:rsid w:val="001E2895"/>
    <w:rsid w:val="001E2A4C"/>
    <w:rsid w:val="001E35AB"/>
    <w:rsid w:val="001E3BDF"/>
    <w:rsid w:val="001E419F"/>
    <w:rsid w:val="001E4696"/>
    <w:rsid w:val="001E4C31"/>
    <w:rsid w:val="001E4D7A"/>
    <w:rsid w:val="001E554E"/>
    <w:rsid w:val="001E5741"/>
    <w:rsid w:val="001E5BD1"/>
    <w:rsid w:val="001E5C95"/>
    <w:rsid w:val="001E5E27"/>
    <w:rsid w:val="001E5F9D"/>
    <w:rsid w:val="001E6104"/>
    <w:rsid w:val="001E71D9"/>
    <w:rsid w:val="001E73B8"/>
    <w:rsid w:val="001F0154"/>
    <w:rsid w:val="001F038E"/>
    <w:rsid w:val="001F0424"/>
    <w:rsid w:val="001F042D"/>
    <w:rsid w:val="001F06D3"/>
    <w:rsid w:val="001F0F7C"/>
    <w:rsid w:val="001F0FD4"/>
    <w:rsid w:val="001F1001"/>
    <w:rsid w:val="001F1175"/>
    <w:rsid w:val="001F137D"/>
    <w:rsid w:val="001F15F9"/>
    <w:rsid w:val="001F1667"/>
    <w:rsid w:val="001F19C3"/>
    <w:rsid w:val="001F2280"/>
    <w:rsid w:val="001F2545"/>
    <w:rsid w:val="001F2684"/>
    <w:rsid w:val="001F29BB"/>
    <w:rsid w:val="001F29D0"/>
    <w:rsid w:val="001F2B47"/>
    <w:rsid w:val="001F2F02"/>
    <w:rsid w:val="001F30CC"/>
    <w:rsid w:val="001F3238"/>
    <w:rsid w:val="001F3790"/>
    <w:rsid w:val="001F3A1D"/>
    <w:rsid w:val="001F3C1A"/>
    <w:rsid w:val="001F4B73"/>
    <w:rsid w:val="001F4D1C"/>
    <w:rsid w:val="001F4EF3"/>
    <w:rsid w:val="001F5042"/>
    <w:rsid w:val="001F59A6"/>
    <w:rsid w:val="001F5BAF"/>
    <w:rsid w:val="001F5D75"/>
    <w:rsid w:val="001F6311"/>
    <w:rsid w:val="001F6421"/>
    <w:rsid w:val="001F6DAB"/>
    <w:rsid w:val="00200657"/>
    <w:rsid w:val="00201168"/>
    <w:rsid w:val="00201183"/>
    <w:rsid w:val="0020180E"/>
    <w:rsid w:val="00202969"/>
    <w:rsid w:val="00203279"/>
    <w:rsid w:val="002037EE"/>
    <w:rsid w:val="00203BE7"/>
    <w:rsid w:val="002043A2"/>
    <w:rsid w:val="00204495"/>
    <w:rsid w:val="002047A1"/>
    <w:rsid w:val="00204C01"/>
    <w:rsid w:val="00205147"/>
    <w:rsid w:val="002051F1"/>
    <w:rsid w:val="00205289"/>
    <w:rsid w:val="002052D9"/>
    <w:rsid w:val="002059E5"/>
    <w:rsid w:val="00206A98"/>
    <w:rsid w:val="00206E1A"/>
    <w:rsid w:val="00206F9D"/>
    <w:rsid w:val="00207289"/>
    <w:rsid w:val="00207723"/>
    <w:rsid w:val="00207E0C"/>
    <w:rsid w:val="00207FB0"/>
    <w:rsid w:val="0021026E"/>
    <w:rsid w:val="00210881"/>
    <w:rsid w:val="00210A3F"/>
    <w:rsid w:val="00210D57"/>
    <w:rsid w:val="0021120B"/>
    <w:rsid w:val="002112C4"/>
    <w:rsid w:val="00211738"/>
    <w:rsid w:val="00211DA9"/>
    <w:rsid w:val="00211EC3"/>
    <w:rsid w:val="00211FD0"/>
    <w:rsid w:val="00212224"/>
    <w:rsid w:val="00213B5F"/>
    <w:rsid w:val="00213DBC"/>
    <w:rsid w:val="00214EE5"/>
    <w:rsid w:val="00214FA3"/>
    <w:rsid w:val="00215A77"/>
    <w:rsid w:val="00216996"/>
    <w:rsid w:val="0021707E"/>
    <w:rsid w:val="0021789E"/>
    <w:rsid w:val="00217C06"/>
    <w:rsid w:val="00217D53"/>
    <w:rsid w:val="00217E89"/>
    <w:rsid w:val="00217FCA"/>
    <w:rsid w:val="002201D1"/>
    <w:rsid w:val="002204F9"/>
    <w:rsid w:val="00220976"/>
    <w:rsid w:val="00221408"/>
    <w:rsid w:val="00221534"/>
    <w:rsid w:val="00221D43"/>
    <w:rsid w:val="002222B9"/>
    <w:rsid w:val="002229FC"/>
    <w:rsid w:val="00222FB6"/>
    <w:rsid w:val="0022324A"/>
    <w:rsid w:val="002236B8"/>
    <w:rsid w:val="00224BAA"/>
    <w:rsid w:val="00224C5C"/>
    <w:rsid w:val="00224D24"/>
    <w:rsid w:val="00224DF1"/>
    <w:rsid w:val="002250C4"/>
    <w:rsid w:val="00225578"/>
    <w:rsid w:val="002256AC"/>
    <w:rsid w:val="002256F1"/>
    <w:rsid w:val="00225774"/>
    <w:rsid w:val="00225E4A"/>
    <w:rsid w:val="00226341"/>
    <w:rsid w:val="0022687B"/>
    <w:rsid w:val="00226BDB"/>
    <w:rsid w:val="00226C02"/>
    <w:rsid w:val="00226E27"/>
    <w:rsid w:val="002273CB"/>
    <w:rsid w:val="0022768E"/>
    <w:rsid w:val="002278E4"/>
    <w:rsid w:val="002279A3"/>
    <w:rsid w:val="00227A34"/>
    <w:rsid w:val="00227EFF"/>
    <w:rsid w:val="0023070E"/>
    <w:rsid w:val="0023074B"/>
    <w:rsid w:val="002308FC"/>
    <w:rsid w:val="00230F2C"/>
    <w:rsid w:val="00231231"/>
    <w:rsid w:val="002312CD"/>
    <w:rsid w:val="00231CB2"/>
    <w:rsid w:val="002330CE"/>
    <w:rsid w:val="00233A93"/>
    <w:rsid w:val="00233DC7"/>
    <w:rsid w:val="00233E21"/>
    <w:rsid w:val="0023407E"/>
    <w:rsid w:val="002343DE"/>
    <w:rsid w:val="00234672"/>
    <w:rsid w:val="0023468A"/>
    <w:rsid w:val="00235167"/>
    <w:rsid w:val="00236179"/>
    <w:rsid w:val="00236B4E"/>
    <w:rsid w:val="00236BDF"/>
    <w:rsid w:val="00236F42"/>
    <w:rsid w:val="0023726E"/>
    <w:rsid w:val="00237C78"/>
    <w:rsid w:val="00240C26"/>
    <w:rsid w:val="00240DE5"/>
    <w:rsid w:val="00241539"/>
    <w:rsid w:val="002421BE"/>
    <w:rsid w:val="00242979"/>
    <w:rsid w:val="00242B65"/>
    <w:rsid w:val="002432D3"/>
    <w:rsid w:val="00243407"/>
    <w:rsid w:val="00244433"/>
    <w:rsid w:val="00244595"/>
    <w:rsid w:val="002449D1"/>
    <w:rsid w:val="002449EE"/>
    <w:rsid w:val="00245472"/>
    <w:rsid w:val="00246565"/>
    <w:rsid w:val="002468E0"/>
    <w:rsid w:val="00246F0A"/>
    <w:rsid w:val="00247043"/>
    <w:rsid w:val="0024746A"/>
    <w:rsid w:val="002474A1"/>
    <w:rsid w:val="00247856"/>
    <w:rsid w:val="002478C0"/>
    <w:rsid w:val="0024796B"/>
    <w:rsid w:val="00247C1E"/>
    <w:rsid w:val="002500AF"/>
    <w:rsid w:val="0025032A"/>
    <w:rsid w:val="002505BD"/>
    <w:rsid w:val="0025105A"/>
    <w:rsid w:val="0025113B"/>
    <w:rsid w:val="0025115E"/>
    <w:rsid w:val="002515F7"/>
    <w:rsid w:val="002515F8"/>
    <w:rsid w:val="00251C91"/>
    <w:rsid w:val="00251E90"/>
    <w:rsid w:val="0025209E"/>
    <w:rsid w:val="00252BC3"/>
    <w:rsid w:val="0025318F"/>
    <w:rsid w:val="002536F8"/>
    <w:rsid w:val="00253813"/>
    <w:rsid w:val="00253DCA"/>
    <w:rsid w:val="002543E6"/>
    <w:rsid w:val="0025488D"/>
    <w:rsid w:val="002554AE"/>
    <w:rsid w:val="0025580D"/>
    <w:rsid w:val="002559AC"/>
    <w:rsid w:val="00255CCA"/>
    <w:rsid w:val="0025696D"/>
    <w:rsid w:val="002570FA"/>
    <w:rsid w:val="0025735F"/>
    <w:rsid w:val="00257D6C"/>
    <w:rsid w:val="00257D71"/>
    <w:rsid w:val="00257FCE"/>
    <w:rsid w:val="00257FEE"/>
    <w:rsid w:val="002603A4"/>
    <w:rsid w:val="00260529"/>
    <w:rsid w:val="002607B0"/>
    <w:rsid w:val="00260ABD"/>
    <w:rsid w:val="00260C88"/>
    <w:rsid w:val="00261163"/>
    <w:rsid w:val="0026139F"/>
    <w:rsid w:val="00261B61"/>
    <w:rsid w:val="00261E8A"/>
    <w:rsid w:val="00261F4E"/>
    <w:rsid w:val="00262014"/>
    <w:rsid w:val="002625D7"/>
    <w:rsid w:val="00262A5B"/>
    <w:rsid w:val="00262DFC"/>
    <w:rsid w:val="00262E0A"/>
    <w:rsid w:val="00262E53"/>
    <w:rsid w:val="002632E8"/>
    <w:rsid w:val="002636C4"/>
    <w:rsid w:val="00263BB7"/>
    <w:rsid w:val="00264047"/>
    <w:rsid w:val="0026440B"/>
    <w:rsid w:val="00264594"/>
    <w:rsid w:val="00264B7B"/>
    <w:rsid w:val="00264D2B"/>
    <w:rsid w:val="00264F68"/>
    <w:rsid w:val="00265284"/>
    <w:rsid w:val="0026563F"/>
    <w:rsid w:val="002657A0"/>
    <w:rsid w:val="00265A1B"/>
    <w:rsid w:val="00265BF7"/>
    <w:rsid w:val="00265FC0"/>
    <w:rsid w:val="00266297"/>
    <w:rsid w:val="002668E5"/>
    <w:rsid w:val="00266A0B"/>
    <w:rsid w:val="00266F27"/>
    <w:rsid w:val="0026707E"/>
    <w:rsid w:val="002672FB"/>
    <w:rsid w:val="00267593"/>
    <w:rsid w:val="00267CDB"/>
    <w:rsid w:val="00267EE8"/>
    <w:rsid w:val="00270216"/>
    <w:rsid w:val="00270351"/>
    <w:rsid w:val="0027066C"/>
    <w:rsid w:val="002707FE"/>
    <w:rsid w:val="00270BFF"/>
    <w:rsid w:val="00270E6D"/>
    <w:rsid w:val="0027111D"/>
    <w:rsid w:val="002722B3"/>
    <w:rsid w:val="002725DF"/>
    <w:rsid w:val="00272662"/>
    <w:rsid w:val="00273A0E"/>
    <w:rsid w:val="00273B05"/>
    <w:rsid w:val="00273C5F"/>
    <w:rsid w:val="0027411D"/>
    <w:rsid w:val="00274948"/>
    <w:rsid w:val="002752FD"/>
    <w:rsid w:val="002756BD"/>
    <w:rsid w:val="00275BDD"/>
    <w:rsid w:val="00276574"/>
    <w:rsid w:val="00277247"/>
    <w:rsid w:val="0027745C"/>
    <w:rsid w:val="00277841"/>
    <w:rsid w:val="00277A67"/>
    <w:rsid w:val="00277A9E"/>
    <w:rsid w:val="002802CF"/>
    <w:rsid w:val="002803DA"/>
    <w:rsid w:val="002805F7"/>
    <w:rsid w:val="00280908"/>
    <w:rsid w:val="0028112E"/>
    <w:rsid w:val="0028131D"/>
    <w:rsid w:val="0028147A"/>
    <w:rsid w:val="00281902"/>
    <w:rsid w:val="00281FA3"/>
    <w:rsid w:val="0028292D"/>
    <w:rsid w:val="00282D31"/>
    <w:rsid w:val="00282DB9"/>
    <w:rsid w:val="00282E1C"/>
    <w:rsid w:val="00283C26"/>
    <w:rsid w:val="00284226"/>
    <w:rsid w:val="002848BA"/>
    <w:rsid w:val="00284A2F"/>
    <w:rsid w:val="0028508E"/>
    <w:rsid w:val="0028516D"/>
    <w:rsid w:val="0028657B"/>
    <w:rsid w:val="00286914"/>
    <w:rsid w:val="00286A22"/>
    <w:rsid w:val="00286D18"/>
    <w:rsid w:val="00287323"/>
    <w:rsid w:val="00287A9D"/>
    <w:rsid w:val="00287B50"/>
    <w:rsid w:val="0029000B"/>
    <w:rsid w:val="00290071"/>
    <w:rsid w:val="00290627"/>
    <w:rsid w:val="00290A8F"/>
    <w:rsid w:val="00290BB2"/>
    <w:rsid w:val="00290C95"/>
    <w:rsid w:val="00290CC3"/>
    <w:rsid w:val="00290D38"/>
    <w:rsid w:val="00290F84"/>
    <w:rsid w:val="00291474"/>
    <w:rsid w:val="002914EA"/>
    <w:rsid w:val="00291881"/>
    <w:rsid w:val="00291EBF"/>
    <w:rsid w:val="0029211F"/>
    <w:rsid w:val="002922DA"/>
    <w:rsid w:val="002923AA"/>
    <w:rsid w:val="00292B39"/>
    <w:rsid w:val="00293117"/>
    <w:rsid w:val="0029345F"/>
    <w:rsid w:val="002939E6"/>
    <w:rsid w:val="00293C54"/>
    <w:rsid w:val="00293FB2"/>
    <w:rsid w:val="00294178"/>
    <w:rsid w:val="0029433E"/>
    <w:rsid w:val="0029485C"/>
    <w:rsid w:val="00295869"/>
    <w:rsid w:val="00295D10"/>
    <w:rsid w:val="00295F50"/>
    <w:rsid w:val="00296376"/>
    <w:rsid w:val="002965A3"/>
    <w:rsid w:val="00297847"/>
    <w:rsid w:val="002A0C0B"/>
    <w:rsid w:val="002A1476"/>
    <w:rsid w:val="002A1EE9"/>
    <w:rsid w:val="002A223C"/>
    <w:rsid w:val="002A2FDB"/>
    <w:rsid w:val="002A3797"/>
    <w:rsid w:val="002A3974"/>
    <w:rsid w:val="002A39E5"/>
    <w:rsid w:val="002A3A1A"/>
    <w:rsid w:val="002A4159"/>
    <w:rsid w:val="002A41F9"/>
    <w:rsid w:val="002A44A0"/>
    <w:rsid w:val="002A4D4F"/>
    <w:rsid w:val="002A541F"/>
    <w:rsid w:val="002A55D2"/>
    <w:rsid w:val="002A5B7A"/>
    <w:rsid w:val="002A62B7"/>
    <w:rsid w:val="002A635B"/>
    <w:rsid w:val="002A63E8"/>
    <w:rsid w:val="002A63EB"/>
    <w:rsid w:val="002A692C"/>
    <w:rsid w:val="002A6CCA"/>
    <w:rsid w:val="002A7108"/>
    <w:rsid w:val="002A73B1"/>
    <w:rsid w:val="002A7DAE"/>
    <w:rsid w:val="002A7EC9"/>
    <w:rsid w:val="002B00F8"/>
    <w:rsid w:val="002B031D"/>
    <w:rsid w:val="002B06D0"/>
    <w:rsid w:val="002B06F4"/>
    <w:rsid w:val="002B174F"/>
    <w:rsid w:val="002B2624"/>
    <w:rsid w:val="002B2BC0"/>
    <w:rsid w:val="002B3187"/>
    <w:rsid w:val="002B3828"/>
    <w:rsid w:val="002B397F"/>
    <w:rsid w:val="002B3A08"/>
    <w:rsid w:val="002B3C57"/>
    <w:rsid w:val="002B3E0D"/>
    <w:rsid w:val="002B4122"/>
    <w:rsid w:val="002B443B"/>
    <w:rsid w:val="002B4D29"/>
    <w:rsid w:val="002B4E54"/>
    <w:rsid w:val="002B50D9"/>
    <w:rsid w:val="002B5B61"/>
    <w:rsid w:val="002B5D21"/>
    <w:rsid w:val="002B5F18"/>
    <w:rsid w:val="002B606D"/>
    <w:rsid w:val="002B6126"/>
    <w:rsid w:val="002B640B"/>
    <w:rsid w:val="002B6411"/>
    <w:rsid w:val="002B65D2"/>
    <w:rsid w:val="002B6AC8"/>
    <w:rsid w:val="002B6FF1"/>
    <w:rsid w:val="002B778C"/>
    <w:rsid w:val="002C0B1D"/>
    <w:rsid w:val="002C0D14"/>
    <w:rsid w:val="002C1009"/>
    <w:rsid w:val="002C20E7"/>
    <w:rsid w:val="002C23CE"/>
    <w:rsid w:val="002C2417"/>
    <w:rsid w:val="002C2D50"/>
    <w:rsid w:val="002C3367"/>
    <w:rsid w:val="002C351F"/>
    <w:rsid w:val="002C36AE"/>
    <w:rsid w:val="002C3CBE"/>
    <w:rsid w:val="002C3F8B"/>
    <w:rsid w:val="002C4091"/>
    <w:rsid w:val="002C470C"/>
    <w:rsid w:val="002C4C7B"/>
    <w:rsid w:val="002C4E67"/>
    <w:rsid w:val="002C5584"/>
    <w:rsid w:val="002C55AE"/>
    <w:rsid w:val="002C5631"/>
    <w:rsid w:val="002C5750"/>
    <w:rsid w:val="002C58C5"/>
    <w:rsid w:val="002C66CE"/>
    <w:rsid w:val="002C76B6"/>
    <w:rsid w:val="002C773D"/>
    <w:rsid w:val="002C781F"/>
    <w:rsid w:val="002C7930"/>
    <w:rsid w:val="002D0069"/>
    <w:rsid w:val="002D0664"/>
    <w:rsid w:val="002D0E22"/>
    <w:rsid w:val="002D1B9A"/>
    <w:rsid w:val="002D2083"/>
    <w:rsid w:val="002D293F"/>
    <w:rsid w:val="002D3A14"/>
    <w:rsid w:val="002D486E"/>
    <w:rsid w:val="002D498B"/>
    <w:rsid w:val="002D4EA4"/>
    <w:rsid w:val="002D504D"/>
    <w:rsid w:val="002D56C5"/>
    <w:rsid w:val="002D5975"/>
    <w:rsid w:val="002D5A4B"/>
    <w:rsid w:val="002D62EB"/>
    <w:rsid w:val="002D637E"/>
    <w:rsid w:val="002D6407"/>
    <w:rsid w:val="002D6411"/>
    <w:rsid w:val="002D6526"/>
    <w:rsid w:val="002D6A50"/>
    <w:rsid w:val="002D6D32"/>
    <w:rsid w:val="002D6E65"/>
    <w:rsid w:val="002D7CD2"/>
    <w:rsid w:val="002E0363"/>
    <w:rsid w:val="002E08DD"/>
    <w:rsid w:val="002E0F28"/>
    <w:rsid w:val="002E111E"/>
    <w:rsid w:val="002E1220"/>
    <w:rsid w:val="002E199F"/>
    <w:rsid w:val="002E1A20"/>
    <w:rsid w:val="002E1B28"/>
    <w:rsid w:val="002E2014"/>
    <w:rsid w:val="002E283E"/>
    <w:rsid w:val="002E2D43"/>
    <w:rsid w:val="002E2F2F"/>
    <w:rsid w:val="002E3AA0"/>
    <w:rsid w:val="002E42BA"/>
    <w:rsid w:val="002E45A3"/>
    <w:rsid w:val="002E4B69"/>
    <w:rsid w:val="002E50DE"/>
    <w:rsid w:val="002E5143"/>
    <w:rsid w:val="002E514C"/>
    <w:rsid w:val="002E51F0"/>
    <w:rsid w:val="002E5312"/>
    <w:rsid w:val="002E57E0"/>
    <w:rsid w:val="002E60C4"/>
    <w:rsid w:val="002E6842"/>
    <w:rsid w:val="002E6E42"/>
    <w:rsid w:val="002E71AD"/>
    <w:rsid w:val="002E73DC"/>
    <w:rsid w:val="002F029C"/>
    <w:rsid w:val="002F061A"/>
    <w:rsid w:val="002F08BF"/>
    <w:rsid w:val="002F0C07"/>
    <w:rsid w:val="002F0E26"/>
    <w:rsid w:val="002F0EBD"/>
    <w:rsid w:val="002F102D"/>
    <w:rsid w:val="002F19F6"/>
    <w:rsid w:val="002F1C2A"/>
    <w:rsid w:val="002F1CA4"/>
    <w:rsid w:val="002F1D0E"/>
    <w:rsid w:val="002F1E22"/>
    <w:rsid w:val="002F2C8D"/>
    <w:rsid w:val="002F344A"/>
    <w:rsid w:val="002F3614"/>
    <w:rsid w:val="002F3A70"/>
    <w:rsid w:val="002F454E"/>
    <w:rsid w:val="002F4F34"/>
    <w:rsid w:val="002F4F65"/>
    <w:rsid w:val="002F51F8"/>
    <w:rsid w:val="002F527F"/>
    <w:rsid w:val="002F56BD"/>
    <w:rsid w:val="002F5DA1"/>
    <w:rsid w:val="002F643A"/>
    <w:rsid w:val="002F6798"/>
    <w:rsid w:val="002F6E94"/>
    <w:rsid w:val="002F7AC4"/>
    <w:rsid w:val="002F7B4D"/>
    <w:rsid w:val="002F7BDE"/>
    <w:rsid w:val="0030034E"/>
    <w:rsid w:val="00300AB6"/>
    <w:rsid w:val="00301DAC"/>
    <w:rsid w:val="0030218E"/>
    <w:rsid w:val="0030283B"/>
    <w:rsid w:val="00303689"/>
    <w:rsid w:val="00303C64"/>
    <w:rsid w:val="00303D59"/>
    <w:rsid w:val="00303F9B"/>
    <w:rsid w:val="00304145"/>
    <w:rsid w:val="00304466"/>
    <w:rsid w:val="00304781"/>
    <w:rsid w:val="00305765"/>
    <w:rsid w:val="0030579B"/>
    <w:rsid w:val="003062EC"/>
    <w:rsid w:val="00306334"/>
    <w:rsid w:val="003064F8"/>
    <w:rsid w:val="00306D87"/>
    <w:rsid w:val="00307736"/>
    <w:rsid w:val="0030789E"/>
    <w:rsid w:val="00307FCC"/>
    <w:rsid w:val="00310382"/>
    <w:rsid w:val="00310420"/>
    <w:rsid w:val="00310921"/>
    <w:rsid w:val="00310941"/>
    <w:rsid w:val="003111D7"/>
    <w:rsid w:val="003113B8"/>
    <w:rsid w:val="00311CB7"/>
    <w:rsid w:val="00312C3E"/>
    <w:rsid w:val="00312EF1"/>
    <w:rsid w:val="003130B2"/>
    <w:rsid w:val="003138EF"/>
    <w:rsid w:val="00313F1D"/>
    <w:rsid w:val="00314346"/>
    <w:rsid w:val="00314352"/>
    <w:rsid w:val="00314655"/>
    <w:rsid w:val="003148C5"/>
    <w:rsid w:val="00314BD5"/>
    <w:rsid w:val="00314BFB"/>
    <w:rsid w:val="00314CCC"/>
    <w:rsid w:val="0031603D"/>
    <w:rsid w:val="003162E8"/>
    <w:rsid w:val="003167D1"/>
    <w:rsid w:val="00317022"/>
    <w:rsid w:val="003170CF"/>
    <w:rsid w:val="003177F1"/>
    <w:rsid w:val="00317CC0"/>
    <w:rsid w:val="00317D37"/>
    <w:rsid w:val="003200BA"/>
    <w:rsid w:val="00320392"/>
    <w:rsid w:val="003203B7"/>
    <w:rsid w:val="003205D8"/>
    <w:rsid w:val="00320D0E"/>
    <w:rsid w:val="003215F8"/>
    <w:rsid w:val="00322079"/>
    <w:rsid w:val="0032379F"/>
    <w:rsid w:val="003246CE"/>
    <w:rsid w:val="00325339"/>
    <w:rsid w:val="00325549"/>
    <w:rsid w:val="00325739"/>
    <w:rsid w:val="00325793"/>
    <w:rsid w:val="00325EEA"/>
    <w:rsid w:val="003260CD"/>
    <w:rsid w:val="003262BF"/>
    <w:rsid w:val="00326ADA"/>
    <w:rsid w:val="00326DF7"/>
    <w:rsid w:val="00326ECF"/>
    <w:rsid w:val="0032779F"/>
    <w:rsid w:val="0032796F"/>
    <w:rsid w:val="00327F7C"/>
    <w:rsid w:val="003301FE"/>
    <w:rsid w:val="003302ED"/>
    <w:rsid w:val="00330E28"/>
    <w:rsid w:val="00331207"/>
    <w:rsid w:val="00331CB3"/>
    <w:rsid w:val="0033226B"/>
    <w:rsid w:val="003325D6"/>
    <w:rsid w:val="003327C5"/>
    <w:rsid w:val="00332FCD"/>
    <w:rsid w:val="003337B2"/>
    <w:rsid w:val="00333845"/>
    <w:rsid w:val="00333FAD"/>
    <w:rsid w:val="00334284"/>
    <w:rsid w:val="003348EC"/>
    <w:rsid w:val="00334E1B"/>
    <w:rsid w:val="00335008"/>
    <w:rsid w:val="0033545E"/>
    <w:rsid w:val="00335813"/>
    <w:rsid w:val="0033640E"/>
    <w:rsid w:val="0033647F"/>
    <w:rsid w:val="00336541"/>
    <w:rsid w:val="003365E3"/>
    <w:rsid w:val="00337152"/>
    <w:rsid w:val="0033716B"/>
    <w:rsid w:val="00337C1B"/>
    <w:rsid w:val="00337D3E"/>
    <w:rsid w:val="00337EDE"/>
    <w:rsid w:val="00337FB8"/>
    <w:rsid w:val="00340207"/>
    <w:rsid w:val="00340C04"/>
    <w:rsid w:val="00340F12"/>
    <w:rsid w:val="003419C3"/>
    <w:rsid w:val="00341C3D"/>
    <w:rsid w:val="00341E4F"/>
    <w:rsid w:val="00341F92"/>
    <w:rsid w:val="00342594"/>
    <w:rsid w:val="003428FC"/>
    <w:rsid w:val="00342D39"/>
    <w:rsid w:val="00343727"/>
    <w:rsid w:val="00344603"/>
    <w:rsid w:val="00344B61"/>
    <w:rsid w:val="00344BB0"/>
    <w:rsid w:val="0034557A"/>
    <w:rsid w:val="00345A86"/>
    <w:rsid w:val="0034622E"/>
    <w:rsid w:val="00346D4D"/>
    <w:rsid w:val="003474BC"/>
    <w:rsid w:val="0034758F"/>
    <w:rsid w:val="00347893"/>
    <w:rsid w:val="00350782"/>
    <w:rsid w:val="00350F45"/>
    <w:rsid w:val="003511D4"/>
    <w:rsid w:val="00351342"/>
    <w:rsid w:val="0035153A"/>
    <w:rsid w:val="00351A16"/>
    <w:rsid w:val="00351A85"/>
    <w:rsid w:val="00351D9E"/>
    <w:rsid w:val="00351F23"/>
    <w:rsid w:val="00352611"/>
    <w:rsid w:val="00352AFB"/>
    <w:rsid w:val="00352F68"/>
    <w:rsid w:val="0035349A"/>
    <w:rsid w:val="0035412B"/>
    <w:rsid w:val="0035414E"/>
    <w:rsid w:val="00354696"/>
    <w:rsid w:val="003550DF"/>
    <w:rsid w:val="003552D9"/>
    <w:rsid w:val="003557E3"/>
    <w:rsid w:val="0035590E"/>
    <w:rsid w:val="00356156"/>
    <w:rsid w:val="00356737"/>
    <w:rsid w:val="00356FE2"/>
    <w:rsid w:val="00357080"/>
    <w:rsid w:val="00357B40"/>
    <w:rsid w:val="00357BD8"/>
    <w:rsid w:val="00357C84"/>
    <w:rsid w:val="003601F0"/>
    <w:rsid w:val="003605C0"/>
    <w:rsid w:val="00360BF5"/>
    <w:rsid w:val="00360E8E"/>
    <w:rsid w:val="00362162"/>
    <w:rsid w:val="003623AA"/>
    <w:rsid w:val="003624A4"/>
    <w:rsid w:val="003624C1"/>
    <w:rsid w:val="003635D0"/>
    <w:rsid w:val="00363C89"/>
    <w:rsid w:val="00363FC8"/>
    <w:rsid w:val="0036400D"/>
    <w:rsid w:val="00364033"/>
    <w:rsid w:val="00364292"/>
    <w:rsid w:val="0036485A"/>
    <w:rsid w:val="003649DC"/>
    <w:rsid w:val="003666D8"/>
    <w:rsid w:val="00367587"/>
    <w:rsid w:val="00367B24"/>
    <w:rsid w:val="00367D33"/>
    <w:rsid w:val="00371C12"/>
    <w:rsid w:val="00371DC8"/>
    <w:rsid w:val="00372204"/>
    <w:rsid w:val="00372D56"/>
    <w:rsid w:val="003730DD"/>
    <w:rsid w:val="0037320E"/>
    <w:rsid w:val="003738C2"/>
    <w:rsid w:val="00373B97"/>
    <w:rsid w:val="003741BF"/>
    <w:rsid w:val="00374CB2"/>
    <w:rsid w:val="00374FC9"/>
    <w:rsid w:val="003750D9"/>
    <w:rsid w:val="00375C86"/>
    <w:rsid w:val="00375E83"/>
    <w:rsid w:val="00376106"/>
    <w:rsid w:val="003762C4"/>
    <w:rsid w:val="003767E4"/>
    <w:rsid w:val="00376A02"/>
    <w:rsid w:val="00377CD9"/>
    <w:rsid w:val="00377CE5"/>
    <w:rsid w:val="003800D6"/>
    <w:rsid w:val="00380424"/>
    <w:rsid w:val="00380428"/>
    <w:rsid w:val="00380703"/>
    <w:rsid w:val="003807DF"/>
    <w:rsid w:val="0038086A"/>
    <w:rsid w:val="00380919"/>
    <w:rsid w:val="003817FE"/>
    <w:rsid w:val="00381E8F"/>
    <w:rsid w:val="00381EA7"/>
    <w:rsid w:val="00382609"/>
    <w:rsid w:val="003828E9"/>
    <w:rsid w:val="0038293D"/>
    <w:rsid w:val="00382D53"/>
    <w:rsid w:val="00384517"/>
    <w:rsid w:val="00384BF4"/>
    <w:rsid w:val="00385A7F"/>
    <w:rsid w:val="003866F3"/>
    <w:rsid w:val="003869CA"/>
    <w:rsid w:val="00386EA1"/>
    <w:rsid w:val="00386FEF"/>
    <w:rsid w:val="0038798B"/>
    <w:rsid w:val="00387D75"/>
    <w:rsid w:val="00387F56"/>
    <w:rsid w:val="00390587"/>
    <w:rsid w:val="00390679"/>
    <w:rsid w:val="0039085E"/>
    <w:rsid w:val="00390AD0"/>
    <w:rsid w:val="00390BC1"/>
    <w:rsid w:val="00390D58"/>
    <w:rsid w:val="00390FDD"/>
    <w:rsid w:val="00391398"/>
    <w:rsid w:val="00391BB4"/>
    <w:rsid w:val="00392112"/>
    <w:rsid w:val="003921D5"/>
    <w:rsid w:val="00392437"/>
    <w:rsid w:val="003930D2"/>
    <w:rsid w:val="00393557"/>
    <w:rsid w:val="00393897"/>
    <w:rsid w:val="00393907"/>
    <w:rsid w:val="00393C0A"/>
    <w:rsid w:val="00393EE8"/>
    <w:rsid w:val="003941FE"/>
    <w:rsid w:val="0039488D"/>
    <w:rsid w:val="00394DDD"/>
    <w:rsid w:val="0039512A"/>
    <w:rsid w:val="00395244"/>
    <w:rsid w:val="003952B5"/>
    <w:rsid w:val="00395F2A"/>
    <w:rsid w:val="0039601E"/>
    <w:rsid w:val="003963F6"/>
    <w:rsid w:val="003965D0"/>
    <w:rsid w:val="0039676C"/>
    <w:rsid w:val="00396B83"/>
    <w:rsid w:val="00396C4A"/>
    <w:rsid w:val="00396CB3"/>
    <w:rsid w:val="003978E7"/>
    <w:rsid w:val="003A0072"/>
    <w:rsid w:val="003A0664"/>
    <w:rsid w:val="003A0AA0"/>
    <w:rsid w:val="003A0C82"/>
    <w:rsid w:val="003A100A"/>
    <w:rsid w:val="003A12FA"/>
    <w:rsid w:val="003A1FE3"/>
    <w:rsid w:val="003A23EF"/>
    <w:rsid w:val="003A24CE"/>
    <w:rsid w:val="003A2B1D"/>
    <w:rsid w:val="003A2DD7"/>
    <w:rsid w:val="003A2F1B"/>
    <w:rsid w:val="003A40D6"/>
    <w:rsid w:val="003A44AA"/>
    <w:rsid w:val="003A4D7F"/>
    <w:rsid w:val="003A54EA"/>
    <w:rsid w:val="003A5625"/>
    <w:rsid w:val="003A5938"/>
    <w:rsid w:val="003A5BED"/>
    <w:rsid w:val="003A5E3A"/>
    <w:rsid w:val="003A625B"/>
    <w:rsid w:val="003A67F7"/>
    <w:rsid w:val="003A6A4B"/>
    <w:rsid w:val="003A6E57"/>
    <w:rsid w:val="003A6ED0"/>
    <w:rsid w:val="003A737F"/>
    <w:rsid w:val="003B00F2"/>
    <w:rsid w:val="003B010C"/>
    <w:rsid w:val="003B0813"/>
    <w:rsid w:val="003B1363"/>
    <w:rsid w:val="003B20D8"/>
    <w:rsid w:val="003B2596"/>
    <w:rsid w:val="003B25F8"/>
    <w:rsid w:val="003B2766"/>
    <w:rsid w:val="003B3707"/>
    <w:rsid w:val="003B38A3"/>
    <w:rsid w:val="003B3BFF"/>
    <w:rsid w:val="003B3C74"/>
    <w:rsid w:val="003B3DCF"/>
    <w:rsid w:val="003B4211"/>
    <w:rsid w:val="003B4E4C"/>
    <w:rsid w:val="003B4F02"/>
    <w:rsid w:val="003B4F0A"/>
    <w:rsid w:val="003B4F6E"/>
    <w:rsid w:val="003B50D9"/>
    <w:rsid w:val="003B52C5"/>
    <w:rsid w:val="003B57C8"/>
    <w:rsid w:val="003B5D4C"/>
    <w:rsid w:val="003B5D98"/>
    <w:rsid w:val="003B5F1B"/>
    <w:rsid w:val="003B5F6E"/>
    <w:rsid w:val="003B615C"/>
    <w:rsid w:val="003B64CC"/>
    <w:rsid w:val="003B6553"/>
    <w:rsid w:val="003B6D84"/>
    <w:rsid w:val="003B6EC9"/>
    <w:rsid w:val="003B7014"/>
    <w:rsid w:val="003B7396"/>
    <w:rsid w:val="003B73ED"/>
    <w:rsid w:val="003C0862"/>
    <w:rsid w:val="003C094D"/>
    <w:rsid w:val="003C0F02"/>
    <w:rsid w:val="003C13BD"/>
    <w:rsid w:val="003C1EE4"/>
    <w:rsid w:val="003C2821"/>
    <w:rsid w:val="003C2915"/>
    <w:rsid w:val="003C38CD"/>
    <w:rsid w:val="003C4549"/>
    <w:rsid w:val="003C4760"/>
    <w:rsid w:val="003C49B7"/>
    <w:rsid w:val="003C49E9"/>
    <w:rsid w:val="003C4E6F"/>
    <w:rsid w:val="003C4EEE"/>
    <w:rsid w:val="003C51D9"/>
    <w:rsid w:val="003C52F5"/>
    <w:rsid w:val="003C5D22"/>
    <w:rsid w:val="003C5F93"/>
    <w:rsid w:val="003C6984"/>
    <w:rsid w:val="003C6B01"/>
    <w:rsid w:val="003C6D1B"/>
    <w:rsid w:val="003C6DC2"/>
    <w:rsid w:val="003C6ED2"/>
    <w:rsid w:val="003C6FFB"/>
    <w:rsid w:val="003C723D"/>
    <w:rsid w:val="003C73AA"/>
    <w:rsid w:val="003C7440"/>
    <w:rsid w:val="003C7724"/>
    <w:rsid w:val="003C7D61"/>
    <w:rsid w:val="003C7DFC"/>
    <w:rsid w:val="003D00E5"/>
    <w:rsid w:val="003D015F"/>
    <w:rsid w:val="003D14F0"/>
    <w:rsid w:val="003D196B"/>
    <w:rsid w:val="003D19F5"/>
    <w:rsid w:val="003D1DAF"/>
    <w:rsid w:val="003D1E7B"/>
    <w:rsid w:val="003D2011"/>
    <w:rsid w:val="003D2168"/>
    <w:rsid w:val="003D2AD5"/>
    <w:rsid w:val="003D2F2C"/>
    <w:rsid w:val="003D38FF"/>
    <w:rsid w:val="003D3D86"/>
    <w:rsid w:val="003D40E0"/>
    <w:rsid w:val="003D4A05"/>
    <w:rsid w:val="003D4CA7"/>
    <w:rsid w:val="003D4D1D"/>
    <w:rsid w:val="003D4D73"/>
    <w:rsid w:val="003D5AD5"/>
    <w:rsid w:val="003D5E21"/>
    <w:rsid w:val="003D60CF"/>
    <w:rsid w:val="003D6322"/>
    <w:rsid w:val="003D65E0"/>
    <w:rsid w:val="003D6615"/>
    <w:rsid w:val="003D6621"/>
    <w:rsid w:val="003D678F"/>
    <w:rsid w:val="003D7210"/>
    <w:rsid w:val="003D73EB"/>
    <w:rsid w:val="003D76C6"/>
    <w:rsid w:val="003D7780"/>
    <w:rsid w:val="003D7B28"/>
    <w:rsid w:val="003D7B99"/>
    <w:rsid w:val="003E03E7"/>
    <w:rsid w:val="003E092D"/>
    <w:rsid w:val="003E0B94"/>
    <w:rsid w:val="003E0DBD"/>
    <w:rsid w:val="003E0E39"/>
    <w:rsid w:val="003E0FDA"/>
    <w:rsid w:val="003E1F64"/>
    <w:rsid w:val="003E2037"/>
    <w:rsid w:val="003E21E6"/>
    <w:rsid w:val="003E222B"/>
    <w:rsid w:val="003E243B"/>
    <w:rsid w:val="003E3F5E"/>
    <w:rsid w:val="003E41F8"/>
    <w:rsid w:val="003E5304"/>
    <w:rsid w:val="003E5A9B"/>
    <w:rsid w:val="003E5AC7"/>
    <w:rsid w:val="003E5AF4"/>
    <w:rsid w:val="003E5D0D"/>
    <w:rsid w:val="003E5E68"/>
    <w:rsid w:val="003E5EF3"/>
    <w:rsid w:val="003E5F60"/>
    <w:rsid w:val="003E5FC1"/>
    <w:rsid w:val="003E5FEE"/>
    <w:rsid w:val="003E694F"/>
    <w:rsid w:val="003E70EC"/>
    <w:rsid w:val="003E78C1"/>
    <w:rsid w:val="003E7C63"/>
    <w:rsid w:val="003F0036"/>
    <w:rsid w:val="003F0135"/>
    <w:rsid w:val="003F083E"/>
    <w:rsid w:val="003F0EE0"/>
    <w:rsid w:val="003F1659"/>
    <w:rsid w:val="003F1CBC"/>
    <w:rsid w:val="003F1DB7"/>
    <w:rsid w:val="003F243F"/>
    <w:rsid w:val="003F29BB"/>
    <w:rsid w:val="003F30C7"/>
    <w:rsid w:val="003F3486"/>
    <w:rsid w:val="003F3B67"/>
    <w:rsid w:val="003F3D06"/>
    <w:rsid w:val="003F45A5"/>
    <w:rsid w:val="003F4B5B"/>
    <w:rsid w:val="003F4B64"/>
    <w:rsid w:val="003F4C20"/>
    <w:rsid w:val="003F4D12"/>
    <w:rsid w:val="003F4E2A"/>
    <w:rsid w:val="003F4EA4"/>
    <w:rsid w:val="003F4F02"/>
    <w:rsid w:val="003F5154"/>
    <w:rsid w:val="003F52FA"/>
    <w:rsid w:val="003F547F"/>
    <w:rsid w:val="003F563D"/>
    <w:rsid w:val="003F56BE"/>
    <w:rsid w:val="003F5B89"/>
    <w:rsid w:val="003F5DDF"/>
    <w:rsid w:val="003F61DF"/>
    <w:rsid w:val="003F649D"/>
    <w:rsid w:val="003F6600"/>
    <w:rsid w:val="003F6931"/>
    <w:rsid w:val="004005F8"/>
    <w:rsid w:val="00400AD6"/>
    <w:rsid w:val="00400B94"/>
    <w:rsid w:val="0040110E"/>
    <w:rsid w:val="00401166"/>
    <w:rsid w:val="004013F1"/>
    <w:rsid w:val="004016AF"/>
    <w:rsid w:val="004019CE"/>
    <w:rsid w:val="004027F7"/>
    <w:rsid w:val="00403BDD"/>
    <w:rsid w:val="00404A5F"/>
    <w:rsid w:val="00404DD4"/>
    <w:rsid w:val="00404F88"/>
    <w:rsid w:val="00405029"/>
    <w:rsid w:val="004053F3"/>
    <w:rsid w:val="00405551"/>
    <w:rsid w:val="004061A9"/>
    <w:rsid w:val="0040623E"/>
    <w:rsid w:val="00406466"/>
    <w:rsid w:val="0040747A"/>
    <w:rsid w:val="004075F1"/>
    <w:rsid w:val="00407A9E"/>
    <w:rsid w:val="00407AC6"/>
    <w:rsid w:val="00407F33"/>
    <w:rsid w:val="00410221"/>
    <w:rsid w:val="004105FE"/>
    <w:rsid w:val="00410623"/>
    <w:rsid w:val="004111BC"/>
    <w:rsid w:val="004111F0"/>
    <w:rsid w:val="00411324"/>
    <w:rsid w:val="00411424"/>
    <w:rsid w:val="00411CB3"/>
    <w:rsid w:val="00411D43"/>
    <w:rsid w:val="0041213E"/>
    <w:rsid w:val="00412E06"/>
    <w:rsid w:val="0041331B"/>
    <w:rsid w:val="00413576"/>
    <w:rsid w:val="00413CEE"/>
    <w:rsid w:val="00414120"/>
    <w:rsid w:val="004144BB"/>
    <w:rsid w:val="00414A61"/>
    <w:rsid w:val="00414A7B"/>
    <w:rsid w:val="00414DAD"/>
    <w:rsid w:val="00414EEB"/>
    <w:rsid w:val="00415D66"/>
    <w:rsid w:val="00416F52"/>
    <w:rsid w:val="004171EB"/>
    <w:rsid w:val="00417BA7"/>
    <w:rsid w:val="00417D38"/>
    <w:rsid w:val="00417E32"/>
    <w:rsid w:val="00417F18"/>
    <w:rsid w:val="00417F4D"/>
    <w:rsid w:val="0042005C"/>
    <w:rsid w:val="004201CA"/>
    <w:rsid w:val="004201F9"/>
    <w:rsid w:val="00420AFB"/>
    <w:rsid w:val="004211F1"/>
    <w:rsid w:val="00421C31"/>
    <w:rsid w:val="00421D36"/>
    <w:rsid w:val="004228B8"/>
    <w:rsid w:val="004229DD"/>
    <w:rsid w:val="00422F47"/>
    <w:rsid w:val="0042374B"/>
    <w:rsid w:val="00423D5B"/>
    <w:rsid w:val="004241CE"/>
    <w:rsid w:val="0042485D"/>
    <w:rsid w:val="00424ADE"/>
    <w:rsid w:val="00424B6F"/>
    <w:rsid w:val="00424DAE"/>
    <w:rsid w:val="00425218"/>
    <w:rsid w:val="00425220"/>
    <w:rsid w:val="0042536F"/>
    <w:rsid w:val="00425816"/>
    <w:rsid w:val="00426371"/>
    <w:rsid w:val="0042691C"/>
    <w:rsid w:val="00426FE3"/>
    <w:rsid w:val="0042714B"/>
    <w:rsid w:val="004274E2"/>
    <w:rsid w:val="0042788C"/>
    <w:rsid w:val="004301B6"/>
    <w:rsid w:val="0043031F"/>
    <w:rsid w:val="0043086B"/>
    <w:rsid w:val="00430897"/>
    <w:rsid w:val="004311FE"/>
    <w:rsid w:val="004317A3"/>
    <w:rsid w:val="00431DAA"/>
    <w:rsid w:val="00431F63"/>
    <w:rsid w:val="0043202E"/>
    <w:rsid w:val="00432745"/>
    <w:rsid w:val="00432CEB"/>
    <w:rsid w:val="00433806"/>
    <w:rsid w:val="00433D7B"/>
    <w:rsid w:val="00433F2E"/>
    <w:rsid w:val="00433FBB"/>
    <w:rsid w:val="0043405C"/>
    <w:rsid w:val="0043422E"/>
    <w:rsid w:val="00434B82"/>
    <w:rsid w:val="00434C23"/>
    <w:rsid w:val="004353A8"/>
    <w:rsid w:val="00435814"/>
    <w:rsid w:val="004379B9"/>
    <w:rsid w:val="00440135"/>
    <w:rsid w:val="00440437"/>
    <w:rsid w:val="00440592"/>
    <w:rsid w:val="00440A75"/>
    <w:rsid w:val="00440FB3"/>
    <w:rsid w:val="00441711"/>
    <w:rsid w:val="004418C1"/>
    <w:rsid w:val="004419F0"/>
    <w:rsid w:val="00441DAF"/>
    <w:rsid w:val="00442720"/>
    <w:rsid w:val="00442BE1"/>
    <w:rsid w:val="0044456C"/>
    <w:rsid w:val="00444838"/>
    <w:rsid w:val="00444A6A"/>
    <w:rsid w:val="004456EF"/>
    <w:rsid w:val="0044594E"/>
    <w:rsid w:val="00446525"/>
    <w:rsid w:val="004469EF"/>
    <w:rsid w:val="00446E03"/>
    <w:rsid w:val="0044721C"/>
    <w:rsid w:val="00447298"/>
    <w:rsid w:val="004473B4"/>
    <w:rsid w:val="004473D6"/>
    <w:rsid w:val="00447F90"/>
    <w:rsid w:val="00450171"/>
    <w:rsid w:val="004506BE"/>
    <w:rsid w:val="00451215"/>
    <w:rsid w:val="004513ED"/>
    <w:rsid w:val="00451D1E"/>
    <w:rsid w:val="00451EC4"/>
    <w:rsid w:val="0045211F"/>
    <w:rsid w:val="0045231C"/>
    <w:rsid w:val="004525C8"/>
    <w:rsid w:val="004526C5"/>
    <w:rsid w:val="004528ED"/>
    <w:rsid w:val="004529DF"/>
    <w:rsid w:val="00452C78"/>
    <w:rsid w:val="00452D32"/>
    <w:rsid w:val="00453036"/>
    <w:rsid w:val="004530E6"/>
    <w:rsid w:val="0045334A"/>
    <w:rsid w:val="004534E9"/>
    <w:rsid w:val="004541FD"/>
    <w:rsid w:val="0045438A"/>
    <w:rsid w:val="00454524"/>
    <w:rsid w:val="004549E2"/>
    <w:rsid w:val="004554D1"/>
    <w:rsid w:val="004555B9"/>
    <w:rsid w:val="00455A72"/>
    <w:rsid w:val="00455CE5"/>
    <w:rsid w:val="00456463"/>
    <w:rsid w:val="004569BD"/>
    <w:rsid w:val="00456A54"/>
    <w:rsid w:val="004574AF"/>
    <w:rsid w:val="00460210"/>
    <w:rsid w:val="00460613"/>
    <w:rsid w:val="00460730"/>
    <w:rsid w:val="00460F1C"/>
    <w:rsid w:val="00461169"/>
    <w:rsid w:val="00461618"/>
    <w:rsid w:val="004618FD"/>
    <w:rsid w:val="00461AD4"/>
    <w:rsid w:val="00461B50"/>
    <w:rsid w:val="00462108"/>
    <w:rsid w:val="004625C6"/>
    <w:rsid w:val="00462C1A"/>
    <w:rsid w:val="00462C90"/>
    <w:rsid w:val="00462E1C"/>
    <w:rsid w:val="00462FB6"/>
    <w:rsid w:val="00463680"/>
    <w:rsid w:val="00463ABA"/>
    <w:rsid w:val="00463C85"/>
    <w:rsid w:val="00463CE7"/>
    <w:rsid w:val="00463E5A"/>
    <w:rsid w:val="004643CE"/>
    <w:rsid w:val="004651D4"/>
    <w:rsid w:val="00465402"/>
    <w:rsid w:val="0046586F"/>
    <w:rsid w:val="00465906"/>
    <w:rsid w:val="00465B8B"/>
    <w:rsid w:val="00465CFF"/>
    <w:rsid w:val="00465E96"/>
    <w:rsid w:val="0046623B"/>
    <w:rsid w:val="00466987"/>
    <w:rsid w:val="00466C40"/>
    <w:rsid w:val="0046744C"/>
    <w:rsid w:val="004677ED"/>
    <w:rsid w:val="0046794C"/>
    <w:rsid w:val="00467A00"/>
    <w:rsid w:val="00467DC8"/>
    <w:rsid w:val="004706C6"/>
    <w:rsid w:val="0047079B"/>
    <w:rsid w:val="004708E2"/>
    <w:rsid w:val="004709D3"/>
    <w:rsid w:val="00470CB4"/>
    <w:rsid w:val="00470DBF"/>
    <w:rsid w:val="00470E56"/>
    <w:rsid w:val="00471045"/>
    <w:rsid w:val="00471B1F"/>
    <w:rsid w:val="00471BFE"/>
    <w:rsid w:val="00471F0A"/>
    <w:rsid w:val="00472079"/>
    <w:rsid w:val="00472579"/>
    <w:rsid w:val="00472A1E"/>
    <w:rsid w:val="00472B4A"/>
    <w:rsid w:val="00472E91"/>
    <w:rsid w:val="00473206"/>
    <w:rsid w:val="0047331A"/>
    <w:rsid w:val="00473B25"/>
    <w:rsid w:val="004740A5"/>
    <w:rsid w:val="00474142"/>
    <w:rsid w:val="00474179"/>
    <w:rsid w:val="00474307"/>
    <w:rsid w:val="004746D2"/>
    <w:rsid w:val="004746DA"/>
    <w:rsid w:val="00474D92"/>
    <w:rsid w:val="0047508D"/>
    <w:rsid w:val="004750A7"/>
    <w:rsid w:val="004753D6"/>
    <w:rsid w:val="00475A3E"/>
    <w:rsid w:val="00475B0E"/>
    <w:rsid w:val="00475C61"/>
    <w:rsid w:val="00475D64"/>
    <w:rsid w:val="00475EC8"/>
    <w:rsid w:val="00476010"/>
    <w:rsid w:val="004764FF"/>
    <w:rsid w:val="004765A7"/>
    <w:rsid w:val="00477726"/>
    <w:rsid w:val="00477FBD"/>
    <w:rsid w:val="00480106"/>
    <w:rsid w:val="004803DD"/>
    <w:rsid w:val="004816CE"/>
    <w:rsid w:val="004816DA"/>
    <w:rsid w:val="00481982"/>
    <w:rsid w:val="00481D59"/>
    <w:rsid w:val="00482101"/>
    <w:rsid w:val="0048273F"/>
    <w:rsid w:val="004829E3"/>
    <w:rsid w:val="004831B4"/>
    <w:rsid w:val="004832D7"/>
    <w:rsid w:val="00483447"/>
    <w:rsid w:val="00483A10"/>
    <w:rsid w:val="00483FBA"/>
    <w:rsid w:val="00484104"/>
    <w:rsid w:val="0048441C"/>
    <w:rsid w:val="0048454C"/>
    <w:rsid w:val="004845F2"/>
    <w:rsid w:val="00484C94"/>
    <w:rsid w:val="004863E0"/>
    <w:rsid w:val="0048640B"/>
    <w:rsid w:val="004871E0"/>
    <w:rsid w:val="00487D7F"/>
    <w:rsid w:val="00487D9C"/>
    <w:rsid w:val="0049046E"/>
    <w:rsid w:val="00490499"/>
    <w:rsid w:val="00490556"/>
    <w:rsid w:val="004908C1"/>
    <w:rsid w:val="0049133A"/>
    <w:rsid w:val="00491355"/>
    <w:rsid w:val="0049147E"/>
    <w:rsid w:val="00491490"/>
    <w:rsid w:val="0049184B"/>
    <w:rsid w:val="00491FC6"/>
    <w:rsid w:val="004921C7"/>
    <w:rsid w:val="004922B1"/>
    <w:rsid w:val="0049231F"/>
    <w:rsid w:val="004923AA"/>
    <w:rsid w:val="00492824"/>
    <w:rsid w:val="00493C26"/>
    <w:rsid w:val="00493E8F"/>
    <w:rsid w:val="0049424D"/>
    <w:rsid w:val="004945C3"/>
    <w:rsid w:val="0049489A"/>
    <w:rsid w:val="00494A3D"/>
    <w:rsid w:val="00494BE5"/>
    <w:rsid w:val="00494C04"/>
    <w:rsid w:val="004950EF"/>
    <w:rsid w:val="00495197"/>
    <w:rsid w:val="0049646D"/>
    <w:rsid w:val="00496A0D"/>
    <w:rsid w:val="00497461"/>
    <w:rsid w:val="00497E00"/>
    <w:rsid w:val="00497F93"/>
    <w:rsid w:val="004A0224"/>
    <w:rsid w:val="004A0504"/>
    <w:rsid w:val="004A079F"/>
    <w:rsid w:val="004A0CF7"/>
    <w:rsid w:val="004A1509"/>
    <w:rsid w:val="004A17B3"/>
    <w:rsid w:val="004A2380"/>
    <w:rsid w:val="004A26D5"/>
    <w:rsid w:val="004A28AB"/>
    <w:rsid w:val="004A2C37"/>
    <w:rsid w:val="004A2CAF"/>
    <w:rsid w:val="004A30E5"/>
    <w:rsid w:val="004A31FA"/>
    <w:rsid w:val="004A32FB"/>
    <w:rsid w:val="004A3418"/>
    <w:rsid w:val="004A3FD0"/>
    <w:rsid w:val="004A42B4"/>
    <w:rsid w:val="004A48B4"/>
    <w:rsid w:val="004A4DC5"/>
    <w:rsid w:val="004A59D9"/>
    <w:rsid w:val="004A6607"/>
    <w:rsid w:val="004A728E"/>
    <w:rsid w:val="004A72AC"/>
    <w:rsid w:val="004A7B80"/>
    <w:rsid w:val="004A7CA7"/>
    <w:rsid w:val="004A7D04"/>
    <w:rsid w:val="004B00BB"/>
    <w:rsid w:val="004B04C9"/>
    <w:rsid w:val="004B16E7"/>
    <w:rsid w:val="004B1911"/>
    <w:rsid w:val="004B1D4C"/>
    <w:rsid w:val="004B267C"/>
    <w:rsid w:val="004B27F4"/>
    <w:rsid w:val="004B2932"/>
    <w:rsid w:val="004B3465"/>
    <w:rsid w:val="004B3571"/>
    <w:rsid w:val="004B37C5"/>
    <w:rsid w:val="004B3C27"/>
    <w:rsid w:val="004B421B"/>
    <w:rsid w:val="004B4259"/>
    <w:rsid w:val="004B48A7"/>
    <w:rsid w:val="004B4F69"/>
    <w:rsid w:val="004B58DB"/>
    <w:rsid w:val="004B5F6F"/>
    <w:rsid w:val="004B640E"/>
    <w:rsid w:val="004B7D86"/>
    <w:rsid w:val="004B7DA0"/>
    <w:rsid w:val="004C063D"/>
    <w:rsid w:val="004C113E"/>
    <w:rsid w:val="004C168F"/>
    <w:rsid w:val="004C18FB"/>
    <w:rsid w:val="004C2091"/>
    <w:rsid w:val="004C247B"/>
    <w:rsid w:val="004C291A"/>
    <w:rsid w:val="004C35E6"/>
    <w:rsid w:val="004C36A8"/>
    <w:rsid w:val="004C3CB2"/>
    <w:rsid w:val="004C3F68"/>
    <w:rsid w:val="004C4272"/>
    <w:rsid w:val="004C4511"/>
    <w:rsid w:val="004C5EF9"/>
    <w:rsid w:val="004C6596"/>
    <w:rsid w:val="004C683E"/>
    <w:rsid w:val="004C6979"/>
    <w:rsid w:val="004C6D7B"/>
    <w:rsid w:val="004C736C"/>
    <w:rsid w:val="004C79EA"/>
    <w:rsid w:val="004D0199"/>
    <w:rsid w:val="004D019C"/>
    <w:rsid w:val="004D05EB"/>
    <w:rsid w:val="004D11E3"/>
    <w:rsid w:val="004D164C"/>
    <w:rsid w:val="004D1769"/>
    <w:rsid w:val="004D1928"/>
    <w:rsid w:val="004D1A18"/>
    <w:rsid w:val="004D1CF0"/>
    <w:rsid w:val="004D2300"/>
    <w:rsid w:val="004D27F7"/>
    <w:rsid w:val="004D353B"/>
    <w:rsid w:val="004D3C38"/>
    <w:rsid w:val="004D413E"/>
    <w:rsid w:val="004D46C1"/>
    <w:rsid w:val="004D520B"/>
    <w:rsid w:val="004D5496"/>
    <w:rsid w:val="004D5547"/>
    <w:rsid w:val="004D585F"/>
    <w:rsid w:val="004D67BF"/>
    <w:rsid w:val="004D6A73"/>
    <w:rsid w:val="004D73D7"/>
    <w:rsid w:val="004D7484"/>
    <w:rsid w:val="004D77F7"/>
    <w:rsid w:val="004D7814"/>
    <w:rsid w:val="004D7C5D"/>
    <w:rsid w:val="004E0532"/>
    <w:rsid w:val="004E0657"/>
    <w:rsid w:val="004E0DD8"/>
    <w:rsid w:val="004E13F7"/>
    <w:rsid w:val="004E182C"/>
    <w:rsid w:val="004E1891"/>
    <w:rsid w:val="004E1B9A"/>
    <w:rsid w:val="004E1CA5"/>
    <w:rsid w:val="004E2017"/>
    <w:rsid w:val="004E2944"/>
    <w:rsid w:val="004E2A89"/>
    <w:rsid w:val="004E3DA3"/>
    <w:rsid w:val="004E41DD"/>
    <w:rsid w:val="004E448B"/>
    <w:rsid w:val="004E4A07"/>
    <w:rsid w:val="004E4B1D"/>
    <w:rsid w:val="004E4DB5"/>
    <w:rsid w:val="004E54A2"/>
    <w:rsid w:val="004E5A97"/>
    <w:rsid w:val="004E615C"/>
    <w:rsid w:val="004E625D"/>
    <w:rsid w:val="004E6707"/>
    <w:rsid w:val="004E7607"/>
    <w:rsid w:val="004F085E"/>
    <w:rsid w:val="004F096C"/>
    <w:rsid w:val="004F0B61"/>
    <w:rsid w:val="004F1290"/>
    <w:rsid w:val="004F179B"/>
    <w:rsid w:val="004F2280"/>
    <w:rsid w:val="004F27BA"/>
    <w:rsid w:val="004F2C3E"/>
    <w:rsid w:val="004F313A"/>
    <w:rsid w:val="004F3664"/>
    <w:rsid w:val="004F3899"/>
    <w:rsid w:val="004F3F62"/>
    <w:rsid w:val="004F45AE"/>
    <w:rsid w:val="004F47F5"/>
    <w:rsid w:val="004F4F84"/>
    <w:rsid w:val="004F4FC5"/>
    <w:rsid w:val="004F507A"/>
    <w:rsid w:val="004F5BD9"/>
    <w:rsid w:val="004F72A8"/>
    <w:rsid w:val="004F7B3E"/>
    <w:rsid w:val="004F7DBF"/>
    <w:rsid w:val="00500028"/>
    <w:rsid w:val="005000E2"/>
    <w:rsid w:val="0050057E"/>
    <w:rsid w:val="00500A12"/>
    <w:rsid w:val="00500C86"/>
    <w:rsid w:val="005014CE"/>
    <w:rsid w:val="00501844"/>
    <w:rsid w:val="005023ED"/>
    <w:rsid w:val="0050251F"/>
    <w:rsid w:val="005025A4"/>
    <w:rsid w:val="00502726"/>
    <w:rsid w:val="00502950"/>
    <w:rsid w:val="0050302B"/>
    <w:rsid w:val="00503173"/>
    <w:rsid w:val="00503431"/>
    <w:rsid w:val="00503C40"/>
    <w:rsid w:val="00503D03"/>
    <w:rsid w:val="00503EFE"/>
    <w:rsid w:val="00504510"/>
    <w:rsid w:val="0050452C"/>
    <w:rsid w:val="00504958"/>
    <w:rsid w:val="005053AA"/>
    <w:rsid w:val="0050577C"/>
    <w:rsid w:val="00505C88"/>
    <w:rsid w:val="00506030"/>
    <w:rsid w:val="005063E5"/>
    <w:rsid w:val="00506530"/>
    <w:rsid w:val="00506557"/>
    <w:rsid w:val="005065F0"/>
    <w:rsid w:val="00506AB1"/>
    <w:rsid w:val="00506E66"/>
    <w:rsid w:val="00506F47"/>
    <w:rsid w:val="00507629"/>
    <w:rsid w:val="005076AA"/>
    <w:rsid w:val="00507F41"/>
    <w:rsid w:val="00507FA5"/>
    <w:rsid w:val="00510772"/>
    <w:rsid w:val="0051096F"/>
    <w:rsid w:val="00512330"/>
    <w:rsid w:val="005125BA"/>
    <w:rsid w:val="005127DE"/>
    <w:rsid w:val="00512D34"/>
    <w:rsid w:val="00512EB4"/>
    <w:rsid w:val="00512FC3"/>
    <w:rsid w:val="0051307B"/>
    <w:rsid w:val="00513498"/>
    <w:rsid w:val="005138AD"/>
    <w:rsid w:val="00513D41"/>
    <w:rsid w:val="0051401F"/>
    <w:rsid w:val="005145B0"/>
    <w:rsid w:val="0051471B"/>
    <w:rsid w:val="00515013"/>
    <w:rsid w:val="00515F66"/>
    <w:rsid w:val="00516C8C"/>
    <w:rsid w:val="00516F20"/>
    <w:rsid w:val="00517214"/>
    <w:rsid w:val="00517716"/>
    <w:rsid w:val="00517C63"/>
    <w:rsid w:val="00517C87"/>
    <w:rsid w:val="0052053D"/>
    <w:rsid w:val="00520C29"/>
    <w:rsid w:val="00522455"/>
    <w:rsid w:val="00522556"/>
    <w:rsid w:val="0052291E"/>
    <w:rsid w:val="00522DFF"/>
    <w:rsid w:val="00523E7F"/>
    <w:rsid w:val="005241C9"/>
    <w:rsid w:val="005245AB"/>
    <w:rsid w:val="005249DB"/>
    <w:rsid w:val="00524A69"/>
    <w:rsid w:val="00525329"/>
    <w:rsid w:val="00526257"/>
    <w:rsid w:val="00526992"/>
    <w:rsid w:val="00526C44"/>
    <w:rsid w:val="00527250"/>
    <w:rsid w:val="005273C3"/>
    <w:rsid w:val="00527579"/>
    <w:rsid w:val="00527ABB"/>
    <w:rsid w:val="00527D99"/>
    <w:rsid w:val="00530B56"/>
    <w:rsid w:val="00530C10"/>
    <w:rsid w:val="00530DB7"/>
    <w:rsid w:val="005310EB"/>
    <w:rsid w:val="0053148C"/>
    <w:rsid w:val="00531771"/>
    <w:rsid w:val="00531CD0"/>
    <w:rsid w:val="00531E4A"/>
    <w:rsid w:val="0053274C"/>
    <w:rsid w:val="0053289A"/>
    <w:rsid w:val="0053295E"/>
    <w:rsid w:val="005329C7"/>
    <w:rsid w:val="00532C1D"/>
    <w:rsid w:val="00532EE0"/>
    <w:rsid w:val="00533E99"/>
    <w:rsid w:val="00534DD6"/>
    <w:rsid w:val="00534EE5"/>
    <w:rsid w:val="00535238"/>
    <w:rsid w:val="00535291"/>
    <w:rsid w:val="00535485"/>
    <w:rsid w:val="005354F9"/>
    <w:rsid w:val="0053561F"/>
    <w:rsid w:val="005357F8"/>
    <w:rsid w:val="00535978"/>
    <w:rsid w:val="00535C5B"/>
    <w:rsid w:val="00535E4B"/>
    <w:rsid w:val="0053632A"/>
    <w:rsid w:val="005364A9"/>
    <w:rsid w:val="005367A7"/>
    <w:rsid w:val="00536A56"/>
    <w:rsid w:val="00536EDE"/>
    <w:rsid w:val="005379B4"/>
    <w:rsid w:val="00537CCE"/>
    <w:rsid w:val="00540097"/>
    <w:rsid w:val="0054023E"/>
    <w:rsid w:val="00541402"/>
    <w:rsid w:val="00541594"/>
    <w:rsid w:val="00542659"/>
    <w:rsid w:val="0054265A"/>
    <w:rsid w:val="0054281D"/>
    <w:rsid w:val="00542BE5"/>
    <w:rsid w:val="00543698"/>
    <w:rsid w:val="005439DB"/>
    <w:rsid w:val="00543AB4"/>
    <w:rsid w:val="00543B05"/>
    <w:rsid w:val="0054452E"/>
    <w:rsid w:val="00544640"/>
    <w:rsid w:val="005448D1"/>
    <w:rsid w:val="005449B9"/>
    <w:rsid w:val="00544AB5"/>
    <w:rsid w:val="00544BDE"/>
    <w:rsid w:val="005452A0"/>
    <w:rsid w:val="00545433"/>
    <w:rsid w:val="00546262"/>
    <w:rsid w:val="0054724A"/>
    <w:rsid w:val="0054781A"/>
    <w:rsid w:val="00547E5D"/>
    <w:rsid w:val="0055090B"/>
    <w:rsid w:val="00550D30"/>
    <w:rsid w:val="00551A29"/>
    <w:rsid w:val="0055210E"/>
    <w:rsid w:val="00552247"/>
    <w:rsid w:val="00552E3F"/>
    <w:rsid w:val="00553243"/>
    <w:rsid w:val="00553524"/>
    <w:rsid w:val="0055470F"/>
    <w:rsid w:val="005548E4"/>
    <w:rsid w:val="00554977"/>
    <w:rsid w:val="00554C4E"/>
    <w:rsid w:val="00555399"/>
    <w:rsid w:val="0055583E"/>
    <w:rsid w:val="00555DD7"/>
    <w:rsid w:val="00555EC4"/>
    <w:rsid w:val="0055693B"/>
    <w:rsid w:val="00556983"/>
    <w:rsid w:val="00556CEF"/>
    <w:rsid w:val="00556D62"/>
    <w:rsid w:val="00556DFA"/>
    <w:rsid w:val="0055710E"/>
    <w:rsid w:val="00557117"/>
    <w:rsid w:val="005573D5"/>
    <w:rsid w:val="005578D8"/>
    <w:rsid w:val="005579CB"/>
    <w:rsid w:val="00557CBA"/>
    <w:rsid w:val="00560100"/>
    <w:rsid w:val="00560552"/>
    <w:rsid w:val="005605DA"/>
    <w:rsid w:val="00560636"/>
    <w:rsid w:val="00560EA8"/>
    <w:rsid w:val="00561265"/>
    <w:rsid w:val="00561417"/>
    <w:rsid w:val="00561820"/>
    <w:rsid w:val="00561B57"/>
    <w:rsid w:val="00562541"/>
    <w:rsid w:val="0056269F"/>
    <w:rsid w:val="00563301"/>
    <w:rsid w:val="00563EA0"/>
    <w:rsid w:val="005641A2"/>
    <w:rsid w:val="0056453A"/>
    <w:rsid w:val="005645F5"/>
    <w:rsid w:val="0056462C"/>
    <w:rsid w:val="00564667"/>
    <w:rsid w:val="0056471E"/>
    <w:rsid w:val="00564BA8"/>
    <w:rsid w:val="00564F37"/>
    <w:rsid w:val="005650F6"/>
    <w:rsid w:val="00565335"/>
    <w:rsid w:val="0056544B"/>
    <w:rsid w:val="0056566F"/>
    <w:rsid w:val="00565826"/>
    <w:rsid w:val="00565B46"/>
    <w:rsid w:val="00565C61"/>
    <w:rsid w:val="0056616E"/>
    <w:rsid w:val="005664A9"/>
    <w:rsid w:val="00566A3A"/>
    <w:rsid w:val="0056701A"/>
    <w:rsid w:val="00567412"/>
    <w:rsid w:val="00567457"/>
    <w:rsid w:val="00567DE3"/>
    <w:rsid w:val="00570343"/>
    <w:rsid w:val="00570535"/>
    <w:rsid w:val="00570E4E"/>
    <w:rsid w:val="00571090"/>
    <w:rsid w:val="005711FF"/>
    <w:rsid w:val="005714AE"/>
    <w:rsid w:val="0057154A"/>
    <w:rsid w:val="00571773"/>
    <w:rsid w:val="00572074"/>
    <w:rsid w:val="00572256"/>
    <w:rsid w:val="00572CE9"/>
    <w:rsid w:val="00572D73"/>
    <w:rsid w:val="0057353D"/>
    <w:rsid w:val="005735A0"/>
    <w:rsid w:val="005738F4"/>
    <w:rsid w:val="00573C1E"/>
    <w:rsid w:val="00573DCD"/>
    <w:rsid w:val="00574316"/>
    <w:rsid w:val="005744F4"/>
    <w:rsid w:val="0057509E"/>
    <w:rsid w:val="00575200"/>
    <w:rsid w:val="005752A9"/>
    <w:rsid w:val="00575A33"/>
    <w:rsid w:val="00575C05"/>
    <w:rsid w:val="00575E49"/>
    <w:rsid w:val="005760BF"/>
    <w:rsid w:val="00576398"/>
    <w:rsid w:val="00577A4C"/>
    <w:rsid w:val="00577F81"/>
    <w:rsid w:val="0058087E"/>
    <w:rsid w:val="005819E2"/>
    <w:rsid w:val="00582184"/>
    <w:rsid w:val="005821CA"/>
    <w:rsid w:val="005822B3"/>
    <w:rsid w:val="005823BB"/>
    <w:rsid w:val="00582A87"/>
    <w:rsid w:val="00582D98"/>
    <w:rsid w:val="00582E08"/>
    <w:rsid w:val="00583075"/>
    <w:rsid w:val="00583ED0"/>
    <w:rsid w:val="00584034"/>
    <w:rsid w:val="005841A5"/>
    <w:rsid w:val="0058435E"/>
    <w:rsid w:val="00584774"/>
    <w:rsid w:val="005848D6"/>
    <w:rsid w:val="00584915"/>
    <w:rsid w:val="00585070"/>
    <w:rsid w:val="00585263"/>
    <w:rsid w:val="00585585"/>
    <w:rsid w:val="00585C24"/>
    <w:rsid w:val="00585F2C"/>
    <w:rsid w:val="0058616C"/>
    <w:rsid w:val="0058646F"/>
    <w:rsid w:val="0058667E"/>
    <w:rsid w:val="00586973"/>
    <w:rsid w:val="00586B98"/>
    <w:rsid w:val="00586E97"/>
    <w:rsid w:val="00586EC1"/>
    <w:rsid w:val="00587121"/>
    <w:rsid w:val="0058763C"/>
    <w:rsid w:val="00587EB8"/>
    <w:rsid w:val="00590EC4"/>
    <w:rsid w:val="00591F03"/>
    <w:rsid w:val="00592049"/>
    <w:rsid w:val="0059214A"/>
    <w:rsid w:val="0059265E"/>
    <w:rsid w:val="00592807"/>
    <w:rsid w:val="00592B6E"/>
    <w:rsid w:val="00592C02"/>
    <w:rsid w:val="00592FAA"/>
    <w:rsid w:val="0059315B"/>
    <w:rsid w:val="0059358F"/>
    <w:rsid w:val="0059402F"/>
    <w:rsid w:val="005940D2"/>
    <w:rsid w:val="00594124"/>
    <w:rsid w:val="00594350"/>
    <w:rsid w:val="00594697"/>
    <w:rsid w:val="0059471B"/>
    <w:rsid w:val="00594CE1"/>
    <w:rsid w:val="00595172"/>
    <w:rsid w:val="00595395"/>
    <w:rsid w:val="00595F94"/>
    <w:rsid w:val="00596354"/>
    <w:rsid w:val="00596489"/>
    <w:rsid w:val="00596649"/>
    <w:rsid w:val="00596B53"/>
    <w:rsid w:val="00596DE2"/>
    <w:rsid w:val="00597198"/>
    <w:rsid w:val="005972C1"/>
    <w:rsid w:val="0059770A"/>
    <w:rsid w:val="00597AF4"/>
    <w:rsid w:val="00597B8C"/>
    <w:rsid w:val="005A03DB"/>
    <w:rsid w:val="005A07EB"/>
    <w:rsid w:val="005A0AE5"/>
    <w:rsid w:val="005A0C24"/>
    <w:rsid w:val="005A1A56"/>
    <w:rsid w:val="005A1D1F"/>
    <w:rsid w:val="005A205F"/>
    <w:rsid w:val="005A2236"/>
    <w:rsid w:val="005A25ED"/>
    <w:rsid w:val="005A27F6"/>
    <w:rsid w:val="005A30B3"/>
    <w:rsid w:val="005A311D"/>
    <w:rsid w:val="005A3325"/>
    <w:rsid w:val="005A4A1B"/>
    <w:rsid w:val="005A5158"/>
    <w:rsid w:val="005A553C"/>
    <w:rsid w:val="005A5785"/>
    <w:rsid w:val="005A5CA6"/>
    <w:rsid w:val="005A63E3"/>
    <w:rsid w:val="005A69A4"/>
    <w:rsid w:val="005A6B0B"/>
    <w:rsid w:val="005A6B58"/>
    <w:rsid w:val="005A710A"/>
    <w:rsid w:val="005B019B"/>
    <w:rsid w:val="005B022F"/>
    <w:rsid w:val="005B02BB"/>
    <w:rsid w:val="005B0456"/>
    <w:rsid w:val="005B06C3"/>
    <w:rsid w:val="005B0A10"/>
    <w:rsid w:val="005B11AA"/>
    <w:rsid w:val="005B376D"/>
    <w:rsid w:val="005B3EAB"/>
    <w:rsid w:val="005B431C"/>
    <w:rsid w:val="005B44E6"/>
    <w:rsid w:val="005B4DE6"/>
    <w:rsid w:val="005B4FF9"/>
    <w:rsid w:val="005B55B1"/>
    <w:rsid w:val="005B5ED3"/>
    <w:rsid w:val="005B6761"/>
    <w:rsid w:val="005B7052"/>
    <w:rsid w:val="005B712B"/>
    <w:rsid w:val="005B73EC"/>
    <w:rsid w:val="005B7607"/>
    <w:rsid w:val="005B761F"/>
    <w:rsid w:val="005B7BD3"/>
    <w:rsid w:val="005C0458"/>
    <w:rsid w:val="005C082B"/>
    <w:rsid w:val="005C0931"/>
    <w:rsid w:val="005C0E5B"/>
    <w:rsid w:val="005C1467"/>
    <w:rsid w:val="005C1A98"/>
    <w:rsid w:val="005C2616"/>
    <w:rsid w:val="005C35A9"/>
    <w:rsid w:val="005C3655"/>
    <w:rsid w:val="005C39BB"/>
    <w:rsid w:val="005C45AE"/>
    <w:rsid w:val="005C4856"/>
    <w:rsid w:val="005C5136"/>
    <w:rsid w:val="005C5300"/>
    <w:rsid w:val="005C5D02"/>
    <w:rsid w:val="005C5D12"/>
    <w:rsid w:val="005C6A6A"/>
    <w:rsid w:val="005C6F63"/>
    <w:rsid w:val="005C761D"/>
    <w:rsid w:val="005D0AC4"/>
    <w:rsid w:val="005D1458"/>
    <w:rsid w:val="005D1806"/>
    <w:rsid w:val="005D23C3"/>
    <w:rsid w:val="005D2791"/>
    <w:rsid w:val="005D27BC"/>
    <w:rsid w:val="005D2B7B"/>
    <w:rsid w:val="005D305F"/>
    <w:rsid w:val="005D3572"/>
    <w:rsid w:val="005D3CCE"/>
    <w:rsid w:val="005D3E81"/>
    <w:rsid w:val="005D4AE9"/>
    <w:rsid w:val="005D4D39"/>
    <w:rsid w:val="005D4E0C"/>
    <w:rsid w:val="005D4E72"/>
    <w:rsid w:val="005D5081"/>
    <w:rsid w:val="005D52C7"/>
    <w:rsid w:val="005D5C5B"/>
    <w:rsid w:val="005D68DA"/>
    <w:rsid w:val="005D6D1D"/>
    <w:rsid w:val="005D6F95"/>
    <w:rsid w:val="005D7B26"/>
    <w:rsid w:val="005D7B6B"/>
    <w:rsid w:val="005D7DF6"/>
    <w:rsid w:val="005D7FC7"/>
    <w:rsid w:val="005E07A0"/>
    <w:rsid w:val="005E07DE"/>
    <w:rsid w:val="005E08E4"/>
    <w:rsid w:val="005E0C66"/>
    <w:rsid w:val="005E0D8E"/>
    <w:rsid w:val="005E0FC2"/>
    <w:rsid w:val="005E17C2"/>
    <w:rsid w:val="005E1EDA"/>
    <w:rsid w:val="005E245B"/>
    <w:rsid w:val="005E2C37"/>
    <w:rsid w:val="005E389B"/>
    <w:rsid w:val="005E3B6B"/>
    <w:rsid w:val="005E3F2D"/>
    <w:rsid w:val="005E402A"/>
    <w:rsid w:val="005E4030"/>
    <w:rsid w:val="005E420C"/>
    <w:rsid w:val="005E4244"/>
    <w:rsid w:val="005E4BCC"/>
    <w:rsid w:val="005E6058"/>
    <w:rsid w:val="005E60C5"/>
    <w:rsid w:val="005E67AC"/>
    <w:rsid w:val="005E7074"/>
    <w:rsid w:val="005E712D"/>
    <w:rsid w:val="005E73DD"/>
    <w:rsid w:val="005F0BF0"/>
    <w:rsid w:val="005F0DD1"/>
    <w:rsid w:val="005F14C8"/>
    <w:rsid w:val="005F1E76"/>
    <w:rsid w:val="005F2517"/>
    <w:rsid w:val="005F27BF"/>
    <w:rsid w:val="005F2892"/>
    <w:rsid w:val="005F2B40"/>
    <w:rsid w:val="005F351D"/>
    <w:rsid w:val="005F3F2D"/>
    <w:rsid w:val="005F46C1"/>
    <w:rsid w:val="005F4E54"/>
    <w:rsid w:val="005F5196"/>
    <w:rsid w:val="005F520E"/>
    <w:rsid w:val="005F5C72"/>
    <w:rsid w:val="005F676D"/>
    <w:rsid w:val="005F7598"/>
    <w:rsid w:val="00600630"/>
    <w:rsid w:val="006010EE"/>
    <w:rsid w:val="00601737"/>
    <w:rsid w:val="0060194B"/>
    <w:rsid w:val="006019EB"/>
    <w:rsid w:val="00601A1B"/>
    <w:rsid w:val="006021FB"/>
    <w:rsid w:val="00602524"/>
    <w:rsid w:val="0060279E"/>
    <w:rsid w:val="00602826"/>
    <w:rsid w:val="00602CFE"/>
    <w:rsid w:val="0060352E"/>
    <w:rsid w:val="00603996"/>
    <w:rsid w:val="00603B3F"/>
    <w:rsid w:val="00603C89"/>
    <w:rsid w:val="00604450"/>
    <w:rsid w:val="006049A4"/>
    <w:rsid w:val="00605024"/>
    <w:rsid w:val="0060502F"/>
    <w:rsid w:val="006055C9"/>
    <w:rsid w:val="0060573A"/>
    <w:rsid w:val="006061B6"/>
    <w:rsid w:val="00606603"/>
    <w:rsid w:val="0060695C"/>
    <w:rsid w:val="006073E2"/>
    <w:rsid w:val="006076F9"/>
    <w:rsid w:val="0060774D"/>
    <w:rsid w:val="00607883"/>
    <w:rsid w:val="00607BAD"/>
    <w:rsid w:val="00607E26"/>
    <w:rsid w:val="00610005"/>
    <w:rsid w:val="00610A44"/>
    <w:rsid w:val="006114FF"/>
    <w:rsid w:val="00611504"/>
    <w:rsid w:val="0061198C"/>
    <w:rsid w:val="006121EC"/>
    <w:rsid w:val="006134CF"/>
    <w:rsid w:val="006134F5"/>
    <w:rsid w:val="00613B44"/>
    <w:rsid w:val="00614497"/>
    <w:rsid w:val="0061481C"/>
    <w:rsid w:val="006155C8"/>
    <w:rsid w:val="00615A18"/>
    <w:rsid w:val="00615A19"/>
    <w:rsid w:val="00615A97"/>
    <w:rsid w:val="00615C9C"/>
    <w:rsid w:val="00617283"/>
    <w:rsid w:val="00617EAF"/>
    <w:rsid w:val="0062017B"/>
    <w:rsid w:val="0062195D"/>
    <w:rsid w:val="00621A5E"/>
    <w:rsid w:val="006226FF"/>
    <w:rsid w:val="00622FD6"/>
    <w:rsid w:val="00623727"/>
    <w:rsid w:val="00623772"/>
    <w:rsid w:val="00623EED"/>
    <w:rsid w:val="00624351"/>
    <w:rsid w:val="00624400"/>
    <w:rsid w:val="0062443A"/>
    <w:rsid w:val="006244F5"/>
    <w:rsid w:val="0062545C"/>
    <w:rsid w:val="006257BB"/>
    <w:rsid w:val="00625C6C"/>
    <w:rsid w:val="00625DC4"/>
    <w:rsid w:val="00625FE3"/>
    <w:rsid w:val="0062629A"/>
    <w:rsid w:val="00626611"/>
    <w:rsid w:val="006268AD"/>
    <w:rsid w:val="00626A81"/>
    <w:rsid w:val="00626C04"/>
    <w:rsid w:val="006276C6"/>
    <w:rsid w:val="00627DDE"/>
    <w:rsid w:val="00627FB9"/>
    <w:rsid w:val="00630A62"/>
    <w:rsid w:val="00630DAA"/>
    <w:rsid w:val="00630ED3"/>
    <w:rsid w:val="006325AC"/>
    <w:rsid w:val="0063326A"/>
    <w:rsid w:val="006332D4"/>
    <w:rsid w:val="006335AE"/>
    <w:rsid w:val="0063377D"/>
    <w:rsid w:val="00633A82"/>
    <w:rsid w:val="00634074"/>
    <w:rsid w:val="00634668"/>
    <w:rsid w:val="00634AD0"/>
    <w:rsid w:val="0063500F"/>
    <w:rsid w:val="006351F9"/>
    <w:rsid w:val="00635352"/>
    <w:rsid w:val="0063660E"/>
    <w:rsid w:val="006367A3"/>
    <w:rsid w:val="00636A26"/>
    <w:rsid w:val="00636D34"/>
    <w:rsid w:val="0063796C"/>
    <w:rsid w:val="00640645"/>
    <w:rsid w:val="00640913"/>
    <w:rsid w:val="00640C04"/>
    <w:rsid w:val="00640CE6"/>
    <w:rsid w:val="006414D6"/>
    <w:rsid w:val="00641862"/>
    <w:rsid w:val="00642079"/>
    <w:rsid w:val="00642B2D"/>
    <w:rsid w:val="00642D90"/>
    <w:rsid w:val="00643BBA"/>
    <w:rsid w:val="00644014"/>
    <w:rsid w:val="00644048"/>
    <w:rsid w:val="00644686"/>
    <w:rsid w:val="006449D5"/>
    <w:rsid w:val="00645036"/>
    <w:rsid w:val="0064577B"/>
    <w:rsid w:val="00645D7F"/>
    <w:rsid w:val="00647003"/>
    <w:rsid w:val="006471F7"/>
    <w:rsid w:val="0064766C"/>
    <w:rsid w:val="00647A69"/>
    <w:rsid w:val="00650217"/>
    <w:rsid w:val="006504EE"/>
    <w:rsid w:val="00650652"/>
    <w:rsid w:val="006507BD"/>
    <w:rsid w:val="00650FE5"/>
    <w:rsid w:val="00651302"/>
    <w:rsid w:val="00651CB9"/>
    <w:rsid w:val="00651D8E"/>
    <w:rsid w:val="0065249D"/>
    <w:rsid w:val="00652635"/>
    <w:rsid w:val="00652A1F"/>
    <w:rsid w:val="00652A7E"/>
    <w:rsid w:val="00653805"/>
    <w:rsid w:val="006538DF"/>
    <w:rsid w:val="00653AA1"/>
    <w:rsid w:val="00654018"/>
    <w:rsid w:val="006542EC"/>
    <w:rsid w:val="00654398"/>
    <w:rsid w:val="00654518"/>
    <w:rsid w:val="006547D9"/>
    <w:rsid w:val="00654AD5"/>
    <w:rsid w:val="00654B5F"/>
    <w:rsid w:val="00654C9C"/>
    <w:rsid w:val="00654CE4"/>
    <w:rsid w:val="00655A09"/>
    <w:rsid w:val="00655C8C"/>
    <w:rsid w:val="006565C2"/>
    <w:rsid w:val="00656614"/>
    <w:rsid w:val="00656AB8"/>
    <w:rsid w:val="00656B35"/>
    <w:rsid w:val="00657046"/>
    <w:rsid w:val="006578C5"/>
    <w:rsid w:val="00657B1C"/>
    <w:rsid w:val="00657BC8"/>
    <w:rsid w:val="00657D2A"/>
    <w:rsid w:val="0066022D"/>
    <w:rsid w:val="00660235"/>
    <w:rsid w:val="00661771"/>
    <w:rsid w:val="00661F85"/>
    <w:rsid w:val="006628A5"/>
    <w:rsid w:val="00662E8D"/>
    <w:rsid w:val="00662EC1"/>
    <w:rsid w:val="00663238"/>
    <w:rsid w:val="0066341B"/>
    <w:rsid w:val="0066392D"/>
    <w:rsid w:val="00663A42"/>
    <w:rsid w:val="00663D32"/>
    <w:rsid w:val="00663F4C"/>
    <w:rsid w:val="006640E6"/>
    <w:rsid w:val="006648AA"/>
    <w:rsid w:val="006649FA"/>
    <w:rsid w:val="00665102"/>
    <w:rsid w:val="006654E7"/>
    <w:rsid w:val="0066553E"/>
    <w:rsid w:val="00665636"/>
    <w:rsid w:val="00665C5A"/>
    <w:rsid w:val="0066647F"/>
    <w:rsid w:val="00666651"/>
    <w:rsid w:val="006667D9"/>
    <w:rsid w:val="00666A39"/>
    <w:rsid w:val="00666A9F"/>
    <w:rsid w:val="00667259"/>
    <w:rsid w:val="0066764D"/>
    <w:rsid w:val="006676E0"/>
    <w:rsid w:val="00667A2F"/>
    <w:rsid w:val="0067063F"/>
    <w:rsid w:val="0067090E"/>
    <w:rsid w:val="0067155A"/>
    <w:rsid w:val="0067157B"/>
    <w:rsid w:val="00671885"/>
    <w:rsid w:val="0067198B"/>
    <w:rsid w:val="00672566"/>
    <w:rsid w:val="006727A8"/>
    <w:rsid w:val="00672A59"/>
    <w:rsid w:val="00672C60"/>
    <w:rsid w:val="006741E8"/>
    <w:rsid w:val="006747F3"/>
    <w:rsid w:val="006747F6"/>
    <w:rsid w:val="00674DFE"/>
    <w:rsid w:val="006750C3"/>
    <w:rsid w:val="006755EC"/>
    <w:rsid w:val="00675DF3"/>
    <w:rsid w:val="006763E1"/>
    <w:rsid w:val="00676BA4"/>
    <w:rsid w:val="00676FAD"/>
    <w:rsid w:val="00677222"/>
    <w:rsid w:val="00677716"/>
    <w:rsid w:val="00677F97"/>
    <w:rsid w:val="0068037A"/>
    <w:rsid w:val="006811E7"/>
    <w:rsid w:val="006813E0"/>
    <w:rsid w:val="00681AD1"/>
    <w:rsid w:val="00682565"/>
    <w:rsid w:val="006829AC"/>
    <w:rsid w:val="00682A84"/>
    <w:rsid w:val="006831BA"/>
    <w:rsid w:val="006837A9"/>
    <w:rsid w:val="00683A87"/>
    <w:rsid w:val="00683C2F"/>
    <w:rsid w:val="00683EC0"/>
    <w:rsid w:val="00683F32"/>
    <w:rsid w:val="006843D9"/>
    <w:rsid w:val="00684440"/>
    <w:rsid w:val="0068446A"/>
    <w:rsid w:val="006846EC"/>
    <w:rsid w:val="006848B8"/>
    <w:rsid w:val="00684CAD"/>
    <w:rsid w:val="00684D26"/>
    <w:rsid w:val="00685788"/>
    <w:rsid w:val="0068664F"/>
    <w:rsid w:val="00686DE1"/>
    <w:rsid w:val="00687853"/>
    <w:rsid w:val="00687897"/>
    <w:rsid w:val="00687C17"/>
    <w:rsid w:val="006908C4"/>
    <w:rsid w:val="00690AD8"/>
    <w:rsid w:val="00691075"/>
    <w:rsid w:val="00691202"/>
    <w:rsid w:val="00691B01"/>
    <w:rsid w:val="00692AEF"/>
    <w:rsid w:val="00692BE7"/>
    <w:rsid w:val="00692E3E"/>
    <w:rsid w:val="006930B4"/>
    <w:rsid w:val="0069334D"/>
    <w:rsid w:val="00693F1C"/>
    <w:rsid w:val="00693FC3"/>
    <w:rsid w:val="006940DA"/>
    <w:rsid w:val="006944E7"/>
    <w:rsid w:val="006947E5"/>
    <w:rsid w:val="00694899"/>
    <w:rsid w:val="006948E7"/>
    <w:rsid w:val="00694B57"/>
    <w:rsid w:val="00694D81"/>
    <w:rsid w:val="00694F4E"/>
    <w:rsid w:val="0069505D"/>
    <w:rsid w:val="006953BC"/>
    <w:rsid w:val="006971F9"/>
    <w:rsid w:val="0069720C"/>
    <w:rsid w:val="006977F4"/>
    <w:rsid w:val="00697F09"/>
    <w:rsid w:val="006A06F9"/>
    <w:rsid w:val="006A0937"/>
    <w:rsid w:val="006A0972"/>
    <w:rsid w:val="006A0B0A"/>
    <w:rsid w:val="006A11E1"/>
    <w:rsid w:val="006A15E0"/>
    <w:rsid w:val="006A16C1"/>
    <w:rsid w:val="006A1C1E"/>
    <w:rsid w:val="006A20D5"/>
    <w:rsid w:val="006A2FB9"/>
    <w:rsid w:val="006A305C"/>
    <w:rsid w:val="006A306E"/>
    <w:rsid w:val="006A343F"/>
    <w:rsid w:val="006A3748"/>
    <w:rsid w:val="006A38A9"/>
    <w:rsid w:val="006A3C5D"/>
    <w:rsid w:val="006A40C1"/>
    <w:rsid w:val="006A4705"/>
    <w:rsid w:val="006A5C90"/>
    <w:rsid w:val="006A7D24"/>
    <w:rsid w:val="006B0115"/>
    <w:rsid w:val="006B057C"/>
    <w:rsid w:val="006B069B"/>
    <w:rsid w:val="006B0717"/>
    <w:rsid w:val="006B0877"/>
    <w:rsid w:val="006B0D44"/>
    <w:rsid w:val="006B0D83"/>
    <w:rsid w:val="006B0ED4"/>
    <w:rsid w:val="006B1368"/>
    <w:rsid w:val="006B13B0"/>
    <w:rsid w:val="006B188D"/>
    <w:rsid w:val="006B1999"/>
    <w:rsid w:val="006B1A31"/>
    <w:rsid w:val="006B1AFE"/>
    <w:rsid w:val="006B20B1"/>
    <w:rsid w:val="006B224B"/>
    <w:rsid w:val="006B312E"/>
    <w:rsid w:val="006B3976"/>
    <w:rsid w:val="006B3C45"/>
    <w:rsid w:val="006B3F59"/>
    <w:rsid w:val="006B438F"/>
    <w:rsid w:val="006B442B"/>
    <w:rsid w:val="006B47DE"/>
    <w:rsid w:val="006B48AA"/>
    <w:rsid w:val="006B4BF3"/>
    <w:rsid w:val="006B50A3"/>
    <w:rsid w:val="006B571B"/>
    <w:rsid w:val="006B5B2F"/>
    <w:rsid w:val="006B67F9"/>
    <w:rsid w:val="006B6C8B"/>
    <w:rsid w:val="006B7227"/>
    <w:rsid w:val="006B794A"/>
    <w:rsid w:val="006B7A01"/>
    <w:rsid w:val="006C02CA"/>
    <w:rsid w:val="006C069A"/>
    <w:rsid w:val="006C0981"/>
    <w:rsid w:val="006C0A89"/>
    <w:rsid w:val="006C0CAB"/>
    <w:rsid w:val="006C0E86"/>
    <w:rsid w:val="006C12CC"/>
    <w:rsid w:val="006C1487"/>
    <w:rsid w:val="006C1583"/>
    <w:rsid w:val="006C15B4"/>
    <w:rsid w:val="006C1B65"/>
    <w:rsid w:val="006C21A2"/>
    <w:rsid w:val="006C21D8"/>
    <w:rsid w:val="006C252E"/>
    <w:rsid w:val="006C2CFE"/>
    <w:rsid w:val="006C3397"/>
    <w:rsid w:val="006C35B1"/>
    <w:rsid w:val="006C3C61"/>
    <w:rsid w:val="006C3F2C"/>
    <w:rsid w:val="006C418A"/>
    <w:rsid w:val="006C4508"/>
    <w:rsid w:val="006C4560"/>
    <w:rsid w:val="006C46FD"/>
    <w:rsid w:val="006C51B9"/>
    <w:rsid w:val="006C5A92"/>
    <w:rsid w:val="006C5B79"/>
    <w:rsid w:val="006C5BA3"/>
    <w:rsid w:val="006C6367"/>
    <w:rsid w:val="006C6A4E"/>
    <w:rsid w:val="006C6B8A"/>
    <w:rsid w:val="006C6BC7"/>
    <w:rsid w:val="006C72CD"/>
    <w:rsid w:val="006C738B"/>
    <w:rsid w:val="006C7460"/>
    <w:rsid w:val="006C74F1"/>
    <w:rsid w:val="006C7B82"/>
    <w:rsid w:val="006C7D48"/>
    <w:rsid w:val="006D044C"/>
    <w:rsid w:val="006D0513"/>
    <w:rsid w:val="006D0655"/>
    <w:rsid w:val="006D0810"/>
    <w:rsid w:val="006D085C"/>
    <w:rsid w:val="006D0A96"/>
    <w:rsid w:val="006D1333"/>
    <w:rsid w:val="006D19A1"/>
    <w:rsid w:val="006D1EA4"/>
    <w:rsid w:val="006D37D7"/>
    <w:rsid w:val="006D3B83"/>
    <w:rsid w:val="006D3EF2"/>
    <w:rsid w:val="006D410F"/>
    <w:rsid w:val="006D4336"/>
    <w:rsid w:val="006D536C"/>
    <w:rsid w:val="006D569F"/>
    <w:rsid w:val="006D590F"/>
    <w:rsid w:val="006D6043"/>
    <w:rsid w:val="006D64AE"/>
    <w:rsid w:val="006D7004"/>
    <w:rsid w:val="006D751A"/>
    <w:rsid w:val="006D7CBC"/>
    <w:rsid w:val="006D7DD3"/>
    <w:rsid w:val="006D7F3B"/>
    <w:rsid w:val="006D7F4A"/>
    <w:rsid w:val="006E034B"/>
    <w:rsid w:val="006E0D13"/>
    <w:rsid w:val="006E0E0D"/>
    <w:rsid w:val="006E0F13"/>
    <w:rsid w:val="006E2A1A"/>
    <w:rsid w:val="006E2AA2"/>
    <w:rsid w:val="006E2BA6"/>
    <w:rsid w:val="006E2BE3"/>
    <w:rsid w:val="006E2E60"/>
    <w:rsid w:val="006E3452"/>
    <w:rsid w:val="006E458F"/>
    <w:rsid w:val="006E463B"/>
    <w:rsid w:val="006E4712"/>
    <w:rsid w:val="006E4873"/>
    <w:rsid w:val="006E49B8"/>
    <w:rsid w:val="006E5390"/>
    <w:rsid w:val="006E586B"/>
    <w:rsid w:val="006E60D3"/>
    <w:rsid w:val="006E637E"/>
    <w:rsid w:val="006E664C"/>
    <w:rsid w:val="006E6E67"/>
    <w:rsid w:val="006E7309"/>
    <w:rsid w:val="006E756A"/>
    <w:rsid w:val="006F0101"/>
    <w:rsid w:val="006F0C13"/>
    <w:rsid w:val="006F0E90"/>
    <w:rsid w:val="006F1311"/>
    <w:rsid w:val="006F1FD7"/>
    <w:rsid w:val="006F1FFD"/>
    <w:rsid w:val="006F237B"/>
    <w:rsid w:val="006F2418"/>
    <w:rsid w:val="006F34F1"/>
    <w:rsid w:val="006F3ED5"/>
    <w:rsid w:val="006F4688"/>
    <w:rsid w:val="006F4948"/>
    <w:rsid w:val="006F4C23"/>
    <w:rsid w:val="006F4E2E"/>
    <w:rsid w:val="006F5328"/>
    <w:rsid w:val="006F55DA"/>
    <w:rsid w:val="006F65E1"/>
    <w:rsid w:val="006F6FBB"/>
    <w:rsid w:val="006F7716"/>
    <w:rsid w:val="006F7745"/>
    <w:rsid w:val="00700515"/>
    <w:rsid w:val="0070058F"/>
    <w:rsid w:val="00700A88"/>
    <w:rsid w:val="00700FF8"/>
    <w:rsid w:val="00701225"/>
    <w:rsid w:val="0070169C"/>
    <w:rsid w:val="00701A61"/>
    <w:rsid w:val="007025A3"/>
    <w:rsid w:val="00703760"/>
    <w:rsid w:val="0070380F"/>
    <w:rsid w:val="007038CC"/>
    <w:rsid w:val="007043B1"/>
    <w:rsid w:val="00704FD3"/>
    <w:rsid w:val="00705489"/>
    <w:rsid w:val="007055FA"/>
    <w:rsid w:val="00705638"/>
    <w:rsid w:val="007056DB"/>
    <w:rsid w:val="00705B39"/>
    <w:rsid w:val="00706100"/>
    <w:rsid w:val="00706794"/>
    <w:rsid w:val="00706899"/>
    <w:rsid w:val="00706A61"/>
    <w:rsid w:val="00706F27"/>
    <w:rsid w:val="00707042"/>
    <w:rsid w:val="0070760A"/>
    <w:rsid w:val="00707E66"/>
    <w:rsid w:val="007104AF"/>
    <w:rsid w:val="007107E3"/>
    <w:rsid w:val="00711338"/>
    <w:rsid w:val="007118D8"/>
    <w:rsid w:val="00712142"/>
    <w:rsid w:val="007123FF"/>
    <w:rsid w:val="00712A83"/>
    <w:rsid w:val="00713640"/>
    <w:rsid w:val="007137E6"/>
    <w:rsid w:val="00713913"/>
    <w:rsid w:val="0071445D"/>
    <w:rsid w:val="00714674"/>
    <w:rsid w:val="00714834"/>
    <w:rsid w:val="00714C03"/>
    <w:rsid w:val="00715287"/>
    <w:rsid w:val="00715A78"/>
    <w:rsid w:val="007164B6"/>
    <w:rsid w:val="00716728"/>
    <w:rsid w:val="00716AD8"/>
    <w:rsid w:val="00716C80"/>
    <w:rsid w:val="00716C94"/>
    <w:rsid w:val="00716D2B"/>
    <w:rsid w:val="0071744B"/>
    <w:rsid w:val="00717EAF"/>
    <w:rsid w:val="00717EF3"/>
    <w:rsid w:val="00720197"/>
    <w:rsid w:val="007204A3"/>
    <w:rsid w:val="007206EB"/>
    <w:rsid w:val="00720BFE"/>
    <w:rsid w:val="00720F66"/>
    <w:rsid w:val="0072171D"/>
    <w:rsid w:val="00721959"/>
    <w:rsid w:val="00721CB2"/>
    <w:rsid w:val="00721EF4"/>
    <w:rsid w:val="0072243A"/>
    <w:rsid w:val="00722F06"/>
    <w:rsid w:val="007231A9"/>
    <w:rsid w:val="00723378"/>
    <w:rsid w:val="00723CD3"/>
    <w:rsid w:val="00724057"/>
    <w:rsid w:val="0072406D"/>
    <w:rsid w:val="00724118"/>
    <w:rsid w:val="0072478C"/>
    <w:rsid w:val="00724A78"/>
    <w:rsid w:val="00724E3F"/>
    <w:rsid w:val="0072556C"/>
    <w:rsid w:val="00725BCA"/>
    <w:rsid w:val="0072609D"/>
    <w:rsid w:val="007263D1"/>
    <w:rsid w:val="007268F8"/>
    <w:rsid w:val="00726AA0"/>
    <w:rsid w:val="007272EA"/>
    <w:rsid w:val="00727B08"/>
    <w:rsid w:val="00727EEB"/>
    <w:rsid w:val="007304A0"/>
    <w:rsid w:val="0073089C"/>
    <w:rsid w:val="00730CB2"/>
    <w:rsid w:val="00730EBC"/>
    <w:rsid w:val="00730F11"/>
    <w:rsid w:val="0073103F"/>
    <w:rsid w:val="00731443"/>
    <w:rsid w:val="0073166C"/>
    <w:rsid w:val="00731976"/>
    <w:rsid w:val="00731BC1"/>
    <w:rsid w:val="00732203"/>
    <w:rsid w:val="0073231E"/>
    <w:rsid w:val="00732866"/>
    <w:rsid w:val="00732F35"/>
    <w:rsid w:val="00733237"/>
    <w:rsid w:val="00733515"/>
    <w:rsid w:val="00733704"/>
    <w:rsid w:val="00733870"/>
    <w:rsid w:val="00733BF9"/>
    <w:rsid w:val="00733CC4"/>
    <w:rsid w:val="00733CF5"/>
    <w:rsid w:val="00734110"/>
    <w:rsid w:val="00735123"/>
    <w:rsid w:val="007352CE"/>
    <w:rsid w:val="00735959"/>
    <w:rsid w:val="00736967"/>
    <w:rsid w:val="00736B66"/>
    <w:rsid w:val="00737012"/>
    <w:rsid w:val="007370C6"/>
    <w:rsid w:val="00737423"/>
    <w:rsid w:val="0073765B"/>
    <w:rsid w:val="00737FD0"/>
    <w:rsid w:val="00740104"/>
    <w:rsid w:val="007404DE"/>
    <w:rsid w:val="007406E8"/>
    <w:rsid w:val="0074072D"/>
    <w:rsid w:val="00741572"/>
    <w:rsid w:val="00741879"/>
    <w:rsid w:val="007418D3"/>
    <w:rsid w:val="0074200D"/>
    <w:rsid w:val="007427FD"/>
    <w:rsid w:val="00742ADB"/>
    <w:rsid w:val="00742C27"/>
    <w:rsid w:val="00743AF8"/>
    <w:rsid w:val="00743B9D"/>
    <w:rsid w:val="00743E28"/>
    <w:rsid w:val="00745070"/>
    <w:rsid w:val="00745226"/>
    <w:rsid w:val="00745345"/>
    <w:rsid w:val="00745726"/>
    <w:rsid w:val="0074580A"/>
    <w:rsid w:val="007460FE"/>
    <w:rsid w:val="0074621B"/>
    <w:rsid w:val="0074660F"/>
    <w:rsid w:val="0074691F"/>
    <w:rsid w:val="00746BA1"/>
    <w:rsid w:val="007474AF"/>
    <w:rsid w:val="00747AEE"/>
    <w:rsid w:val="00747B78"/>
    <w:rsid w:val="00750236"/>
    <w:rsid w:val="007507D1"/>
    <w:rsid w:val="00750F41"/>
    <w:rsid w:val="00751083"/>
    <w:rsid w:val="0075128E"/>
    <w:rsid w:val="007514A3"/>
    <w:rsid w:val="0075157D"/>
    <w:rsid w:val="00751DD2"/>
    <w:rsid w:val="00752030"/>
    <w:rsid w:val="00752379"/>
    <w:rsid w:val="00752730"/>
    <w:rsid w:val="007533F2"/>
    <w:rsid w:val="00753A52"/>
    <w:rsid w:val="00753D80"/>
    <w:rsid w:val="00754028"/>
    <w:rsid w:val="00754C57"/>
    <w:rsid w:val="00754E82"/>
    <w:rsid w:val="007559E6"/>
    <w:rsid w:val="00755EE9"/>
    <w:rsid w:val="00756544"/>
    <w:rsid w:val="00756580"/>
    <w:rsid w:val="00756677"/>
    <w:rsid w:val="00757004"/>
    <w:rsid w:val="00757710"/>
    <w:rsid w:val="007578F7"/>
    <w:rsid w:val="00757E13"/>
    <w:rsid w:val="00757F11"/>
    <w:rsid w:val="00760A69"/>
    <w:rsid w:val="00760B3A"/>
    <w:rsid w:val="0076103E"/>
    <w:rsid w:val="007613B6"/>
    <w:rsid w:val="00761496"/>
    <w:rsid w:val="00761635"/>
    <w:rsid w:val="00761FF0"/>
    <w:rsid w:val="0076209B"/>
    <w:rsid w:val="00762178"/>
    <w:rsid w:val="0076230F"/>
    <w:rsid w:val="0076231D"/>
    <w:rsid w:val="00762786"/>
    <w:rsid w:val="00763559"/>
    <w:rsid w:val="00763624"/>
    <w:rsid w:val="007638C7"/>
    <w:rsid w:val="00763D50"/>
    <w:rsid w:val="00764413"/>
    <w:rsid w:val="00764418"/>
    <w:rsid w:val="007645EF"/>
    <w:rsid w:val="00764D28"/>
    <w:rsid w:val="00765359"/>
    <w:rsid w:val="007657EE"/>
    <w:rsid w:val="0076597A"/>
    <w:rsid w:val="007659C8"/>
    <w:rsid w:val="00765B82"/>
    <w:rsid w:val="00765ECD"/>
    <w:rsid w:val="00766400"/>
    <w:rsid w:val="00770673"/>
    <w:rsid w:val="00771BBD"/>
    <w:rsid w:val="00772651"/>
    <w:rsid w:val="00772A45"/>
    <w:rsid w:val="007732D5"/>
    <w:rsid w:val="007733BA"/>
    <w:rsid w:val="007736F3"/>
    <w:rsid w:val="007739A7"/>
    <w:rsid w:val="00774064"/>
    <w:rsid w:val="00774231"/>
    <w:rsid w:val="007743A8"/>
    <w:rsid w:val="00774750"/>
    <w:rsid w:val="0077484C"/>
    <w:rsid w:val="007749F2"/>
    <w:rsid w:val="00774FEA"/>
    <w:rsid w:val="0077568B"/>
    <w:rsid w:val="00775A38"/>
    <w:rsid w:val="0077608B"/>
    <w:rsid w:val="0077676D"/>
    <w:rsid w:val="007767B6"/>
    <w:rsid w:val="00777605"/>
    <w:rsid w:val="00777AAD"/>
    <w:rsid w:val="00777AFB"/>
    <w:rsid w:val="007800D9"/>
    <w:rsid w:val="00780370"/>
    <w:rsid w:val="00780BDC"/>
    <w:rsid w:val="00780E1D"/>
    <w:rsid w:val="007815F7"/>
    <w:rsid w:val="00781CE0"/>
    <w:rsid w:val="00781F44"/>
    <w:rsid w:val="007826D6"/>
    <w:rsid w:val="00782724"/>
    <w:rsid w:val="0078282D"/>
    <w:rsid w:val="0078385D"/>
    <w:rsid w:val="00783A9E"/>
    <w:rsid w:val="00784744"/>
    <w:rsid w:val="00784805"/>
    <w:rsid w:val="007852DC"/>
    <w:rsid w:val="00785B90"/>
    <w:rsid w:val="00785ECB"/>
    <w:rsid w:val="00785F35"/>
    <w:rsid w:val="00785F4B"/>
    <w:rsid w:val="007862BD"/>
    <w:rsid w:val="007865EF"/>
    <w:rsid w:val="00786936"/>
    <w:rsid w:val="0078749B"/>
    <w:rsid w:val="00787ABC"/>
    <w:rsid w:val="00790024"/>
    <w:rsid w:val="00790BAB"/>
    <w:rsid w:val="00791057"/>
    <w:rsid w:val="00791145"/>
    <w:rsid w:val="00791D47"/>
    <w:rsid w:val="00791DF8"/>
    <w:rsid w:val="00791F6B"/>
    <w:rsid w:val="00792238"/>
    <w:rsid w:val="00792E81"/>
    <w:rsid w:val="0079303F"/>
    <w:rsid w:val="007931D5"/>
    <w:rsid w:val="00793263"/>
    <w:rsid w:val="007937EB"/>
    <w:rsid w:val="00793C1C"/>
    <w:rsid w:val="007942F7"/>
    <w:rsid w:val="0079439D"/>
    <w:rsid w:val="007943BA"/>
    <w:rsid w:val="00794C1E"/>
    <w:rsid w:val="007951BE"/>
    <w:rsid w:val="007952D6"/>
    <w:rsid w:val="007953E9"/>
    <w:rsid w:val="00795525"/>
    <w:rsid w:val="00795BA9"/>
    <w:rsid w:val="00795E0F"/>
    <w:rsid w:val="00796528"/>
    <w:rsid w:val="00797A5E"/>
    <w:rsid w:val="00797B0F"/>
    <w:rsid w:val="00797DA9"/>
    <w:rsid w:val="007A041B"/>
    <w:rsid w:val="007A08A8"/>
    <w:rsid w:val="007A100A"/>
    <w:rsid w:val="007A1461"/>
    <w:rsid w:val="007A1E4C"/>
    <w:rsid w:val="007A1E9B"/>
    <w:rsid w:val="007A24D4"/>
    <w:rsid w:val="007A2666"/>
    <w:rsid w:val="007A2DE6"/>
    <w:rsid w:val="007A3AE7"/>
    <w:rsid w:val="007A3D48"/>
    <w:rsid w:val="007A3ECC"/>
    <w:rsid w:val="007A431B"/>
    <w:rsid w:val="007A47D6"/>
    <w:rsid w:val="007A57BD"/>
    <w:rsid w:val="007A6242"/>
    <w:rsid w:val="007A62DA"/>
    <w:rsid w:val="007A63AC"/>
    <w:rsid w:val="007A6AC3"/>
    <w:rsid w:val="007A6AE9"/>
    <w:rsid w:val="007A6B01"/>
    <w:rsid w:val="007A6B68"/>
    <w:rsid w:val="007A6D0A"/>
    <w:rsid w:val="007A6DA3"/>
    <w:rsid w:val="007A6FFF"/>
    <w:rsid w:val="007A7654"/>
    <w:rsid w:val="007A7BFB"/>
    <w:rsid w:val="007A7C55"/>
    <w:rsid w:val="007B02E4"/>
    <w:rsid w:val="007B0543"/>
    <w:rsid w:val="007B086B"/>
    <w:rsid w:val="007B0EEA"/>
    <w:rsid w:val="007B21AF"/>
    <w:rsid w:val="007B2357"/>
    <w:rsid w:val="007B2858"/>
    <w:rsid w:val="007B37D8"/>
    <w:rsid w:val="007B395F"/>
    <w:rsid w:val="007B419F"/>
    <w:rsid w:val="007B4874"/>
    <w:rsid w:val="007B4CE6"/>
    <w:rsid w:val="007B4EEF"/>
    <w:rsid w:val="007B5755"/>
    <w:rsid w:val="007B5980"/>
    <w:rsid w:val="007B602A"/>
    <w:rsid w:val="007B633A"/>
    <w:rsid w:val="007B67B4"/>
    <w:rsid w:val="007B69FE"/>
    <w:rsid w:val="007B6ABD"/>
    <w:rsid w:val="007B6BD5"/>
    <w:rsid w:val="007B6EC9"/>
    <w:rsid w:val="007B7381"/>
    <w:rsid w:val="007B7826"/>
    <w:rsid w:val="007B78DE"/>
    <w:rsid w:val="007C07B2"/>
    <w:rsid w:val="007C0B5C"/>
    <w:rsid w:val="007C0F77"/>
    <w:rsid w:val="007C128D"/>
    <w:rsid w:val="007C16E3"/>
    <w:rsid w:val="007C1A09"/>
    <w:rsid w:val="007C1EB3"/>
    <w:rsid w:val="007C2681"/>
    <w:rsid w:val="007C284E"/>
    <w:rsid w:val="007C2AF5"/>
    <w:rsid w:val="007C36BC"/>
    <w:rsid w:val="007C3C9E"/>
    <w:rsid w:val="007C475C"/>
    <w:rsid w:val="007C4A40"/>
    <w:rsid w:val="007C4DB4"/>
    <w:rsid w:val="007C4E6D"/>
    <w:rsid w:val="007C5402"/>
    <w:rsid w:val="007C54F1"/>
    <w:rsid w:val="007C580D"/>
    <w:rsid w:val="007C5976"/>
    <w:rsid w:val="007C5C03"/>
    <w:rsid w:val="007C5D0F"/>
    <w:rsid w:val="007C5EDF"/>
    <w:rsid w:val="007C6088"/>
    <w:rsid w:val="007C65D9"/>
    <w:rsid w:val="007C6B9B"/>
    <w:rsid w:val="007C77A9"/>
    <w:rsid w:val="007C79B5"/>
    <w:rsid w:val="007C7CBD"/>
    <w:rsid w:val="007D019A"/>
    <w:rsid w:val="007D06AF"/>
    <w:rsid w:val="007D071F"/>
    <w:rsid w:val="007D0D62"/>
    <w:rsid w:val="007D0E0C"/>
    <w:rsid w:val="007D0F8A"/>
    <w:rsid w:val="007D1004"/>
    <w:rsid w:val="007D11FE"/>
    <w:rsid w:val="007D13B7"/>
    <w:rsid w:val="007D144C"/>
    <w:rsid w:val="007D18CD"/>
    <w:rsid w:val="007D1A25"/>
    <w:rsid w:val="007D1A5B"/>
    <w:rsid w:val="007D25A3"/>
    <w:rsid w:val="007D26F0"/>
    <w:rsid w:val="007D2969"/>
    <w:rsid w:val="007D314C"/>
    <w:rsid w:val="007D38B7"/>
    <w:rsid w:val="007D4D0C"/>
    <w:rsid w:val="007D4D74"/>
    <w:rsid w:val="007D52CC"/>
    <w:rsid w:val="007D53E7"/>
    <w:rsid w:val="007D5411"/>
    <w:rsid w:val="007D56B0"/>
    <w:rsid w:val="007D59BD"/>
    <w:rsid w:val="007D6B55"/>
    <w:rsid w:val="007D6BC1"/>
    <w:rsid w:val="007D7321"/>
    <w:rsid w:val="007D7C68"/>
    <w:rsid w:val="007D7E39"/>
    <w:rsid w:val="007D7EB0"/>
    <w:rsid w:val="007E06B9"/>
    <w:rsid w:val="007E0747"/>
    <w:rsid w:val="007E0771"/>
    <w:rsid w:val="007E0FED"/>
    <w:rsid w:val="007E1A9B"/>
    <w:rsid w:val="007E2198"/>
    <w:rsid w:val="007E25E8"/>
    <w:rsid w:val="007E33FE"/>
    <w:rsid w:val="007E3420"/>
    <w:rsid w:val="007E34D1"/>
    <w:rsid w:val="007E3F5A"/>
    <w:rsid w:val="007E471E"/>
    <w:rsid w:val="007E473C"/>
    <w:rsid w:val="007E4925"/>
    <w:rsid w:val="007E4AFD"/>
    <w:rsid w:val="007E4E2F"/>
    <w:rsid w:val="007E51D9"/>
    <w:rsid w:val="007E5239"/>
    <w:rsid w:val="007E68FC"/>
    <w:rsid w:val="007E6D9C"/>
    <w:rsid w:val="007E7076"/>
    <w:rsid w:val="007E7AA9"/>
    <w:rsid w:val="007E7D4B"/>
    <w:rsid w:val="007F057B"/>
    <w:rsid w:val="007F0D33"/>
    <w:rsid w:val="007F0E56"/>
    <w:rsid w:val="007F0EE2"/>
    <w:rsid w:val="007F117B"/>
    <w:rsid w:val="007F14DD"/>
    <w:rsid w:val="007F16D8"/>
    <w:rsid w:val="007F2902"/>
    <w:rsid w:val="007F39CC"/>
    <w:rsid w:val="007F3DE6"/>
    <w:rsid w:val="007F4585"/>
    <w:rsid w:val="007F488D"/>
    <w:rsid w:val="007F561C"/>
    <w:rsid w:val="007F5DC5"/>
    <w:rsid w:val="007F60C0"/>
    <w:rsid w:val="007F65CF"/>
    <w:rsid w:val="007F660B"/>
    <w:rsid w:val="007F6C4A"/>
    <w:rsid w:val="007F7300"/>
    <w:rsid w:val="007F79A7"/>
    <w:rsid w:val="007F7AEA"/>
    <w:rsid w:val="0080004E"/>
    <w:rsid w:val="00800464"/>
    <w:rsid w:val="008015F5"/>
    <w:rsid w:val="00801838"/>
    <w:rsid w:val="008019B9"/>
    <w:rsid w:val="008020C6"/>
    <w:rsid w:val="008020CA"/>
    <w:rsid w:val="00802101"/>
    <w:rsid w:val="00802813"/>
    <w:rsid w:val="008028E3"/>
    <w:rsid w:val="008036BE"/>
    <w:rsid w:val="0080382A"/>
    <w:rsid w:val="00803A29"/>
    <w:rsid w:val="00804082"/>
    <w:rsid w:val="0080455F"/>
    <w:rsid w:val="008045ED"/>
    <w:rsid w:val="008049F4"/>
    <w:rsid w:val="00805796"/>
    <w:rsid w:val="008058B4"/>
    <w:rsid w:val="00806496"/>
    <w:rsid w:val="00806661"/>
    <w:rsid w:val="00806795"/>
    <w:rsid w:val="0080694C"/>
    <w:rsid w:val="00810379"/>
    <w:rsid w:val="00810544"/>
    <w:rsid w:val="00810986"/>
    <w:rsid w:val="008109F7"/>
    <w:rsid w:val="00810C1B"/>
    <w:rsid w:val="0081167B"/>
    <w:rsid w:val="0081176F"/>
    <w:rsid w:val="00811EA3"/>
    <w:rsid w:val="0081206A"/>
    <w:rsid w:val="00812579"/>
    <w:rsid w:val="00812771"/>
    <w:rsid w:val="008127D9"/>
    <w:rsid w:val="00812BD8"/>
    <w:rsid w:val="008132B3"/>
    <w:rsid w:val="008138E6"/>
    <w:rsid w:val="00813DB7"/>
    <w:rsid w:val="00813DFF"/>
    <w:rsid w:val="008142C0"/>
    <w:rsid w:val="008145E4"/>
    <w:rsid w:val="008153EC"/>
    <w:rsid w:val="0081546A"/>
    <w:rsid w:val="008155F5"/>
    <w:rsid w:val="008156B7"/>
    <w:rsid w:val="00815F42"/>
    <w:rsid w:val="008162F2"/>
    <w:rsid w:val="00816404"/>
    <w:rsid w:val="008171B4"/>
    <w:rsid w:val="00817881"/>
    <w:rsid w:val="00817A9E"/>
    <w:rsid w:val="008201A2"/>
    <w:rsid w:val="00820786"/>
    <w:rsid w:val="0082091F"/>
    <w:rsid w:val="00821AE3"/>
    <w:rsid w:val="00821BD9"/>
    <w:rsid w:val="00821DBB"/>
    <w:rsid w:val="00821DEA"/>
    <w:rsid w:val="00821EA1"/>
    <w:rsid w:val="00821F16"/>
    <w:rsid w:val="00822402"/>
    <w:rsid w:val="0082245E"/>
    <w:rsid w:val="00822E65"/>
    <w:rsid w:val="008235A3"/>
    <w:rsid w:val="00823714"/>
    <w:rsid w:val="008243E0"/>
    <w:rsid w:val="008244C1"/>
    <w:rsid w:val="008252C5"/>
    <w:rsid w:val="00826036"/>
    <w:rsid w:val="00826E63"/>
    <w:rsid w:val="00827354"/>
    <w:rsid w:val="008274B2"/>
    <w:rsid w:val="00827761"/>
    <w:rsid w:val="00827F47"/>
    <w:rsid w:val="008303F2"/>
    <w:rsid w:val="0083063C"/>
    <w:rsid w:val="00830B4E"/>
    <w:rsid w:val="00830B88"/>
    <w:rsid w:val="008313F2"/>
    <w:rsid w:val="0083145F"/>
    <w:rsid w:val="0083199B"/>
    <w:rsid w:val="00832C20"/>
    <w:rsid w:val="0083307C"/>
    <w:rsid w:val="00833B10"/>
    <w:rsid w:val="0083420B"/>
    <w:rsid w:val="008343B7"/>
    <w:rsid w:val="00834B90"/>
    <w:rsid w:val="00834DD9"/>
    <w:rsid w:val="00835EC6"/>
    <w:rsid w:val="00835F43"/>
    <w:rsid w:val="00836091"/>
    <w:rsid w:val="00836596"/>
    <w:rsid w:val="008366FB"/>
    <w:rsid w:val="00837254"/>
    <w:rsid w:val="008373B9"/>
    <w:rsid w:val="00837CAE"/>
    <w:rsid w:val="00837F12"/>
    <w:rsid w:val="00840264"/>
    <w:rsid w:val="00840814"/>
    <w:rsid w:val="00841215"/>
    <w:rsid w:val="00842C5A"/>
    <w:rsid w:val="00842FBD"/>
    <w:rsid w:val="00843AD9"/>
    <w:rsid w:val="00844188"/>
    <w:rsid w:val="00844A32"/>
    <w:rsid w:val="00844D18"/>
    <w:rsid w:val="00844E16"/>
    <w:rsid w:val="0084514B"/>
    <w:rsid w:val="008451C0"/>
    <w:rsid w:val="0084550E"/>
    <w:rsid w:val="00845545"/>
    <w:rsid w:val="0084596D"/>
    <w:rsid w:val="00845BF6"/>
    <w:rsid w:val="00845E3B"/>
    <w:rsid w:val="00846167"/>
    <w:rsid w:val="00846D1D"/>
    <w:rsid w:val="008471D1"/>
    <w:rsid w:val="008472CD"/>
    <w:rsid w:val="00847E8A"/>
    <w:rsid w:val="008504E2"/>
    <w:rsid w:val="00850732"/>
    <w:rsid w:val="00850E93"/>
    <w:rsid w:val="008511A1"/>
    <w:rsid w:val="00851511"/>
    <w:rsid w:val="008518C0"/>
    <w:rsid w:val="00851BC0"/>
    <w:rsid w:val="008524C3"/>
    <w:rsid w:val="00852FF3"/>
    <w:rsid w:val="0085321A"/>
    <w:rsid w:val="00853278"/>
    <w:rsid w:val="00853843"/>
    <w:rsid w:val="00853905"/>
    <w:rsid w:val="008548A9"/>
    <w:rsid w:val="00854B17"/>
    <w:rsid w:val="00854F7D"/>
    <w:rsid w:val="008555BC"/>
    <w:rsid w:val="008563F2"/>
    <w:rsid w:val="008569AF"/>
    <w:rsid w:val="00856B69"/>
    <w:rsid w:val="00856C40"/>
    <w:rsid w:val="00856CD4"/>
    <w:rsid w:val="00856D1D"/>
    <w:rsid w:val="0085700E"/>
    <w:rsid w:val="0085737E"/>
    <w:rsid w:val="00860159"/>
    <w:rsid w:val="00860E58"/>
    <w:rsid w:val="00860FDF"/>
    <w:rsid w:val="008620CE"/>
    <w:rsid w:val="008625DD"/>
    <w:rsid w:val="008625F3"/>
    <w:rsid w:val="0086274B"/>
    <w:rsid w:val="00862A1E"/>
    <w:rsid w:val="00862A2E"/>
    <w:rsid w:val="00862E6B"/>
    <w:rsid w:val="008634A8"/>
    <w:rsid w:val="008638D4"/>
    <w:rsid w:val="008639B4"/>
    <w:rsid w:val="008639DD"/>
    <w:rsid w:val="00864011"/>
    <w:rsid w:val="00864047"/>
    <w:rsid w:val="008654A1"/>
    <w:rsid w:val="0086595E"/>
    <w:rsid w:val="00865E1C"/>
    <w:rsid w:val="008666DF"/>
    <w:rsid w:val="00866B04"/>
    <w:rsid w:val="00866BB9"/>
    <w:rsid w:val="00866E7C"/>
    <w:rsid w:val="0086702F"/>
    <w:rsid w:val="00867160"/>
    <w:rsid w:val="00867544"/>
    <w:rsid w:val="00867C50"/>
    <w:rsid w:val="008700BD"/>
    <w:rsid w:val="0087014C"/>
    <w:rsid w:val="00870D3A"/>
    <w:rsid w:val="00870E55"/>
    <w:rsid w:val="00870E9A"/>
    <w:rsid w:val="00870FA1"/>
    <w:rsid w:val="0087168D"/>
    <w:rsid w:val="008718EE"/>
    <w:rsid w:val="00871CCD"/>
    <w:rsid w:val="00871DF3"/>
    <w:rsid w:val="00872088"/>
    <w:rsid w:val="008721C2"/>
    <w:rsid w:val="0087246F"/>
    <w:rsid w:val="00872AD0"/>
    <w:rsid w:val="00872CD4"/>
    <w:rsid w:val="00872EA9"/>
    <w:rsid w:val="00872ECD"/>
    <w:rsid w:val="00873941"/>
    <w:rsid w:val="00873BFF"/>
    <w:rsid w:val="00873C1D"/>
    <w:rsid w:val="00873DA4"/>
    <w:rsid w:val="00874122"/>
    <w:rsid w:val="008746FC"/>
    <w:rsid w:val="00875063"/>
    <w:rsid w:val="008755E9"/>
    <w:rsid w:val="00875D2B"/>
    <w:rsid w:val="00875D5B"/>
    <w:rsid w:val="008762C1"/>
    <w:rsid w:val="00876B54"/>
    <w:rsid w:val="008770CB"/>
    <w:rsid w:val="008776E8"/>
    <w:rsid w:val="00877B17"/>
    <w:rsid w:val="00877DFC"/>
    <w:rsid w:val="00877F0A"/>
    <w:rsid w:val="00880054"/>
    <w:rsid w:val="008801AE"/>
    <w:rsid w:val="008804A6"/>
    <w:rsid w:val="008806D3"/>
    <w:rsid w:val="00880B20"/>
    <w:rsid w:val="00880BCB"/>
    <w:rsid w:val="00880DC7"/>
    <w:rsid w:val="00881347"/>
    <w:rsid w:val="008813B9"/>
    <w:rsid w:val="0088151C"/>
    <w:rsid w:val="00881755"/>
    <w:rsid w:val="00881850"/>
    <w:rsid w:val="00881A03"/>
    <w:rsid w:val="00881DDA"/>
    <w:rsid w:val="00882B70"/>
    <w:rsid w:val="00882F14"/>
    <w:rsid w:val="00883AAC"/>
    <w:rsid w:val="00883D46"/>
    <w:rsid w:val="00884CD0"/>
    <w:rsid w:val="00884D24"/>
    <w:rsid w:val="0088507F"/>
    <w:rsid w:val="008859DB"/>
    <w:rsid w:val="00885A59"/>
    <w:rsid w:val="00886360"/>
    <w:rsid w:val="008863FD"/>
    <w:rsid w:val="00886BD7"/>
    <w:rsid w:val="00886BDC"/>
    <w:rsid w:val="00887774"/>
    <w:rsid w:val="00887AB4"/>
    <w:rsid w:val="00887D9B"/>
    <w:rsid w:val="0089049C"/>
    <w:rsid w:val="00890826"/>
    <w:rsid w:val="008911A9"/>
    <w:rsid w:val="008921CB"/>
    <w:rsid w:val="0089241B"/>
    <w:rsid w:val="00893091"/>
    <w:rsid w:val="008930F5"/>
    <w:rsid w:val="008932C5"/>
    <w:rsid w:val="00893A2E"/>
    <w:rsid w:val="008941B7"/>
    <w:rsid w:val="008942A5"/>
    <w:rsid w:val="00894946"/>
    <w:rsid w:val="0089510B"/>
    <w:rsid w:val="0089511E"/>
    <w:rsid w:val="00895E87"/>
    <w:rsid w:val="00895F77"/>
    <w:rsid w:val="00896347"/>
    <w:rsid w:val="0089657A"/>
    <w:rsid w:val="00896CD4"/>
    <w:rsid w:val="00896DBE"/>
    <w:rsid w:val="00896EDE"/>
    <w:rsid w:val="00896F77"/>
    <w:rsid w:val="00897001"/>
    <w:rsid w:val="008977B6"/>
    <w:rsid w:val="008A01BB"/>
    <w:rsid w:val="008A1640"/>
    <w:rsid w:val="008A1779"/>
    <w:rsid w:val="008A1969"/>
    <w:rsid w:val="008A1E0B"/>
    <w:rsid w:val="008A208C"/>
    <w:rsid w:val="008A21A6"/>
    <w:rsid w:val="008A28DD"/>
    <w:rsid w:val="008A2FCC"/>
    <w:rsid w:val="008A30C8"/>
    <w:rsid w:val="008A320E"/>
    <w:rsid w:val="008A34D4"/>
    <w:rsid w:val="008A399E"/>
    <w:rsid w:val="008A3FAD"/>
    <w:rsid w:val="008A458D"/>
    <w:rsid w:val="008A48A3"/>
    <w:rsid w:val="008A4C0D"/>
    <w:rsid w:val="008A4EA6"/>
    <w:rsid w:val="008A4EF9"/>
    <w:rsid w:val="008A5D06"/>
    <w:rsid w:val="008A5F82"/>
    <w:rsid w:val="008A663B"/>
    <w:rsid w:val="008A6A70"/>
    <w:rsid w:val="008A6CF8"/>
    <w:rsid w:val="008A6EB1"/>
    <w:rsid w:val="008A7874"/>
    <w:rsid w:val="008A789A"/>
    <w:rsid w:val="008A7BBD"/>
    <w:rsid w:val="008A7BEE"/>
    <w:rsid w:val="008B00E8"/>
    <w:rsid w:val="008B0A6C"/>
    <w:rsid w:val="008B0FAA"/>
    <w:rsid w:val="008B1027"/>
    <w:rsid w:val="008B12F1"/>
    <w:rsid w:val="008B1773"/>
    <w:rsid w:val="008B1E32"/>
    <w:rsid w:val="008B2147"/>
    <w:rsid w:val="008B2CD2"/>
    <w:rsid w:val="008B2FDF"/>
    <w:rsid w:val="008B2FFE"/>
    <w:rsid w:val="008B3030"/>
    <w:rsid w:val="008B341E"/>
    <w:rsid w:val="008B34B5"/>
    <w:rsid w:val="008B36CF"/>
    <w:rsid w:val="008B3857"/>
    <w:rsid w:val="008B38A9"/>
    <w:rsid w:val="008B3E97"/>
    <w:rsid w:val="008B418E"/>
    <w:rsid w:val="008B4434"/>
    <w:rsid w:val="008B44BD"/>
    <w:rsid w:val="008B4D60"/>
    <w:rsid w:val="008B52F8"/>
    <w:rsid w:val="008B6157"/>
    <w:rsid w:val="008B61C1"/>
    <w:rsid w:val="008B6698"/>
    <w:rsid w:val="008B6A63"/>
    <w:rsid w:val="008B703D"/>
    <w:rsid w:val="008B717C"/>
    <w:rsid w:val="008B7191"/>
    <w:rsid w:val="008B7767"/>
    <w:rsid w:val="008B7F15"/>
    <w:rsid w:val="008C0486"/>
    <w:rsid w:val="008C0608"/>
    <w:rsid w:val="008C06EE"/>
    <w:rsid w:val="008C12BF"/>
    <w:rsid w:val="008C1529"/>
    <w:rsid w:val="008C241F"/>
    <w:rsid w:val="008C2839"/>
    <w:rsid w:val="008C2E63"/>
    <w:rsid w:val="008C356A"/>
    <w:rsid w:val="008C3624"/>
    <w:rsid w:val="008C38B6"/>
    <w:rsid w:val="008C3DC2"/>
    <w:rsid w:val="008C4A86"/>
    <w:rsid w:val="008C5745"/>
    <w:rsid w:val="008C5A89"/>
    <w:rsid w:val="008C6214"/>
    <w:rsid w:val="008C63D3"/>
    <w:rsid w:val="008C6C53"/>
    <w:rsid w:val="008C795A"/>
    <w:rsid w:val="008D04C3"/>
    <w:rsid w:val="008D0506"/>
    <w:rsid w:val="008D0A02"/>
    <w:rsid w:val="008D0A78"/>
    <w:rsid w:val="008D0A86"/>
    <w:rsid w:val="008D0DCF"/>
    <w:rsid w:val="008D0F9A"/>
    <w:rsid w:val="008D1206"/>
    <w:rsid w:val="008D1261"/>
    <w:rsid w:val="008D165C"/>
    <w:rsid w:val="008D1B9D"/>
    <w:rsid w:val="008D1D6B"/>
    <w:rsid w:val="008D216E"/>
    <w:rsid w:val="008D292D"/>
    <w:rsid w:val="008D2A7F"/>
    <w:rsid w:val="008D2EE0"/>
    <w:rsid w:val="008D30B3"/>
    <w:rsid w:val="008D335F"/>
    <w:rsid w:val="008D3607"/>
    <w:rsid w:val="008D54FD"/>
    <w:rsid w:val="008D60BD"/>
    <w:rsid w:val="008D62CA"/>
    <w:rsid w:val="008D6966"/>
    <w:rsid w:val="008D71B4"/>
    <w:rsid w:val="008D7662"/>
    <w:rsid w:val="008E0249"/>
    <w:rsid w:val="008E0725"/>
    <w:rsid w:val="008E08F4"/>
    <w:rsid w:val="008E0F5F"/>
    <w:rsid w:val="008E118A"/>
    <w:rsid w:val="008E127D"/>
    <w:rsid w:val="008E1749"/>
    <w:rsid w:val="008E1CD7"/>
    <w:rsid w:val="008E2090"/>
    <w:rsid w:val="008E21CF"/>
    <w:rsid w:val="008E22D8"/>
    <w:rsid w:val="008E2B4B"/>
    <w:rsid w:val="008E3197"/>
    <w:rsid w:val="008E31F6"/>
    <w:rsid w:val="008E35B6"/>
    <w:rsid w:val="008E3616"/>
    <w:rsid w:val="008E40F1"/>
    <w:rsid w:val="008E42F3"/>
    <w:rsid w:val="008E4659"/>
    <w:rsid w:val="008E46C6"/>
    <w:rsid w:val="008E48EC"/>
    <w:rsid w:val="008E49A1"/>
    <w:rsid w:val="008E4C0A"/>
    <w:rsid w:val="008E4E94"/>
    <w:rsid w:val="008E4F29"/>
    <w:rsid w:val="008E5040"/>
    <w:rsid w:val="008E576D"/>
    <w:rsid w:val="008E58BD"/>
    <w:rsid w:val="008E5E5C"/>
    <w:rsid w:val="008E5F85"/>
    <w:rsid w:val="008E6ABB"/>
    <w:rsid w:val="008E6D2F"/>
    <w:rsid w:val="008E6DED"/>
    <w:rsid w:val="008E6F03"/>
    <w:rsid w:val="008F073B"/>
    <w:rsid w:val="008F1E4F"/>
    <w:rsid w:val="008F295A"/>
    <w:rsid w:val="008F2F8D"/>
    <w:rsid w:val="008F30B2"/>
    <w:rsid w:val="008F347D"/>
    <w:rsid w:val="008F3F95"/>
    <w:rsid w:val="008F4074"/>
    <w:rsid w:val="008F46B5"/>
    <w:rsid w:val="008F48DE"/>
    <w:rsid w:val="008F4C3D"/>
    <w:rsid w:val="008F4C5B"/>
    <w:rsid w:val="008F5307"/>
    <w:rsid w:val="008F56BA"/>
    <w:rsid w:val="008F60EC"/>
    <w:rsid w:val="008F6282"/>
    <w:rsid w:val="008F6F66"/>
    <w:rsid w:val="008F738B"/>
    <w:rsid w:val="008F768D"/>
    <w:rsid w:val="008F773C"/>
    <w:rsid w:val="008F7EE4"/>
    <w:rsid w:val="009007F7"/>
    <w:rsid w:val="00900912"/>
    <w:rsid w:val="00900AFB"/>
    <w:rsid w:val="00900B41"/>
    <w:rsid w:val="00900B5F"/>
    <w:rsid w:val="00900C63"/>
    <w:rsid w:val="00900E17"/>
    <w:rsid w:val="00900F13"/>
    <w:rsid w:val="00901310"/>
    <w:rsid w:val="00901662"/>
    <w:rsid w:val="009016FF"/>
    <w:rsid w:val="009017EE"/>
    <w:rsid w:val="00901A5D"/>
    <w:rsid w:val="00901D36"/>
    <w:rsid w:val="00903EB5"/>
    <w:rsid w:val="00903ECF"/>
    <w:rsid w:val="00904054"/>
    <w:rsid w:val="00904115"/>
    <w:rsid w:val="00904199"/>
    <w:rsid w:val="0090442C"/>
    <w:rsid w:val="009044A0"/>
    <w:rsid w:val="00904AAD"/>
    <w:rsid w:val="00904CFC"/>
    <w:rsid w:val="009051F9"/>
    <w:rsid w:val="00905BC2"/>
    <w:rsid w:val="009062AE"/>
    <w:rsid w:val="00906852"/>
    <w:rsid w:val="00906EA4"/>
    <w:rsid w:val="00907C32"/>
    <w:rsid w:val="00907C9B"/>
    <w:rsid w:val="009101E0"/>
    <w:rsid w:val="0091045E"/>
    <w:rsid w:val="009104D9"/>
    <w:rsid w:val="00910549"/>
    <w:rsid w:val="009106C4"/>
    <w:rsid w:val="00910B4C"/>
    <w:rsid w:val="00910D6D"/>
    <w:rsid w:val="009111B8"/>
    <w:rsid w:val="00911239"/>
    <w:rsid w:val="00911894"/>
    <w:rsid w:val="009118E1"/>
    <w:rsid w:val="00911AF8"/>
    <w:rsid w:val="009121C8"/>
    <w:rsid w:val="0091383A"/>
    <w:rsid w:val="00913A0D"/>
    <w:rsid w:val="00913DE4"/>
    <w:rsid w:val="00913F29"/>
    <w:rsid w:val="0091488A"/>
    <w:rsid w:val="0091496E"/>
    <w:rsid w:val="00914C91"/>
    <w:rsid w:val="00914D8D"/>
    <w:rsid w:val="009151DF"/>
    <w:rsid w:val="00915732"/>
    <w:rsid w:val="00916171"/>
    <w:rsid w:val="00916BA3"/>
    <w:rsid w:val="00916D52"/>
    <w:rsid w:val="00916FC8"/>
    <w:rsid w:val="0091760E"/>
    <w:rsid w:val="00917E91"/>
    <w:rsid w:val="00920326"/>
    <w:rsid w:val="009204FD"/>
    <w:rsid w:val="00920FE3"/>
    <w:rsid w:val="0092141B"/>
    <w:rsid w:val="0092172F"/>
    <w:rsid w:val="00921918"/>
    <w:rsid w:val="00921A55"/>
    <w:rsid w:val="00921D83"/>
    <w:rsid w:val="00923C19"/>
    <w:rsid w:val="00923E09"/>
    <w:rsid w:val="009240E6"/>
    <w:rsid w:val="0092453A"/>
    <w:rsid w:val="00924827"/>
    <w:rsid w:val="009251E7"/>
    <w:rsid w:val="00925559"/>
    <w:rsid w:val="00925A60"/>
    <w:rsid w:val="00925DCC"/>
    <w:rsid w:val="00925E2D"/>
    <w:rsid w:val="009261A6"/>
    <w:rsid w:val="0092626F"/>
    <w:rsid w:val="009263AE"/>
    <w:rsid w:val="0092652F"/>
    <w:rsid w:val="00927000"/>
    <w:rsid w:val="009271C1"/>
    <w:rsid w:val="00927C53"/>
    <w:rsid w:val="009305C8"/>
    <w:rsid w:val="0093117E"/>
    <w:rsid w:val="00931A23"/>
    <w:rsid w:val="00932471"/>
    <w:rsid w:val="00932D67"/>
    <w:rsid w:val="00933B6D"/>
    <w:rsid w:val="009340F0"/>
    <w:rsid w:val="0093460C"/>
    <w:rsid w:val="00934720"/>
    <w:rsid w:val="00934B98"/>
    <w:rsid w:val="00935477"/>
    <w:rsid w:val="00935B3E"/>
    <w:rsid w:val="009364D5"/>
    <w:rsid w:val="009365EA"/>
    <w:rsid w:val="00936781"/>
    <w:rsid w:val="00936C0D"/>
    <w:rsid w:val="00936DB2"/>
    <w:rsid w:val="00937152"/>
    <w:rsid w:val="009371F1"/>
    <w:rsid w:val="00937B0F"/>
    <w:rsid w:val="00937E40"/>
    <w:rsid w:val="00937EE1"/>
    <w:rsid w:val="0094012E"/>
    <w:rsid w:val="00940FF2"/>
    <w:rsid w:val="00941129"/>
    <w:rsid w:val="00941BAA"/>
    <w:rsid w:val="00941E5A"/>
    <w:rsid w:val="009422E8"/>
    <w:rsid w:val="009428D4"/>
    <w:rsid w:val="00942E5A"/>
    <w:rsid w:val="00942F40"/>
    <w:rsid w:val="00942F74"/>
    <w:rsid w:val="0094322D"/>
    <w:rsid w:val="0094352B"/>
    <w:rsid w:val="009435D5"/>
    <w:rsid w:val="009435F1"/>
    <w:rsid w:val="00943799"/>
    <w:rsid w:val="0094448A"/>
    <w:rsid w:val="009447AD"/>
    <w:rsid w:val="00944954"/>
    <w:rsid w:val="00944B4F"/>
    <w:rsid w:val="00944BA0"/>
    <w:rsid w:val="009456AB"/>
    <w:rsid w:val="00945942"/>
    <w:rsid w:val="00945962"/>
    <w:rsid w:val="009459FC"/>
    <w:rsid w:val="009460DE"/>
    <w:rsid w:val="00946174"/>
    <w:rsid w:val="0094634E"/>
    <w:rsid w:val="00946E1E"/>
    <w:rsid w:val="00946E78"/>
    <w:rsid w:val="00946F6A"/>
    <w:rsid w:val="00946F81"/>
    <w:rsid w:val="00947332"/>
    <w:rsid w:val="009475BF"/>
    <w:rsid w:val="00947D85"/>
    <w:rsid w:val="00947FE1"/>
    <w:rsid w:val="00950009"/>
    <w:rsid w:val="00950CB4"/>
    <w:rsid w:val="00951F02"/>
    <w:rsid w:val="009525D3"/>
    <w:rsid w:val="009528A7"/>
    <w:rsid w:val="00952A82"/>
    <w:rsid w:val="00952BA1"/>
    <w:rsid w:val="00953009"/>
    <w:rsid w:val="00953055"/>
    <w:rsid w:val="0095339F"/>
    <w:rsid w:val="00953EB4"/>
    <w:rsid w:val="009540FC"/>
    <w:rsid w:val="0095415F"/>
    <w:rsid w:val="009554C6"/>
    <w:rsid w:val="00955C57"/>
    <w:rsid w:val="00955CEE"/>
    <w:rsid w:val="00956116"/>
    <w:rsid w:val="00956208"/>
    <w:rsid w:val="00956A7E"/>
    <w:rsid w:val="00956CBD"/>
    <w:rsid w:val="00957EBC"/>
    <w:rsid w:val="00960864"/>
    <w:rsid w:val="00960BF2"/>
    <w:rsid w:val="0096114F"/>
    <w:rsid w:val="00961957"/>
    <w:rsid w:val="00961C00"/>
    <w:rsid w:val="00961C41"/>
    <w:rsid w:val="009626A3"/>
    <w:rsid w:val="00962852"/>
    <w:rsid w:val="00962BC0"/>
    <w:rsid w:val="00962CD9"/>
    <w:rsid w:val="00962FA8"/>
    <w:rsid w:val="00963175"/>
    <w:rsid w:val="00963248"/>
    <w:rsid w:val="00963392"/>
    <w:rsid w:val="00963AF4"/>
    <w:rsid w:val="00963DE4"/>
    <w:rsid w:val="00963F89"/>
    <w:rsid w:val="0096411B"/>
    <w:rsid w:val="00964999"/>
    <w:rsid w:val="00964E3F"/>
    <w:rsid w:val="0096585D"/>
    <w:rsid w:val="00966D3D"/>
    <w:rsid w:val="009675BD"/>
    <w:rsid w:val="00967670"/>
    <w:rsid w:val="0096789B"/>
    <w:rsid w:val="00967C35"/>
    <w:rsid w:val="00967D48"/>
    <w:rsid w:val="00967EC8"/>
    <w:rsid w:val="00967FE0"/>
    <w:rsid w:val="0097058E"/>
    <w:rsid w:val="00970AEF"/>
    <w:rsid w:val="009713FF"/>
    <w:rsid w:val="00971541"/>
    <w:rsid w:val="00971DF6"/>
    <w:rsid w:val="0097286A"/>
    <w:rsid w:val="009732FF"/>
    <w:rsid w:val="00973306"/>
    <w:rsid w:val="009734B6"/>
    <w:rsid w:val="0097364C"/>
    <w:rsid w:val="00973CB2"/>
    <w:rsid w:val="00974C57"/>
    <w:rsid w:val="00975160"/>
    <w:rsid w:val="009754A3"/>
    <w:rsid w:val="009755E1"/>
    <w:rsid w:val="00975F6D"/>
    <w:rsid w:val="00976C04"/>
    <w:rsid w:val="00977E94"/>
    <w:rsid w:val="00980060"/>
    <w:rsid w:val="00980185"/>
    <w:rsid w:val="009802CF"/>
    <w:rsid w:val="009807C0"/>
    <w:rsid w:val="00980D53"/>
    <w:rsid w:val="00981C6C"/>
    <w:rsid w:val="00981EA0"/>
    <w:rsid w:val="009822F0"/>
    <w:rsid w:val="009822F8"/>
    <w:rsid w:val="00982731"/>
    <w:rsid w:val="009827FB"/>
    <w:rsid w:val="00982B31"/>
    <w:rsid w:val="00982CFB"/>
    <w:rsid w:val="00982DF4"/>
    <w:rsid w:val="00982DFA"/>
    <w:rsid w:val="00982F0E"/>
    <w:rsid w:val="00983750"/>
    <w:rsid w:val="009839E0"/>
    <w:rsid w:val="00983A52"/>
    <w:rsid w:val="00983E6B"/>
    <w:rsid w:val="009841CA"/>
    <w:rsid w:val="009845F3"/>
    <w:rsid w:val="00984AED"/>
    <w:rsid w:val="00984AEF"/>
    <w:rsid w:val="00984FB3"/>
    <w:rsid w:val="0098514B"/>
    <w:rsid w:val="00985271"/>
    <w:rsid w:val="009855D1"/>
    <w:rsid w:val="0098571C"/>
    <w:rsid w:val="0098582C"/>
    <w:rsid w:val="0098591D"/>
    <w:rsid w:val="00985B53"/>
    <w:rsid w:val="00985D62"/>
    <w:rsid w:val="009860AD"/>
    <w:rsid w:val="0098610C"/>
    <w:rsid w:val="00986213"/>
    <w:rsid w:val="0098640C"/>
    <w:rsid w:val="0098662B"/>
    <w:rsid w:val="00986E7C"/>
    <w:rsid w:val="00986ED5"/>
    <w:rsid w:val="0098708F"/>
    <w:rsid w:val="00987528"/>
    <w:rsid w:val="00987582"/>
    <w:rsid w:val="009879B6"/>
    <w:rsid w:val="00987B6F"/>
    <w:rsid w:val="00987C16"/>
    <w:rsid w:val="009901DC"/>
    <w:rsid w:val="0099044A"/>
    <w:rsid w:val="00990C84"/>
    <w:rsid w:val="00990FAC"/>
    <w:rsid w:val="009913AD"/>
    <w:rsid w:val="0099235D"/>
    <w:rsid w:val="00992B63"/>
    <w:rsid w:val="00993463"/>
    <w:rsid w:val="00993506"/>
    <w:rsid w:val="00993A06"/>
    <w:rsid w:val="00993B41"/>
    <w:rsid w:val="0099400D"/>
    <w:rsid w:val="00994300"/>
    <w:rsid w:val="009946F4"/>
    <w:rsid w:val="0099479F"/>
    <w:rsid w:val="009947D5"/>
    <w:rsid w:val="00994B2C"/>
    <w:rsid w:val="009951C6"/>
    <w:rsid w:val="009956A0"/>
    <w:rsid w:val="009967F5"/>
    <w:rsid w:val="009969AD"/>
    <w:rsid w:val="00996E2F"/>
    <w:rsid w:val="0099741A"/>
    <w:rsid w:val="00997E8D"/>
    <w:rsid w:val="00997F15"/>
    <w:rsid w:val="009A0158"/>
    <w:rsid w:val="009A0173"/>
    <w:rsid w:val="009A0231"/>
    <w:rsid w:val="009A083A"/>
    <w:rsid w:val="009A0936"/>
    <w:rsid w:val="009A0FC1"/>
    <w:rsid w:val="009A1272"/>
    <w:rsid w:val="009A1589"/>
    <w:rsid w:val="009A16B7"/>
    <w:rsid w:val="009A1760"/>
    <w:rsid w:val="009A1B50"/>
    <w:rsid w:val="009A1C90"/>
    <w:rsid w:val="009A1D1F"/>
    <w:rsid w:val="009A21A9"/>
    <w:rsid w:val="009A21E8"/>
    <w:rsid w:val="009A2ED6"/>
    <w:rsid w:val="009A3029"/>
    <w:rsid w:val="009A34F1"/>
    <w:rsid w:val="009A3FD7"/>
    <w:rsid w:val="009A438D"/>
    <w:rsid w:val="009A44E2"/>
    <w:rsid w:val="009A46E9"/>
    <w:rsid w:val="009A471F"/>
    <w:rsid w:val="009A4A05"/>
    <w:rsid w:val="009A5A6C"/>
    <w:rsid w:val="009A5F06"/>
    <w:rsid w:val="009A5F5C"/>
    <w:rsid w:val="009A60BA"/>
    <w:rsid w:val="009A6BA0"/>
    <w:rsid w:val="009A747A"/>
    <w:rsid w:val="009A78F7"/>
    <w:rsid w:val="009A7CEC"/>
    <w:rsid w:val="009AC248"/>
    <w:rsid w:val="009B0519"/>
    <w:rsid w:val="009B0DA7"/>
    <w:rsid w:val="009B12F4"/>
    <w:rsid w:val="009B1647"/>
    <w:rsid w:val="009B16DA"/>
    <w:rsid w:val="009B19DB"/>
    <w:rsid w:val="009B1BC8"/>
    <w:rsid w:val="009B1FE9"/>
    <w:rsid w:val="009B240B"/>
    <w:rsid w:val="009B24FA"/>
    <w:rsid w:val="009B2826"/>
    <w:rsid w:val="009B284B"/>
    <w:rsid w:val="009B29E3"/>
    <w:rsid w:val="009B2B9B"/>
    <w:rsid w:val="009B40FC"/>
    <w:rsid w:val="009B42E7"/>
    <w:rsid w:val="009B4ED7"/>
    <w:rsid w:val="009B58A4"/>
    <w:rsid w:val="009B5F75"/>
    <w:rsid w:val="009B658B"/>
    <w:rsid w:val="009B6943"/>
    <w:rsid w:val="009B6ADF"/>
    <w:rsid w:val="009B79D3"/>
    <w:rsid w:val="009B7A10"/>
    <w:rsid w:val="009B7DC1"/>
    <w:rsid w:val="009C07AA"/>
    <w:rsid w:val="009C0A74"/>
    <w:rsid w:val="009C0E1D"/>
    <w:rsid w:val="009C3D0E"/>
    <w:rsid w:val="009C4357"/>
    <w:rsid w:val="009C49E1"/>
    <w:rsid w:val="009C4A20"/>
    <w:rsid w:val="009C50A0"/>
    <w:rsid w:val="009C50F8"/>
    <w:rsid w:val="009C570B"/>
    <w:rsid w:val="009C5DDE"/>
    <w:rsid w:val="009C67FD"/>
    <w:rsid w:val="009C6C71"/>
    <w:rsid w:val="009C6D7F"/>
    <w:rsid w:val="009C7EEF"/>
    <w:rsid w:val="009D06C6"/>
    <w:rsid w:val="009D10B9"/>
    <w:rsid w:val="009D1167"/>
    <w:rsid w:val="009D1B00"/>
    <w:rsid w:val="009D2019"/>
    <w:rsid w:val="009D26B2"/>
    <w:rsid w:val="009D2DAC"/>
    <w:rsid w:val="009D354B"/>
    <w:rsid w:val="009D3916"/>
    <w:rsid w:val="009D41B4"/>
    <w:rsid w:val="009D4545"/>
    <w:rsid w:val="009D4711"/>
    <w:rsid w:val="009D488C"/>
    <w:rsid w:val="009D509B"/>
    <w:rsid w:val="009D52B3"/>
    <w:rsid w:val="009D625F"/>
    <w:rsid w:val="009D6418"/>
    <w:rsid w:val="009D645B"/>
    <w:rsid w:val="009D6819"/>
    <w:rsid w:val="009D69E5"/>
    <w:rsid w:val="009D6BFB"/>
    <w:rsid w:val="009D6DD1"/>
    <w:rsid w:val="009E0226"/>
    <w:rsid w:val="009E066F"/>
    <w:rsid w:val="009E0BB8"/>
    <w:rsid w:val="009E0C19"/>
    <w:rsid w:val="009E0EEA"/>
    <w:rsid w:val="009E0FA9"/>
    <w:rsid w:val="009E10C1"/>
    <w:rsid w:val="009E10CA"/>
    <w:rsid w:val="009E1673"/>
    <w:rsid w:val="009E1B5F"/>
    <w:rsid w:val="009E1F4C"/>
    <w:rsid w:val="009E2786"/>
    <w:rsid w:val="009E290F"/>
    <w:rsid w:val="009E2E5B"/>
    <w:rsid w:val="009E3068"/>
    <w:rsid w:val="009E3267"/>
    <w:rsid w:val="009E398C"/>
    <w:rsid w:val="009E3C02"/>
    <w:rsid w:val="009E3E5B"/>
    <w:rsid w:val="009E43CC"/>
    <w:rsid w:val="009E4AA8"/>
    <w:rsid w:val="009E4BEF"/>
    <w:rsid w:val="009E4ECE"/>
    <w:rsid w:val="009E5275"/>
    <w:rsid w:val="009E53E4"/>
    <w:rsid w:val="009E574C"/>
    <w:rsid w:val="009E5D02"/>
    <w:rsid w:val="009E5ECF"/>
    <w:rsid w:val="009E5FD9"/>
    <w:rsid w:val="009E6A21"/>
    <w:rsid w:val="009E6A67"/>
    <w:rsid w:val="009E6D81"/>
    <w:rsid w:val="009E7021"/>
    <w:rsid w:val="009E70FE"/>
    <w:rsid w:val="009E74E0"/>
    <w:rsid w:val="009E76DC"/>
    <w:rsid w:val="009E76FA"/>
    <w:rsid w:val="009F0071"/>
    <w:rsid w:val="009F0D30"/>
    <w:rsid w:val="009F1B54"/>
    <w:rsid w:val="009F2374"/>
    <w:rsid w:val="009F26C2"/>
    <w:rsid w:val="009F27B1"/>
    <w:rsid w:val="009F2838"/>
    <w:rsid w:val="009F2D51"/>
    <w:rsid w:val="009F2E17"/>
    <w:rsid w:val="009F3892"/>
    <w:rsid w:val="009F3A60"/>
    <w:rsid w:val="009F3F1D"/>
    <w:rsid w:val="009F4428"/>
    <w:rsid w:val="009F445F"/>
    <w:rsid w:val="009F4998"/>
    <w:rsid w:val="009F513E"/>
    <w:rsid w:val="009F5A2A"/>
    <w:rsid w:val="009F63B6"/>
    <w:rsid w:val="009F7305"/>
    <w:rsid w:val="00A00323"/>
    <w:rsid w:val="00A0054C"/>
    <w:rsid w:val="00A006A0"/>
    <w:rsid w:val="00A006F7"/>
    <w:rsid w:val="00A00E25"/>
    <w:rsid w:val="00A00FF5"/>
    <w:rsid w:val="00A01110"/>
    <w:rsid w:val="00A01424"/>
    <w:rsid w:val="00A019D3"/>
    <w:rsid w:val="00A01A7B"/>
    <w:rsid w:val="00A01FB4"/>
    <w:rsid w:val="00A0281A"/>
    <w:rsid w:val="00A03000"/>
    <w:rsid w:val="00A03B68"/>
    <w:rsid w:val="00A042F9"/>
    <w:rsid w:val="00A04327"/>
    <w:rsid w:val="00A04B6B"/>
    <w:rsid w:val="00A05405"/>
    <w:rsid w:val="00A05598"/>
    <w:rsid w:val="00A05806"/>
    <w:rsid w:val="00A05901"/>
    <w:rsid w:val="00A05A93"/>
    <w:rsid w:val="00A05C8C"/>
    <w:rsid w:val="00A07C59"/>
    <w:rsid w:val="00A07DD2"/>
    <w:rsid w:val="00A1071A"/>
    <w:rsid w:val="00A10CA7"/>
    <w:rsid w:val="00A10D22"/>
    <w:rsid w:val="00A1132F"/>
    <w:rsid w:val="00A11627"/>
    <w:rsid w:val="00A117C4"/>
    <w:rsid w:val="00A11A1D"/>
    <w:rsid w:val="00A11F40"/>
    <w:rsid w:val="00A120F6"/>
    <w:rsid w:val="00A12319"/>
    <w:rsid w:val="00A123DF"/>
    <w:rsid w:val="00A13897"/>
    <w:rsid w:val="00A13992"/>
    <w:rsid w:val="00A13B35"/>
    <w:rsid w:val="00A13C03"/>
    <w:rsid w:val="00A13F33"/>
    <w:rsid w:val="00A144F7"/>
    <w:rsid w:val="00A15A29"/>
    <w:rsid w:val="00A15DA8"/>
    <w:rsid w:val="00A1637C"/>
    <w:rsid w:val="00A16752"/>
    <w:rsid w:val="00A167DC"/>
    <w:rsid w:val="00A16AD0"/>
    <w:rsid w:val="00A16E83"/>
    <w:rsid w:val="00A17219"/>
    <w:rsid w:val="00A17ED5"/>
    <w:rsid w:val="00A20745"/>
    <w:rsid w:val="00A209D1"/>
    <w:rsid w:val="00A20CE0"/>
    <w:rsid w:val="00A20E1C"/>
    <w:rsid w:val="00A21280"/>
    <w:rsid w:val="00A2128B"/>
    <w:rsid w:val="00A212F6"/>
    <w:rsid w:val="00A21352"/>
    <w:rsid w:val="00A215C4"/>
    <w:rsid w:val="00A22968"/>
    <w:rsid w:val="00A22D49"/>
    <w:rsid w:val="00A236C4"/>
    <w:rsid w:val="00A23755"/>
    <w:rsid w:val="00A23A69"/>
    <w:rsid w:val="00A23C8A"/>
    <w:rsid w:val="00A245A7"/>
    <w:rsid w:val="00A24FB7"/>
    <w:rsid w:val="00A25CD3"/>
    <w:rsid w:val="00A25E2F"/>
    <w:rsid w:val="00A261B6"/>
    <w:rsid w:val="00A26364"/>
    <w:rsid w:val="00A26570"/>
    <w:rsid w:val="00A26890"/>
    <w:rsid w:val="00A26902"/>
    <w:rsid w:val="00A26C80"/>
    <w:rsid w:val="00A27A8E"/>
    <w:rsid w:val="00A27C2C"/>
    <w:rsid w:val="00A30412"/>
    <w:rsid w:val="00A31244"/>
    <w:rsid w:val="00A31454"/>
    <w:rsid w:val="00A31902"/>
    <w:rsid w:val="00A31BAA"/>
    <w:rsid w:val="00A32440"/>
    <w:rsid w:val="00A3246B"/>
    <w:rsid w:val="00A32DD7"/>
    <w:rsid w:val="00A33338"/>
    <w:rsid w:val="00A334C0"/>
    <w:rsid w:val="00A336AA"/>
    <w:rsid w:val="00A33CDB"/>
    <w:rsid w:val="00A34013"/>
    <w:rsid w:val="00A340DC"/>
    <w:rsid w:val="00A34B47"/>
    <w:rsid w:val="00A353D4"/>
    <w:rsid w:val="00A35506"/>
    <w:rsid w:val="00A35863"/>
    <w:rsid w:val="00A35B68"/>
    <w:rsid w:val="00A35CEA"/>
    <w:rsid w:val="00A35D80"/>
    <w:rsid w:val="00A36299"/>
    <w:rsid w:val="00A36A40"/>
    <w:rsid w:val="00A36A5B"/>
    <w:rsid w:val="00A36ABA"/>
    <w:rsid w:val="00A37322"/>
    <w:rsid w:val="00A375DB"/>
    <w:rsid w:val="00A3779D"/>
    <w:rsid w:val="00A37A2D"/>
    <w:rsid w:val="00A37F4E"/>
    <w:rsid w:val="00A402F3"/>
    <w:rsid w:val="00A4051F"/>
    <w:rsid w:val="00A4099B"/>
    <w:rsid w:val="00A413AF"/>
    <w:rsid w:val="00A41DBB"/>
    <w:rsid w:val="00A42345"/>
    <w:rsid w:val="00A42C00"/>
    <w:rsid w:val="00A42FB8"/>
    <w:rsid w:val="00A4320D"/>
    <w:rsid w:val="00A4327F"/>
    <w:rsid w:val="00A43542"/>
    <w:rsid w:val="00A439E2"/>
    <w:rsid w:val="00A43A4E"/>
    <w:rsid w:val="00A43F0A"/>
    <w:rsid w:val="00A44337"/>
    <w:rsid w:val="00A4462F"/>
    <w:rsid w:val="00A4480B"/>
    <w:rsid w:val="00A4486F"/>
    <w:rsid w:val="00A45511"/>
    <w:rsid w:val="00A45810"/>
    <w:rsid w:val="00A45902"/>
    <w:rsid w:val="00A45923"/>
    <w:rsid w:val="00A45AD3"/>
    <w:rsid w:val="00A45BCC"/>
    <w:rsid w:val="00A45E1C"/>
    <w:rsid w:val="00A4678D"/>
    <w:rsid w:val="00A46BA6"/>
    <w:rsid w:val="00A46E3B"/>
    <w:rsid w:val="00A479CC"/>
    <w:rsid w:val="00A47E49"/>
    <w:rsid w:val="00A50109"/>
    <w:rsid w:val="00A501C8"/>
    <w:rsid w:val="00A50271"/>
    <w:rsid w:val="00A508F1"/>
    <w:rsid w:val="00A51759"/>
    <w:rsid w:val="00A51A80"/>
    <w:rsid w:val="00A51D5A"/>
    <w:rsid w:val="00A522CB"/>
    <w:rsid w:val="00A5237D"/>
    <w:rsid w:val="00A52C5B"/>
    <w:rsid w:val="00A52CE1"/>
    <w:rsid w:val="00A53943"/>
    <w:rsid w:val="00A53DF1"/>
    <w:rsid w:val="00A5403C"/>
    <w:rsid w:val="00A5429C"/>
    <w:rsid w:val="00A542B1"/>
    <w:rsid w:val="00A547D7"/>
    <w:rsid w:val="00A554CD"/>
    <w:rsid w:val="00A55CBE"/>
    <w:rsid w:val="00A55D2E"/>
    <w:rsid w:val="00A55DD5"/>
    <w:rsid w:val="00A560C6"/>
    <w:rsid w:val="00A571D9"/>
    <w:rsid w:val="00A5728F"/>
    <w:rsid w:val="00A57378"/>
    <w:rsid w:val="00A5752D"/>
    <w:rsid w:val="00A57B6B"/>
    <w:rsid w:val="00A60405"/>
    <w:rsid w:val="00A60651"/>
    <w:rsid w:val="00A60947"/>
    <w:rsid w:val="00A60F0D"/>
    <w:rsid w:val="00A62748"/>
    <w:rsid w:val="00A63AE4"/>
    <w:rsid w:val="00A63B89"/>
    <w:rsid w:val="00A63E4B"/>
    <w:rsid w:val="00A63EA5"/>
    <w:rsid w:val="00A645D2"/>
    <w:rsid w:val="00A64F5A"/>
    <w:rsid w:val="00A65DA4"/>
    <w:rsid w:val="00A66E33"/>
    <w:rsid w:val="00A66E4E"/>
    <w:rsid w:val="00A670BF"/>
    <w:rsid w:val="00A671AE"/>
    <w:rsid w:val="00A677D9"/>
    <w:rsid w:val="00A67EF9"/>
    <w:rsid w:val="00A7055C"/>
    <w:rsid w:val="00A70694"/>
    <w:rsid w:val="00A70833"/>
    <w:rsid w:val="00A70903"/>
    <w:rsid w:val="00A70DD7"/>
    <w:rsid w:val="00A710E3"/>
    <w:rsid w:val="00A71317"/>
    <w:rsid w:val="00A71F75"/>
    <w:rsid w:val="00A72051"/>
    <w:rsid w:val="00A722F7"/>
    <w:rsid w:val="00A72721"/>
    <w:rsid w:val="00A72AB1"/>
    <w:rsid w:val="00A72E42"/>
    <w:rsid w:val="00A72E55"/>
    <w:rsid w:val="00A731FB"/>
    <w:rsid w:val="00A736CB"/>
    <w:rsid w:val="00A73703"/>
    <w:rsid w:val="00A73B3F"/>
    <w:rsid w:val="00A74D7B"/>
    <w:rsid w:val="00A75583"/>
    <w:rsid w:val="00A75B46"/>
    <w:rsid w:val="00A75D8D"/>
    <w:rsid w:val="00A76377"/>
    <w:rsid w:val="00A7653A"/>
    <w:rsid w:val="00A76598"/>
    <w:rsid w:val="00A7724A"/>
    <w:rsid w:val="00A77EB4"/>
    <w:rsid w:val="00A8060F"/>
    <w:rsid w:val="00A8072E"/>
    <w:rsid w:val="00A81634"/>
    <w:rsid w:val="00A816E9"/>
    <w:rsid w:val="00A81755"/>
    <w:rsid w:val="00A81EA1"/>
    <w:rsid w:val="00A821D4"/>
    <w:rsid w:val="00A83307"/>
    <w:rsid w:val="00A84368"/>
    <w:rsid w:val="00A846A1"/>
    <w:rsid w:val="00A84DEA"/>
    <w:rsid w:val="00A85D14"/>
    <w:rsid w:val="00A863AF"/>
    <w:rsid w:val="00A8658C"/>
    <w:rsid w:val="00A8694B"/>
    <w:rsid w:val="00A869A3"/>
    <w:rsid w:val="00A86C50"/>
    <w:rsid w:val="00A879C0"/>
    <w:rsid w:val="00A87DA8"/>
    <w:rsid w:val="00A87E66"/>
    <w:rsid w:val="00A87F04"/>
    <w:rsid w:val="00A90357"/>
    <w:rsid w:val="00A90A38"/>
    <w:rsid w:val="00A91361"/>
    <w:rsid w:val="00A913EC"/>
    <w:rsid w:val="00A91835"/>
    <w:rsid w:val="00A918A6"/>
    <w:rsid w:val="00A91C53"/>
    <w:rsid w:val="00A91F74"/>
    <w:rsid w:val="00A92629"/>
    <w:rsid w:val="00A9276A"/>
    <w:rsid w:val="00A92B3C"/>
    <w:rsid w:val="00A93895"/>
    <w:rsid w:val="00A93D63"/>
    <w:rsid w:val="00A93DEF"/>
    <w:rsid w:val="00A941E4"/>
    <w:rsid w:val="00A94625"/>
    <w:rsid w:val="00A94701"/>
    <w:rsid w:val="00A94CB8"/>
    <w:rsid w:val="00A953C0"/>
    <w:rsid w:val="00A954C2"/>
    <w:rsid w:val="00A95833"/>
    <w:rsid w:val="00A95AC7"/>
    <w:rsid w:val="00A95E96"/>
    <w:rsid w:val="00A960EC"/>
    <w:rsid w:val="00A961D1"/>
    <w:rsid w:val="00A96772"/>
    <w:rsid w:val="00A96A52"/>
    <w:rsid w:val="00A96C17"/>
    <w:rsid w:val="00A96C4A"/>
    <w:rsid w:val="00A9720B"/>
    <w:rsid w:val="00A972E7"/>
    <w:rsid w:val="00A97318"/>
    <w:rsid w:val="00AA0853"/>
    <w:rsid w:val="00AA0866"/>
    <w:rsid w:val="00AA1047"/>
    <w:rsid w:val="00AA1180"/>
    <w:rsid w:val="00AA1C50"/>
    <w:rsid w:val="00AA1F26"/>
    <w:rsid w:val="00AA23BB"/>
    <w:rsid w:val="00AA240F"/>
    <w:rsid w:val="00AA2898"/>
    <w:rsid w:val="00AA2F62"/>
    <w:rsid w:val="00AA31AC"/>
    <w:rsid w:val="00AA3963"/>
    <w:rsid w:val="00AA3C5E"/>
    <w:rsid w:val="00AA3DE8"/>
    <w:rsid w:val="00AA3E87"/>
    <w:rsid w:val="00AA3EE2"/>
    <w:rsid w:val="00AA40C4"/>
    <w:rsid w:val="00AA4365"/>
    <w:rsid w:val="00AA4668"/>
    <w:rsid w:val="00AA587B"/>
    <w:rsid w:val="00AA5B67"/>
    <w:rsid w:val="00AA5DB3"/>
    <w:rsid w:val="00AA60CD"/>
    <w:rsid w:val="00AA6308"/>
    <w:rsid w:val="00AA63FF"/>
    <w:rsid w:val="00AA67CD"/>
    <w:rsid w:val="00AA727A"/>
    <w:rsid w:val="00AA75CF"/>
    <w:rsid w:val="00AA7BFE"/>
    <w:rsid w:val="00AB04C0"/>
    <w:rsid w:val="00AB0CBF"/>
    <w:rsid w:val="00AB1734"/>
    <w:rsid w:val="00AB1844"/>
    <w:rsid w:val="00AB1C65"/>
    <w:rsid w:val="00AB1F2C"/>
    <w:rsid w:val="00AB26E6"/>
    <w:rsid w:val="00AB33F4"/>
    <w:rsid w:val="00AB3452"/>
    <w:rsid w:val="00AB376C"/>
    <w:rsid w:val="00AB4330"/>
    <w:rsid w:val="00AB45E3"/>
    <w:rsid w:val="00AB4912"/>
    <w:rsid w:val="00AB4C3C"/>
    <w:rsid w:val="00AB4FEC"/>
    <w:rsid w:val="00AB5301"/>
    <w:rsid w:val="00AB549E"/>
    <w:rsid w:val="00AB55BA"/>
    <w:rsid w:val="00AB59B2"/>
    <w:rsid w:val="00AB6908"/>
    <w:rsid w:val="00AB6DB0"/>
    <w:rsid w:val="00AB7392"/>
    <w:rsid w:val="00AB73F7"/>
    <w:rsid w:val="00AB79E0"/>
    <w:rsid w:val="00AB7B0F"/>
    <w:rsid w:val="00AB7B5E"/>
    <w:rsid w:val="00AB7D8E"/>
    <w:rsid w:val="00AC014B"/>
    <w:rsid w:val="00AC0426"/>
    <w:rsid w:val="00AC0AD9"/>
    <w:rsid w:val="00AC0BF1"/>
    <w:rsid w:val="00AC0C15"/>
    <w:rsid w:val="00AC1038"/>
    <w:rsid w:val="00AC1292"/>
    <w:rsid w:val="00AC136D"/>
    <w:rsid w:val="00AC1462"/>
    <w:rsid w:val="00AC1926"/>
    <w:rsid w:val="00AC2596"/>
    <w:rsid w:val="00AC3197"/>
    <w:rsid w:val="00AC324B"/>
    <w:rsid w:val="00AC3A6B"/>
    <w:rsid w:val="00AC3BBF"/>
    <w:rsid w:val="00AC3C75"/>
    <w:rsid w:val="00AC3D32"/>
    <w:rsid w:val="00AC5B37"/>
    <w:rsid w:val="00AC5CF3"/>
    <w:rsid w:val="00AC5CFF"/>
    <w:rsid w:val="00AC61E6"/>
    <w:rsid w:val="00AC62C1"/>
    <w:rsid w:val="00AC6E8B"/>
    <w:rsid w:val="00AC775F"/>
    <w:rsid w:val="00AD047F"/>
    <w:rsid w:val="00AD0B6A"/>
    <w:rsid w:val="00AD13BD"/>
    <w:rsid w:val="00AD1705"/>
    <w:rsid w:val="00AD19DE"/>
    <w:rsid w:val="00AD202B"/>
    <w:rsid w:val="00AD36E4"/>
    <w:rsid w:val="00AD38F4"/>
    <w:rsid w:val="00AD4452"/>
    <w:rsid w:val="00AD44F2"/>
    <w:rsid w:val="00AD4D7E"/>
    <w:rsid w:val="00AD5480"/>
    <w:rsid w:val="00AD5D15"/>
    <w:rsid w:val="00AD66C3"/>
    <w:rsid w:val="00AD6954"/>
    <w:rsid w:val="00AD72A1"/>
    <w:rsid w:val="00AD75B5"/>
    <w:rsid w:val="00AD7887"/>
    <w:rsid w:val="00AE04E3"/>
    <w:rsid w:val="00AE0BEC"/>
    <w:rsid w:val="00AE0F8C"/>
    <w:rsid w:val="00AE143C"/>
    <w:rsid w:val="00AE14DF"/>
    <w:rsid w:val="00AE17BC"/>
    <w:rsid w:val="00AE1F44"/>
    <w:rsid w:val="00AE2300"/>
    <w:rsid w:val="00AE23AC"/>
    <w:rsid w:val="00AE27D1"/>
    <w:rsid w:val="00AE2B8C"/>
    <w:rsid w:val="00AE2F91"/>
    <w:rsid w:val="00AE3F99"/>
    <w:rsid w:val="00AE4007"/>
    <w:rsid w:val="00AE4118"/>
    <w:rsid w:val="00AE45BC"/>
    <w:rsid w:val="00AE4653"/>
    <w:rsid w:val="00AE5534"/>
    <w:rsid w:val="00AE5E97"/>
    <w:rsid w:val="00AE62C2"/>
    <w:rsid w:val="00AE6EFD"/>
    <w:rsid w:val="00AE7029"/>
    <w:rsid w:val="00AE74E8"/>
    <w:rsid w:val="00AE7513"/>
    <w:rsid w:val="00AE7AD6"/>
    <w:rsid w:val="00AE7E5E"/>
    <w:rsid w:val="00AF01C4"/>
    <w:rsid w:val="00AF11DE"/>
    <w:rsid w:val="00AF158E"/>
    <w:rsid w:val="00AF1B45"/>
    <w:rsid w:val="00AF227D"/>
    <w:rsid w:val="00AF22A8"/>
    <w:rsid w:val="00AF2B8A"/>
    <w:rsid w:val="00AF2D15"/>
    <w:rsid w:val="00AF2EFD"/>
    <w:rsid w:val="00AF3913"/>
    <w:rsid w:val="00AF3AE7"/>
    <w:rsid w:val="00AF3DC2"/>
    <w:rsid w:val="00AF444A"/>
    <w:rsid w:val="00AF4AB6"/>
    <w:rsid w:val="00AF4BC8"/>
    <w:rsid w:val="00AF50E2"/>
    <w:rsid w:val="00AF5D17"/>
    <w:rsid w:val="00AF5F3F"/>
    <w:rsid w:val="00AF64F0"/>
    <w:rsid w:val="00AF6C26"/>
    <w:rsid w:val="00AF6FAF"/>
    <w:rsid w:val="00AF7110"/>
    <w:rsid w:val="00AF726B"/>
    <w:rsid w:val="00AF7BE4"/>
    <w:rsid w:val="00AF7CF9"/>
    <w:rsid w:val="00B001D4"/>
    <w:rsid w:val="00B0020F"/>
    <w:rsid w:val="00B005B1"/>
    <w:rsid w:val="00B00742"/>
    <w:rsid w:val="00B008E7"/>
    <w:rsid w:val="00B00C14"/>
    <w:rsid w:val="00B01AD7"/>
    <w:rsid w:val="00B01BC2"/>
    <w:rsid w:val="00B028B5"/>
    <w:rsid w:val="00B029CE"/>
    <w:rsid w:val="00B02BD6"/>
    <w:rsid w:val="00B031D8"/>
    <w:rsid w:val="00B03601"/>
    <w:rsid w:val="00B03778"/>
    <w:rsid w:val="00B04053"/>
    <w:rsid w:val="00B043F1"/>
    <w:rsid w:val="00B0448E"/>
    <w:rsid w:val="00B04754"/>
    <w:rsid w:val="00B05131"/>
    <w:rsid w:val="00B053D6"/>
    <w:rsid w:val="00B05E64"/>
    <w:rsid w:val="00B05FAE"/>
    <w:rsid w:val="00B0613A"/>
    <w:rsid w:val="00B0660F"/>
    <w:rsid w:val="00B07133"/>
    <w:rsid w:val="00B07391"/>
    <w:rsid w:val="00B0798A"/>
    <w:rsid w:val="00B07EA0"/>
    <w:rsid w:val="00B100A3"/>
    <w:rsid w:val="00B1034D"/>
    <w:rsid w:val="00B104BA"/>
    <w:rsid w:val="00B10924"/>
    <w:rsid w:val="00B10C7B"/>
    <w:rsid w:val="00B10D79"/>
    <w:rsid w:val="00B114E3"/>
    <w:rsid w:val="00B11D52"/>
    <w:rsid w:val="00B11E1D"/>
    <w:rsid w:val="00B12000"/>
    <w:rsid w:val="00B12646"/>
    <w:rsid w:val="00B1285D"/>
    <w:rsid w:val="00B1288A"/>
    <w:rsid w:val="00B128E0"/>
    <w:rsid w:val="00B12DC5"/>
    <w:rsid w:val="00B1341A"/>
    <w:rsid w:val="00B134BA"/>
    <w:rsid w:val="00B13766"/>
    <w:rsid w:val="00B13D34"/>
    <w:rsid w:val="00B1403F"/>
    <w:rsid w:val="00B14791"/>
    <w:rsid w:val="00B147F3"/>
    <w:rsid w:val="00B14AD0"/>
    <w:rsid w:val="00B14C46"/>
    <w:rsid w:val="00B150F8"/>
    <w:rsid w:val="00B15239"/>
    <w:rsid w:val="00B15263"/>
    <w:rsid w:val="00B1549B"/>
    <w:rsid w:val="00B15E93"/>
    <w:rsid w:val="00B160A3"/>
    <w:rsid w:val="00B1627F"/>
    <w:rsid w:val="00B1630A"/>
    <w:rsid w:val="00B16858"/>
    <w:rsid w:val="00B17366"/>
    <w:rsid w:val="00B17920"/>
    <w:rsid w:val="00B17ECC"/>
    <w:rsid w:val="00B20D45"/>
    <w:rsid w:val="00B2131D"/>
    <w:rsid w:val="00B21850"/>
    <w:rsid w:val="00B21ADD"/>
    <w:rsid w:val="00B21B6B"/>
    <w:rsid w:val="00B22BC3"/>
    <w:rsid w:val="00B22F0C"/>
    <w:rsid w:val="00B22F39"/>
    <w:rsid w:val="00B2361B"/>
    <w:rsid w:val="00B236AF"/>
    <w:rsid w:val="00B23C67"/>
    <w:rsid w:val="00B24BF0"/>
    <w:rsid w:val="00B2515A"/>
    <w:rsid w:val="00B251A7"/>
    <w:rsid w:val="00B25269"/>
    <w:rsid w:val="00B25313"/>
    <w:rsid w:val="00B25BA2"/>
    <w:rsid w:val="00B25C8C"/>
    <w:rsid w:val="00B2630D"/>
    <w:rsid w:val="00B26369"/>
    <w:rsid w:val="00B26E99"/>
    <w:rsid w:val="00B27605"/>
    <w:rsid w:val="00B27681"/>
    <w:rsid w:val="00B30404"/>
    <w:rsid w:val="00B305A0"/>
    <w:rsid w:val="00B30E1E"/>
    <w:rsid w:val="00B30E3F"/>
    <w:rsid w:val="00B30ECA"/>
    <w:rsid w:val="00B315C1"/>
    <w:rsid w:val="00B3241E"/>
    <w:rsid w:val="00B32AFA"/>
    <w:rsid w:val="00B32C11"/>
    <w:rsid w:val="00B3340C"/>
    <w:rsid w:val="00B3366E"/>
    <w:rsid w:val="00B3378E"/>
    <w:rsid w:val="00B337C1"/>
    <w:rsid w:val="00B33B13"/>
    <w:rsid w:val="00B33DD5"/>
    <w:rsid w:val="00B3422B"/>
    <w:rsid w:val="00B3481C"/>
    <w:rsid w:val="00B34879"/>
    <w:rsid w:val="00B34F9E"/>
    <w:rsid w:val="00B3514D"/>
    <w:rsid w:val="00B35199"/>
    <w:rsid w:val="00B35235"/>
    <w:rsid w:val="00B35565"/>
    <w:rsid w:val="00B35BD2"/>
    <w:rsid w:val="00B35C8F"/>
    <w:rsid w:val="00B35CF5"/>
    <w:rsid w:val="00B3621C"/>
    <w:rsid w:val="00B369E5"/>
    <w:rsid w:val="00B36DBE"/>
    <w:rsid w:val="00B37269"/>
    <w:rsid w:val="00B37755"/>
    <w:rsid w:val="00B4013F"/>
    <w:rsid w:val="00B40142"/>
    <w:rsid w:val="00B4072F"/>
    <w:rsid w:val="00B410A8"/>
    <w:rsid w:val="00B4117E"/>
    <w:rsid w:val="00B414FF"/>
    <w:rsid w:val="00B417B6"/>
    <w:rsid w:val="00B418E2"/>
    <w:rsid w:val="00B423C9"/>
    <w:rsid w:val="00B42508"/>
    <w:rsid w:val="00B4287E"/>
    <w:rsid w:val="00B42938"/>
    <w:rsid w:val="00B431A5"/>
    <w:rsid w:val="00B43259"/>
    <w:rsid w:val="00B438F4"/>
    <w:rsid w:val="00B43D2D"/>
    <w:rsid w:val="00B44198"/>
    <w:rsid w:val="00B44407"/>
    <w:rsid w:val="00B44693"/>
    <w:rsid w:val="00B446F5"/>
    <w:rsid w:val="00B44941"/>
    <w:rsid w:val="00B456EE"/>
    <w:rsid w:val="00B45D5A"/>
    <w:rsid w:val="00B4658D"/>
    <w:rsid w:val="00B46844"/>
    <w:rsid w:val="00B4744F"/>
    <w:rsid w:val="00B47980"/>
    <w:rsid w:val="00B47A4C"/>
    <w:rsid w:val="00B5039E"/>
    <w:rsid w:val="00B5044A"/>
    <w:rsid w:val="00B5181C"/>
    <w:rsid w:val="00B51E2B"/>
    <w:rsid w:val="00B52336"/>
    <w:rsid w:val="00B529BB"/>
    <w:rsid w:val="00B52EAB"/>
    <w:rsid w:val="00B52FAA"/>
    <w:rsid w:val="00B533B7"/>
    <w:rsid w:val="00B53556"/>
    <w:rsid w:val="00B53C54"/>
    <w:rsid w:val="00B543AA"/>
    <w:rsid w:val="00B543E7"/>
    <w:rsid w:val="00B54D42"/>
    <w:rsid w:val="00B54E7A"/>
    <w:rsid w:val="00B55326"/>
    <w:rsid w:val="00B5609E"/>
    <w:rsid w:val="00B560DE"/>
    <w:rsid w:val="00B56A73"/>
    <w:rsid w:val="00B56EE6"/>
    <w:rsid w:val="00B57082"/>
    <w:rsid w:val="00B57F7D"/>
    <w:rsid w:val="00B60355"/>
    <w:rsid w:val="00B60464"/>
    <w:rsid w:val="00B60908"/>
    <w:rsid w:val="00B60A82"/>
    <w:rsid w:val="00B620CF"/>
    <w:rsid w:val="00B620F2"/>
    <w:rsid w:val="00B62295"/>
    <w:rsid w:val="00B62726"/>
    <w:rsid w:val="00B62D88"/>
    <w:rsid w:val="00B63380"/>
    <w:rsid w:val="00B635BB"/>
    <w:rsid w:val="00B6370C"/>
    <w:rsid w:val="00B638A3"/>
    <w:rsid w:val="00B63FAC"/>
    <w:rsid w:val="00B64062"/>
    <w:rsid w:val="00B642F4"/>
    <w:rsid w:val="00B6450C"/>
    <w:rsid w:val="00B645C9"/>
    <w:rsid w:val="00B6476B"/>
    <w:rsid w:val="00B64DEF"/>
    <w:rsid w:val="00B64EA7"/>
    <w:rsid w:val="00B64FC8"/>
    <w:rsid w:val="00B650C5"/>
    <w:rsid w:val="00B65FF9"/>
    <w:rsid w:val="00B666E5"/>
    <w:rsid w:val="00B66A88"/>
    <w:rsid w:val="00B6747A"/>
    <w:rsid w:val="00B67832"/>
    <w:rsid w:val="00B67E4D"/>
    <w:rsid w:val="00B7033B"/>
    <w:rsid w:val="00B7059D"/>
    <w:rsid w:val="00B70B59"/>
    <w:rsid w:val="00B70BC4"/>
    <w:rsid w:val="00B711F2"/>
    <w:rsid w:val="00B71256"/>
    <w:rsid w:val="00B717CB"/>
    <w:rsid w:val="00B71AE2"/>
    <w:rsid w:val="00B724DB"/>
    <w:rsid w:val="00B72CC5"/>
    <w:rsid w:val="00B73415"/>
    <w:rsid w:val="00B73B44"/>
    <w:rsid w:val="00B73B82"/>
    <w:rsid w:val="00B73E0A"/>
    <w:rsid w:val="00B74978"/>
    <w:rsid w:val="00B74B3A"/>
    <w:rsid w:val="00B74F72"/>
    <w:rsid w:val="00B76F45"/>
    <w:rsid w:val="00B779B0"/>
    <w:rsid w:val="00B77D64"/>
    <w:rsid w:val="00B77EB8"/>
    <w:rsid w:val="00B81875"/>
    <w:rsid w:val="00B81ACB"/>
    <w:rsid w:val="00B81B1D"/>
    <w:rsid w:val="00B81B59"/>
    <w:rsid w:val="00B82459"/>
    <w:rsid w:val="00B82931"/>
    <w:rsid w:val="00B82D71"/>
    <w:rsid w:val="00B82D7A"/>
    <w:rsid w:val="00B831C3"/>
    <w:rsid w:val="00B832EB"/>
    <w:rsid w:val="00B8389F"/>
    <w:rsid w:val="00B841A9"/>
    <w:rsid w:val="00B8489E"/>
    <w:rsid w:val="00B84CA0"/>
    <w:rsid w:val="00B8508F"/>
    <w:rsid w:val="00B850D3"/>
    <w:rsid w:val="00B855E7"/>
    <w:rsid w:val="00B85796"/>
    <w:rsid w:val="00B8597C"/>
    <w:rsid w:val="00B85AB1"/>
    <w:rsid w:val="00B86250"/>
    <w:rsid w:val="00B8632D"/>
    <w:rsid w:val="00B8674E"/>
    <w:rsid w:val="00B87194"/>
    <w:rsid w:val="00B87775"/>
    <w:rsid w:val="00B87B23"/>
    <w:rsid w:val="00B87D54"/>
    <w:rsid w:val="00B87EE4"/>
    <w:rsid w:val="00B91587"/>
    <w:rsid w:val="00B91CBB"/>
    <w:rsid w:val="00B91F99"/>
    <w:rsid w:val="00B922DB"/>
    <w:rsid w:val="00B9248A"/>
    <w:rsid w:val="00B92D7F"/>
    <w:rsid w:val="00B92EB2"/>
    <w:rsid w:val="00B935CE"/>
    <w:rsid w:val="00B9379A"/>
    <w:rsid w:val="00B93B06"/>
    <w:rsid w:val="00B948B1"/>
    <w:rsid w:val="00B952F4"/>
    <w:rsid w:val="00B95BA0"/>
    <w:rsid w:val="00B96164"/>
    <w:rsid w:val="00B9655B"/>
    <w:rsid w:val="00B96D08"/>
    <w:rsid w:val="00B97C58"/>
    <w:rsid w:val="00BA0243"/>
    <w:rsid w:val="00BA0567"/>
    <w:rsid w:val="00BA0E98"/>
    <w:rsid w:val="00BA12FD"/>
    <w:rsid w:val="00BA191E"/>
    <w:rsid w:val="00BA19E2"/>
    <w:rsid w:val="00BA2080"/>
    <w:rsid w:val="00BA2151"/>
    <w:rsid w:val="00BA244E"/>
    <w:rsid w:val="00BA267E"/>
    <w:rsid w:val="00BA2884"/>
    <w:rsid w:val="00BA3BD6"/>
    <w:rsid w:val="00BA3EFB"/>
    <w:rsid w:val="00BA49FD"/>
    <w:rsid w:val="00BA4E92"/>
    <w:rsid w:val="00BA4EE1"/>
    <w:rsid w:val="00BA4F9E"/>
    <w:rsid w:val="00BA56E7"/>
    <w:rsid w:val="00BA5A1D"/>
    <w:rsid w:val="00BA5B9B"/>
    <w:rsid w:val="00BA5C96"/>
    <w:rsid w:val="00BA75E5"/>
    <w:rsid w:val="00BA7F44"/>
    <w:rsid w:val="00BB07F6"/>
    <w:rsid w:val="00BB0DCB"/>
    <w:rsid w:val="00BB1477"/>
    <w:rsid w:val="00BB172B"/>
    <w:rsid w:val="00BB1B26"/>
    <w:rsid w:val="00BB21E7"/>
    <w:rsid w:val="00BB2851"/>
    <w:rsid w:val="00BB2F6C"/>
    <w:rsid w:val="00BB305F"/>
    <w:rsid w:val="00BB324A"/>
    <w:rsid w:val="00BB34CD"/>
    <w:rsid w:val="00BB3D74"/>
    <w:rsid w:val="00BB3E7A"/>
    <w:rsid w:val="00BB3F0F"/>
    <w:rsid w:val="00BB3FDC"/>
    <w:rsid w:val="00BB4073"/>
    <w:rsid w:val="00BB4418"/>
    <w:rsid w:val="00BB4ABC"/>
    <w:rsid w:val="00BB4C13"/>
    <w:rsid w:val="00BB4E00"/>
    <w:rsid w:val="00BB4E36"/>
    <w:rsid w:val="00BB4F90"/>
    <w:rsid w:val="00BB5311"/>
    <w:rsid w:val="00BB5976"/>
    <w:rsid w:val="00BB5C2D"/>
    <w:rsid w:val="00BB60A2"/>
    <w:rsid w:val="00BB60CB"/>
    <w:rsid w:val="00BB6325"/>
    <w:rsid w:val="00BB7B71"/>
    <w:rsid w:val="00BBD730"/>
    <w:rsid w:val="00BC0370"/>
    <w:rsid w:val="00BC095D"/>
    <w:rsid w:val="00BC11CE"/>
    <w:rsid w:val="00BC1D8B"/>
    <w:rsid w:val="00BC1F14"/>
    <w:rsid w:val="00BC2089"/>
    <w:rsid w:val="00BC220F"/>
    <w:rsid w:val="00BC2740"/>
    <w:rsid w:val="00BC27A3"/>
    <w:rsid w:val="00BC2E5F"/>
    <w:rsid w:val="00BC300F"/>
    <w:rsid w:val="00BC3321"/>
    <w:rsid w:val="00BC3349"/>
    <w:rsid w:val="00BC4756"/>
    <w:rsid w:val="00BC4CBD"/>
    <w:rsid w:val="00BC4D25"/>
    <w:rsid w:val="00BC5963"/>
    <w:rsid w:val="00BC5CDB"/>
    <w:rsid w:val="00BC60E3"/>
    <w:rsid w:val="00BC6511"/>
    <w:rsid w:val="00BC75C2"/>
    <w:rsid w:val="00BC7671"/>
    <w:rsid w:val="00BC768A"/>
    <w:rsid w:val="00BC78C6"/>
    <w:rsid w:val="00BD0DC9"/>
    <w:rsid w:val="00BD14DC"/>
    <w:rsid w:val="00BD1675"/>
    <w:rsid w:val="00BD1A08"/>
    <w:rsid w:val="00BD1C57"/>
    <w:rsid w:val="00BD1DD9"/>
    <w:rsid w:val="00BD2596"/>
    <w:rsid w:val="00BD2779"/>
    <w:rsid w:val="00BD3078"/>
    <w:rsid w:val="00BD3687"/>
    <w:rsid w:val="00BD3849"/>
    <w:rsid w:val="00BD3F34"/>
    <w:rsid w:val="00BD402F"/>
    <w:rsid w:val="00BD4AD2"/>
    <w:rsid w:val="00BD53E5"/>
    <w:rsid w:val="00BD5FB9"/>
    <w:rsid w:val="00BD696E"/>
    <w:rsid w:val="00BD6D88"/>
    <w:rsid w:val="00BD7063"/>
    <w:rsid w:val="00BD7065"/>
    <w:rsid w:val="00BD71C9"/>
    <w:rsid w:val="00BD7313"/>
    <w:rsid w:val="00BD7937"/>
    <w:rsid w:val="00BD7EDB"/>
    <w:rsid w:val="00BE0068"/>
    <w:rsid w:val="00BE05E0"/>
    <w:rsid w:val="00BE0B30"/>
    <w:rsid w:val="00BE1A3D"/>
    <w:rsid w:val="00BE1E84"/>
    <w:rsid w:val="00BE23B5"/>
    <w:rsid w:val="00BE262C"/>
    <w:rsid w:val="00BE2635"/>
    <w:rsid w:val="00BE2740"/>
    <w:rsid w:val="00BE27DD"/>
    <w:rsid w:val="00BE29F5"/>
    <w:rsid w:val="00BE2EF6"/>
    <w:rsid w:val="00BE3674"/>
    <w:rsid w:val="00BE445E"/>
    <w:rsid w:val="00BE4483"/>
    <w:rsid w:val="00BE45D8"/>
    <w:rsid w:val="00BE5EC4"/>
    <w:rsid w:val="00BE6055"/>
    <w:rsid w:val="00BE621D"/>
    <w:rsid w:val="00BE670F"/>
    <w:rsid w:val="00BE6779"/>
    <w:rsid w:val="00BE6F47"/>
    <w:rsid w:val="00BE715D"/>
    <w:rsid w:val="00BE7745"/>
    <w:rsid w:val="00BE7768"/>
    <w:rsid w:val="00BE7B76"/>
    <w:rsid w:val="00BE7BC4"/>
    <w:rsid w:val="00BF034A"/>
    <w:rsid w:val="00BF0D07"/>
    <w:rsid w:val="00BF1A6D"/>
    <w:rsid w:val="00BF24CD"/>
    <w:rsid w:val="00BF2F8F"/>
    <w:rsid w:val="00BF3039"/>
    <w:rsid w:val="00BF33DA"/>
    <w:rsid w:val="00BF3A13"/>
    <w:rsid w:val="00BF4B46"/>
    <w:rsid w:val="00BF4EB7"/>
    <w:rsid w:val="00BF4F05"/>
    <w:rsid w:val="00BF515F"/>
    <w:rsid w:val="00BF5500"/>
    <w:rsid w:val="00BF5C42"/>
    <w:rsid w:val="00BF614B"/>
    <w:rsid w:val="00BF641D"/>
    <w:rsid w:val="00BF6C14"/>
    <w:rsid w:val="00BF7489"/>
    <w:rsid w:val="00C00093"/>
    <w:rsid w:val="00C0028A"/>
    <w:rsid w:val="00C0085D"/>
    <w:rsid w:val="00C008E6"/>
    <w:rsid w:val="00C0133D"/>
    <w:rsid w:val="00C01348"/>
    <w:rsid w:val="00C01581"/>
    <w:rsid w:val="00C02384"/>
    <w:rsid w:val="00C0239F"/>
    <w:rsid w:val="00C033B5"/>
    <w:rsid w:val="00C03410"/>
    <w:rsid w:val="00C0365E"/>
    <w:rsid w:val="00C03926"/>
    <w:rsid w:val="00C04286"/>
    <w:rsid w:val="00C04326"/>
    <w:rsid w:val="00C04B80"/>
    <w:rsid w:val="00C04D7A"/>
    <w:rsid w:val="00C04F1C"/>
    <w:rsid w:val="00C0528C"/>
    <w:rsid w:val="00C05690"/>
    <w:rsid w:val="00C066ED"/>
    <w:rsid w:val="00C06725"/>
    <w:rsid w:val="00C0684F"/>
    <w:rsid w:val="00C06A8B"/>
    <w:rsid w:val="00C06B0A"/>
    <w:rsid w:val="00C06F14"/>
    <w:rsid w:val="00C07DEA"/>
    <w:rsid w:val="00C07F5E"/>
    <w:rsid w:val="00C100C1"/>
    <w:rsid w:val="00C101F6"/>
    <w:rsid w:val="00C10842"/>
    <w:rsid w:val="00C10B1C"/>
    <w:rsid w:val="00C10EC6"/>
    <w:rsid w:val="00C1119B"/>
    <w:rsid w:val="00C116FF"/>
    <w:rsid w:val="00C11E96"/>
    <w:rsid w:val="00C12465"/>
    <w:rsid w:val="00C12C5A"/>
    <w:rsid w:val="00C12F81"/>
    <w:rsid w:val="00C1301A"/>
    <w:rsid w:val="00C134AF"/>
    <w:rsid w:val="00C1361A"/>
    <w:rsid w:val="00C13934"/>
    <w:rsid w:val="00C1457B"/>
    <w:rsid w:val="00C1465A"/>
    <w:rsid w:val="00C14994"/>
    <w:rsid w:val="00C1512C"/>
    <w:rsid w:val="00C15266"/>
    <w:rsid w:val="00C15974"/>
    <w:rsid w:val="00C15CC6"/>
    <w:rsid w:val="00C16334"/>
    <w:rsid w:val="00C16535"/>
    <w:rsid w:val="00C16BC7"/>
    <w:rsid w:val="00C1736D"/>
    <w:rsid w:val="00C17968"/>
    <w:rsid w:val="00C17B62"/>
    <w:rsid w:val="00C17F23"/>
    <w:rsid w:val="00C2009D"/>
    <w:rsid w:val="00C211C1"/>
    <w:rsid w:val="00C219EC"/>
    <w:rsid w:val="00C21BE8"/>
    <w:rsid w:val="00C21DA2"/>
    <w:rsid w:val="00C22136"/>
    <w:rsid w:val="00C224FB"/>
    <w:rsid w:val="00C2317B"/>
    <w:rsid w:val="00C235CB"/>
    <w:rsid w:val="00C2382A"/>
    <w:rsid w:val="00C23EEC"/>
    <w:rsid w:val="00C23F4E"/>
    <w:rsid w:val="00C24C3C"/>
    <w:rsid w:val="00C24C43"/>
    <w:rsid w:val="00C250F0"/>
    <w:rsid w:val="00C251D7"/>
    <w:rsid w:val="00C25DF6"/>
    <w:rsid w:val="00C2605C"/>
    <w:rsid w:val="00C26197"/>
    <w:rsid w:val="00C263D5"/>
    <w:rsid w:val="00C26A7D"/>
    <w:rsid w:val="00C26F9C"/>
    <w:rsid w:val="00C270A7"/>
    <w:rsid w:val="00C271BF"/>
    <w:rsid w:val="00C27880"/>
    <w:rsid w:val="00C30039"/>
    <w:rsid w:val="00C3009A"/>
    <w:rsid w:val="00C3054E"/>
    <w:rsid w:val="00C307CF"/>
    <w:rsid w:val="00C3095D"/>
    <w:rsid w:val="00C309D6"/>
    <w:rsid w:val="00C30B62"/>
    <w:rsid w:val="00C30BD2"/>
    <w:rsid w:val="00C30D1E"/>
    <w:rsid w:val="00C3182E"/>
    <w:rsid w:val="00C31C96"/>
    <w:rsid w:val="00C31EEF"/>
    <w:rsid w:val="00C3243A"/>
    <w:rsid w:val="00C327F0"/>
    <w:rsid w:val="00C33495"/>
    <w:rsid w:val="00C334EF"/>
    <w:rsid w:val="00C33EAA"/>
    <w:rsid w:val="00C33EDB"/>
    <w:rsid w:val="00C33F5C"/>
    <w:rsid w:val="00C34047"/>
    <w:rsid w:val="00C3417F"/>
    <w:rsid w:val="00C3436E"/>
    <w:rsid w:val="00C34583"/>
    <w:rsid w:val="00C346A2"/>
    <w:rsid w:val="00C34847"/>
    <w:rsid w:val="00C34E6F"/>
    <w:rsid w:val="00C352E3"/>
    <w:rsid w:val="00C35A1D"/>
    <w:rsid w:val="00C35AE7"/>
    <w:rsid w:val="00C35B05"/>
    <w:rsid w:val="00C36D3B"/>
    <w:rsid w:val="00C36D3D"/>
    <w:rsid w:val="00C36E72"/>
    <w:rsid w:val="00C36EE9"/>
    <w:rsid w:val="00C3705F"/>
    <w:rsid w:val="00C37442"/>
    <w:rsid w:val="00C37603"/>
    <w:rsid w:val="00C37C3E"/>
    <w:rsid w:val="00C37CD8"/>
    <w:rsid w:val="00C404D9"/>
    <w:rsid w:val="00C40544"/>
    <w:rsid w:val="00C40BDA"/>
    <w:rsid w:val="00C4110B"/>
    <w:rsid w:val="00C4137E"/>
    <w:rsid w:val="00C41381"/>
    <w:rsid w:val="00C41E46"/>
    <w:rsid w:val="00C42114"/>
    <w:rsid w:val="00C428A8"/>
    <w:rsid w:val="00C42965"/>
    <w:rsid w:val="00C42BFA"/>
    <w:rsid w:val="00C4352B"/>
    <w:rsid w:val="00C4374B"/>
    <w:rsid w:val="00C43DEB"/>
    <w:rsid w:val="00C44244"/>
    <w:rsid w:val="00C444D9"/>
    <w:rsid w:val="00C45684"/>
    <w:rsid w:val="00C46191"/>
    <w:rsid w:val="00C4693C"/>
    <w:rsid w:val="00C46991"/>
    <w:rsid w:val="00C470C1"/>
    <w:rsid w:val="00C47821"/>
    <w:rsid w:val="00C47A04"/>
    <w:rsid w:val="00C47AED"/>
    <w:rsid w:val="00C501A9"/>
    <w:rsid w:val="00C50239"/>
    <w:rsid w:val="00C50D3D"/>
    <w:rsid w:val="00C50DA7"/>
    <w:rsid w:val="00C510E5"/>
    <w:rsid w:val="00C514BE"/>
    <w:rsid w:val="00C51C7D"/>
    <w:rsid w:val="00C52965"/>
    <w:rsid w:val="00C52AAF"/>
    <w:rsid w:val="00C52D12"/>
    <w:rsid w:val="00C52D46"/>
    <w:rsid w:val="00C52EA0"/>
    <w:rsid w:val="00C53047"/>
    <w:rsid w:val="00C537F3"/>
    <w:rsid w:val="00C53827"/>
    <w:rsid w:val="00C53AE0"/>
    <w:rsid w:val="00C53BB3"/>
    <w:rsid w:val="00C544E8"/>
    <w:rsid w:val="00C54783"/>
    <w:rsid w:val="00C549C9"/>
    <w:rsid w:val="00C5504F"/>
    <w:rsid w:val="00C55811"/>
    <w:rsid w:val="00C55CBB"/>
    <w:rsid w:val="00C5610C"/>
    <w:rsid w:val="00C566BC"/>
    <w:rsid w:val="00C566DE"/>
    <w:rsid w:val="00C578C8"/>
    <w:rsid w:val="00C5795A"/>
    <w:rsid w:val="00C57F2C"/>
    <w:rsid w:val="00C6043A"/>
    <w:rsid w:val="00C60717"/>
    <w:rsid w:val="00C60CFA"/>
    <w:rsid w:val="00C60E92"/>
    <w:rsid w:val="00C60F81"/>
    <w:rsid w:val="00C610B0"/>
    <w:rsid w:val="00C61845"/>
    <w:rsid w:val="00C61DF7"/>
    <w:rsid w:val="00C6242A"/>
    <w:rsid w:val="00C6269A"/>
    <w:rsid w:val="00C62758"/>
    <w:rsid w:val="00C62881"/>
    <w:rsid w:val="00C631C9"/>
    <w:rsid w:val="00C63334"/>
    <w:rsid w:val="00C633EC"/>
    <w:rsid w:val="00C63C6C"/>
    <w:rsid w:val="00C64234"/>
    <w:rsid w:val="00C642BF"/>
    <w:rsid w:val="00C65A22"/>
    <w:rsid w:val="00C65A4C"/>
    <w:rsid w:val="00C662F8"/>
    <w:rsid w:val="00C66716"/>
    <w:rsid w:val="00C6697A"/>
    <w:rsid w:val="00C66EB7"/>
    <w:rsid w:val="00C66FFE"/>
    <w:rsid w:val="00C674B1"/>
    <w:rsid w:val="00C709D9"/>
    <w:rsid w:val="00C70ACD"/>
    <w:rsid w:val="00C70BD4"/>
    <w:rsid w:val="00C713F3"/>
    <w:rsid w:val="00C71852"/>
    <w:rsid w:val="00C7291F"/>
    <w:rsid w:val="00C72B8B"/>
    <w:rsid w:val="00C72CFC"/>
    <w:rsid w:val="00C73030"/>
    <w:rsid w:val="00C73628"/>
    <w:rsid w:val="00C73980"/>
    <w:rsid w:val="00C73B1D"/>
    <w:rsid w:val="00C73BED"/>
    <w:rsid w:val="00C74552"/>
    <w:rsid w:val="00C74BC6"/>
    <w:rsid w:val="00C74CCE"/>
    <w:rsid w:val="00C7511C"/>
    <w:rsid w:val="00C75901"/>
    <w:rsid w:val="00C75D07"/>
    <w:rsid w:val="00C75E2F"/>
    <w:rsid w:val="00C75E74"/>
    <w:rsid w:val="00C760C3"/>
    <w:rsid w:val="00C77508"/>
    <w:rsid w:val="00C777B1"/>
    <w:rsid w:val="00C77DF3"/>
    <w:rsid w:val="00C80041"/>
    <w:rsid w:val="00C800DD"/>
    <w:rsid w:val="00C808C4"/>
    <w:rsid w:val="00C8108D"/>
    <w:rsid w:val="00C81108"/>
    <w:rsid w:val="00C812F7"/>
    <w:rsid w:val="00C81380"/>
    <w:rsid w:val="00C81B7B"/>
    <w:rsid w:val="00C8270E"/>
    <w:rsid w:val="00C83981"/>
    <w:rsid w:val="00C83C2C"/>
    <w:rsid w:val="00C84604"/>
    <w:rsid w:val="00C84A59"/>
    <w:rsid w:val="00C84DA1"/>
    <w:rsid w:val="00C85232"/>
    <w:rsid w:val="00C85B4C"/>
    <w:rsid w:val="00C864F7"/>
    <w:rsid w:val="00C86516"/>
    <w:rsid w:val="00C8691C"/>
    <w:rsid w:val="00C86DFE"/>
    <w:rsid w:val="00C86E3C"/>
    <w:rsid w:val="00C872A7"/>
    <w:rsid w:val="00C872B1"/>
    <w:rsid w:val="00C873BF"/>
    <w:rsid w:val="00C87AA0"/>
    <w:rsid w:val="00C8899B"/>
    <w:rsid w:val="00C90802"/>
    <w:rsid w:val="00C90FCE"/>
    <w:rsid w:val="00C91023"/>
    <w:rsid w:val="00C9116B"/>
    <w:rsid w:val="00C92063"/>
    <w:rsid w:val="00C925B4"/>
    <w:rsid w:val="00C927D2"/>
    <w:rsid w:val="00C9288C"/>
    <w:rsid w:val="00C92E5C"/>
    <w:rsid w:val="00C93D1F"/>
    <w:rsid w:val="00C94409"/>
    <w:rsid w:val="00C94F0E"/>
    <w:rsid w:val="00C94F2B"/>
    <w:rsid w:val="00C95714"/>
    <w:rsid w:val="00C95C8C"/>
    <w:rsid w:val="00C960AC"/>
    <w:rsid w:val="00C97E60"/>
    <w:rsid w:val="00CA0268"/>
    <w:rsid w:val="00CA0928"/>
    <w:rsid w:val="00CA094E"/>
    <w:rsid w:val="00CA12E7"/>
    <w:rsid w:val="00CA1393"/>
    <w:rsid w:val="00CA1748"/>
    <w:rsid w:val="00CA174A"/>
    <w:rsid w:val="00CA177E"/>
    <w:rsid w:val="00CA1A2F"/>
    <w:rsid w:val="00CA1B09"/>
    <w:rsid w:val="00CA1C4D"/>
    <w:rsid w:val="00CA1E66"/>
    <w:rsid w:val="00CA3589"/>
    <w:rsid w:val="00CA3770"/>
    <w:rsid w:val="00CA39C6"/>
    <w:rsid w:val="00CA3BE2"/>
    <w:rsid w:val="00CA3D2C"/>
    <w:rsid w:val="00CA3DD1"/>
    <w:rsid w:val="00CA4049"/>
    <w:rsid w:val="00CA4806"/>
    <w:rsid w:val="00CA4821"/>
    <w:rsid w:val="00CA5754"/>
    <w:rsid w:val="00CA5A6D"/>
    <w:rsid w:val="00CA6183"/>
    <w:rsid w:val="00CA699E"/>
    <w:rsid w:val="00CA6EBE"/>
    <w:rsid w:val="00CA7781"/>
    <w:rsid w:val="00CA7967"/>
    <w:rsid w:val="00CA7A56"/>
    <w:rsid w:val="00CB02C4"/>
    <w:rsid w:val="00CB03D7"/>
    <w:rsid w:val="00CB04A0"/>
    <w:rsid w:val="00CB051F"/>
    <w:rsid w:val="00CB10F2"/>
    <w:rsid w:val="00CB11AC"/>
    <w:rsid w:val="00CB1296"/>
    <w:rsid w:val="00CB154E"/>
    <w:rsid w:val="00CB1717"/>
    <w:rsid w:val="00CB257E"/>
    <w:rsid w:val="00CB2586"/>
    <w:rsid w:val="00CB2785"/>
    <w:rsid w:val="00CB2790"/>
    <w:rsid w:val="00CB2948"/>
    <w:rsid w:val="00CB31DB"/>
    <w:rsid w:val="00CB3928"/>
    <w:rsid w:val="00CB3A67"/>
    <w:rsid w:val="00CB3EC0"/>
    <w:rsid w:val="00CB4933"/>
    <w:rsid w:val="00CB4995"/>
    <w:rsid w:val="00CB4B09"/>
    <w:rsid w:val="00CB4E3B"/>
    <w:rsid w:val="00CB5090"/>
    <w:rsid w:val="00CB5094"/>
    <w:rsid w:val="00CB5163"/>
    <w:rsid w:val="00CB543D"/>
    <w:rsid w:val="00CB55B2"/>
    <w:rsid w:val="00CB560F"/>
    <w:rsid w:val="00CB56BC"/>
    <w:rsid w:val="00CB5A88"/>
    <w:rsid w:val="00CB5FB1"/>
    <w:rsid w:val="00CB631F"/>
    <w:rsid w:val="00CB70C3"/>
    <w:rsid w:val="00CB74F6"/>
    <w:rsid w:val="00CB7735"/>
    <w:rsid w:val="00CB77CC"/>
    <w:rsid w:val="00CC0101"/>
    <w:rsid w:val="00CC08EF"/>
    <w:rsid w:val="00CC0911"/>
    <w:rsid w:val="00CC0B28"/>
    <w:rsid w:val="00CC1320"/>
    <w:rsid w:val="00CC18DB"/>
    <w:rsid w:val="00CC1EB5"/>
    <w:rsid w:val="00CC2068"/>
    <w:rsid w:val="00CC2571"/>
    <w:rsid w:val="00CC2ADA"/>
    <w:rsid w:val="00CC2E4E"/>
    <w:rsid w:val="00CC2FB8"/>
    <w:rsid w:val="00CC34D7"/>
    <w:rsid w:val="00CC3C80"/>
    <w:rsid w:val="00CC3CB9"/>
    <w:rsid w:val="00CC3E6A"/>
    <w:rsid w:val="00CC4047"/>
    <w:rsid w:val="00CC4070"/>
    <w:rsid w:val="00CC409E"/>
    <w:rsid w:val="00CC4345"/>
    <w:rsid w:val="00CC4510"/>
    <w:rsid w:val="00CC457E"/>
    <w:rsid w:val="00CC47A0"/>
    <w:rsid w:val="00CC47EC"/>
    <w:rsid w:val="00CC4848"/>
    <w:rsid w:val="00CC4909"/>
    <w:rsid w:val="00CC4FB1"/>
    <w:rsid w:val="00CC5541"/>
    <w:rsid w:val="00CC5950"/>
    <w:rsid w:val="00CC59B9"/>
    <w:rsid w:val="00CC61C9"/>
    <w:rsid w:val="00CC63B4"/>
    <w:rsid w:val="00CC65D4"/>
    <w:rsid w:val="00CC6758"/>
    <w:rsid w:val="00CC6C8F"/>
    <w:rsid w:val="00CC6FC2"/>
    <w:rsid w:val="00CC763A"/>
    <w:rsid w:val="00CC777A"/>
    <w:rsid w:val="00CC7AA1"/>
    <w:rsid w:val="00CC7CAB"/>
    <w:rsid w:val="00CD0623"/>
    <w:rsid w:val="00CD0E65"/>
    <w:rsid w:val="00CD1096"/>
    <w:rsid w:val="00CD185D"/>
    <w:rsid w:val="00CD210B"/>
    <w:rsid w:val="00CD21C8"/>
    <w:rsid w:val="00CD2BF1"/>
    <w:rsid w:val="00CD311E"/>
    <w:rsid w:val="00CD3283"/>
    <w:rsid w:val="00CD341B"/>
    <w:rsid w:val="00CD350C"/>
    <w:rsid w:val="00CD3A79"/>
    <w:rsid w:val="00CD3BD4"/>
    <w:rsid w:val="00CD422C"/>
    <w:rsid w:val="00CD462B"/>
    <w:rsid w:val="00CD47CE"/>
    <w:rsid w:val="00CD5700"/>
    <w:rsid w:val="00CD589E"/>
    <w:rsid w:val="00CD616D"/>
    <w:rsid w:val="00CD69B0"/>
    <w:rsid w:val="00CD6C40"/>
    <w:rsid w:val="00CD7BEA"/>
    <w:rsid w:val="00CD7EDA"/>
    <w:rsid w:val="00CD7FD7"/>
    <w:rsid w:val="00CE0787"/>
    <w:rsid w:val="00CE0A14"/>
    <w:rsid w:val="00CE102F"/>
    <w:rsid w:val="00CE114E"/>
    <w:rsid w:val="00CE1536"/>
    <w:rsid w:val="00CE1E04"/>
    <w:rsid w:val="00CE274C"/>
    <w:rsid w:val="00CE2F94"/>
    <w:rsid w:val="00CE38AD"/>
    <w:rsid w:val="00CE3C1C"/>
    <w:rsid w:val="00CE3F0A"/>
    <w:rsid w:val="00CE42AC"/>
    <w:rsid w:val="00CE430F"/>
    <w:rsid w:val="00CE4868"/>
    <w:rsid w:val="00CE524C"/>
    <w:rsid w:val="00CE5502"/>
    <w:rsid w:val="00CE586F"/>
    <w:rsid w:val="00CE5DB2"/>
    <w:rsid w:val="00CE611F"/>
    <w:rsid w:val="00CE625E"/>
    <w:rsid w:val="00CE62D2"/>
    <w:rsid w:val="00CE63D0"/>
    <w:rsid w:val="00CE648D"/>
    <w:rsid w:val="00CE6980"/>
    <w:rsid w:val="00CE6D24"/>
    <w:rsid w:val="00CE7D50"/>
    <w:rsid w:val="00CF0EFE"/>
    <w:rsid w:val="00CF2274"/>
    <w:rsid w:val="00CF231A"/>
    <w:rsid w:val="00CF24E6"/>
    <w:rsid w:val="00CF2DF0"/>
    <w:rsid w:val="00CF3DB7"/>
    <w:rsid w:val="00CF4273"/>
    <w:rsid w:val="00CF43A9"/>
    <w:rsid w:val="00CF570F"/>
    <w:rsid w:val="00CF5A90"/>
    <w:rsid w:val="00CF663B"/>
    <w:rsid w:val="00CF6E5D"/>
    <w:rsid w:val="00CF6E8F"/>
    <w:rsid w:val="00CF6EF9"/>
    <w:rsid w:val="00CF7F22"/>
    <w:rsid w:val="00CF9348"/>
    <w:rsid w:val="00D002B4"/>
    <w:rsid w:val="00D00484"/>
    <w:rsid w:val="00D01C92"/>
    <w:rsid w:val="00D01EBE"/>
    <w:rsid w:val="00D01ED3"/>
    <w:rsid w:val="00D0236C"/>
    <w:rsid w:val="00D02CF7"/>
    <w:rsid w:val="00D0344E"/>
    <w:rsid w:val="00D035A7"/>
    <w:rsid w:val="00D03C47"/>
    <w:rsid w:val="00D04366"/>
    <w:rsid w:val="00D04784"/>
    <w:rsid w:val="00D047AA"/>
    <w:rsid w:val="00D04DBA"/>
    <w:rsid w:val="00D055E0"/>
    <w:rsid w:val="00D0560B"/>
    <w:rsid w:val="00D05638"/>
    <w:rsid w:val="00D05CCB"/>
    <w:rsid w:val="00D0606C"/>
    <w:rsid w:val="00D06E4F"/>
    <w:rsid w:val="00D06FF7"/>
    <w:rsid w:val="00D074B9"/>
    <w:rsid w:val="00D07DB8"/>
    <w:rsid w:val="00D10287"/>
    <w:rsid w:val="00D10462"/>
    <w:rsid w:val="00D1096A"/>
    <w:rsid w:val="00D10A25"/>
    <w:rsid w:val="00D11609"/>
    <w:rsid w:val="00D117C6"/>
    <w:rsid w:val="00D121E3"/>
    <w:rsid w:val="00D1221E"/>
    <w:rsid w:val="00D122BB"/>
    <w:rsid w:val="00D122CD"/>
    <w:rsid w:val="00D123B3"/>
    <w:rsid w:val="00D12C68"/>
    <w:rsid w:val="00D13433"/>
    <w:rsid w:val="00D13C70"/>
    <w:rsid w:val="00D15F0D"/>
    <w:rsid w:val="00D162CD"/>
    <w:rsid w:val="00D167D2"/>
    <w:rsid w:val="00D16BB2"/>
    <w:rsid w:val="00D1782F"/>
    <w:rsid w:val="00D17A46"/>
    <w:rsid w:val="00D17A47"/>
    <w:rsid w:val="00D2031A"/>
    <w:rsid w:val="00D213FF"/>
    <w:rsid w:val="00D21647"/>
    <w:rsid w:val="00D21BB6"/>
    <w:rsid w:val="00D21CCE"/>
    <w:rsid w:val="00D22BFB"/>
    <w:rsid w:val="00D23242"/>
    <w:rsid w:val="00D24441"/>
    <w:rsid w:val="00D245F6"/>
    <w:rsid w:val="00D247E3"/>
    <w:rsid w:val="00D24863"/>
    <w:rsid w:val="00D25D40"/>
    <w:rsid w:val="00D26D51"/>
    <w:rsid w:val="00D26F59"/>
    <w:rsid w:val="00D27D48"/>
    <w:rsid w:val="00D27EFB"/>
    <w:rsid w:val="00D30E0C"/>
    <w:rsid w:val="00D310A5"/>
    <w:rsid w:val="00D312A5"/>
    <w:rsid w:val="00D31DA7"/>
    <w:rsid w:val="00D32350"/>
    <w:rsid w:val="00D33499"/>
    <w:rsid w:val="00D3349A"/>
    <w:rsid w:val="00D33A04"/>
    <w:rsid w:val="00D33C63"/>
    <w:rsid w:val="00D34249"/>
    <w:rsid w:val="00D34746"/>
    <w:rsid w:val="00D34E33"/>
    <w:rsid w:val="00D34EAF"/>
    <w:rsid w:val="00D35270"/>
    <w:rsid w:val="00D3551A"/>
    <w:rsid w:val="00D356ED"/>
    <w:rsid w:val="00D3576C"/>
    <w:rsid w:val="00D35D90"/>
    <w:rsid w:val="00D35EE7"/>
    <w:rsid w:val="00D35F18"/>
    <w:rsid w:val="00D3613E"/>
    <w:rsid w:val="00D36459"/>
    <w:rsid w:val="00D37C47"/>
    <w:rsid w:val="00D37DFC"/>
    <w:rsid w:val="00D37E3D"/>
    <w:rsid w:val="00D40032"/>
    <w:rsid w:val="00D405CB"/>
    <w:rsid w:val="00D410FF"/>
    <w:rsid w:val="00D41AC1"/>
    <w:rsid w:val="00D41F43"/>
    <w:rsid w:val="00D42013"/>
    <w:rsid w:val="00D42FC2"/>
    <w:rsid w:val="00D430A5"/>
    <w:rsid w:val="00D433B2"/>
    <w:rsid w:val="00D4348A"/>
    <w:rsid w:val="00D43496"/>
    <w:rsid w:val="00D4353B"/>
    <w:rsid w:val="00D43590"/>
    <w:rsid w:val="00D43612"/>
    <w:rsid w:val="00D43866"/>
    <w:rsid w:val="00D43C23"/>
    <w:rsid w:val="00D43CFD"/>
    <w:rsid w:val="00D44AA8"/>
    <w:rsid w:val="00D44B1F"/>
    <w:rsid w:val="00D44BFD"/>
    <w:rsid w:val="00D44F6D"/>
    <w:rsid w:val="00D45710"/>
    <w:rsid w:val="00D45E59"/>
    <w:rsid w:val="00D46256"/>
    <w:rsid w:val="00D46483"/>
    <w:rsid w:val="00D478BF"/>
    <w:rsid w:val="00D50697"/>
    <w:rsid w:val="00D506C2"/>
    <w:rsid w:val="00D50A1D"/>
    <w:rsid w:val="00D50D6A"/>
    <w:rsid w:val="00D51025"/>
    <w:rsid w:val="00D51B2E"/>
    <w:rsid w:val="00D51C55"/>
    <w:rsid w:val="00D51E19"/>
    <w:rsid w:val="00D5256C"/>
    <w:rsid w:val="00D526C9"/>
    <w:rsid w:val="00D535AD"/>
    <w:rsid w:val="00D53A14"/>
    <w:rsid w:val="00D53A3C"/>
    <w:rsid w:val="00D53D08"/>
    <w:rsid w:val="00D54721"/>
    <w:rsid w:val="00D54963"/>
    <w:rsid w:val="00D54ACC"/>
    <w:rsid w:val="00D54C24"/>
    <w:rsid w:val="00D54CA3"/>
    <w:rsid w:val="00D54CBD"/>
    <w:rsid w:val="00D55239"/>
    <w:rsid w:val="00D55718"/>
    <w:rsid w:val="00D559FF"/>
    <w:rsid w:val="00D564FD"/>
    <w:rsid w:val="00D578CD"/>
    <w:rsid w:val="00D57EDB"/>
    <w:rsid w:val="00D6060F"/>
    <w:rsid w:val="00D60821"/>
    <w:rsid w:val="00D61042"/>
    <w:rsid w:val="00D61387"/>
    <w:rsid w:val="00D617B1"/>
    <w:rsid w:val="00D61B04"/>
    <w:rsid w:val="00D62603"/>
    <w:rsid w:val="00D6278A"/>
    <w:rsid w:val="00D62916"/>
    <w:rsid w:val="00D62F3E"/>
    <w:rsid w:val="00D634C7"/>
    <w:rsid w:val="00D6366D"/>
    <w:rsid w:val="00D63877"/>
    <w:rsid w:val="00D63EE9"/>
    <w:rsid w:val="00D642E6"/>
    <w:rsid w:val="00D6455A"/>
    <w:rsid w:val="00D645F2"/>
    <w:rsid w:val="00D64F9F"/>
    <w:rsid w:val="00D65668"/>
    <w:rsid w:val="00D65C12"/>
    <w:rsid w:val="00D65D5B"/>
    <w:rsid w:val="00D66570"/>
    <w:rsid w:val="00D665D7"/>
    <w:rsid w:val="00D667B9"/>
    <w:rsid w:val="00D66856"/>
    <w:rsid w:val="00D66E66"/>
    <w:rsid w:val="00D66FA5"/>
    <w:rsid w:val="00D67428"/>
    <w:rsid w:val="00D67903"/>
    <w:rsid w:val="00D679C6"/>
    <w:rsid w:val="00D67EA2"/>
    <w:rsid w:val="00D700D0"/>
    <w:rsid w:val="00D70524"/>
    <w:rsid w:val="00D7059A"/>
    <w:rsid w:val="00D70BF9"/>
    <w:rsid w:val="00D70DCD"/>
    <w:rsid w:val="00D70F52"/>
    <w:rsid w:val="00D7138E"/>
    <w:rsid w:val="00D71580"/>
    <w:rsid w:val="00D72067"/>
    <w:rsid w:val="00D7233F"/>
    <w:rsid w:val="00D725C4"/>
    <w:rsid w:val="00D7278F"/>
    <w:rsid w:val="00D72B8A"/>
    <w:rsid w:val="00D72BF4"/>
    <w:rsid w:val="00D73125"/>
    <w:rsid w:val="00D7342C"/>
    <w:rsid w:val="00D73705"/>
    <w:rsid w:val="00D740A2"/>
    <w:rsid w:val="00D741B4"/>
    <w:rsid w:val="00D74C8E"/>
    <w:rsid w:val="00D7507F"/>
    <w:rsid w:val="00D75096"/>
    <w:rsid w:val="00D750F1"/>
    <w:rsid w:val="00D7593F"/>
    <w:rsid w:val="00D760AA"/>
    <w:rsid w:val="00D7733E"/>
    <w:rsid w:val="00D77837"/>
    <w:rsid w:val="00D77CCD"/>
    <w:rsid w:val="00D806A7"/>
    <w:rsid w:val="00D80CC8"/>
    <w:rsid w:val="00D80DC5"/>
    <w:rsid w:val="00D80FFA"/>
    <w:rsid w:val="00D81D44"/>
    <w:rsid w:val="00D828D3"/>
    <w:rsid w:val="00D82D0D"/>
    <w:rsid w:val="00D832AE"/>
    <w:rsid w:val="00D8411E"/>
    <w:rsid w:val="00D84467"/>
    <w:rsid w:val="00D844E5"/>
    <w:rsid w:val="00D844F8"/>
    <w:rsid w:val="00D84C26"/>
    <w:rsid w:val="00D84F7F"/>
    <w:rsid w:val="00D85001"/>
    <w:rsid w:val="00D8504E"/>
    <w:rsid w:val="00D85F3C"/>
    <w:rsid w:val="00D86718"/>
    <w:rsid w:val="00D86755"/>
    <w:rsid w:val="00D86A8F"/>
    <w:rsid w:val="00D86FCB"/>
    <w:rsid w:val="00D871AB"/>
    <w:rsid w:val="00D877BA"/>
    <w:rsid w:val="00D87A14"/>
    <w:rsid w:val="00D9007C"/>
    <w:rsid w:val="00D90343"/>
    <w:rsid w:val="00D90B35"/>
    <w:rsid w:val="00D90B38"/>
    <w:rsid w:val="00D90D1A"/>
    <w:rsid w:val="00D90E98"/>
    <w:rsid w:val="00D9102E"/>
    <w:rsid w:val="00D91049"/>
    <w:rsid w:val="00D91557"/>
    <w:rsid w:val="00D9160F"/>
    <w:rsid w:val="00D9191A"/>
    <w:rsid w:val="00D92421"/>
    <w:rsid w:val="00D9258C"/>
    <w:rsid w:val="00D92D5C"/>
    <w:rsid w:val="00D92F75"/>
    <w:rsid w:val="00D93A49"/>
    <w:rsid w:val="00D94364"/>
    <w:rsid w:val="00D946FA"/>
    <w:rsid w:val="00D947CF"/>
    <w:rsid w:val="00D9484D"/>
    <w:rsid w:val="00D94C16"/>
    <w:rsid w:val="00D950B5"/>
    <w:rsid w:val="00D95262"/>
    <w:rsid w:val="00D95713"/>
    <w:rsid w:val="00D95F66"/>
    <w:rsid w:val="00D95FB3"/>
    <w:rsid w:val="00D9630C"/>
    <w:rsid w:val="00D96608"/>
    <w:rsid w:val="00D96D50"/>
    <w:rsid w:val="00D9748D"/>
    <w:rsid w:val="00D97598"/>
    <w:rsid w:val="00D976D7"/>
    <w:rsid w:val="00D9775F"/>
    <w:rsid w:val="00D97AFC"/>
    <w:rsid w:val="00DA005A"/>
    <w:rsid w:val="00DA0AED"/>
    <w:rsid w:val="00DA0C58"/>
    <w:rsid w:val="00DA107D"/>
    <w:rsid w:val="00DA1B2D"/>
    <w:rsid w:val="00DA1F07"/>
    <w:rsid w:val="00DA3181"/>
    <w:rsid w:val="00DA34C1"/>
    <w:rsid w:val="00DA3E4C"/>
    <w:rsid w:val="00DA400B"/>
    <w:rsid w:val="00DA44AF"/>
    <w:rsid w:val="00DA46D4"/>
    <w:rsid w:val="00DA4846"/>
    <w:rsid w:val="00DA5515"/>
    <w:rsid w:val="00DA570E"/>
    <w:rsid w:val="00DA580C"/>
    <w:rsid w:val="00DA58CE"/>
    <w:rsid w:val="00DA64D2"/>
    <w:rsid w:val="00DA73AA"/>
    <w:rsid w:val="00DA7608"/>
    <w:rsid w:val="00DA76E8"/>
    <w:rsid w:val="00DA777D"/>
    <w:rsid w:val="00DA7AF0"/>
    <w:rsid w:val="00DA7C29"/>
    <w:rsid w:val="00DA7D1C"/>
    <w:rsid w:val="00DB022B"/>
    <w:rsid w:val="00DB0603"/>
    <w:rsid w:val="00DB07F7"/>
    <w:rsid w:val="00DB084D"/>
    <w:rsid w:val="00DB0A62"/>
    <w:rsid w:val="00DB1041"/>
    <w:rsid w:val="00DB11BE"/>
    <w:rsid w:val="00DB146F"/>
    <w:rsid w:val="00DB207F"/>
    <w:rsid w:val="00DB2150"/>
    <w:rsid w:val="00DB2283"/>
    <w:rsid w:val="00DB27AB"/>
    <w:rsid w:val="00DB2CFF"/>
    <w:rsid w:val="00DB315F"/>
    <w:rsid w:val="00DB326C"/>
    <w:rsid w:val="00DB3AE8"/>
    <w:rsid w:val="00DB4661"/>
    <w:rsid w:val="00DB4916"/>
    <w:rsid w:val="00DB4AA2"/>
    <w:rsid w:val="00DB5927"/>
    <w:rsid w:val="00DB5B9D"/>
    <w:rsid w:val="00DB6F90"/>
    <w:rsid w:val="00DB725A"/>
    <w:rsid w:val="00DB72D7"/>
    <w:rsid w:val="00DB780D"/>
    <w:rsid w:val="00DB78BC"/>
    <w:rsid w:val="00DC0041"/>
    <w:rsid w:val="00DC060E"/>
    <w:rsid w:val="00DC0B0B"/>
    <w:rsid w:val="00DC1389"/>
    <w:rsid w:val="00DC196B"/>
    <w:rsid w:val="00DC257E"/>
    <w:rsid w:val="00DC2952"/>
    <w:rsid w:val="00DC2A1E"/>
    <w:rsid w:val="00DC30B4"/>
    <w:rsid w:val="00DC30B9"/>
    <w:rsid w:val="00DC31F0"/>
    <w:rsid w:val="00DC3685"/>
    <w:rsid w:val="00DC3A51"/>
    <w:rsid w:val="00DC46B7"/>
    <w:rsid w:val="00DC47D6"/>
    <w:rsid w:val="00DC49D8"/>
    <w:rsid w:val="00DC4C27"/>
    <w:rsid w:val="00DC4E84"/>
    <w:rsid w:val="00DC5253"/>
    <w:rsid w:val="00DC550E"/>
    <w:rsid w:val="00DC5BB0"/>
    <w:rsid w:val="00DC5F95"/>
    <w:rsid w:val="00DC694B"/>
    <w:rsid w:val="00DC6B1E"/>
    <w:rsid w:val="00DC7C9E"/>
    <w:rsid w:val="00DC7FA6"/>
    <w:rsid w:val="00DD017F"/>
    <w:rsid w:val="00DD0789"/>
    <w:rsid w:val="00DD092D"/>
    <w:rsid w:val="00DD0F04"/>
    <w:rsid w:val="00DD0F2F"/>
    <w:rsid w:val="00DD10EF"/>
    <w:rsid w:val="00DD1317"/>
    <w:rsid w:val="00DD1545"/>
    <w:rsid w:val="00DD15BE"/>
    <w:rsid w:val="00DD1BDD"/>
    <w:rsid w:val="00DD21CC"/>
    <w:rsid w:val="00DD2742"/>
    <w:rsid w:val="00DD274F"/>
    <w:rsid w:val="00DD2787"/>
    <w:rsid w:val="00DD339F"/>
    <w:rsid w:val="00DD3702"/>
    <w:rsid w:val="00DD427F"/>
    <w:rsid w:val="00DD4752"/>
    <w:rsid w:val="00DD4D1A"/>
    <w:rsid w:val="00DD5EB5"/>
    <w:rsid w:val="00DD5F71"/>
    <w:rsid w:val="00DD60F3"/>
    <w:rsid w:val="00DD6659"/>
    <w:rsid w:val="00DD6F20"/>
    <w:rsid w:val="00DD704B"/>
    <w:rsid w:val="00DD7363"/>
    <w:rsid w:val="00DD7990"/>
    <w:rsid w:val="00DD7BD4"/>
    <w:rsid w:val="00DD7C77"/>
    <w:rsid w:val="00DE03A7"/>
    <w:rsid w:val="00DE0D31"/>
    <w:rsid w:val="00DE0E8A"/>
    <w:rsid w:val="00DE13F0"/>
    <w:rsid w:val="00DE1B48"/>
    <w:rsid w:val="00DE21D3"/>
    <w:rsid w:val="00DE2294"/>
    <w:rsid w:val="00DE232A"/>
    <w:rsid w:val="00DE235C"/>
    <w:rsid w:val="00DE244D"/>
    <w:rsid w:val="00DE2716"/>
    <w:rsid w:val="00DE2A25"/>
    <w:rsid w:val="00DE3DFE"/>
    <w:rsid w:val="00DE4AD6"/>
    <w:rsid w:val="00DE4C49"/>
    <w:rsid w:val="00DE4E0A"/>
    <w:rsid w:val="00DE4F51"/>
    <w:rsid w:val="00DE539D"/>
    <w:rsid w:val="00DE559D"/>
    <w:rsid w:val="00DE58C2"/>
    <w:rsid w:val="00DE672E"/>
    <w:rsid w:val="00DE686B"/>
    <w:rsid w:val="00DE6B72"/>
    <w:rsid w:val="00DE7765"/>
    <w:rsid w:val="00DE7E87"/>
    <w:rsid w:val="00DF04EC"/>
    <w:rsid w:val="00DF0880"/>
    <w:rsid w:val="00DF08F0"/>
    <w:rsid w:val="00DF0BAC"/>
    <w:rsid w:val="00DF1116"/>
    <w:rsid w:val="00DF184D"/>
    <w:rsid w:val="00DF197F"/>
    <w:rsid w:val="00DF19A3"/>
    <w:rsid w:val="00DF19C6"/>
    <w:rsid w:val="00DF1AAF"/>
    <w:rsid w:val="00DF1B3B"/>
    <w:rsid w:val="00DF1FD3"/>
    <w:rsid w:val="00DF2591"/>
    <w:rsid w:val="00DF2A50"/>
    <w:rsid w:val="00DF2B87"/>
    <w:rsid w:val="00DF2CF2"/>
    <w:rsid w:val="00DF3073"/>
    <w:rsid w:val="00DF3359"/>
    <w:rsid w:val="00DF3533"/>
    <w:rsid w:val="00DF38E6"/>
    <w:rsid w:val="00DF4367"/>
    <w:rsid w:val="00DF4EDF"/>
    <w:rsid w:val="00DF563E"/>
    <w:rsid w:val="00DF5797"/>
    <w:rsid w:val="00DF57AF"/>
    <w:rsid w:val="00DF598D"/>
    <w:rsid w:val="00DF599E"/>
    <w:rsid w:val="00DF60DE"/>
    <w:rsid w:val="00DF60FF"/>
    <w:rsid w:val="00DF61BD"/>
    <w:rsid w:val="00DF629B"/>
    <w:rsid w:val="00DF66C5"/>
    <w:rsid w:val="00DF73F7"/>
    <w:rsid w:val="00DF799C"/>
    <w:rsid w:val="00E000AC"/>
    <w:rsid w:val="00E003D6"/>
    <w:rsid w:val="00E00588"/>
    <w:rsid w:val="00E00959"/>
    <w:rsid w:val="00E00F15"/>
    <w:rsid w:val="00E01032"/>
    <w:rsid w:val="00E01702"/>
    <w:rsid w:val="00E0183B"/>
    <w:rsid w:val="00E02048"/>
    <w:rsid w:val="00E02FF3"/>
    <w:rsid w:val="00E034A6"/>
    <w:rsid w:val="00E0452F"/>
    <w:rsid w:val="00E047AD"/>
    <w:rsid w:val="00E049A4"/>
    <w:rsid w:val="00E04B10"/>
    <w:rsid w:val="00E0509A"/>
    <w:rsid w:val="00E05C34"/>
    <w:rsid w:val="00E06FC4"/>
    <w:rsid w:val="00E0716E"/>
    <w:rsid w:val="00E0786D"/>
    <w:rsid w:val="00E07FE3"/>
    <w:rsid w:val="00E1041C"/>
    <w:rsid w:val="00E108BF"/>
    <w:rsid w:val="00E1112E"/>
    <w:rsid w:val="00E11F14"/>
    <w:rsid w:val="00E120E3"/>
    <w:rsid w:val="00E1242F"/>
    <w:rsid w:val="00E12683"/>
    <w:rsid w:val="00E128B7"/>
    <w:rsid w:val="00E12B7E"/>
    <w:rsid w:val="00E12BF8"/>
    <w:rsid w:val="00E13051"/>
    <w:rsid w:val="00E13AD9"/>
    <w:rsid w:val="00E13D06"/>
    <w:rsid w:val="00E14057"/>
    <w:rsid w:val="00E144D9"/>
    <w:rsid w:val="00E14561"/>
    <w:rsid w:val="00E14C64"/>
    <w:rsid w:val="00E16FEE"/>
    <w:rsid w:val="00E17206"/>
    <w:rsid w:val="00E17499"/>
    <w:rsid w:val="00E178E3"/>
    <w:rsid w:val="00E17A1A"/>
    <w:rsid w:val="00E17CF4"/>
    <w:rsid w:val="00E203E8"/>
    <w:rsid w:val="00E20B49"/>
    <w:rsid w:val="00E20D67"/>
    <w:rsid w:val="00E213C2"/>
    <w:rsid w:val="00E21611"/>
    <w:rsid w:val="00E21B5D"/>
    <w:rsid w:val="00E21B80"/>
    <w:rsid w:val="00E21B97"/>
    <w:rsid w:val="00E221D2"/>
    <w:rsid w:val="00E229BD"/>
    <w:rsid w:val="00E23122"/>
    <w:rsid w:val="00E23D12"/>
    <w:rsid w:val="00E23E3E"/>
    <w:rsid w:val="00E23F56"/>
    <w:rsid w:val="00E24544"/>
    <w:rsid w:val="00E245E9"/>
    <w:rsid w:val="00E248C4"/>
    <w:rsid w:val="00E2497E"/>
    <w:rsid w:val="00E25139"/>
    <w:rsid w:val="00E258A9"/>
    <w:rsid w:val="00E25EDE"/>
    <w:rsid w:val="00E26293"/>
    <w:rsid w:val="00E26C30"/>
    <w:rsid w:val="00E2709B"/>
    <w:rsid w:val="00E270D6"/>
    <w:rsid w:val="00E2738B"/>
    <w:rsid w:val="00E27637"/>
    <w:rsid w:val="00E27788"/>
    <w:rsid w:val="00E27B89"/>
    <w:rsid w:val="00E27C2D"/>
    <w:rsid w:val="00E27C39"/>
    <w:rsid w:val="00E27F67"/>
    <w:rsid w:val="00E3002D"/>
    <w:rsid w:val="00E30183"/>
    <w:rsid w:val="00E30640"/>
    <w:rsid w:val="00E30A8A"/>
    <w:rsid w:val="00E30B93"/>
    <w:rsid w:val="00E30E1E"/>
    <w:rsid w:val="00E3111A"/>
    <w:rsid w:val="00E31252"/>
    <w:rsid w:val="00E3134E"/>
    <w:rsid w:val="00E3231E"/>
    <w:rsid w:val="00E3259C"/>
    <w:rsid w:val="00E33A45"/>
    <w:rsid w:val="00E33FB6"/>
    <w:rsid w:val="00E3434C"/>
    <w:rsid w:val="00E354D8"/>
    <w:rsid w:val="00E35873"/>
    <w:rsid w:val="00E36B80"/>
    <w:rsid w:val="00E36DEF"/>
    <w:rsid w:val="00E37678"/>
    <w:rsid w:val="00E37827"/>
    <w:rsid w:val="00E379E7"/>
    <w:rsid w:val="00E4019B"/>
    <w:rsid w:val="00E407FA"/>
    <w:rsid w:val="00E40B4B"/>
    <w:rsid w:val="00E40D7D"/>
    <w:rsid w:val="00E40DF7"/>
    <w:rsid w:val="00E40F3D"/>
    <w:rsid w:val="00E415F4"/>
    <w:rsid w:val="00E417D9"/>
    <w:rsid w:val="00E418A1"/>
    <w:rsid w:val="00E42595"/>
    <w:rsid w:val="00E42728"/>
    <w:rsid w:val="00E42C40"/>
    <w:rsid w:val="00E42E0E"/>
    <w:rsid w:val="00E43583"/>
    <w:rsid w:val="00E43BF2"/>
    <w:rsid w:val="00E45198"/>
    <w:rsid w:val="00E456DE"/>
    <w:rsid w:val="00E458E4"/>
    <w:rsid w:val="00E46005"/>
    <w:rsid w:val="00E4613C"/>
    <w:rsid w:val="00E462AD"/>
    <w:rsid w:val="00E46511"/>
    <w:rsid w:val="00E4690E"/>
    <w:rsid w:val="00E4784F"/>
    <w:rsid w:val="00E50912"/>
    <w:rsid w:val="00E50963"/>
    <w:rsid w:val="00E5116A"/>
    <w:rsid w:val="00E513FD"/>
    <w:rsid w:val="00E51D21"/>
    <w:rsid w:val="00E51F28"/>
    <w:rsid w:val="00E51F53"/>
    <w:rsid w:val="00E52F78"/>
    <w:rsid w:val="00E531BD"/>
    <w:rsid w:val="00E53804"/>
    <w:rsid w:val="00E53A66"/>
    <w:rsid w:val="00E5413B"/>
    <w:rsid w:val="00E541C8"/>
    <w:rsid w:val="00E54488"/>
    <w:rsid w:val="00E54527"/>
    <w:rsid w:val="00E54BA9"/>
    <w:rsid w:val="00E54DB2"/>
    <w:rsid w:val="00E552BB"/>
    <w:rsid w:val="00E55447"/>
    <w:rsid w:val="00E554AA"/>
    <w:rsid w:val="00E55A0D"/>
    <w:rsid w:val="00E55AB0"/>
    <w:rsid w:val="00E55B21"/>
    <w:rsid w:val="00E5654D"/>
    <w:rsid w:val="00E56758"/>
    <w:rsid w:val="00E567A0"/>
    <w:rsid w:val="00E56BA4"/>
    <w:rsid w:val="00E56CDD"/>
    <w:rsid w:val="00E57094"/>
    <w:rsid w:val="00E572E4"/>
    <w:rsid w:val="00E6058B"/>
    <w:rsid w:val="00E60F0D"/>
    <w:rsid w:val="00E6129B"/>
    <w:rsid w:val="00E6129F"/>
    <w:rsid w:val="00E615EB"/>
    <w:rsid w:val="00E616F3"/>
    <w:rsid w:val="00E6179E"/>
    <w:rsid w:val="00E6189F"/>
    <w:rsid w:val="00E619DE"/>
    <w:rsid w:val="00E61A44"/>
    <w:rsid w:val="00E61B6C"/>
    <w:rsid w:val="00E62180"/>
    <w:rsid w:val="00E6273A"/>
    <w:rsid w:val="00E62DD0"/>
    <w:rsid w:val="00E630A5"/>
    <w:rsid w:val="00E63A63"/>
    <w:rsid w:val="00E64417"/>
    <w:rsid w:val="00E6462D"/>
    <w:rsid w:val="00E65218"/>
    <w:rsid w:val="00E65945"/>
    <w:rsid w:val="00E65EC2"/>
    <w:rsid w:val="00E6633D"/>
    <w:rsid w:val="00E66598"/>
    <w:rsid w:val="00E665B4"/>
    <w:rsid w:val="00E666A9"/>
    <w:rsid w:val="00E667F5"/>
    <w:rsid w:val="00E66B74"/>
    <w:rsid w:val="00E671EF"/>
    <w:rsid w:val="00E6730B"/>
    <w:rsid w:val="00E67499"/>
    <w:rsid w:val="00E679B0"/>
    <w:rsid w:val="00E67D43"/>
    <w:rsid w:val="00E700F1"/>
    <w:rsid w:val="00E705EA"/>
    <w:rsid w:val="00E706F0"/>
    <w:rsid w:val="00E717CD"/>
    <w:rsid w:val="00E71ABB"/>
    <w:rsid w:val="00E71D65"/>
    <w:rsid w:val="00E71DB0"/>
    <w:rsid w:val="00E72095"/>
    <w:rsid w:val="00E734E7"/>
    <w:rsid w:val="00E73769"/>
    <w:rsid w:val="00E73830"/>
    <w:rsid w:val="00E73AAB"/>
    <w:rsid w:val="00E73B13"/>
    <w:rsid w:val="00E73FEC"/>
    <w:rsid w:val="00E741FE"/>
    <w:rsid w:val="00E742D5"/>
    <w:rsid w:val="00E7437F"/>
    <w:rsid w:val="00E750C5"/>
    <w:rsid w:val="00E7536D"/>
    <w:rsid w:val="00E75668"/>
    <w:rsid w:val="00E7647F"/>
    <w:rsid w:val="00E767B1"/>
    <w:rsid w:val="00E768BC"/>
    <w:rsid w:val="00E76ACC"/>
    <w:rsid w:val="00E76EE7"/>
    <w:rsid w:val="00E76F14"/>
    <w:rsid w:val="00E77856"/>
    <w:rsid w:val="00E800BC"/>
    <w:rsid w:val="00E80A85"/>
    <w:rsid w:val="00E80BFB"/>
    <w:rsid w:val="00E81085"/>
    <w:rsid w:val="00E81604"/>
    <w:rsid w:val="00E8164A"/>
    <w:rsid w:val="00E8188B"/>
    <w:rsid w:val="00E81B1C"/>
    <w:rsid w:val="00E81BE2"/>
    <w:rsid w:val="00E81C13"/>
    <w:rsid w:val="00E81FCD"/>
    <w:rsid w:val="00E823BE"/>
    <w:rsid w:val="00E828B0"/>
    <w:rsid w:val="00E82C47"/>
    <w:rsid w:val="00E8304A"/>
    <w:rsid w:val="00E83059"/>
    <w:rsid w:val="00E8327F"/>
    <w:rsid w:val="00E83BD2"/>
    <w:rsid w:val="00E83EF7"/>
    <w:rsid w:val="00E8404C"/>
    <w:rsid w:val="00E84226"/>
    <w:rsid w:val="00E850BD"/>
    <w:rsid w:val="00E86074"/>
    <w:rsid w:val="00E86261"/>
    <w:rsid w:val="00E86456"/>
    <w:rsid w:val="00E864FA"/>
    <w:rsid w:val="00E86BDC"/>
    <w:rsid w:val="00E86E27"/>
    <w:rsid w:val="00E870B0"/>
    <w:rsid w:val="00E870DC"/>
    <w:rsid w:val="00E87398"/>
    <w:rsid w:val="00E8777D"/>
    <w:rsid w:val="00E877F5"/>
    <w:rsid w:val="00E87B25"/>
    <w:rsid w:val="00E87C65"/>
    <w:rsid w:val="00E87E81"/>
    <w:rsid w:val="00E87FF2"/>
    <w:rsid w:val="00E90310"/>
    <w:rsid w:val="00E9063E"/>
    <w:rsid w:val="00E90718"/>
    <w:rsid w:val="00E90918"/>
    <w:rsid w:val="00E90D6C"/>
    <w:rsid w:val="00E91BBD"/>
    <w:rsid w:val="00E91D24"/>
    <w:rsid w:val="00E92826"/>
    <w:rsid w:val="00E92C8E"/>
    <w:rsid w:val="00E93540"/>
    <w:rsid w:val="00E9390F"/>
    <w:rsid w:val="00E93C07"/>
    <w:rsid w:val="00E9596A"/>
    <w:rsid w:val="00E95FC8"/>
    <w:rsid w:val="00E96001"/>
    <w:rsid w:val="00E96475"/>
    <w:rsid w:val="00E966CA"/>
    <w:rsid w:val="00EA01D2"/>
    <w:rsid w:val="00EA0423"/>
    <w:rsid w:val="00EA045D"/>
    <w:rsid w:val="00EA065E"/>
    <w:rsid w:val="00EA0667"/>
    <w:rsid w:val="00EA06A2"/>
    <w:rsid w:val="00EA0CCB"/>
    <w:rsid w:val="00EA16B7"/>
    <w:rsid w:val="00EA17F4"/>
    <w:rsid w:val="00EA1AD2"/>
    <w:rsid w:val="00EA252F"/>
    <w:rsid w:val="00EA2785"/>
    <w:rsid w:val="00EA29D5"/>
    <w:rsid w:val="00EA3635"/>
    <w:rsid w:val="00EA4CB5"/>
    <w:rsid w:val="00EA4E2C"/>
    <w:rsid w:val="00EA5DD4"/>
    <w:rsid w:val="00EA5E2F"/>
    <w:rsid w:val="00EA5F53"/>
    <w:rsid w:val="00EA6179"/>
    <w:rsid w:val="00EA6294"/>
    <w:rsid w:val="00EA6457"/>
    <w:rsid w:val="00EA6807"/>
    <w:rsid w:val="00EA7374"/>
    <w:rsid w:val="00EA7AC2"/>
    <w:rsid w:val="00EA7E43"/>
    <w:rsid w:val="00EB0FBC"/>
    <w:rsid w:val="00EB14DE"/>
    <w:rsid w:val="00EB268D"/>
    <w:rsid w:val="00EB2F44"/>
    <w:rsid w:val="00EB31EA"/>
    <w:rsid w:val="00EB3882"/>
    <w:rsid w:val="00EB3A12"/>
    <w:rsid w:val="00EB3E4C"/>
    <w:rsid w:val="00EB3FE9"/>
    <w:rsid w:val="00EB424A"/>
    <w:rsid w:val="00EB48AB"/>
    <w:rsid w:val="00EB4978"/>
    <w:rsid w:val="00EB4C03"/>
    <w:rsid w:val="00EB50F0"/>
    <w:rsid w:val="00EB529E"/>
    <w:rsid w:val="00EB54AA"/>
    <w:rsid w:val="00EB55C3"/>
    <w:rsid w:val="00EB5911"/>
    <w:rsid w:val="00EB5B09"/>
    <w:rsid w:val="00EB610B"/>
    <w:rsid w:val="00EB6186"/>
    <w:rsid w:val="00EB6ADD"/>
    <w:rsid w:val="00EB6F58"/>
    <w:rsid w:val="00EB70B2"/>
    <w:rsid w:val="00EB710E"/>
    <w:rsid w:val="00EB7647"/>
    <w:rsid w:val="00EB77C4"/>
    <w:rsid w:val="00EB789A"/>
    <w:rsid w:val="00EC0D64"/>
    <w:rsid w:val="00EC0EA4"/>
    <w:rsid w:val="00EC11EB"/>
    <w:rsid w:val="00EC15F2"/>
    <w:rsid w:val="00EC197C"/>
    <w:rsid w:val="00EC1B8C"/>
    <w:rsid w:val="00EC1CB4"/>
    <w:rsid w:val="00EC1D0D"/>
    <w:rsid w:val="00EC1DDD"/>
    <w:rsid w:val="00EC2213"/>
    <w:rsid w:val="00EC2510"/>
    <w:rsid w:val="00EC3E4F"/>
    <w:rsid w:val="00EC3F11"/>
    <w:rsid w:val="00EC429C"/>
    <w:rsid w:val="00EC4C05"/>
    <w:rsid w:val="00EC4E3E"/>
    <w:rsid w:val="00EC5910"/>
    <w:rsid w:val="00EC5995"/>
    <w:rsid w:val="00EC5B2B"/>
    <w:rsid w:val="00EC6040"/>
    <w:rsid w:val="00EC6130"/>
    <w:rsid w:val="00EC682A"/>
    <w:rsid w:val="00EC687D"/>
    <w:rsid w:val="00EC6CC2"/>
    <w:rsid w:val="00EC6F9C"/>
    <w:rsid w:val="00EC720E"/>
    <w:rsid w:val="00EC7271"/>
    <w:rsid w:val="00ED0952"/>
    <w:rsid w:val="00ED09DC"/>
    <w:rsid w:val="00ED0CEC"/>
    <w:rsid w:val="00ED0D64"/>
    <w:rsid w:val="00ED140F"/>
    <w:rsid w:val="00ED1E2E"/>
    <w:rsid w:val="00ED2032"/>
    <w:rsid w:val="00ED2859"/>
    <w:rsid w:val="00ED3168"/>
    <w:rsid w:val="00ED31BF"/>
    <w:rsid w:val="00ED3993"/>
    <w:rsid w:val="00ED40FC"/>
    <w:rsid w:val="00ED45A6"/>
    <w:rsid w:val="00ED4B6E"/>
    <w:rsid w:val="00ED4BA1"/>
    <w:rsid w:val="00ED4FB1"/>
    <w:rsid w:val="00ED5134"/>
    <w:rsid w:val="00ED5934"/>
    <w:rsid w:val="00ED5C06"/>
    <w:rsid w:val="00ED5C13"/>
    <w:rsid w:val="00ED5FBA"/>
    <w:rsid w:val="00ED64C8"/>
    <w:rsid w:val="00ED6502"/>
    <w:rsid w:val="00ED70C7"/>
    <w:rsid w:val="00ED76D3"/>
    <w:rsid w:val="00ED7A55"/>
    <w:rsid w:val="00EE06F3"/>
    <w:rsid w:val="00EE0969"/>
    <w:rsid w:val="00EE0B8D"/>
    <w:rsid w:val="00EE1118"/>
    <w:rsid w:val="00EE257B"/>
    <w:rsid w:val="00EE265A"/>
    <w:rsid w:val="00EE2C19"/>
    <w:rsid w:val="00EE3D6E"/>
    <w:rsid w:val="00EE4DF2"/>
    <w:rsid w:val="00EE51F4"/>
    <w:rsid w:val="00EE5287"/>
    <w:rsid w:val="00EE560E"/>
    <w:rsid w:val="00EE5AF2"/>
    <w:rsid w:val="00EE6215"/>
    <w:rsid w:val="00EE64D7"/>
    <w:rsid w:val="00EE75DD"/>
    <w:rsid w:val="00EF0330"/>
    <w:rsid w:val="00EF0499"/>
    <w:rsid w:val="00EF0582"/>
    <w:rsid w:val="00EF06B1"/>
    <w:rsid w:val="00EF09F6"/>
    <w:rsid w:val="00EF0B6D"/>
    <w:rsid w:val="00EF1487"/>
    <w:rsid w:val="00EF1B6B"/>
    <w:rsid w:val="00EF29FD"/>
    <w:rsid w:val="00EF2ACF"/>
    <w:rsid w:val="00EF30C2"/>
    <w:rsid w:val="00EF312E"/>
    <w:rsid w:val="00EF33A9"/>
    <w:rsid w:val="00EF36A1"/>
    <w:rsid w:val="00EF3776"/>
    <w:rsid w:val="00EF393D"/>
    <w:rsid w:val="00EF3BB3"/>
    <w:rsid w:val="00EF3CE3"/>
    <w:rsid w:val="00EF42AE"/>
    <w:rsid w:val="00EF459F"/>
    <w:rsid w:val="00EF4A8C"/>
    <w:rsid w:val="00EF4E8F"/>
    <w:rsid w:val="00EF6795"/>
    <w:rsid w:val="00EF7371"/>
    <w:rsid w:val="00EF7D10"/>
    <w:rsid w:val="00F00519"/>
    <w:rsid w:val="00F01097"/>
    <w:rsid w:val="00F019A1"/>
    <w:rsid w:val="00F01EB9"/>
    <w:rsid w:val="00F01EE2"/>
    <w:rsid w:val="00F024D6"/>
    <w:rsid w:val="00F026E4"/>
    <w:rsid w:val="00F02B93"/>
    <w:rsid w:val="00F02CD2"/>
    <w:rsid w:val="00F030B3"/>
    <w:rsid w:val="00F035A0"/>
    <w:rsid w:val="00F037A3"/>
    <w:rsid w:val="00F03FD7"/>
    <w:rsid w:val="00F03FF3"/>
    <w:rsid w:val="00F04206"/>
    <w:rsid w:val="00F044A9"/>
    <w:rsid w:val="00F0492E"/>
    <w:rsid w:val="00F04AE4"/>
    <w:rsid w:val="00F04AEB"/>
    <w:rsid w:val="00F04CE4"/>
    <w:rsid w:val="00F04E86"/>
    <w:rsid w:val="00F04FEE"/>
    <w:rsid w:val="00F05051"/>
    <w:rsid w:val="00F0520D"/>
    <w:rsid w:val="00F06025"/>
    <w:rsid w:val="00F06331"/>
    <w:rsid w:val="00F06682"/>
    <w:rsid w:val="00F066CC"/>
    <w:rsid w:val="00F06B4B"/>
    <w:rsid w:val="00F07944"/>
    <w:rsid w:val="00F07A99"/>
    <w:rsid w:val="00F100A5"/>
    <w:rsid w:val="00F10297"/>
    <w:rsid w:val="00F1088C"/>
    <w:rsid w:val="00F10EC5"/>
    <w:rsid w:val="00F11091"/>
    <w:rsid w:val="00F110BA"/>
    <w:rsid w:val="00F115B7"/>
    <w:rsid w:val="00F11620"/>
    <w:rsid w:val="00F123EB"/>
    <w:rsid w:val="00F1241F"/>
    <w:rsid w:val="00F12C26"/>
    <w:rsid w:val="00F130CC"/>
    <w:rsid w:val="00F1356E"/>
    <w:rsid w:val="00F13B37"/>
    <w:rsid w:val="00F14246"/>
    <w:rsid w:val="00F14723"/>
    <w:rsid w:val="00F14888"/>
    <w:rsid w:val="00F14C9D"/>
    <w:rsid w:val="00F14E26"/>
    <w:rsid w:val="00F14E3E"/>
    <w:rsid w:val="00F1517E"/>
    <w:rsid w:val="00F151C2"/>
    <w:rsid w:val="00F15350"/>
    <w:rsid w:val="00F153DF"/>
    <w:rsid w:val="00F15471"/>
    <w:rsid w:val="00F15D21"/>
    <w:rsid w:val="00F163D8"/>
    <w:rsid w:val="00F16B42"/>
    <w:rsid w:val="00F17101"/>
    <w:rsid w:val="00F17398"/>
    <w:rsid w:val="00F2001A"/>
    <w:rsid w:val="00F20155"/>
    <w:rsid w:val="00F202D3"/>
    <w:rsid w:val="00F204F6"/>
    <w:rsid w:val="00F2092C"/>
    <w:rsid w:val="00F20B8F"/>
    <w:rsid w:val="00F21168"/>
    <w:rsid w:val="00F22321"/>
    <w:rsid w:val="00F22331"/>
    <w:rsid w:val="00F22E29"/>
    <w:rsid w:val="00F22F11"/>
    <w:rsid w:val="00F230EA"/>
    <w:rsid w:val="00F232F4"/>
    <w:rsid w:val="00F23426"/>
    <w:rsid w:val="00F234B7"/>
    <w:rsid w:val="00F236FE"/>
    <w:rsid w:val="00F23BEA"/>
    <w:rsid w:val="00F23FD4"/>
    <w:rsid w:val="00F240B0"/>
    <w:rsid w:val="00F2514A"/>
    <w:rsid w:val="00F2543F"/>
    <w:rsid w:val="00F25748"/>
    <w:rsid w:val="00F25A5B"/>
    <w:rsid w:val="00F25E9A"/>
    <w:rsid w:val="00F26BE9"/>
    <w:rsid w:val="00F270EA"/>
    <w:rsid w:val="00F27844"/>
    <w:rsid w:val="00F278C5"/>
    <w:rsid w:val="00F279E9"/>
    <w:rsid w:val="00F27A17"/>
    <w:rsid w:val="00F301EF"/>
    <w:rsid w:val="00F3198F"/>
    <w:rsid w:val="00F31DB0"/>
    <w:rsid w:val="00F320E3"/>
    <w:rsid w:val="00F32EB9"/>
    <w:rsid w:val="00F32FEC"/>
    <w:rsid w:val="00F335EA"/>
    <w:rsid w:val="00F33C87"/>
    <w:rsid w:val="00F33CAD"/>
    <w:rsid w:val="00F33DCD"/>
    <w:rsid w:val="00F3425D"/>
    <w:rsid w:val="00F34333"/>
    <w:rsid w:val="00F34760"/>
    <w:rsid w:val="00F34DE9"/>
    <w:rsid w:val="00F3505B"/>
    <w:rsid w:val="00F35741"/>
    <w:rsid w:val="00F36AF2"/>
    <w:rsid w:val="00F371DB"/>
    <w:rsid w:val="00F37433"/>
    <w:rsid w:val="00F378EA"/>
    <w:rsid w:val="00F401EC"/>
    <w:rsid w:val="00F402AF"/>
    <w:rsid w:val="00F402B5"/>
    <w:rsid w:val="00F4044F"/>
    <w:rsid w:val="00F40475"/>
    <w:rsid w:val="00F41014"/>
    <w:rsid w:val="00F412F6"/>
    <w:rsid w:val="00F413EF"/>
    <w:rsid w:val="00F41A98"/>
    <w:rsid w:val="00F42076"/>
    <w:rsid w:val="00F4272A"/>
    <w:rsid w:val="00F427C1"/>
    <w:rsid w:val="00F42B01"/>
    <w:rsid w:val="00F42EFB"/>
    <w:rsid w:val="00F42FEC"/>
    <w:rsid w:val="00F430FB"/>
    <w:rsid w:val="00F43250"/>
    <w:rsid w:val="00F4348B"/>
    <w:rsid w:val="00F4373B"/>
    <w:rsid w:val="00F43B5D"/>
    <w:rsid w:val="00F43CBB"/>
    <w:rsid w:val="00F43F7A"/>
    <w:rsid w:val="00F44131"/>
    <w:rsid w:val="00F44257"/>
    <w:rsid w:val="00F44D91"/>
    <w:rsid w:val="00F450FF"/>
    <w:rsid w:val="00F45319"/>
    <w:rsid w:val="00F4567D"/>
    <w:rsid w:val="00F45A02"/>
    <w:rsid w:val="00F45C7D"/>
    <w:rsid w:val="00F460E9"/>
    <w:rsid w:val="00F466C8"/>
    <w:rsid w:val="00F468ED"/>
    <w:rsid w:val="00F46BCA"/>
    <w:rsid w:val="00F4742C"/>
    <w:rsid w:val="00F475B8"/>
    <w:rsid w:val="00F501D1"/>
    <w:rsid w:val="00F50C40"/>
    <w:rsid w:val="00F514AA"/>
    <w:rsid w:val="00F51924"/>
    <w:rsid w:val="00F5218B"/>
    <w:rsid w:val="00F52296"/>
    <w:rsid w:val="00F52A2E"/>
    <w:rsid w:val="00F5305E"/>
    <w:rsid w:val="00F53273"/>
    <w:rsid w:val="00F533E1"/>
    <w:rsid w:val="00F534DA"/>
    <w:rsid w:val="00F53C05"/>
    <w:rsid w:val="00F53F1E"/>
    <w:rsid w:val="00F54980"/>
    <w:rsid w:val="00F5525A"/>
    <w:rsid w:val="00F556FB"/>
    <w:rsid w:val="00F55D13"/>
    <w:rsid w:val="00F55DE7"/>
    <w:rsid w:val="00F55F33"/>
    <w:rsid w:val="00F5628D"/>
    <w:rsid w:val="00F56A52"/>
    <w:rsid w:val="00F56BE9"/>
    <w:rsid w:val="00F57940"/>
    <w:rsid w:val="00F57A08"/>
    <w:rsid w:val="00F57AB6"/>
    <w:rsid w:val="00F60789"/>
    <w:rsid w:val="00F609F9"/>
    <w:rsid w:val="00F60F49"/>
    <w:rsid w:val="00F60F73"/>
    <w:rsid w:val="00F610D1"/>
    <w:rsid w:val="00F61A30"/>
    <w:rsid w:val="00F6217E"/>
    <w:rsid w:val="00F62FA6"/>
    <w:rsid w:val="00F6335A"/>
    <w:rsid w:val="00F6391B"/>
    <w:rsid w:val="00F63FC4"/>
    <w:rsid w:val="00F64C2C"/>
    <w:rsid w:val="00F64D4C"/>
    <w:rsid w:val="00F64FA8"/>
    <w:rsid w:val="00F650A6"/>
    <w:rsid w:val="00F650BE"/>
    <w:rsid w:val="00F653A2"/>
    <w:rsid w:val="00F657DE"/>
    <w:rsid w:val="00F65ADB"/>
    <w:rsid w:val="00F65F14"/>
    <w:rsid w:val="00F660C6"/>
    <w:rsid w:val="00F663EB"/>
    <w:rsid w:val="00F6705F"/>
    <w:rsid w:val="00F67AA9"/>
    <w:rsid w:val="00F70B90"/>
    <w:rsid w:val="00F711D4"/>
    <w:rsid w:val="00F715BF"/>
    <w:rsid w:val="00F716CE"/>
    <w:rsid w:val="00F71FB6"/>
    <w:rsid w:val="00F72CE4"/>
    <w:rsid w:val="00F73203"/>
    <w:rsid w:val="00F738CD"/>
    <w:rsid w:val="00F73AA5"/>
    <w:rsid w:val="00F73D41"/>
    <w:rsid w:val="00F74115"/>
    <w:rsid w:val="00F7416F"/>
    <w:rsid w:val="00F74ECB"/>
    <w:rsid w:val="00F752A7"/>
    <w:rsid w:val="00F75484"/>
    <w:rsid w:val="00F75E5C"/>
    <w:rsid w:val="00F76760"/>
    <w:rsid w:val="00F76775"/>
    <w:rsid w:val="00F76A14"/>
    <w:rsid w:val="00F76E9B"/>
    <w:rsid w:val="00F774BB"/>
    <w:rsid w:val="00F77B62"/>
    <w:rsid w:val="00F8033E"/>
    <w:rsid w:val="00F807B7"/>
    <w:rsid w:val="00F80B01"/>
    <w:rsid w:val="00F80CD9"/>
    <w:rsid w:val="00F80DF0"/>
    <w:rsid w:val="00F81258"/>
    <w:rsid w:val="00F813EC"/>
    <w:rsid w:val="00F81E7A"/>
    <w:rsid w:val="00F82AFA"/>
    <w:rsid w:val="00F82D0F"/>
    <w:rsid w:val="00F82E4B"/>
    <w:rsid w:val="00F834C2"/>
    <w:rsid w:val="00F83B40"/>
    <w:rsid w:val="00F842B8"/>
    <w:rsid w:val="00F8449F"/>
    <w:rsid w:val="00F84587"/>
    <w:rsid w:val="00F85477"/>
    <w:rsid w:val="00F858D5"/>
    <w:rsid w:val="00F85F2C"/>
    <w:rsid w:val="00F87356"/>
    <w:rsid w:val="00F874B9"/>
    <w:rsid w:val="00F87E9D"/>
    <w:rsid w:val="00F90137"/>
    <w:rsid w:val="00F908B1"/>
    <w:rsid w:val="00F90D89"/>
    <w:rsid w:val="00F9127F"/>
    <w:rsid w:val="00F91369"/>
    <w:rsid w:val="00F9142E"/>
    <w:rsid w:val="00F915C2"/>
    <w:rsid w:val="00F91ADC"/>
    <w:rsid w:val="00F92454"/>
    <w:rsid w:val="00F92730"/>
    <w:rsid w:val="00F928DF"/>
    <w:rsid w:val="00F92C31"/>
    <w:rsid w:val="00F92FFF"/>
    <w:rsid w:val="00F93187"/>
    <w:rsid w:val="00F931DC"/>
    <w:rsid w:val="00F934C5"/>
    <w:rsid w:val="00F93685"/>
    <w:rsid w:val="00F93C60"/>
    <w:rsid w:val="00F94362"/>
    <w:rsid w:val="00F9443A"/>
    <w:rsid w:val="00F944BA"/>
    <w:rsid w:val="00F947B4"/>
    <w:rsid w:val="00F95816"/>
    <w:rsid w:val="00F95A94"/>
    <w:rsid w:val="00F95FDC"/>
    <w:rsid w:val="00F96022"/>
    <w:rsid w:val="00F9616A"/>
    <w:rsid w:val="00F961C1"/>
    <w:rsid w:val="00F965FC"/>
    <w:rsid w:val="00F96D88"/>
    <w:rsid w:val="00F97071"/>
    <w:rsid w:val="00FA0501"/>
    <w:rsid w:val="00FA0ED6"/>
    <w:rsid w:val="00FA162F"/>
    <w:rsid w:val="00FA1778"/>
    <w:rsid w:val="00FA1F91"/>
    <w:rsid w:val="00FA2AA5"/>
    <w:rsid w:val="00FA2D32"/>
    <w:rsid w:val="00FA2FCD"/>
    <w:rsid w:val="00FA3128"/>
    <w:rsid w:val="00FA326A"/>
    <w:rsid w:val="00FA36B7"/>
    <w:rsid w:val="00FA3DCF"/>
    <w:rsid w:val="00FA4CB9"/>
    <w:rsid w:val="00FA5936"/>
    <w:rsid w:val="00FA5951"/>
    <w:rsid w:val="00FA5C66"/>
    <w:rsid w:val="00FA63AC"/>
    <w:rsid w:val="00FA6603"/>
    <w:rsid w:val="00FA7098"/>
    <w:rsid w:val="00FB0631"/>
    <w:rsid w:val="00FB067F"/>
    <w:rsid w:val="00FB193E"/>
    <w:rsid w:val="00FB268C"/>
    <w:rsid w:val="00FB2BBD"/>
    <w:rsid w:val="00FB32A6"/>
    <w:rsid w:val="00FB338A"/>
    <w:rsid w:val="00FB34BE"/>
    <w:rsid w:val="00FB3C75"/>
    <w:rsid w:val="00FB5035"/>
    <w:rsid w:val="00FB5746"/>
    <w:rsid w:val="00FB5B09"/>
    <w:rsid w:val="00FB5B6B"/>
    <w:rsid w:val="00FB5FD6"/>
    <w:rsid w:val="00FB5FE2"/>
    <w:rsid w:val="00FB60AC"/>
    <w:rsid w:val="00FB636C"/>
    <w:rsid w:val="00FB6C9C"/>
    <w:rsid w:val="00FB6CAD"/>
    <w:rsid w:val="00FB7316"/>
    <w:rsid w:val="00FC035C"/>
    <w:rsid w:val="00FC044F"/>
    <w:rsid w:val="00FC164F"/>
    <w:rsid w:val="00FC1F59"/>
    <w:rsid w:val="00FC2533"/>
    <w:rsid w:val="00FC3746"/>
    <w:rsid w:val="00FC3CFE"/>
    <w:rsid w:val="00FC3FBD"/>
    <w:rsid w:val="00FC4743"/>
    <w:rsid w:val="00FC4BE3"/>
    <w:rsid w:val="00FC4C84"/>
    <w:rsid w:val="00FC4FF3"/>
    <w:rsid w:val="00FC5152"/>
    <w:rsid w:val="00FC520F"/>
    <w:rsid w:val="00FC554D"/>
    <w:rsid w:val="00FC68CC"/>
    <w:rsid w:val="00FC6F75"/>
    <w:rsid w:val="00FC72BD"/>
    <w:rsid w:val="00FC7A40"/>
    <w:rsid w:val="00FC7A81"/>
    <w:rsid w:val="00FC7F15"/>
    <w:rsid w:val="00FD0359"/>
    <w:rsid w:val="00FD03F1"/>
    <w:rsid w:val="00FD05B5"/>
    <w:rsid w:val="00FD0CC4"/>
    <w:rsid w:val="00FD1748"/>
    <w:rsid w:val="00FD1D16"/>
    <w:rsid w:val="00FD2776"/>
    <w:rsid w:val="00FD2D48"/>
    <w:rsid w:val="00FD2E31"/>
    <w:rsid w:val="00FD2ED8"/>
    <w:rsid w:val="00FD3552"/>
    <w:rsid w:val="00FD3B5C"/>
    <w:rsid w:val="00FD43F5"/>
    <w:rsid w:val="00FD4D18"/>
    <w:rsid w:val="00FD4F33"/>
    <w:rsid w:val="00FD4F7F"/>
    <w:rsid w:val="00FD56DA"/>
    <w:rsid w:val="00FD5B9A"/>
    <w:rsid w:val="00FD5BEC"/>
    <w:rsid w:val="00FD5D4A"/>
    <w:rsid w:val="00FD6450"/>
    <w:rsid w:val="00FD72D0"/>
    <w:rsid w:val="00FD7B9C"/>
    <w:rsid w:val="00FD7C20"/>
    <w:rsid w:val="00FD7C79"/>
    <w:rsid w:val="00FE132B"/>
    <w:rsid w:val="00FE13AE"/>
    <w:rsid w:val="00FE183A"/>
    <w:rsid w:val="00FE1DCA"/>
    <w:rsid w:val="00FE1FE1"/>
    <w:rsid w:val="00FE1FFD"/>
    <w:rsid w:val="00FE2155"/>
    <w:rsid w:val="00FE3D29"/>
    <w:rsid w:val="00FE42F9"/>
    <w:rsid w:val="00FE5003"/>
    <w:rsid w:val="00FE5439"/>
    <w:rsid w:val="00FE54B5"/>
    <w:rsid w:val="00FE589A"/>
    <w:rsid w:val="00FE5B62"/>
    <w:rsid w:val="00FE623E"/>
    <w:rsid w:val="00FE678F"/>
    <w:rsid w:val="00FE6BF3"/>
    <w:rsid w:val="00FE719E"/>
    <w:rsid w:val="00FE735E"/>
    <w:rsid w:val="00FE74D7"/>
    <w:rsid w:val="00FE7A93"/>
    <w:rsid w:val="00FE7C1F"/>
    <w:rsid w:val="00FE7E09"/>
    <w:rsid w:val="00FF12E5"/>
    <w:rsid w:val="00FF24DF"/>
    <w:rsid w:val="00FF311F"/>
    <w:rsid w:val="00FF43B5"/>
    <w:rsid w:val="00FF4859"/>
    <w:rsid w:val="00FF4870"/>
    <w:rsid w:val="00FF48AA"/>
    <w:rsid w:val="00FF4C79"/>
    <w:rsid w:val="00FF4D9B"/>
    <w:rsid w:val="00FF518E"/>
    <w:rsid w:val="00FF5CBD"/>
    <w:rsid w:val="00FF5D23"/>
    <w:rsid w:val="00FF6E3B"/>
    <w:rsid w:val="00FF6EBA"/>
    <w:rsid w:val="00FF6F0C"/>
    <w:rsid w:val="00FF71B8"/>
    <w:rsid w:val="00FF7F04"/>
    <w:rsid w:val="01038136"/>
    <w:rsid w:val="010FBE70"/>
    <w:rsid w:val="011126AF"/>
    <w:rsid w:val="011454C8"/>
    <w:rsid w:val="011BF029"/>
    <w:rsid w:val="012B1432"/>
    <w:rsid w:val="0134D09A"/>
    <w:rsid w:val="0137AF2C"/>
    <w:rsid w:val="014336EA"/>
    <w:rsid w:val="0148DC34"/>
    <w:rsid w:val="01654A56"/>
    <w:rsid w:val="0165CEF0"/>
    <w:rsid w:val="017584A9"/>
    <w:rsid w:val="018C1E55"/>
    <w:rsid w:val="019D9384"/>
    <w:rsid w:val="01A4EB11"/>
    <w:rsid w:val="01D64BF1"/>
    <w:rsid w:val="01DAE27C"/>
    <w:rsid w:val="01E3F46E"/>
    <w:rsid w:val="01EBB492"/>
    <w:rsid w:val="0209A0C8"/>
    <w:rsid w:val="021FE465"/>
    <w:rsid w:val="0223916A"/>
    <w:rsid w:val="0225A2FA"/>
    <w:rsid w:val="022A444E"/>
    <w:rsid w:val="02305A06"/>
    <w:rsid w:val="02496578"/>
    <w:rsid w:val="024EAF77"/>
    <w:rsid w:val="026F60B5"/>
    <w:rsid w:val="0277225D"/>
    <w:rsid w:val="027B7EAB"/>
    <w:rsid w:val="028DD2EA"/>
    <w:rsid w:val="02A08D7D"/>
    <w:rsid w:val="02A238BE"/>
    <w:rsid w:val="02B879F4"/>
    <w:rsid w:val="02BD23B7"/>
    <w:rsid w:val="02E5E804"/>
    <w:rsid w:val="02EBAA7F"/>
    <w:rsid w:val="02F3EC66"/>
    <w:rsid w:val="03215FB3"/>
    <w:rsid w:val="03269AA3"/>
    <w:rsid w:val="0342D605"/>
    <w:rsid w:val="0347DEAF"/>
    <w:rsid w:val="0378FF7E"/>
    <w:rsid w:val="03798E9E"/>
    <w:rsid w:val="03824DCA"/>
    <w:rsid w:val="03909EDC"/>
    <w:rsid w:val="0397A004"/>
    <w:rsid w:val="03AD641A"/>
    <w:rsid w:val="03B719AA"/>
    <w:rsid w:val="03BA8CED"/>
    <w:rsid w:val="03BCDDA8"/>
    <w:rsid w:val="03C4917F"/>
    <w:rsid w:val="03CAD220"/>
    <w:rsid w:val="03CB7F79"/>
    <w:rsid w:val="03CCA849"/>
    <w:rsid w:val="03D66B43"/>
    <w:rsid w:val="03E03798"/>
    <w:rsid w:val="03E9797E"/>
    <w:rsid w:val="03F287CF"/>
    <w:rsid w:val="0402BA8B"/>
    <w:rsid w:val="0409F691"/>
    <w:rsid w:val="040D946F"/>
    <w:rsid w:val="0426CF63"/>
    <w:rsid w:val="042A80F7"/>
    <w:rsid w:val="04452A48"/>
    <w:rsid w:val="044CB440"/>
    <w:rsid w:val="045F4168"/>
    <w:rsid w:val="04629EEA"/>
    <w:rsid w:val="04666E7E"/>
    <w:rsid w:val="046D671F"/>
    <w:rsid w:val="04859FED"/>
    <w:rsid w:val="0487777C"/>
    <w:rsid w:val="048AB339"/>
    <w:rsid w:val="049A18EE"/>
    <w:rsid w:val="04A8773E"/>
    <w:rsid w:val="04AED46E"/>
    <w:rsid w:val="04CEBB2F"/>
    <w:rsid w:val="04D1AC8E"/>
    <w:rsid w:val="04F0151A"/>
    <w:rsid w:val="05003EB6"/>
    <w:rsid w:val="050B0D7C"/>
    <w:rsid w:val="050B8540"/>
    <w:rsid w:val="051AA6B9"/>
    <w:rsid w:val="052AE965"/>
    <w:rsid w:val="0540F420"/>
    <w:rsid w:val="0544AE59"/>
    <w:rsid w:val="054EF393"/>
    <w:rsid w:val="05502A9D"/>
    <w:rsid w:val="05565D4E"/>
    <w:rsid w:val="0558CAAF"/>
    <w:rsid w:val="0566E513"/>
    <w:rsid w:val="057B8399"/>
    <w:rsid w:val="05889F35"/>
    <w:rsid w:val="058C9F1E"/>
    <w:rsid w:val="05AC19B1"/>
    <w:rsid w:val="05B53E25"/>
    <w:rsid w:val="05B99073"/>
    <w:rsid w:val="05BAD7F9"/>
    <w:rsid w:val="05C0C58C"/>
    <w:rsid w:val="05D8AA90"/>
    <w:rsid w:val="05EE4BB4"/>
    <w:rsid w:val="05EEAC7F"/>
    <w:rsid w:val="0613AA38"/>
    <w:rsid w:val="0619B49A"/>
    <w:rsid w:val="0625C0DB"/>
    <w:rsid w:val="062793B0"/>
    <w:rsid w:val="064BFCE5"/>
    <w:rsid w:val="066F21B2"/>
    <w:rsid w:val="0673E970"/>
    <w:rsid w:val="0679ED32"/>
    <w:rsid w:val="06A755A1"/>
    <w:rsid w:val="06A942B5"/>
    <w:rsid w:val="06C041F0"/>
    <w:rsid w:val="06C9EF54"/>
    <w:rsid w:val="06D0BFC4"/>
    <w:rsid w:val="06E7572B"/>
    <w:rsid w:val="06F2D867"/>
    <w:rsid w:val="0708B9B1"/>
    <w:rsid w:val="070E18A4"/>
    <w:rsid w:val="0710AC8C"/>
    <w:rsid w:val="071AB3D8"/>
    <w:rsid w:val="0728C28A"/>
    <w:rsid w:val="07351755"/>
    <w:rsid w:val="07504F54"/>
    <w:rsid w:val="075E2D7D"/>
    <w:rsid w:val="0764385C"/>
    <w:rsid w:val="07650A2F"/>
    <w:rsid w:val="076D166E"/>
    <w:rsid w:val="078BEB17"/>
    <w:rsid w:val="079094DA"/>
    <w:rsid w:val="0796478A"/>
    <w:rsid w:val="079BF5F2"/>
    <w:rsid w:val="07A24047"/>
    <w:rsid w:val="07B24AC6"/>
    <w:rsid w:val="07CEC18F"/>
    <w:rsid w:val="07D0EEFC"/>
    <w:rsid w:val="07F1F702"/>
    <w:rsid w:val="08149638"/>
    <w:rsid w:val="0828CE5B"/>
    <w:rsid w:val="084E3231"/>
    <w:rsid w:val="0850E914"/>
    <w:rsid w:val="08569655"/>
    <w:rsid w:val="086002F8"/>
    <w:rsid w:val="08705D40"/>
    <w:rsid w:val="08963785"/>
    <w:rsid w:val="08A5A912"/>
    <w:rsid w:val="08A5E0A1"/>
    <w:rsid w:val="08A69690"/>
    <w:rsid w:val="08ACD1BE"/>
    <w:rsid w:val="08BF9295"/>
    <w:rsid w:val="08C9BCEF"/>
    <w:rsid w:val="08CA9E7A"/>
    <w:rsid w:val="08CE5E72"/>
    <w:rsid w:val="08CF4CA3"/>
    <w:rsid w:val="08D1BC4C"/>
    <w:rsid w:val="08D68F36"/>
    <w:rsid w:val="08E9103F"/>
    <w:rsid w:val="08EB1C7B"/>
    <w:rsid w:val="08F0CA36"/>
    <w:rsid w:val="08FC04AC"/>
    <w:rsid w:val="0904CF85"/>
    <w:rsid w:val="090E2B23"/>
    <w:rsid w:val="09163EEC"/>
    <w:rsid w:val="091680A1"/>
    <w:rsid w:val="09265B77"/>
    <w:rsid w:val="0927AFE5"/>
    <w:rsid w:val="0937C653"/>
    <w:rsid w:val="093A1DC9"/>
    <w:rsid w:val="094BA817"/>
    <w:rsid w:val="095D93BB"/>
    <w:rsid w:val="09670DA5"/>
    <w:rsid w:val="096DEB26"/>
    <w:rsid w:val="09812452"/>
    <w:rsid w:val="098321C9"/>
    <w:rsid w:val="098E7655"/>
    <w:rsid w:val="09963FBF"/>
    <w:rsid w:val="09AF312E"/>
    <w:rsid w:val="09B06699"/>
    <w:rsid w:val="09C1BE7F"/>
    <w:rsid w:val="09C86CA3"/>
    <w:rsid w:val="09C961C1"/>
    <w:rsid w:val="09CF61A1"/>
    <w:rsid w:val="09CF95C1"/>
    <w:rsid w:val="09EEE5A4"/>
    <w:rsid w:val="09F2EC37"/>
    <w:rsid w:val="09FE5A88"/>
    <w:rsid w:val="0A1C30AF"/>
    <w:rsid w:val="0A2C1F2C"/>
    <w:rsid w:val="0A41A444"/>
    <w:rsid w:val="0A42CB55"/>
    <w:rsid w:val="0A58A05D"/>
    <w:rsid w:val="0A66B585"/>
    <w:rsid w:val="0A9F65EE"/>
    <w:rsid w:val="0AA4582F"/>
    <w:rsid w:val="0AB4E7FF"/>
    <w:rsid w:val="0AD06531"/>
    <w:rsid w:val="0AD7EEED"/>
    <w:rsid w:val="0ADF03F8"/>
    <w:rsid w:val="0AE7F34A"/>
    <w:rsid w:val="0AF29BA1"/>
    <w:rsid w:val="0AF66035"/>
    <w:rsid w:val="0AFC3C16"/>
    <w:rsid w:val="0B02C9B9"/>
    <w:rsid w:val="0B05F802"/>
    <w:rsid w:val="0B084F2E"/>
    <w:rsid w:val="0B2E81AD"/>
    <w:rsid w:val="0B45EFCC"/>
    <w:rsid w:val="0B4D9492"/>
    <w:rsid w:val="0B57CAB1"/>
    <w:rsid w:val="0B75E86E"/>
    <w:rsid w:val="0B7C903A"/>
    <w:rsid w:val="0B7E6B44"/>
    <w:rsid w:val="0B823C86"/>
    <w:rsid w:val="0B84FE12"/>
    <w:rsid w:val="0B8889D6"/>
    <w:rsid w:val="0B95B981"/>
    <w:rsid w:val="0BCA73B0"/>
    <w:rsid w:val="0BEA1CA5"/>
    <w:rsid w:val="0BF215C2"/>
    <w:rsid w:val="0BF470BE"/>
    <w:rsid w:val="0C0D34F8"/>
    <w:rsid w:val="0C19571E"/>
    <w:rsid w:val="0C256F7B"/>
    <w:rsid w:val="0C2ED124"/>
    <w:rsid w:val="0C4DD7B7"/>
    <w:rsid w:val="0C5AA8BC"/>
    <w:rsid w:val="0C5F50A7"/>
    <w:rsid w:val="0C956C76"/>
    <w:rsid w:val="0C9EDD8B"/>
    <w:rsid w:val="0CA02CB4"/>
    <w:rsid w:val="0CB1C129"/>
    <w:rsid w:val="0CB83B6B"/>
    <w:rsid w:val="0CBC018D"/>
    <w:rsid w:val="0CBDF7D6"/>
    <w:rsid w:val="0CBFD12F"/>
    <w:rsid w:val="0CC11FC2"/>
    <w:rsid w:val="0CD8F952"/>
    <w:rsid w:val="0CE07A5F"/>
    <w:rsid w:val="0CE53C1A"/>
    <w:rsid w:val="0CE8075B"/>
    <w:rsid w:val="0CFCF1B0"/>
    <w:rsid w:val="0D018F63"/>
    <w:rsid w:val="0D0FD10C"/>
    <w:rsid w:val="0D145F63"/>
    <w:rsid w:val="0D41151C"/>
    <w:rsid w:val="0D448B9A"/>
    <w:rsid w:val="0D47BACE"/>
    <w:rsid w:val="0D6856D0"/>
    <w:rsid w:val="0D6B9BD7"/>
    <w:rsid w:val="0D6C4120"/>
    <w:rsid w:val="0D814BFC"/>
    <w:rsid w:val="0D870FE0"/>
    <w:rsid w:val="0D9113A2"/>
    <w:rsid w:val="0D9F8FCF"/>
    <w:rsid w:val="0DA10080"/>
    <w:rsid w:val="0DA77C5A"/>
    <w:rsid w:val="0DADC670"/>
    <w:rsid w:val="0DAF7716"/>
    <w:rsid w:val="0DB1B850"/>
    <w:rsid w:val="0DB785BB"/>
    <w:rsid w:val="0DC3245A"/>
    <w:rsid w:val="0DE477A1"/>
    <w:rsid w:val="0DF9E9EF"/>
    <w:rsid w:val="0E11A653"/>
    <w:rsid w:val="0E14095E"/>
    <w:rsid w:val="0E16D80F"/>
    <w:rsid w:val="0E3148C2"/>
    <w:rsid w:val="0E561036"/>
    <w:rsid w:val="0E707703"/>
    <w:rsid w:val="0E83D7BC"/>
    <w:rsid w:val="0E96B009"/>
    <w:rsid w:val="0E96E552"/>
    <w:rsid w:val="0EA6AB96"/>
    <w:rsid w:val="0EAB9DB2"/>
    <w:rsid w:val="0EAE311C"/>
    <w:rsid w:val="0EB77BBF"/>
    <w:rsid w:val="0EC6CF45"/>
    <w:rsid w:val="0ECC12C6"/>
    <w:rsid w:val="0EE05BFB"/>
    <w:rsid w:val="0EE461AF"/>
    <w:rsid w:val="0EFF52E6"/>
    <w:rsid w:val="0F09CDA8"/>
    <w:rsid w:val="0F0CCB3A"/>
    <w:rsid w:val="0F401C61"/>
    <w:rsid w:val="0F62439B"/>
    <w:rsid w:val="0FA22C4F"/>
    <w:rsid w:val="0FA63164"/>
    <w:rsid w:val="0FA94155"/>
    <w:rsid w:val="0FB2A870"/>
    <w:rsid w:val="0FC7382B"/>
    <w:rsid w:val="0FE004ED"/>
    <w:rsid w:val="0FE961EB"/>
    <w:rsid w:val="0FF0242E"/>
    <w:rsid w:val="0FF8903B"/>
    <w:rsid w:val="1002D83A"/>
    <w:rsid w:val="100B411C"/>
    <w:rsid w:val="10354706"/>
    <w:rsid w:val="1035958D"/>
    <w:rsid w:val="103BFA7A"/>
    <w:rsid w:val="1042941B"/>
    <w:rsid w:val="104CE0AA"/>
    <w:rsid w:val="1065635E"/>
    <w:rsid w:val="108B07F0"/>
    <w:rsid w:val="10945043"/>
    <w:rsid w:val="1094518A"/>
    <w:rsid w:val="1096EE57"/>
    <w:rsid w:val="10C09508"/>
    <w:rsid w:val="10C60A37"/>
    <w:rsid w:val="10CEB431"/>
    <w:rsid w:val="10D6F742"/>
    <w:rsid w:val="10DB57AC"/>
    <w:rsid w:val="10DF6A66"/>
    <w:rsid w:val="10EFDBA2"/>
    <w:rsid w:val="110ADA06"/>
    <w:rsid w:val="1122CE6C"/>
    <w:rsid w:val="113A115D"/>
    <w:rsid w:val="11440858"/>
    <w:rsid w:val="114B558E"/>
    <w:rsid w:val="1156FB42"/>
    <w:rsid w:val="1191D6B6"/>
    <w:rsid w:val="119AB88F"/>
    <w:rsid w:val="11B53150"/>
    <w:rsid w:val="11C29ED6"/>
    <w:rsid w:val="11C4A521"/>
    <w:rsid w:val="11C67D94"/>
    <w:rsid w:val="11CAB1E5"/>
    <w:rsid w:val="12071135"/>
    <w:rsid w:val="1208D8B9"/>
    <w:rsid w:val="12266838"/>
    <w:rsid w:val="122931E5"/>
    <w:rsid w:val="122E3141"/>
    <w:rsid w:val="1233F54A"/>
    <w:rsid w:val="12444B39"/>
    <w:rsid w:val="1250BF2C"/>
    <w:rsid w:val="1256CC81"/>
    <w:rsid w:val="126DFCAF"/>
    <w:rsid w:val="126F2023"/>
    <w:rsid w:val="1289FE40"/>
    <w:rsid w:val="12BF40DD"/>
    <w:rsid w:val="12C8D5D2"/>
    <w:rsid w:val="12D3C6F9"/>
    <w:rsid w:val="12D4E00C"/>
    <w:rsid w:val="12DD08D8"/>
    <w:rsid w:val="12EF0F9B"/>
    <w:rsid w:val="12FAA8D8"/>
    <w:rsid w:val="12FBADC4"/>
    <w:rsid w:val="13041BA2"/>
    <w:rsid w:val="1320EC37"/>
    <w:rsid w:val="1332D79A"/>
    <w:rsid w:val="135330BE"/>
    <w:rsid w:val="13550A5F"/>
    <w:rsid w:val="135FC409"/>
    <w:rsid w:val="136C410D"/>
    <w:rsid w:val="13762168"/>
    <w:rsid w:val="1382F51C"/>
    <w:rsid w:val="1389A1E9"/>
    <w:rsid w:val="139B167A"/>
    <w:rsid w:val="13A3E43C"/>
    <w:rsid w:val="13B611AC"/>
    <w:rsid w:val="13CB3C25"/>
    <w:rsid w:val="13D966D3"/>
    <w:rsid w:val="13E0B249"/>
    <w:rsid w:val="13E39A39"/>
    <w:rsid w:val="13E835A3"/>
    <w:rsid w:val="13ECD1C0"/>
    <w:rsid w:val="14175903"/>
    <w:rsid w:val="143136AE"/>
    <w:rsid w:val="143B250D"/>
    <w:rsid w:val="1442C1E2"/>
    <w:rsid w:val="14430186"/>
    <w:rsid w:val="146BC450"/>
    <w:rsid w:val="146E2B0D"/>
    <w:rsid w:val="147FD764"/>
    <w:rsid w:val="1499E001"/>
    <w:rsid w:val="14A34CA6"/>
    <w:rsid w:val="14BA456D"/>
    <w:rsid w:val="14C3A933"/>
    <w:rsid w:val="14C4E42C"/>
    <w:rsid w:val="1510F9D5"/>
    <w:rsid w:val="152051CD"/>
    <w:rsid w:val="15270283"/>
    <w:rsid w:val="1533E515"/>
    <w:rsid w:val="15429F74"/>
    <w:rsid w:val="1542A9C9"/>
    <w:rsid w:val="15485615"/>
    <w:rsid w:val="155FF0F7"/>
    <w:rsid w:val="1594A758"/>
    <w:rsid w:val="15A32CEC"/>
    <w:rsid w:val="15C34CC5"/>
    <w:rsid w:val="15C7ED5E"/>
    <w:rsid w:val="15CF4271"/>
    <w:rsid w:val="15F0F58C"/>
    <w:rsid w:val="160B3581"/>
    <w:rsid w:val="160E34DA"/>
    <w:rsid w:val="164D24E9"/>
    <w:rsid w:val="164F9519"/>
    <w:rsid w:val="1653418D"/>
    <w:rsid w:val="165D0F48"/>
    <w:rsid w:val="165F269F"/>
    <w:rsid w:val="166B3C56"/>
    <w:rsid w:val="1684D978"/>
    <w:rsid w:val="1688AF9A"/>
    <w:rsid w:val="16964829"/>
    <w:rsid w:val="16B62766"/>
    <w:rsid w:val="16C3B533"/>
    <w:rsid w:val="16D2AB18"/>
    <w:rsid w:val="17015686"/>
    <w:rsid w:val="17030425"/>
    <w:rsid w:val="170FEA0C"/>
    <w:rsid w:val="1714DF8D"/>
    <w:rsid w:val="173211FB"/>
    <w:rsid w:val="17341035"/>
    <w:rsid w:val="1745B4F1"/>
    <w:rsid w:val="175C5788"/>
    <w:rsid w:val="179A69F2"/>
    <w:rsid w:val="17A8E481"/>
    <w:rsid w:val="17AB4C2B"/>
    <w:rsid w:val="17ACC722"/>
    <w:rsid w:val="17AF73DB"/>
    <w:rsid w:val="17B9EF85"/>
    <w:rsid w:val="17CEB6BD"/>
    <w:rsid w:val="17EDF9F0"/>
    <w:rsid w:val="17EFA161"/>
    <w:rsid w:val="17F33142"/>
    <w:rsid w:val="17F9994A"/>
    <w:rsid w:val="180A01F4"/>
    <w:rsid w:val="181B43A5"/>
    <w:rsid w:val="1821A7D0"/>
    <w:rsid w:val="18287B82"/>
    <w:rsid w:val="1844AFC5"/>
    <w:rsid w:val="184684E7"/>
    <w:rsid w:val="18573465"/>
    <w:rsid w:val="18594242"/>
    <w:rsid w:val="18600B56"/>
    <w:rsid w:val="18605C0A"/>
    <w:rsid w:val="18654956"/>
    <w:rsid w:val="186B8AB4"/>
    <w:rsid w:val="186FBE54"/>
    <w:rsid w:val="1892CF46"/>
    <w:rsid w:val="18BA6259"/>
    <w:rsid w:val="18CE8DB4"/>
    <w:rsid w:val="18D4C3C6"/>
    <w:rsid w:val="18F9F57D"/>
    <w:rsid w:val="1916C67D"/>
    <w:rsid w:val="193BCA5E"/>
    <w:rsid w:val="1941C288"/>
    <w:rsid w:val="194EB8D7"/>
    <w:rsid w:val="19538CAE"/>
    <w:rsid w:val="1959BBF5"/>
    <w:rsid w:val="197647EE"/>
    <w:rsid w:val="1989EEEA"/>
    <w:rsid w:val="199A113C"/>
    <w:rsid w:val="19B64A5C"/>
    <w:rsid w:val="19B7C734"/>
    <w:rsid w:val="19CE4AB4"/>
    <w:rsid w:val="19D50116"/>
    <w:rsid w:val="19D515CA"/>
    <w:rsid w:val="19D73844"/>
    <w:rsid w:val="19DABCC1"/>
    <w:rsid w:val="1A00E406"/>
    <w:rsid w:val="1A04BE9F"/>
    <w:rsid w:val="1A099285"/>
    <w:rsid w:val="1A0D7573"/>
    <w:rsid w:val="1A1DDD32"/>
    <w:rsid w:val="1A25B225"/>
    <w:rsid w:val="1A26559A"/>
    <w:rsid w:val="1A2E9FA7"/>
    <w:rsid w:val="1A40D69D"/>
    <w:rsid w:val="1A430B50"/>
    <w:rsid w:val="1A4A1B50"/>
    <w:rsid w:val="1A5A6058"/>
    <w:rsid w:val="1AA8097E"/>
    <w:rsid w:val="1AB03890"/>
    <w:rsid w:val="1AB08855"/>
    <w:rsid w:val="1AB26355"/>
    <w:rsid w:val="1ACA4434"/>
    <w:rsid w:val="1AD16950"/>
    <w:rsid w:val="1AD1816C"/>
    <w:rsid w:val="1AE14455"/>
    <w:rsid w:val="1AE57DCC"/>
    <w:rsid w:val="1AEDA86D"/>
    <w:rsid w:val="1AEF5D0F"/>
    <w:rsid w:val="1AFE1059"/>
    <w:rsid w:val="1B021C93"/>
    <w:rsid w:val="1B05782A"/>
    <w:rsid w:val="1B09E664"/>
    <w:rsid w:val="1B0A4392"/>
    <w:rsid w:val="1B1211C3"/>
    <w:rsid w:val="1B1CDD8C"/>
    <w:rsid w:val="1B205C6B"/>
    <w:rsid w:val="1B27D701"/>
    <w:rsid w:val="1B2AD204"/>
    <w:rsid w:val="1B3403ED"/>
    <w:rsid w:val="1B3CFA23"/>
    <w:rsid w:val="1B43B484"/>
    <w:rsid w:val="1B52AE88"/>
    <w:rsid w:val="1B5D2E76"/>
    <w:rsid w:val="1B5EC6E5"/>
    <w:rsid w:val="1B609879"/>
    <w:rsid w:val="1B745AE8"/>
    <w:rsid w:val="1B767F9D"/>
    <w:rsid w:val="1B79A494"/>
    <w:rsid w:val="1B7E25A9"/>
    <w:rsid w:val="1B8A80DB"/>
    <w:rsid w:val="1B94EC80"/>
    <w:rsid w:val="1B9FDB95"/>
    <w:rsid w:val="1BB6F01A"/>
    <w:rsid w:val="1BC12391"/>
    <w:rsid w:val="1BC4DD20"/>
    <w:rsid w:val="1BC7339D"/>
    <w:rsid w:val="1C1A4221"/>
    <w:rsid w:val="1C1AD4BF"/>
    <w:rsid w:val="1C391EF7"/>
    <w:rsid w:val="1C39AF28"/>
    <w:rsid w:val="1C603E9A"/>
    <w:rsid w:val="1C61B16E"/>
    <w:rsid w:val="1C658113"/>
    <w:rsid w:val="1C7F3D8F"/>
    <w:rsid w:val="1CA1488B"/>
    <w:rsid w:val="1CA5AE40"/>
    <w:rsid w:val="1CAB7421"/>
    <w:rsid w:val="1CB1A756"/>
    <w:rsid w:val="1CDEAF70"/>
    <w:rsid w:val="1CFC68DA"/>
    <w:rsid w:val="1D19B603"/>
    <w:rsid w:val="1D2A2831"/>
    <w:rsid w:val="1D36F23D"/>
    <w:rsid w:val="1D3EDFC3"/>
    <w:rsid w:val="1D469A78"/>
    <w:rsid w:val="1D4B71E2"/>
    <w:rsid w:val="1D53D612"/>
    <w:rsid w:val="1D854210"/>
    <w:rsid w:val="1D8A7E11"/>
    <w:rsid w:val="1D8DDC3E"/>
    <w:rsid w:val="1D8E9EBC"/>
    <w:rsid w:val="1D9B5ED9"/>
    <w:rsid w:val="1DA16A2C"/>
    <w:rsid w:val="1DA44214"/>
    <w:rsid w:val="1DAF3878"/>
    <w:rsid w:val="1DB11AFF"/>
    <w:rsid w:val="1DB5A214"/>
    <w:rsid w:val="1DC9F0FE"/>
    <w:rsid w:val="1DD7835A"/>
    <w:rsid w:val="1DDCAE59"/>
    <w:rsid w:val="1DED6F6D"/>
    <w:rsid w:val="1E015174"/>
    <w:rsid w:val="1E0EED2D"/>
    <w:rsid w:val="1E10B64F"/>
    <w:rsid w:val="1E1C4778"/>
    <w:rsid w:val="1E202026"/>
    <w:rsid w:val="1E225538"/>
    <w:rsid w:val="1E2D8CF1"/>
    <w:rsid w:val="1E2E1CC3"/>
    <w:rsid w:val="1E47836A"/>
    <w:rsid w:val="1E48C95F"/>
    <w:rsid w:val="1E4A7B6E"/>
    <w:rsid w:val="1E6A0CB4"/>
    <w:rsid w:val="1E6A48BB"/>
    <w:rsid w:val="1E82B4E8"/>
    <w:rsid w:val="1EA3349D"/>
    <w:rsid w:val="1EA7F772"/>
    <w:rsid w:val="1EDFC25A"/>
    <w:rsid w:val="1EEEF14A"/>
    <w:rsid w:val="1EF8C453"/>
    <w:rsid w:val="1F002265"/>
    <w:rsid w:val="1F235788"/>
    <w:rsid w:val="1F321B72"/>
    <w:rsid w:val="1F3B50F5"/>
    <w:rsid w:val="1F3E9833"/>
    <w:rsid w:val="1F40125C"/>
    <w:rsid w:val="1F5EE623"/>
    <w:rsid w:val="1F6B135D"/>
    <w:rsid w:val="1F714FEA"/>
    <w:rsid w:val="1F7A20C6"/>
    <w:rsid w:val="1F817021"/>
    <w:rsid w:val="1F821DED"/>
    <w:rsid w:val="1F971012"/>
    <w:rsid w:val="1F9A6984"/>
    <w:rsid w:val="1F9FAEC3"/>
    <w:rsid w:val="1FA2B6A7"/>
    <w:rsid w:val="1FA95012"/>
    <w:rsid w:val="1FB48790"/>
    <w:rsid w:val="1FB4CD4A"/>
    <w:rsid w:val="1FB88FDC"/>
    <w:rsid w:val="1FBE5EC7"/>
    <w:rsid w:val="1FCB5A5E"/>
    <w:rsid w:val="1FCC9BAD"/>
    <w:rsid w:val="1FDCE9E9"/>
    <w:rsid w:val="1FDF9EEE"/>
    <w:rsid w:val="1FFDE5F1"/>
    <w:rsid w:val="200952C0"/>
    <w:rsid w:val="200A069E"/>
    <w:rsid w:val="20117E74"/>
    <w:rsid w:val="20194828"/>
    <w:rsid w:val="2019C4AB"/>
    <w:rsid w:val="201A650A"/>
    <w:rsid w:val="202841EB"/>
    <w:rsid w:val="203C455B"/>
    <w:rsid w:val="20431547"/>
    <w:rsid w:val="2043A955"/>
    <w:rsid w:val="2045DE65"/>
    <w:rsid w:val="206EA85B"/>
    <w:rsid w:val="209494B4"/>
    <w:rsid w:val="20ABA7FB"/>
    <w:rsid w:val="20CDEBD3"/>
    <w:rsid w:val="20D98272"/>
    <w:rsid w:val="20DA8252"/>
    <w:rsid w:val="20DAE0FA"/>
    <w:rsid w:val="20DBD1EB"/>
    <w:rsid w:val="20EADF65"/>
    <w:rsid w:val="20ED9652"/>
    <w:rsid w:val="20FC356B"/>
    <w:rsid w:val="20FC5CDE"/>
    <w:rsid w:val="21022C78"/>
    <w:rsid w:val="21063A77"/>
    <w:rsid w:val="210CCCA6"/>
    <w:rsid w:val="212C896D"/>
    <w:rsid w:val="214C89F2"/>
    <w:rsid w:val="215613A6"/>
    <w:rsid w:val="2170C6AD"/>
    <w:rsid w:val="2174629C"/>
    <w:rsid w:val="217BB539"/>
    <w:rsid w:val="218940D2"/>
    <w:rsid w:val="21897AC1"/>
    <w:rsid w:val="2189CE55"/>
    <w:rsid w:val="218CAEA2"/>
    <w:rsid w:val="21ADF61B"/>
    <w:rsid w:val="21BC103C"/>
    <w:rsid w:val="21CB551A"/>
    <w:rsid w:val="21D38115"/>
    <w:rsid w:val="21D6D6C8"/>
    <w:rsid w:val="21DF79B6"/>
    <w:rsid w:val="21E0704F"/>
    <w:rsid w:val="21F8B2B5"/>
    <w:rsid w:val="21FEB81A"/>
    <w:rsid w:val="2203F959"/>
    <w:rsid w:val="22059341"/>
    <w:rsid w:val="2205C2A3"/>
    <w:rsid w:val="220DBC53"/>
    <w:rsid w:val="220F8756"/>
    <w:rsid w:val="220F9C26"/>
    <w:rsid w:val="2215DFE5"/>
    <w:rsid w:val="2220892F"/>
    <w:rsid w:val="222D8562"/>
    <w:rsid w:val="224B3DB4"/>
    <w:rsid w:val="22525738"/>
    <w:rsid w:val="225BE9D1"/>
    <w:rsid w:val="225F04F2"/>
    <w:rsid w:val="2279EF39"/>
    <w:rsid w:val="22913375"/>
    <w:rsid w:val="22B74D51"/>
    <w:rsid w:val="22C69B8E"/>
    <w:rsid w:val="22DA248C"/>
    <w:rsid w:val="22E82EF8"/>
    <w:rsid w:val="22ECD445"/>
    <w:rsid w:val="2300F518"/>
    <w:rsid w:val="2302F4FE"/>
    <w:rsid w:val="232269F3"/>
    <w:rsid w:val="232FA862"/>
    <w:rsid w:val="23443055"/>
    <w:rsid w:val="23492E66"/>
    <w:rsid w:val="23582CEA"/>
    <w:rsid w:val="2369118F"/>
    <w:rsid w:val="237A7A61"/>
    <w:rsid w:val="238F045E"/>
    <w:rsid w:val="2394B671"/>
    <w:rsid w:val="239B179F"/>
    <w:rsid w:val="23A57342"/>
    <w:rsid w:val="23BEA4B7"/>
    <w:rsid w:val="23C41D79"/>
    <w:rsid w:val="23C8C472"/>
    <w:rsid w:val="23CF66F9"/>
    <w:rsid w:val="23DD45DD"/>
    <w:rsid w:val="23DE6A97"/>
    <w:rsid w:val="23E7E6DC"/>
    <w:rsid w:val="23ED9CBA"/>
    <w:rsid w:val="2409186A"/>
    <w:rsid w:val="240DE011"/>
    <w:rsid w:val="2416AEA3"/>
    <w:rsid w:val="242FB2E8"/>
    <w:rsid w:val="2436C76C"/>
    <w:rsid w:val="244DD696"/>
    <w:rsid w:val="24655583"/>
    <w:rsid w:val="24713B86"/>
    <w:rsid w:val="24753EC0"/>
    <w:rsid w:val="24835EDF"/>
    <w:rsid w:val="2495F536"/>
    <w:rsid w:val="24ADA17B"/>
    <w:rsid w:val="24B67C1B"/>
    <w:rsid w:val="24B9D5B7"/>
    <w:rsid w:val="24BBD5E5"/>
    <w:rsid w:val="24C6121F"/>
    <w:rsid w:val="24CC8B23"/>
    <w:rsid w:val="24D7FA99"/>
    <w:rsid w:val="24DD77C1"/>
    <w:rsid w:val="252178C9"/>
    <w:rsid w:val="252B3697"/>
    <w:rsid w:val="252FA9CB"/>
    <w:rsid w:val="25301628"/>
    <w:rsid w:val="253047FE"/>
    <w:rsid w:val="253A87D1"/>
    <w:rsid w:val="2545967D"/>
    <w:rsid w:val="254DF743"/>
    <w:rsid w:val="25612357"/>
    <w:rsid w:val="259A06E8"/>
    <w:rsid w:val="25BF6E94"/>
    <w:rsid w:val="25E40C30"/>
    <w:rsid w:val="25F33AFC"/>
    <w:rsid w:val="25F6CD4C"/>
    <w:rsid w:val="25FDCFE2"/>
    <w:rsid w:val="26202A7C"/>
    <w:rsid w:val="2620DAA6"/>
    <w:rsid w:val="262FE3CA"/>
    <w:rsid w:val="263F9EA8"/>
    <w:rsid w:val="2658FDB4"/>
    <w:rsid w:val="26686A68"/>
    <w:rsid w:val="266FB760"/>
    <w:rsid w:val="267D3107"/>
    <w:rsid w:val="268372CB"/>
    <w:rsid w:val="26A60DA7"/>
    <w:rsid w:val="26C0358B"/>
    <w:rsid w:val="26C24C5B"/>
    <w:rsid w:val="26C46A2E"/>
    <w:rsid w:val="26CDE700"/>
    <w:rsid w:val="26D56510"/>
    <w:rsid w:val="26D65832"/>
    <w:rsid w:val="26D8CB42"/>
    <w:rsid w:val="26E118B7"/>
    <w:rsid w:val="26E1DABD"/>
    <w:rsid w:val="26ECD338"/>
    <w:rsid w:val="26F978DB"/>
    <w:rsid w:val="270B437D"/>
    <w:rsid w:val="271837FA"/>
    <w:rsid w:val="271F509E"/>
    <w:rsid w:val="27251089"/>
    <w:rsid w:val="2727BF37"/>
    <w:rsid w:val="272F33B6"/>
    <w:rsid w:val="273BC035"/>
    <w:rsid w:val="273C46DC"/>
    <w:rsid w:val="273D2C8E"/>
    <w:rsid w:val="27489288"/>
    <w:rsid w:val="274C3512"/>
    <w:rsid w:val="2756C2D8"/>
    <w:rsid w:val="275DB7BD"/>
    <w:rsid w:val="27706D91"/>
    <w:rsid w:val="277D459A"/>
    <w:rsid w:val="277FE204"/>
    <w:rsid w:val="2788AD94"/>
    <w:rsid w:val="27893286"/>
    <w:rsid w:val="279AE638"/>
    <w:rsid w:val="27A1CA37"/>
    <w:rsid w:val="27ACE08E"/>
    <w:rsid w:val="27C614E2"/>
    <w:rsid w:val="27C77544"/>
    <w:rsid w:val="27D9CA65"/>
    <w:rsid w:val="27DD2AD9"/>
    <w:rsid w:val="27E74620"/>
    <w:rsid w:val="27ECD304"/>
    <w:rsid w:val="27EDE1DD"/>
    <w:rsid w:val="27F51D41"/>
    <w:rsid w:val="27F92E2B"/>
    <w:rsid w:val="27FBF026"/>
    <w:rsid w:val="27FE33EB"/>
    <w:rsid w:val="28065365"/>
    <w:rsid w:val="28090403"/>
    <w:rsid w:val="281C522B"/>
    <w:rsid w:val="28262AE8"/>
    <w:rsid w:val="282F80BC"/>
    <w:rsid w:val="28381E1F"/>
    <w:rsid w:val="28428424"/>
    <w:rsid w:val="2847C93C"/>
    <w:rsid w:val="285A636E"/>
    <w:rsid w:val="285E93B9"/>
    <w:rsid w:val="28837060"/>
    <w:rsid w:val="288C2734"/>
    <w:rsid w:val="288D287F"/>
    <w:rsid w:val="28942AB6"/>
    <w:rsid w:val="2898C18E"/>
    <w:rsid w:val="28AB3954"/>
    <w:rsid w:val="28B4E121"/>
    <w:rsid w:val="28B665CE"/>
    <w:rsid w:val="28C15EE3"/>
    <w:rsid w:val="28E0AA3C"/>
    <w:rsid w:val="2923F38C"/>
    <w:rsid w:val="2929C09B"/>
    <w:rsid w:val="292E4D67"/>
    <w:rsid w:val="293E4C3C"/>
    <w:rsid w:val="294A00A2"/>
    <w:rsid w:val="29725EF9"/>
    <w:rsid w:val="298931C9"/>
    <w:rsid w:val="29A44B1D"/>
    <w:rsid w:val="29ACC56D"/>
    <w:rsid w:val="29AF6E8A"/>
    <w:rsid w:val="29BE3E6B"/>
    <w:rsid w:val="29C52C28"/>
    <w:rsid w:val="29D8FC93"/>
    <w:rsid w:val="29F2778F"/>
    <w:rsid w:val="29F3029A"/>
    <w:rsid w:val="29FB351E"/>
    <w:rsid w:val="29FC2B45"/>
    <w:rsid w:val="2A0393A3"/>
    <w:rsid w:val="2A144E2C"/>
    <w:rsid w:val="2A1C6260"/>
    <w:rsid w:val="2A1DB1F9"/>
    <w:rsid w:val="2A1EE9C3"/>
    <w:rsid w:val="2A4A7BE7"/>
    <w:rsid w:val="2A56DD51"/>
    <w:rsid w:val="2A66B9A7"/>
    <w:rsid w:val="2A73D984"/>
    <w:rsid w:val="2A741DD8"/>
    <w:rsid w:val="2A8AFCE8"/>
    <w:rsid w:val="2A947A55"/>
    <w:rsid w:val="2A95244B"/>
    <w:rsid w:val="2ABC8902"/>
    <w:rsid w:val="2ABFC3ED"/>
    <w:rsid w:val="2AD4A0C4"/>
    <w:rsid w:val="2ADA1C9D"/>
    <w:rsid w:val="2ADDBA80"/>
    <w:rsid w:val="2AEEB65C"/>
    <w:rsid w:val="2AF7C007"/>
    <w:rsid w:val="2B028535"/>
    <w:rsid w:val="2B055631"/>
    <w:rsid w:val="2B0C8598"/>
    <w:rsid w:val="2B16DDB1"/>
    <w:rsid w:val="2B17883E"/>
    <w:rsid w:val="2B1E5A02"/>
    <w:rsid w:val="2B2CD208"/>
    <w:rsid w:val="2B45C39C"/>
    <w:rsid w:val="2B4D1CDD"/>
    <w:rsid w:val="2B570F2F"/>
    <w:rsid w:val="2B618531"/>
    <w:rsid w:val="2B697F1E"/>
    <w:rsid w:val="2B6AAB19"/>
    <w:rsid w:val="2B6D67F6"/>
    <w:rsid w:val="2B78E9CC"/>
    <w:rsid w:val="2B837D61"/>
    <w:rsid w:val="2B869FF9"/>
    <w:rsid w:val="2B8CF6EB"/>
    <w:rsid w:val="2BA7C584"/>
    <w:rsid w:val="2BAE8774"/>
    <w:rsid w:val="2BC1C390"/>
    <w:rsid w:val="2BD2AE22"/>
    <w:rsid w:val="2BD7D2FD"/>
    <w:rsid w:val="2BE2D7FC"/>
    <w:rsid w:val="2BF6569D"/>
    <w:rsid w:val="2C0CEFEF"/>
    <w:rsid w:val="2C161DCC"/>
    <w:rsid w:val="2C1B80E6"/>
    <w:rsid w:val="2C2D66CF"/>
    <w:rsid w:val="2C2E9AA9"/>
    <w:rsid w:val="2C353C29"/>
    <w:rsid w:val="2C36D030"/>
    <w:rsid w:val="2C41BCAB"/>
    <w:rsid w:val="2C4C3FCA"/>
    <w:rsid w:val="2C5701C2"/>
    <w:rsid w:val="2C5C1AEA"/>
    <w:rsid w:val="2C68B464"/>
    <w:rsid w:val="2C97500E"/>
    <w:rsid w:val="2C9F5C4D"/>
    <w:rsid w:val="2CA50548"/>
    <w:rsid w:val="2CA9A643"/>
    <w:rsid w:val="2CC501AE"/>
    <w:rsid w:val="2CEBBC18"/>
    <w:rsid w:val="2D082603"/>
    <w:rsid w:val="2D0D7467"/>
    <w:rsid w:val="2D0EA7CF"/>
    <w:rsid w:val="2D25364E"/>
    <w:rsid w:val="2D304CA5"/>
    <w:rsid w:val="2D305409"/>
    <w:rsid w:val="2D3F7053"/>
    <w:rsid w:val="2D55038D"/>
    <w:rsid w:val="2D63C8B6"/>
    <w:rsid w:val="2D72BE9F"/>
    <w:rsid w:val="2D921DCD"/>
    <w:rsid w:val="2DA5F931"/>
    <w:rsid w:val="2DAC5235"/>
    <w:rsid w:val="2DB811F6"/>
    <w:rsid w:val="2DBCD5E0"/>
    <w:rsid w:val="2DCA5A98"/>
    <w:rsid w:val="2DDD8D0C"/>
    <w:rsid w:val="2DE4382B"/>
    <w:rsid w:val="2E01CAB4"/>
    <w:rsid w:val="2E11BD5F"/>
    <w:rsid w:val="2E17A165"/>
    <w:rsid w:val="2E1D71C5"/>
    <w:rsid w:val="2E39BD47"/>
    <w:rsid w:val="2E4053ED"/>
    <w:rsid w:val="2E5DF008"/>
    <w:rsid w:val="2E636C7E"/>
    <w:rsid w:val="2E74DF71"/>
    <w:rsid w:val="2E790FD0"/>
    <w:rsid w:val="2EB1C5A8"/>
    <w:rsid w:val="2EBF0F5A"/>
    <w:rsid w:val="2EBFFE51"/>
    <w:rsid w:val="2EDBEAC2"/>
    <w:rsid w:val="2F01F5D8"/>
    <w:rsid w:val="2F271360"/>
    <w:rsid w:val="2F4FEBC0"/>
    <w:rsid w:val="2F533126"/>
    <w:rsid w:val="2F58A641"/>
    <w:rsid w:val="2F5C652F"/>
    <w:rsid w:val="2F6FEA81"/>
    <w:rsid w:val="2F81A7B4"/>
    <w:rsid w:val="2F84E74A"/>
    <w:rsid w:val="2F9A8354"/>
    <w:rsid w:val="2FACD184"/>
    <w:rsid w:val="2FB874CF"/>
    <w:rsid w:val="2FC9BF53"/>
    <w:rsid w:val="2FCA4C65"/>
    <w:rsid w:val="2FCB85BB"/>
    <w:rsid w:val="2FDB022E"/>
    <w:rsid w:val="2FE9C6B0"/>
    <w:rsid w:val="2FFC0DB3"/>
    <w:rsid w:val="3002B499"/>
    <w:rsid w:val="30175CA8"/>
    <w:rsid w:val="301785EC"/>
    <w:rsid w:val="3021ED23"/>
    <w:rsid w:val="302C9FE2"/>
    <w:rsid w:val="3034EEF9"/>
    <w:rsid w:val="304490C4"/>
    <w:rsid w:val="304700CC"/>
    <w:rsid w:val="304FC453"/>
    <w:rsid w:val="305A111C"/>
    <w:rsid w:val="3064ABA2"/>
    <w:rsid w:val="306C3D0A"/>
    <w:rsid w:val="307C8816"/>
    <w:rsid w:val="30870E5D"/>
    <w:rsid w:val="3088A8C9"/>
    <w:rsid w:val="30897214"/>
    <w:rsid w:val="309C4A83"/>
    <w:rsid w:val="30A99FB9"/>
    <w:rsid w:val="30B48265"/>
    <w:rsid w:val="30C1768E"/>
    <w:rsid w:val="30CAE677"/>
    <w:rsid w:val="30D0F1B8"/>
    <w:rsid w:val="30D67094"/>
    <w:rsid w:val="30EAF7E6"/>
    <w:rsid w:val="30F121ED"/>
    <w:rsid w:val="30F6AB58"/>
    <w:rsid w:val="31007E7F"/>
    <w:rsid w:val="310300BD"/>
    <w:rsid w:val="3113CFA6"/>
    <w:rsid w:val="311B121E"/>
    <w:rsid w:val="31250F1C"/>
    <w:rsid w:val="314E0952"/>
    <w:rsid w:val="31552F2D"/>
    <w:rsid w:val="3157836C"/>
    <w:rsid w:val="31589C40"/>
    <w:rsid w:val="31674B3C"/>
    <w:rsid w:val="3197C653"/>
    <w:rsid w:val="3198F72C"/>
    <w:rsid w:val="31A1CEC3"/>
    <w:rsid w:val="31A2990C"/>
    <w:rsid w:val="31AE950F"/>
    <w:rsid w:val="31B69B76"/>
    <w:rsid w:val="31C839C5"/>
    <w:rsid w:val="31C9BE1E"/>
    <w:rsid w:val="31E124BA"/>
    <w:rsid w:val="31E609AB"/>
    <w:rsid w:val="31EA92CD"/>
    <w:rsid w:val="31F59D80"/>
    <w:rsid w:val="31F7C6FA"/>
    <w:rsid w:val="31F8E6AF"/>
    <w:rsid w:val="3203BDC8"/>
    <w:rsid w:val="321E645D"/>
    <w:rsid w:val="3223D76E"/>
    <w:rsid w:val="3229B096"/>
    <w:rsid w:val="32335613"/>
    <w:rsid w:val="324904DB"/>
    <w:rsid w:val="32545C55"/>
    <w:rsid w:val="3256BB2A"/>
    <w:rsid w:val="327290E2"/>
    <w:rsid w:val="329B5F4E"/>
    <w:rsid w:val="32A4AAAE"/>
    <w:rsid w:val="32BF0B89"/>
    <w:rsid w:val="32C955B5"/>
    <w:rsid w:val="32CDBB89"/>
    <w:rsid w:val="32E2D31C"/>
    <w:rsid w:val="32FC1DDE"/>
    <w:rsid w:val="32FF13C0"/>
    <w:rsid w:val="3303267D"/>
    <w:rsid w:val="3309B347"/>
    <w:rsid w:val="330AE595"/>
    <w:rsid w:val="3310036F"/>
    <w:rsid w:val="33250909"/>
    <w:rsid w:val="33379BF3"/>
    <w:rsid w:val="333878BA"/>
    <w:rsid w:val="33532178"/>
    <w:rsid w:val="335CAFDB"/>
    <w:rsid w:val="3366F755"/>
    <w:rsid w:val="33684573"/>
    <w:rsid w:val="336982FA"/>
    <w:rsid w:val="337B4F75"/>
    <w:rsid w:val="33816B00"/>
    <w:rsid w:val="33826ACC"/>
    <w:rsid w:val="33903631"/>
    <w:rsid w:val="33989B1F"/>
    <w:rsid w:val="339F928C"/>
    <w:rsid w:val="33A3DAE1"/>
    <w:rsid w:val="33A465CC"/>
    <w:rsid w:val="33AFCA43"/>
    <w:rsid w:val="33B01C29"/>
    <w:rsid w:val="33C48BAB"/>
    <w:rsid w:val="33D4E5D2"/>
    <w:rsid w:val="33DEA532"/>
    <w:rsid w:val="33EC2327"/>
    <w:rsid w:val="33F2FACA"/>
    <w:rsid w:val="33F6BB02"/>
    <w:rsid w:val="34023678"/>
    <w:rsid w:val="3402D3B6"/>
    <w:rsid w:val="34103E8E"/>
    <w:rsid w:val="3423DD59"/>
    <w:rsid w:val="343B6AB3"/>
    <w:rsid w:val="3445D0C0"/>
    <w:rsid w:val="344BF1B5"/>
    <w:rsid w:val="34517EBD"/>
    <w:rsid w:val="345BEC89"/>
    <w:rsid w:val="34935010"/>
    <w:rsid w:val="3498C55D"/>
    <w:rsid w:val="34B301A5"/>
    <w:rsid w:val="34B40686"/>
    <w:rsid w:val="34C10FB4"/>
    <w:rsid w:val="34C7FB22"/>
    <w:rsid w:val="34CF501F"/>
    <w:rsid w:val="34D0303F"/>
    <w:rsid w:val="34E1ACD6"/>
    <w:rsid w:val="34E420F5"/>
    <w:rsid w:val="34E5FD66"/>
    <w:rsid w:val="350A3B3A"/>
    <w:rsid w:val="351F5668"/>
    <w:rsid w:val="3533BA00"/>
    <w:rsid w:val="3537F66C"/>
    <w:rsid w:val="354FF77D"/>
    <w:rsid w:val="35500C06"/>
    <w:rsid w:val="3552E93C"/>
    <w:rsid w:val="35559A2F"/>
    <w:rsid w:val="3572E50E"/>
    <w:rsid w:val="35753380"/>
    <w:rsid w:val="3586EC5F"/>
    <w:rsid w:val="3596FAA5"/>
    <w:rsid w:val="359B8D48"/>
    <w:rsid w:val="359FAE93"/>
    <w:rsid w:val="35ADC335"/>
    <w:rsid w:val="35B597D6"/>
    <w:rsid w:val="35BB0725"/>
    <w:rsid w:val="35C45AE1"/>
    <w:rsid w:val="35D5596E"/>
    <w:rsid w:val="35E4F259"/>
    <w:rsid w:val="35F9EA2E"/>
    <w:rsid w:val="3609D7C4"/>
    <w:rsid w:val="360D1301"/>
    <w:rsid w:val="362883AA"/>
    <w:rsid w:val="36372433"/>
    <w:rsid w:val="363E3B14"/>
    <w:rsid w:val="36417CD0"/>
    <w:rsid w:val="36434194"/>
    <w:rsid w:val="3645B2AE"/>
    <w:rsid w:val="364A28F3"/>
    <w:rsid w:val="364BEADF"/>
    <w:rsid w:val="364FD6E7"/>
    <w:rsid w:val="36535626"/>
    <w:rsid w:val="36556E87"/>
    <w:rsid w:val="365EA114"/>
    <w:rsid w:val="3683B931"/>
    <w:rsid w:val="3687DEDC"/>
    <w:rsid w:val="369A5638"/>
    <w:rsid w:val="36A3AF30"/>
    <w:rsid w:val="36B2B2CE"/>
    <w:rsid w:val="36BEEC6D"/>
    <w:rsid w:val="36EEFAB0"/>
    <w:rsid w:val="36FC1C06"/>
    <w:rsid w:val="371D5C11"/>
    <w:rsid w:val="3724ED92"/>
    <w:rsid w:val="372BC1E0"/>
    <w:rsid w:val="372D20AA"/>
    <w:rsid w:val="3734A1A3"/>
    <w:rsid w:val="373ABD2E"/>
    <w:rsid w:val="37402349"/>
    <w:rsid w:val="3754CF9C"/>
    <w:rsid w:val="37632325"/>
    <w:rsid w:val="376B5A95"/>
    <w:rsid w:val="376F9D13"/>
    <w:rsid w:val="3773B449"/>
    <w:rsid w:val="37A34BC2"/>
    <w:rsid w:val="37C08D2B"/>
    <w:rsid w:val="37C4FD91"/>
    <w:rsid w:val="37D68069"/>
    <w:rsid w:val="37D80ADE"/>
    <w:rsid w:val="37DFE250"/>
    <w:rsid w:val="37EFBC09"/>
    <w:rsid w:val="37F49477"/>
    <w:rsid w:val="37F76BB4"/>
    <w:rsid w:val="381341E1"/>
    <w:rsid w:val="3816CB5C"/>
    <w:rsid w:val="382EB833"/>
    <w:rsid w:val="384438C4"/>
    <w:rsid w:val="385605B9"/>
    <w:rsid w:val="3858A7EE"/>
    <w:rsid w:val="3869AA85"/>
    <w:rsid w:val="3876D41D"/>
    <w:rsid w:val="3882D6BF"/>
    <w:rsid w:val="38866294"/>
    <w:rsid w:val="3893AFA1"/>
    <w:rsid w:val="3898F21A"/>
    <w:rsid w:val="389EA34F"/>
    <w:rsid w:val="38A06D08"/>
    <w:rsid w:val="38A16FCB"/>
    <w:rsid w:val="38A3134D"/>
    <w:rsid w:val="38ACC877"/>
    <w:rsid w:val="38B145ED"/>
    <w:rsid w:val="38B687B9"/>
    <w:rsid w:val="38BE58E5"/>
    <w:rsid w:val="38C6288C"/>
    <w:rsid w:val="38CCDC9C"/>
    <w:rsid w:val="38F23D2C"/>
    <w:rsid w:val="38F91D01"/>
    <w:rsid w:val="38FCAFA3"/>
    <w:rsid w:val="39060FEC"/>
    <w:rsid w:val="3907C2F7"/>
    <w:rsid w:val="39372D91"/>
    <w:rsid w:val="393F8A9C"/>
    <w:rsid w:val="395028BB"/>
    <w:rsid w:val="395C5D8C"/>
    <w:rsid w:val="3967A1B8"/>
    <w:rsid w:val="3971ED12"/>
    <w:rsid w:val="397C5DB9"/>
    <w:rsid w:val="397D37DE"/>
    <w:rsid w:val="39AA0E60"/>
    <w:rsid w:val="39D786F7"/>
    <w:rsid w:val="39E1CF8D"/>
    <w:rsid w:val="39E54DDF"/>
    <w:rsid w:val="39F132CD"/>
    <w:rsid w:val="3A0F7732"/>
    <w:rsid w:val="3A101F60"/>
    <w:rsid w:val="3A1B9A1E"/>
    <w:rsid w:val="3A2D3C1D"/>
    <w:rsid w:val="3A3A73B0"/>
    <w:rsid w:val="3A409D56"/>
    <w:rsid w:val="3A442756"/>
    <w:rsid w:val="3A4DE77F"/>
    <w:rsid w:val="3A5A2AB1"/>
    <w:rsid w:val="3A704FF7"/>
    <w:rsid w:val="3A74F98D"/>
    <w:rsid w:val="3A804674"/>
    <w:rsid w:val="3A886164"/>
    <w:rsid w:val="3A8B3F53"/>
    <w:rsid w:val="3A917247"/>
    <w:rsid w:val="3AA0542F"/>
    <w:rsid w:val="3AB0E8CE"/>
    <w:rsid w:val="3AB1B461"/>
    <w:rsid w:val="3AC34AC9"/>
    <w:rsid w:val="3ACF12E5"/>
    <w:rsid w:val="3AF82DED"/>
    <w:rsid w:val="3AFFFB59"/>
    <w:rsid w:val="3B01BAAA"/>
    <w:rsid w:val="3B20A246"/>
    <w:rsid w:val="3B24EA9C"/>
    <w:rsid w:val="3B351608"/>
    <w:rsid w:val="3B3E12F9"/>
    <w:rsid w:val="3B634305"/>
    <w:rsid w:val="3B66D571"/>
    <w:rsid w:val="3B6D277A"/>
    <w:rsid w:val="3B7855EE"/>
    <w:rsid w:val="3B956A37"/>
    <w:rsid w:val="3B9CF5DB"/>
    <w:rsid w:val="3BB6A510"/>
    <w:rsid w:val="3BB7C124"/>
    <w:rsid w:val="3BB7F276"/>
    <w:rsid w:val="3BC85C06"/>
    <w:rsid w:val="3BCBC6DB"/>
    <w:rsid w:val="3BD7F5E0"/>
    <w:rsid w:val="3BD8D5CD"/>
    <w:rsid w:val="3BF56877"/>
    <w:rsid w:val="3C29FBDB"/>
    <w:rsid w:val="3C2D37DE"/>
    <w:rsid w:val="3C4A26DB"/>
    <w:rsid w:val="3C580217"/>
    <w:rsid w:val="3C5E6334"/>
    <w:rsid w:val="3C6746C1"/>
    <w:rsid w:val="3C85504E"/>
    <w:rsid w:val="3CA29DF3"/>
    <w:rsid w:val="3CB537F0"/>
    <w:rsid w:val="3CF86FBD"/>
    <w:rsid w:val="3CFF9762"/>
    <w:rsid w:val="3D1D8CC3"/>
    <w:rsid w:val="3D2290C6"/>
    <w:rsid w:val="3D2BEA76"/>
    <w:rsid w:val="3D33122C"/>
    <w:rsid w:val="3D40C115"/>
    <w:rsid w:val="3D43D784"/>
    <w:rsid w:val="3D5E3C34"/>
    <w:rsid w:val="3D66B185"/>
    <w:rsid w:val="3D7C05A3"/>
    <w:rsid w:val="3D82B8B1"/>
    <w:rsid w:val="3D850360"/>
    <w:rsid w:val="3D855939"/>
    <w:rsid w:val="3D9B3ED1"/>
    <w:rsid w:val="3E1E8349"/>
    <w:rsid w:val="3E45321E"/>
    <w:rsid w:val="3E494CF9"/>
    <w:rsid w:val="3E5C3967"/>
    <w:rsid w:val="3E5C8B5E"/>
    <w:rsid w:val="3E5E6E8F"/>
    <w:rsid w:val="3E7D7F83"/>
    <w:rsid w:val="3E811081"/>
    <w:rsid w:val="3E8C16D9"/>
    <w:rsid w:val="3E8F18C9"/>
    <w:rsid w:val="3EA2B249"/>
    <w:rsid w:val="3EA8C865"/>
    <w:rsid w:val="3ED4A16E"/>
    <w:rsid w:val="3ED91724"/>
    <w:rsid w:val="3EDB32AB"/>
    <w:rsid w:val="3EDB4DC6"/>
    <w:rsid w:val="3EDD271A"/>
    <w:rsid w:val="3EE859BD"/>
    <w:rsid w:val="3EE85ACE"/>
    <w:rsid w:val="3F06EC25"/>
    <w:rsid w:val="3F091D75"/>
    <w:rsid w:val="3F13FE9F"/>
    <w:rsid w:val="3F2CB871"/>
    <w:rsid w:val="3F4031D8"/>
    <w:rsid w:val="3F474604"/>
    <w:rsid w:val="3F82982C"/>
    <w:rsid w:val="3F8F67B2"/>
    <w:rsid w:val="3F8FA2D9"/>
    <w:rsid w:val="3F9157FF"/>
    <w:rsid w:val="3FC41082"/>
    <w:rsid w:val="3FCF65F0"/>
    <w:rsid w:val="3FD75376"/>
    <w:rsid w:val="3FDD581E"/>
    <w:rsid w:val="3FF7DF34"/>
    <w:rsid w:val="400B5B6C"/>
    <w:rsid w:val="4010E159"/>
    <w:rsid w:val="40273A79"/>
    <w:rsid w:val="402D309C"/>
    <w:rsid w:val="403B4C98"/>
    <w:rsid w:val="4077DE6F"/>
    <w:rsid w:val="4078FEBB"/>
    <w:rsid w:val="40808A40"/>
    <w:rsid w:val="4088FD55"/>
    <w:rsid w:val="409D527B"/>
    <w:rsid w:val="40ABA20E"/>
    <w:rsid w:val="40AEC93C"/>
    <w:rsid w:val="40B068B8"/>
    <w:rsid w:val="40B25690"/>
    <w:rsid w:val="40BC9FF3"/>
    <w:rsid w:val="40D08E3D"/>
    <w:rsid w:val="40D14DD1"/>
    <w:rsid w:val="40F6FC46"/>
    <w:rsid w:val="4102406C"/>
    <w:rsid w:val="410CDD4B"/>
    <w:rsid w:val="4110E8C8"/>
    <w:rsid w:val="411147F2"/>
    <w:rsid w:val="41152068"/>
    <w:rsid w:val="41270D88"/>
    <w:rsid w:val="413CF165"/>
    <w:rsid w:val="4141CC2E"/>
    <w:rsid w:val="41690F10"/>
    <w:rsid w:val="417323D7"/>
    <w:rsid w:val="417417A6"/>
    <w:rsid w:val="4180EDBB"/>
    <w:rsid w:val="4183A104"/>
    <w:rsid w:val="41895F52"/>
    <w:rsid w:val="41993C91"/>
    <w:rsid w:val="4199D86C"/>
    <w:rsid w:val="41B15A08"/>
    <w:rsid w:val="41CCEBCC"/>
    <w:rsid w:val="41D186E5"/>
    <w:rsid w:val="41DF3A00"/>
    <w:rsid w:val="41F0188C"/>
    <w:rsid w:val="4204DADF"/>
    <w:rsid w:val="42051EA5"/>
    <w:rsid w:val="421748A7"/>
    <w:rsid w:val="421AAF31"/>
    <w:rsid w:val="422A64BE"/>
    <w:rsid w:val="422C78B5"/>
    <w:rsid w:val="423FDC9A"/>
    <w:rsid w:val="42480CF8"/>
    <w:rsid w:val="42636492"/>
    <w:rsid w:val="42642EDB"/>
    <w:rsid w:val="428588B6"/>
    <w:rsid w:val="4287A832"/>
    <w:rsid w:val="42A05DC6"/>
    <w:rsid w:val="42AA6442"/>
    <w:rsid w:val="42C26734"/>
    <w:rsid w:val="42D12463"/>
    <w:rsid w:val="42D5557B"/>
    <w:rsid w:val="42E3303E"/>
    <w:rsid w:val="42E70E15"/>
    <w:rsid w:val="42E9EC12"/>
    <w:rsid w:val="42F55BA1"/>
    <w:rsid w:val="430FCE72"/>
    <w:rsid w:val="43187DA7"/>
    <w:rsid w:val="431D52C5"/>
    <w:rsid w:val="432CD98A"/>
    <w:rsid w:val="43325B6D"/>
    <w:rsid w:val="434BA901"/>
    <w:rsid w:val="434F95B5"/>
    <w:rsid w:val="435D85C8"/>
    <w:rsid w:val="435F72F7"/>
    <w:rsid w:val="436B1904"/>
    <w:rsid w:val="43726228"/>
    <w:rsid w:val="437AD000"/>
    <w:rsid w:val="437B80CA"/>
    <w:rsid w:val="437C149F"/>
    <w:rsid w:val="4381556C"/>
    <w:rsid w:val="438A1FBE"/>
    <w:rsid w:val="438AA10B"/>
    <w:rsid w:val="438DCA41"/>
    <w:rsid w:val="439360E5"/>
    <w:rsid w:val="43973748"/>
    <w:rsid w:val="43A289FF"/>
    <w:rsid w:val="43A46F96"/>
    <w:rsid w:val="43B0721C"/>
    <w:rsid w:val="43B0DA88"/>
    <w:rsid w:val="43D428F4"/>
    <w:rsid w:val="43F1BC9F"/>
    <w:rsid w:val="43F5D279"/>
    <w:rsid w:val="44129E7F"/>
    <w:rsid w:val="441E86AB"/>
    <w:rsid w:val="44264674"/>
    <w:rsid w:val="44318323"/>
    <w:rsid w:val="44390EF4"/>
    <w:rsid w:val="443F94EF"/>
    <w:rsid w:val="444123B8"/>
    <w:rsid w:val="44488626"/>
    <w:rsid w:val="4452CD77"/>
    <w:rsid w:val="4459413C"/>
    <w:rsid w:val="445B52CC"/>
    <w:rsid w:val="44646151"/>
    <w:rsid w:val="4464E000"/>
    <w:rsid w:val="4467ED26"/>
    <w:rsid w:val="44796CF0"/>
    <w:rsid w:val="447AAA81"/>
    <w:rsid w:val="448F844A"/>
    <w:rsid w:val="44916970"/>
    <w:rsid w:val="44A3EE13"/>
    <w:rsid w:val="44A97E42"/>
    <w:rsid w:val="44BF983B"/>
    <w:rsid w:val="44D0DC47"/>
    <w:rsid w:val="44D4FC86"/>
    <w:rsid w:val="44D8C098"/>
    <w:rsid w:val="44F8E816"/>
    <w:rsid w:val="44FE5A4D"/>
    <w:rsid w:val="45123B1E"/>
    <w:rsid w:val="4514EB54"/>
    <w:rsid w:val="4523AE32"/>
    <w:rsid w:val="4527D8EA"/>
    <w:rsid w:val="4534D7B2"/>
    <w:rsid w:val="453E25D4"/>
    <w:rsid w:val="45534D49"/>
    <w:rsid w:val="45569363"/>
    <w:rsid w:val="4566F76C"/>
    <w:rsid w:val="4576499C"/>
    <w:rsid w:val="4593B85C"/>
    <w:rsid w:val="459BDA23"/>
    <w:rsid w:val="45A852FD"/>
    <w:rsid w:val="45C1ADBF"/>
    <w:rsid w:val="45DEFC75"/>
    <w:rsid w:val="45F298DB"/>
    <w:rsid w:val="4604200B"/>
    <w:rsid w:val="461DD3D2"/>
    <w:rsid w:val="46264342"/>
    <w:rsid w:val="462A5DD4"/>
    <w:rsid w:val="462BAB0D"/>
    <w:rsid w:val="463AE094"/>
    <w:rsid w:val="463BFD17"/>
    <w:rsid w:val="4650BE8D"/>
    <w:rsid w:val="46515102"/>
    <w:rsid w:val="46568B3F"/>
    <w:rsid w:val="465C1C67"/>
    <w:rsid w:val="4669F09C"/>
    <w:rsid w:val="4688F12F"/>
    <w:rsid w:val="4692965D"/>
    <w:rsid w:val="4694F6F1"/>
    <w:rsid w:val="469B7F07"/>
    <w:rsid w:val="46A6C1B4"/>
    <w:rsid w:val="46A80871"/>
    <w:rsid w:val="46B29595"/>
    <w:rsid w:val="46B3218C"/>
    <w:rsid w:val="46B7A2C2"/>
    <w:rsid w:val="46D1AF65"/>
    <w:rsid w:val="46E32CEA"/>
    <w:rsid w:val="46EFBE57"/>
    <w:rsid w:val="46FA10B9"/>
    <w:rsid w:val="46FA1D26"/>
    <w:rsid w:val="47195EB0"/>
    <w:rsid w:val="471D9D97"/>
    <w:rsid w:val="472F03B4"/>
    <w:rsid w:val="475785F6"/>
    <w:rsid w:val="4759936C"/>
    <w:rsid w:val="475C12C2"/>
    <w:rsid w:val="475F11B7"/>
    <w:rsid w:val="477DBE27"/>
    <w:rsid w:val="4783D488"/>
    <w:rsid w:val="47896BE5"/>
    <w:rsid w:val="4790CC28"/>
    <w:rsid w:val="479F8DE8"/>
    <w:rsid w:val="47A09268"/>
    <w:rsid w:val="47A16587"/>
    <w:rsid w:val="47A3EEC2"/>
    <w:rsid w:val="47A87ED4"/>
    <w:rsid w:val="47A92FC8"/>
    <w:rsid w:val="47CFCCA0"/>
    <w:rsid w:val="47DB4421"/>
    <w:rsid w:val="47E78776"/>
    <w:rsid w:val="47F25BA0"/>
    <w:rsid w:val="47FB6EC7"/>
    <w:rsid w:val="47FD9B26"/>
    <w:rsid w:val="48086E25"/>
    <w:rsid w:val="480E0F0D"/>
    <w:rsid w:val="48234855"/>
    <w:rsid w:val="48241B46"/>
    <w:rsid w:val="485CEAC5"/>
    <w:rsid w:val="485F90FC"/>
    <w:rsid w:val="48752DB2"/>
    <w:rsid w:val="487A27CA"/>
    <w:rsid w:val="48899B4A"/>
    <w:rsid w:val="488C6855"/>
    <w:rsid w:val="48920866"/>
    <w:rsid w:val="489542A0"/>
    <w:rsid w:val="489E261F"/>
    <w:rsid w:val="48A01DC6"/>
    <w:rsid w:val="48A2389C"/>
    <w:rsid w:val="48C0CD0C"/>
    <w:rsid w:val="48CE7F9D"/>
    <w:rsid w:val="48EFC3C7"/>
    <w:rsid w:val="48F2FF8E"/>
    <w:rsid w:val="48FF65AF"/>
    <w:rsid w:val="492E374B"/>
    <w:rsid w:val="4930F738"/>
    <w:rsid w:val="493B5E49"/>
    <w:rsid w:val="4949664E"/>
    <w:rsid w:val="495ADE00"/>
    <w:rsid w:val="495C1922"/>
    <w:rsid w:val="495CF6DC"/>
    <w:rsid w:val="49626E88"/>
    <w:rsid w:val="49680694"/>
    <w:rsid w:val="4969B521"/>
    <w:rsid w:val="49772C87"/>
    <w:rsid w:val="497C268A"/>
    <w:rsid w:val="49887494"/>
    <w:rsid w:val="4992E2EC"/>
    <w:rsid w:val="4993095E"/>
    <w:rsid w:val="49AB116F"/>
    <w:rsid w:val="49B7845C"/>
    <w:rsid w:val="49C82A80"/>
    <w:rsid w:val="49CC3F35"/>
    <w:rsid w:val="49E51956"/>
    <w:rsid w:val="49EAC24E"/>
    <w:rsid w:val="4A055630"/>
    <w:rsid w:val="4A06F887"/>
    <w:rsid w:val="4A1348F0"/>
    <w:rsid w:val="4A18130A"/>
    <w:rsid w:val="4A255E4E"/>
    <w:rsid w:val="4A2C6CDA"/>
    <w:rsid w:val="4A56A001"/>
    <w:rsid w:val="4A58D7DC"/>
    <w:rsid w:val="4A5F07BA"/>
    <w:rsid w:val="4A659E91"/>
    <w:rsid w:val="4A6A15C1"/>
    <w:rsid w:val="4A9B4223"/>
    <w:rsid w:val="4AAA434A"/>
    <w:rsid w:val="4AC10CA7"/>
    <w:rsid w:val="4ACCCEB3"/>
    <w:rsid w:val="4ACF60F6"/>
    <w:rsid w:val="4AD23705"/>
    <w:rsid w:val="4ADE1DAD"/>
    <w:rsid w:val="4AEC4722"/>
    <w:rsid w:val="4B0748C2"/>
    <w:rsid w:val="4B102FDF"/>
    <w:rsid w:val="4B2A4DAE"/>
    <w:rsid w:val="4B33EB29"/>
    <w:rsid w:val="4B3EC0E2"/>
    <w:rsid w:val="4B421715"/>
    <w:rsid w:val="4B42B50B"/>
    <w:rsid w:val="4B443E0A"/>
    <w:rsid w:val="4B4E6822"/>
    <w:rsid w:val="4B5AD498"/>
    <w:rsid w:val="4B5C3B8D"/>
    <w:rsid w:val="4B66E133"/>
    <w:rsid w:val="4B93B0F7"/>
    <w:rsid w:val="4B960172"/>
    <w:rsid w:val="4BB778EE"/>
    <w:rsid w:val="4BDE0AA6"/>
    <w:rsid w:val="4BE30512"/>
    <w:rsid w:val="4BF07B31"/>
    <w:rsid w:val="4C023BE8"/>
    <w:rsid w:val="4C09B877"/>
    <w:rsid w:val="4C14066A"/>
    <w:rsid w:val="4C34674C"/>
    <w:rsid w:val="4C38B490"/>
    <w:rsid w:val="4C47910B"/>
    <w:rsid w:val="4C6841C7"/>
    <w:rsid w:val="4C72FF0B"/>
    <w:rsid w:val="4C74B365"/>
    <w:rsid w:val="4C93B9E4"/>
    <w:rsid w:val="4CA24C3C"/>
    <w:rsid w:val="4CA6C4AF"/>
    <w:rsid w:val="4CB07D6D"/>
    <w:rsid w:val="4CB5D67E"/>
    <w:rsid w:val="4CB7CE79"/>
    <w:rsid w:val="4CC16509"/>
    <w:rsid w:val="4CC42BC8"/>
    <w:rsid w:val="4CDE856C"/>
    <w:rsid w:val="4CE26E5E"/>
    <w:rsid w:val="4CED1047"/>
    <w:rsid w:val="4CF1130B"/>
    <w:rsid w:val="4CF2590D"/>
    <w:rsid w:val="4CFECC5E"/>
    <w:rsid w:val="4D1667DF"/>
    <w:rsid w:val="4D229CB9"/>
    <w:rsid w:val="4D22F9FF"/>
    <w:rsid w:val="4D2ADF24"/>
    <w:rsid w:val="4D2D3639"/>
    <w:rsid w:val="4D35EA66"/>
    <w:rsid w:val="4D3BE9BF"/>
    <w:rsid w:val="4D4567D6"/>
    <w:rsid w:val="4D6199A1"/>
    <w:rsid w:val="4D670E4E"/>
    <w:rsid w:val="4D714C30"/>
    <w:rsid w:val="4D728107"/>
    <w:rsid w:val="4D7EBA67"/>
    <w:rsid w:val="4D818D5D"/>
    <w:rsid w:val="4D8980A8"/>
    <w:rsid w:val="4D91E14A"/>
    <w:rsid w:val="4D9E0C49"/>
    <w:rsid w:val="4DA7AA58"/>
    <w:rsid w:val="4DC020B6"/>
    <w:rsid w:val="4DDC6307"/>
    <w:rsid w:val="4DF8AD69"/>
    <w:rsid w:val="4E17800B"/>
    <w:rsid w:val="4E343B81"/>
    <w:rsid w:val="4E426384"/>
    <w:rsid w:val="4E5150AD"/>
    <w:rsid w:val="4E5DF003"/>
    <w:rsid w:val="4E63925D"/>
    <w:rsid w:val="4E675E49"/>
    <w:rsid w:val="4E68BF0F"/>
    <w:rsid w:val="4E6A110A"/>
    <w:rsid w:val="4E750281"/>
    <w:rsid w:val="4E7BDECC"/>
    <w:rsid w:val="4E94F21D"/>
    <w:rsid w:val="4E9D31D6"/>
    <w:rsid w:val="4E9FCA5C"/>
    <w:rsid w:val="4EA2509F"/>
    <w:rsid w:val="4EA4F981"/>
    <w:rsid w:val="4EA9F8AA"/>
    <w:rsid w:val="4EB473B5"/>
    <w:rsid w:val="4ED7CB5D"/>
    <w:rsid w:val="4EDC92F7"/>
    <w:rsid w:val="4EECDC8A"/>
    <w:rsid w:val="4EEEE478"/>
    <w:rsid w:val="4EFC1B4E"/>
    <w:rsid w:val="4EFD2759"/>
    <w:rsid w:val="4F0D67A3"/>
    <w:rsid w:val="4F255109"/>
    <w:rsid w:val="4F403ED3"/>
    <w:rsid w:val="4F4765E4"/>
    <w:rsid w:val="4F4B1066"/>
    <w:rsid w:val="4F4F2EDD"/>
    <w:rsid w:val="4F55BEC6"/>
    <w:rsid w:val="4F5CB7CB"/>
    <w:rsid w:val="4F867DBF"/>
    <w:rsid w:val="4F908D75"/>
    <w:rsid w:val="4F930C02"/>
    <w:rsid w:val="4F991A57"/>
    <w:rsid w:val="4F9A685C"/>
    <w:rsid w:val="4FB229ED"/>
    <w:rsid w:val="4FB76CB8"/>
    <w:rsid w:val="4FC43076"/>
    <w:rsid w:val="4FD285A6"/>
    <w:rsid w:val="4FEB037F"/>
    <w:rsid w:val="4FECDDFD"/>
    <w:rsid w:val="4FED7740"/>
    <w:rsid w:val="4FFA6A6E"/>
    <w:rsid w:val="50048F70"/>
    <w:rsid w:val="501A1E6D"/>
    <w:rsid w:val="504D4090"/>
    <w:rsid w:val="50564F3B"/>
    <w:rsid w:val="506434EB"/>
    <w:rsid w:val="5078A009"/>
    <w:rsid w:val="50799194"/>
    <w:rsid w:val="508A1CBB"/>
    <w:rsid w:val="508B44DB"/>
    <w:rsid w:val="5092F8D5"/>
    <w:rsid w:val="50AFE28A"/>
    <w:rsid w:val="50BB8C03"/>
    <w:rsid w:val="50C550D5"/>
    <w:rsid w:val="50D795B5"/>
    <w:rsid w:val="50E43E4A"/>
    <w:rsid w:val="50E8BB5D"/>
    <w:rsid w:val="50EF0417"/>
    <w:rsid w:val="50FD4BE3"/>
    <w:rsid w:val="51151DDD"/>
    <w:rsid w:val="5115D1BB"/>
    <w:rsid w:val="512B89EE"/>
    <w:rsid w:val="512DF727"/>
    <w:rsid w:val="513786DB"/>
    <w:rsid w:val="513C0DF5"/>
    <w:rsid w:val="514E91F1"/>
    <w:rsid w:val="5165FB0F"/>
    <w:rsid w:val="5169A2EF"/>
    <w:rsid w:val="5180DEF3"/>
    <w:rsid w:val="5180E058"/>
    <w:rsid w:val="5182AF69"/>
    <w:rsid w:val="518947A1"/>
    <w:rsid w:val="51A23C32"/>
    <w:rsid w:val="51ACA343"/>
    <w:rsid w:val="51B30195"/>
    <w:rsid w:val="51C995ED"/>
    <w:rsid w:val="51CD8A18"/>
    <w:rsid w:val="51EB8833"/>
    <w:rsid w:val="51F86254"/>
    <w:rsid w:val="520345CC"/>
    <w:rsid w:val="5214E699"/>
    <w:rsid w:val="5228230C"/>
    <w:rsid w:val="52329A90"/>
    <w:rsid w:val="5252C560"/>
    <w:rsid w:val="525C9D80"/>
    <w:rsid w:val="526BFBF8"/>
    <w:rsid w:val="52706F6B"/>
    <w:rsid w:val="5271562E"/>
    <w:rsid w:val="5278901A"/>
    <w:rsid w:val="52888552"/>
    <w:rsid w:val="528DB57D"/>
    <w:rsid w:val="528F7297"/>
    <w:rsid w:val="52990D8A"/>
    <w:rsid w:val="529A7B51"/>
    <w:rsid w:val="52AA03FF"/>
    <w:rsid w:val="52AF687B"/>
    <w:rsid w:val="52B1A21C"/>
    <w:rsid w:val="52B8F47D"/>
    <w:rsid w:val="52C33B27"/>
    <w:rsid w:val="52CAACC4"/>
    <w:rsid w:val="52D18467"/>
    <w:rsid w:val="52EDFB1D"/>
    <w:rsid w:val="53168FDF"/>
    <w:rsid w:val="5316AE32"/>
    <w:rsid w:val="531F7C00"/>
    <w:rsid w:val="5325D6B8"/>
    <w:rsid w:val="53369ADA"/>
    <w:rsid w:val="5339EBA4"/>
    <w:rsid w:val="534FD44A"/>
    <w:rsid w:val="53819A2D"/>
    <w:rsid w:val="538383C3"/>
    <w:rsid w:val="539603B5"/>
    <w:rsid w:val="53C4006C"/>
    <w:rsid w:val="53D811EB"/>
    <w:rsid w:val="53EB8F08"/>
    <w:rsid w:val="53EEF802"/>
    <w:rsid w:val="53F9BE4B"/>
    <w:rsid w:val="540C13C7"/>
    <w:rsid w:val="54167445"/>
    <w:rsid w:val="5428772B"/>
    <w:rsid w:val="5432E1D0"/>
    <w:rsid w:val="543D7C0D"/>
    <w:rsid w:val="544F8060"/>
    <w:rsid w:val="5459F66B"/>
    <w:rsid w:val="545A4FAC"/>
    <w:rsid w:val="545B913E"/>
    <w:rsid w:val="545DD1A5"/>
    <w:rsid w:val="5461DDE6"/>
    <w:rsid w:val="5467ABA3"/>
    <w:rsid w:val="546DD97F"/>
    <w:rsid w:val="546F279D"/>
    <w:rsid w:val="5473D5F5"/>
    <w:rsid w:val="54848CAE"/>
    <w:rsid w:val="549C30A6"/>
    <w:rsid w:val="549F1C4F"/>
    <w:rsid w:val="54AD34B8"/>
    <w:rsid w:val="54BFDA79"/>
    <w:rsid w:val="54D0C9DA"/>
    <w:rsid w:val="54D2FBF8"/>
    <w:rsid w:val="54E44405"/>
    <w:rsid w:val="54E8368B"/>
    <w:rsid w:val="54EF13DA"/>
    <w:rsid w:val="54F3C169"/>
    <w:rsid w:val="54FD87AA"/>
    <w:rsid w:val="550A43E5"/>
    <w:rsid w:val="55488974"/>
    <w:rsid w:val="55540F93"/>
    <w:rsid w:val="55679347"/>
    <w:rsid w:val="5580F6C8"/>
    <w:rsid w:val="559A323A"/>
    <w:rsid w:val="559B32D3"/>
    <w:rsid w:val="559E51B6"/>
    <w:rsid w:val="55B92B65"/>
    <w:rsid w:val="55BE4905"/>
    <w:rsid w:val="55CB2CD3"/>
    <w:rsid w:val="55CCAC9E"/>
    <w:rsid w:val="55F4E8E7"/>
    <w:rsid w:val="55F625CB"/>
    <w:rsid w:val="56037C04"/>
    <w:rsid w:val="5603A792"/>
    <w:rsid w:val="560AF7FE"/>
    <w:rsid w:val="560D44A6"/>
    <w:rsid w:val="5611B311"/>
    <w:rsid w:val="5618F1B9"/>
    <w:rsid w:val="5621CED7"/>
    <w:rsid w:val="56306D59"/>
    <w:rsid w:val="563C0DF2"/>
    <w:rsid w:val="564004B2"/>
    <w:rsid w:val="5655364F"/>
    <w:rsid w:val="565A9C2A"/>
    <w:rsid w:val="565CE749"/>
    <w:rsid w:val="566659EF"/>
    <w:rsid w:val="56673F9D"/>
    <w:rsid w:val="5671EFBB"/>
    <w:rsid w:val="567FE6F3"/>
    <w:rsid w:val="56821B61"/>
    <w:rsid w:val="56842DA8"/>
    <w:rsid w:val="5684D348"/>
    <w:rsid w:val="568D84F3"/>
    <w:rsid w:val="5699137E"/>
    <w:rsid w:val="56EFA2BD"/>
    <w:rsid w:val="57098C06"/>
    <w:rsid w:val="570C639F"/>
    <w:rsid w:val="570CE482"/>
    <w:rsid w:val="5710627F"/>
    <w:rsid w:val="5716424F"/>
    <w:rsid w:val="571A14CE"/>
    <w:rsid w:val="571EF672"/>
    <w:rsid w:val="573716F1"/>
    <w:rsid w:val="57378A08"/>
    <w:rsid w:val="575C355D"/>
    <w:rsid w:val="575E7F0B"/>
    <w:rsid w:val="57672893"/>
    <w:rsid w:val="576C4144"/>
    <w:rsid w:val="576C8028"/>
    <w:rsid w:val="576EAB4E"/>
    <w:rsid w:val="5777501A"/>
    <w:rsid w:val="57845F61"/>
    <w:rsid w:val="57A914C3"/>
    <w:rsid w:val="57AA3F74"/>
    <w:rsid w:val="57AD45B5"/>
    <w:rsid w:val="57B69C5C"/>
    <w:rsid w:val="57C14138"/>
    <w:rsid w:val="57EE0727"/>
    <w:rsid w:val="58002DE1"/>
    <w:rsid w:val="580217BC"/>
    <w:rsid w:val="58169A2F"/>
    <w:rsid w:val="5816C885"/>
    <w:rsid w:val="5820DA3B"/>
    <w:rsid w:val="5829AEF4"/>
    <w:rsid w:val="582BB1A2"/>
    <w:rsid w:val="583163E0"/>
    <w:rsid w:val="586E7DE4"/>
    <w:rsid w:val="58782254"/>
    <w:rsid w:val="588ED218"/>
    <w:rsid w:val="58A95954"/>
    <w:rsid w:val="58BFD9B2"/>
    <w:rsid w:val="58D61FA2"/>
    <w:rsid w:val="58D9EBF4"/>
    <w:rsid w:val="58DEAB8B"/>
    <w:rsid w:val="58F19A4C"/>
    <w:rsid w:val="58F26213"/>
    <w:rsid w:val="58F3DE94"/>
    <w:rsid w:val="58F3E286"/>
    <w:rsid w:val="590B7DFC"/>
    <w:rsid w:val="5918CF4B"/>
    <w:rsid w:val="59339FEC"/>
    <w:rsid w:val="5933ACE2"/>
    <w:rsid w:val="59396E5E"/>
    <w:rsid w:val="594E3E3F"/>
    <w:rsid w:val="595E77CE"/>
    <w:rsid w:val="59678AE6"/>
    <w:rsid w:val="597B3129"/>
    <w:rsid w:val="597BAC6B"/>
    <w:rsid w:val="597F0706"/>
    <w:rsid w:val="59875071"/>
    <w:rsid w:val="59950555"/>
    <w:rsid w:val="59A3C203"/>
    <w:rsid w:val="59A58579"/>
    <w:rsid w:val="59C8473F"/>
    <w:rsid w:val="59D7489B"/>
    <w:rsid w:val="59DD3695"/>
    <w:rsid w:val="5A0E5837"/>
    <w:rsid w:val="5A15C39B"/>
    <w:rsid w:val="5A1B2680"/>
    <w:rsid w:val="5A261C0D"/>
    <w:rsid w:val="5A2D6994"/>
    <w:rsid w:val="5A4F4784"/>
    <w:rsid w:val="5A547B00"/>
    <w:rsid w:val="5A57C8D5"/>
    <w:rsid w:val="5AAE20F0"/>
    <w:rsid w:val="5AB8E8A8"/>
    <w:rsid w:val="5AC978CE"/>
    <w:rsid w:val="5ACF704D"/>
    <w:rsid w:val="5AD4C4CB"/>
    <w:rsid w:val="5AD5CB3D"/>
    <w:rsid w:val="5AE20187"/>
    <w:rsid w:val="5AE3C9E9"/>
    <w:rsid w:val="5AFA2B89"/>
    <w:rsid w:val="5AFFC822"/>
    <w:rsid w:val="5B005E4B"/>
    <w:rsid w:val="5B0FC312"/>
    <w:rsid w:val="5B5300AB"/>
    <w:rsid w:val="5B60F616"/>
    <w:rsid w:val="5B61139D"/>
    <w:rsid w:val="5B8F5A82"/>
    <w:rsid w:val="5BA16E17"/>
    <w:rsid w:val="5BACC10E"/>
    <w:rsid w:val="5BB1AA81"/>
    <w:rsid w:val="5BB33760"/>
    <w:rsid w:val="5BB3D970"/>
    <w:rsid w:val="5BB4FB3B"/>
    <w:rsid w:val="5BD14982"/>
    <w:rsid w:val="5BE08DF8"/>
    <w:rsid w:val="5BF04B61"/>
    <w:rsid w:val="5BF7814A"/>
    <w:rsid w:val="5BFF66BC"/>
    <w:rsid w:val="5C21DCAD"/>
    <w:rsid w:val="5C366E2F"/>
    <w:rsid w:val="5C38C07C"/>
    <w:rsid w:val="5C3C7BB8"/>
    <w:rsid w:val="5C445181"/>
    <w:rsid w:val="5C51690B"/>
    <w:rsid w:val="5C54B777"/>
    <w:rsid w:val="5C832361"/>
    <w:rsid w:val="5C95BE1F"/>
    <w:rsid w:val="5C9F5D21"/>
    <w:rsid w:val="5CA4AEB3"/>
    <w:rsid w:val="5CAB4F76"/>
    <w:rsid w:val="5CC88955"/>
    <w:rsid w:val="5CEFDDB2"/>
    <w:rsid w:val="5CFCC677"/>
    <w:rsid w:val="5D0D074A"/>
    <w:rsid w:val="5D187BE0"/>
    <w:rsid w:val="5D1C68CE"/>
    <w:rsid w:val="5D21EEA5"/>
    <w:rsid w:val="5D2F1851"/>
    <w:rsid w:val="5D3283D3"/>
    <w:rsid w:val="5D3B2CE8"/>
    <w:rsid w:val="5D40B045"/>
    <w:rsid w:val="5D4B4789"/>
    <w:rsid w:val="5D562AB3"/>
    <w:rsid w:val="5D674D8A"/>
    <w:rsid w:val="5D7B2179"/>
    <w:rsid w:val="5D7DDDA8"/>
    <w:rsid w:val="5D895A79"/>
    <w:rsid w:val="5D8C8CEA"/>
    <w:rsid w:val="5D97D8E7"/>
    <w:rsid w:val="5DA80137"/>
    <w:rsid w:val="5DAAF06B"/>
    <w:rsid w:val="5DBEE3F0"/>
    <w:rsid w:val="5DC5045C"/>
    <w:rsid w:val="5DC6594D"/>
    <w:rsid w:val="5DD23E90"/>
    <w:rsid w:val="5DD291BA"/>
    <w:rsid w:val="5DED7973"/>
    <w:rsid w:val="5DF0FCE3"/>
    <w:rsid w:val="5DFD6D7D"/>
    <w:rsid w:val="5E13B85F"/>
    <w:rsid w:val="5E28A4A6"/>
    <w:rsid w:val="5E37FF0D"/>
    <w:rsid w:val="5E448E8F"/>
    <w:rsid w:val="5E471FD7"/>
    <w:rsid w:val="5E5470F9"/>
    <w:rsid w:val="5E63CE8C"/>
    <w:rsid w:val="5E66E4C6"/>
    <w:rsid w:val="5E6B6CA9"/>
    <w:rsid w:val="5E8A97C8"/>
    <w:rsid w:val="5E95F620"/>
    <w:rsid w:val="5EA9053A"/>
    <w:rsid w:val="5EAD3B6F"/>
    <w:rsid w:val="5EB56CF2"/>
    <w:rsid w:val="5EC79002"/>
    <w:rsid w:val="5EE17B26"/>
    <w:rsid w:val="5F028086"/>
    <w:rsid w:val="5F08BA24"/>
    <w:rsid w:val="5F149F1C"/>
    <w:rsid w:val="5F48A891"/>
    <w:rsid w:val="5F4BE1A1"/>
    <w:rsid w:val="5F500B0C"/>
    <w:rsid w:val="5F563C1A"/>
    <w:rsid w:val="5F585272"/>
    <w:rsid w:val="5F5C38C1"/>
    <w:rsid w:val="5F5D813A"/>
    <w:rsid w:val="5F686E09"/>
    <w:rsid w:val="5F6E5DB4"/>
    <w:rsid w:val="5F77C601"/>
    <w:rsid w:val="5F80AA8E"/>
    <w:rsid w:val="5FB879AC"/>
    <w:rsid w:val="5FBE91BD"/>
    <w:rsid w:val="5FE92EA1"/>
    <w:rsid w:val="5FFB9EA0"/>
    <w:rsid w:val="5FFE7D01"/>
    <w:rsid w:val="60020B50"/>
    <w:rsid w:val="6007A139"/>
    <w:rsid w:val="601DE4BD"/>
    <w:rsid w:val="60288D93"/>
    <w:rsid w:val="6042EB1C"/>
    <w:rsid w:val="604C06DA"/>
    <w:rsid w:val="6055053F"/>
    <w:rsid w:val="60624F29"/>
    <w:rsid w:val="6067A816"/>
    <w:rsid w:val="607927CA"/>
    <w:rsid w:val="60805DF8"/>
    <w:rsid w:val="6086638E"/>
    <w:rsid w:val="608CB271"/>
    <w:rsid w:val="609031DE"/>
    <w:rsid w:val="6097B590"/>
    <w:rsid w:val="6097B5B2"/>
    <w:rsid w:val="609DDE8D"/>
    <w:rsid w:val="60B74911"/>
    <w:rsid w:val="60C62E2B"/>
    <w:rsid w:val="60F54DD0"/>
    <w:rsid w:val="61019CD5"/>
    <w:rsid w:val="610691BC"/>
    <w:rsid w:val="6109EA7A"/>
    <w:rsid w:val="610F01CF"/>
    <w:rsid w:val="6110528E"/>
    <w:rsid w:val="61248643"/>
    <w:rsid w:val="61331FAD"/>
    <w:rsid w:val="6134A89E"/>
    <w:rsid w:val="6135204A"/>
    <w:rsid w:val="614CE114"/>
    <w:rsid w:val="6164171D"/>
    <w:rsid w:val="616BCAA4"/>
    <w:rsid w:val="6186430E"/>
    <w:rsid w:val="61884ABC"/>
    <w:rsid w:val="61A2DEEA"/>
    <w:rsid w:val="61AAF30F"/>
    <w:rsid w:val="61AD9136"/>
    <w:rsid w:val="61B5ACE5"/>
    <w:rsid w:val="61C4D06F"/>
    <w:rsid w:val="61CDC9B3"/>
    <w:rsid w:val="61D1347B"/>
    <w:rsid w:val="61D1BF24"/>
    <w:rsid w:val="61D625A3"/>
    <w:rsid w:val="61E7D73B"/>
    <w:rsid w:val="61FC312E"/>
    <w:rsid w:val="621B2144"/>
    <w:rsid w:val="62240C49"/>
    <w:rsid w:val="62476010"/>
    <w:rsid w:val="62579430"/>
    <w:rsid w:val="62767E09"/>
    <w:rsid w:val="627ED3A4"/>
    <w:rsid w:val="6281D6AE"/>
    <w:rsid w:val="6289FC46"/>
    <w:rsid w:val="628D6D58"/>
    <w:rsid w:val="629268D1"/>
    <w:rsid w:val="629557FF"/>
    <w:rsid w:val="629636A0"/>
    <w:rsid w:val="629A8F15"/>
    <w:rsid w:val="62A86449"/>
    <w:rsid w:val="62A8FB13"/>
    <w:rsid w:val="62B8C934"/>
    <w:rsid w:val="62C15E71"/>
    <w:rsid w:val="62C22E86"/>
    <w:rsid w:val="62CA1965"/>
    <w:rsid w:val="62E12327"/>
    <w:rsid w:val="62E710B9"/>
    <w:rsid w:val="62F01A6E"/>
    <w:rsid w:val="62F1688C"/>
    <w:rsid w:val="6320ACBE"/>
    <w:rsid w:val="6321FFD1"/>
    <w:rsid w:val="6328AEA4"/>
    <w:rsid w:val="632F9F10"/>
    <w:rsid w:val="6339ADC5"/>
    <w:rsid w:val="634D35FA"/>
    <w:rsid w:val="63623BCC"/>
    <w:rsid w:val="6374506D"/>
    <w:rsid w:val="639CD34E"/>
    <w:rsid w:val="63A6BD4F"/>
    <w:rsid w:val="63A9800C"/>
    <w:rsid w:val="63B16D40"/>
    <w:rsid w:val="63B1B29A"/>
    <w:rsid w:val="63C4159C"/>
    <w:rsid w:val="63CE1770"/>
    <w:rsid w:val="63EF2813"/>
    <w:rsid w:val="63EF932A"/>
    <w:rsid w:val="63F8E14C"/>
    <w:rsid w:val="63FB6ED8"/>
    <w:rsid w:val="64041288"/>
    <w:rsid w:val="64043707"/>
    <w:rsid w:val="6418B8B4"/>
    <w:rsid w:val="642AAA04"/>
    <w:rsid w:val="642CEE92"/>
    <w:rsid w:val="6435C3E4"/>
    <w:rsid w:val="64393204"/>
    <w:rsid w:val="64402AB2"/>
    <w:rsid w:val="644616EF"/>
    <w:rsid w:val="645AFBD6"/>
    <w:rsid w:val="6461DCDC"/>
    <w:rsid w:val="646D440E"/>
    <w:rsid w:val="64798BE3"/>
    <w:rsid w:val="6480D08A"/>
    <w:rsid w:val="6499DE68"/>
    <w:rsid w:val="64A4889F"/>
    <w:rsid w:val="64ABE2A6"/>
    <w:rsid w:val="64B21EC7"/>
    <w:rsid w:val="64BD0C51"/>
    <w:rsid w:val="64C0E389"/>
    <w:rsid w:val="64D1C865"/>
    <w:rsid w:val="64DD46A9"/>
    <w:rsid w:val="64EE245D"/>
    <w:rsid w:val="64F7EE44"/>
    <w:rsid w:val="651305FB"/>
    <w:rsid w:val="651A8971"/>
    <w:rsid w:val="65263BE9"/>
    <w:rsid w:val="6529F616"/>
    <w:rsid w:val="653B0EAA"/>
    <w:rsid w:val="6544E304"/>
    <w:rsid w:val="654CA29E"/>
    <w:rsid w:val="65576A4D"/>
    <w:rsid w:val="656E0F8E"/>
    <w:rsid w:val="659067E3"/>
    <w:rsid w:val="6590FBF1"/>
    <w:rsid w:val="65972EB3"/>
    <w:rsid w:val="65A9E978"/>
    <w:rsid w:val="65B64CBC"/>
    <w:rsid w:val="65C07051"/>
    <w:rsid w:val="65C67A65"/>
    <w:rsid w:val="65CDA000"/>
    <w:rsid w:val="65D20B6A"/>
    <w:rsid w:val="65D5F14E"/>
    <w:rsid w:val="65D7AF8D"/>
    <w:rsid w:val="65EF3FDA"/>
    <w:rsid w:val="65FD0616"/>
    <w:rsid w:val="660EA832"/>
    <w:rsid w:val="66254923"/>
    <w:rsid w:val="663C27CD"/>
    <w:rsid w:val="664310F2"/>
    <w:rsid w:val="66558200"/>
    <w:rsid w:val="665AA2EC"/>
    <w:rsid w:val="665DBFB5"/>
    <w:rsid w:val="66660C23"/>
    <w:rsid w:val="666CF6B6"/>
    <w:rsid w:val="667B111A"/>
    <w:rsid w:val="668354A6"/>
    <w:rsid w:val="6687EF18"/>
    <w:rsid w:val="66884809"/>
    <w:rsid w:val="6695A9AD"/>
    <w:rsid w:val="669E5680"/>
    <w:rsid w:val="66AE61D0"/>
    <w:rsid w:val="66B3339A"/>
    <w:rsid w:val="66BA67AD"/>
    <w:rsid w:val="66C2A8C7"/>
    <w:rsid w:val="66C5C54D"/>
    <w:rsid w:val="66DAA211"/>
    <w:rsid w:val="66F26AC7"/>
    <w:rsid w:val="66F348D5"/>
    <w:rsid w:val="66FD5E61"/>
    <w:rsid w:val="670115A7"/>
    <w:rsid w:val="6709DFEF"/>
    <w:rsid w:val="672181AC"/>
    <w:rsid w:val="673B14E9"/>
    <w:rsid w:val="673B3EBC"/>
    <w:rsid w:val="67435851"/>
    <w:rsid w:val="6744CBF4"/>
    <w:rsid w:val="675BA7FC"/>
    <w:rsid w:val="67616C19"/>
    <w:rsid w:val="67846DFB"/>
    <w:rsid w:val="678C1047"/>
    <w:rsid w:val="679A2E4F"/>
    <w:rsid w:val="67A04007"/>
    <w:rsid w:val="67A64566"/>
    <w:rsid w:val="67BB3CB5"/>
    <w:rsid w:val="67F8540F"/>
    <w:rsid w:val="6803B56A"/>
    <w:rsid w:val="6817794E"/>
    <w:rsid w:val="682E34CB"/>
    <w:rsid w:val="683585B1"/>
    <w:rsid w:val="68386D84"/>
    <w:rsid w:val="683A26E1"/>
    <w:rsid w:val="683DEAB0"/>
    <w:rsid w:val="68421474"/>
    <w:rsid w:val="6845B4D5"/>
    <w:rsid w:val="6846F9D4"/>
    <w:rsid w:val="6848D2C9"/>
    <w:rsid w:val="6853A21A"/>
    <w:rsid w:val="685E3DD4"/>
    <w:rsid w:val="6864A14C"/>
    <w:rsid w:val="688CE7FF"/>
    <w:rsid w:val="688E461E"/>
    <w:rsid w:val="68949E13"/>
    <w:rsid w:val="689DD0E9"/>
    <w:rsid w:val="68A77554"/>
    <w:rsid w:val="68A885F1"/>
    <w:rsid w:val="68AA8911"/>
    <w:rsid w:val="68AB355E"/>
    <w:rsid w:val="68ACE02C"/>
    <w:rsid w:val="68B7FE7D"/>
    <w:rsid w:val="68BAB15B"/>
    <w:rsid w:val="68F3865D"/>
    <w:rsid w:val="68F42247"/>
    <w:rsid w:val="68FEFEEF"/>
    <w:rsid w:val="69198812"/>
    <w:rsid w:val="691A13B4"/>
    <w:rsid w:val="693AF767"/>
    <w:rsid w:val="693C1068"/>
    <w:rsid w:val="6957F0E8"/>
    <w:rsid w:val="69592A75"/>
    <w:rsid w:val="696A5B2E"/>
    <w:rsid w:val="696F9363"/>
    <w:rsid w:val="698B871B"/>
    <w:rsid w:val="699956D5"/>
    <w:rsid w:val="69AB560E"/>
    <w:rsid w:val="69D00163"/>
    <w:rsid w:val="69DC3D21"/>
    <w:rsid w:val="69FCA788"/>
    <w:rsid w:val="6A08910E"/>
    <w:rsid w:val="6A10D697"/>
    <w:rsid w:val="6A172090"/>
    <w:rsid w:val="6A1B4FC7"/>
    <w:rsid w:val="6A1E13CD"/>
    <w:rsid w:val="6A2B2DF5"/>
    <w:rsid w:val="6A4C529C"/>
    <w:rsid w:val="6A56AAA5"/>
    <w:rsid w:val="6A6AB110"/>
    <w:rsid w:val="6A845259"/>
    <w:rsid w:val="6A85D69C"/>
    <w:rsid w:val="6A9348BE"/>
    <w:rsid w:val="6A974444"/>
    <w:rsid w:val="6A9C3016"/>
    <w:rsid w:val="6AA00D96"/>
    <w:rsid w:val="6AA89FDE"/>
    <w:rsid w:val="6AB43246"/>
    <w:rsid w:val="6ABC3895"/>
    <w:rsid w:val="6ABFAAEB"/>
    <w:rsid w:val="6AC35D35"/>
    <w:rsid w:val="6AC45D60"/>
    <w:rsid w:val="6AD605E4"/>
    <w:rsid w:val="6ADA1173"/>
    <w:rsid w:val="6AE4318D"/>
    <w:rsid w:val="6AE4D922"/>
    <w:rsid w:val="6AEF545A"/>
    <w:rsid w:val="6AF1FF6F"/>
    <w:rsid w:val="6AF43B8B"/>
    <w:rsid w:val="6AF740DC"/>
    <w:rsid w:val="6B44885A"/>
    <w:rsid w:val="6B47081B"/>
    <w:rsid w:val="6B57B1CA"/>
    <w:rsid w:val="6B5FB7EB"/>
    <w:rsid w:val="6B81CA4D"/>
    <w:rsid w:val="6B8F6A1B"/>
    <w:rsid w:val="6B8FF309"/>
    <w:rsid w:val="6BB55C3A"/>
    <w:rsid w:val="6BB65AF7"/>
    <w:rsid w:val="6BC39278"/>
    <w:rsid w:val="6BC3D48A"/>
    <w:rsid w:val="6BC49A53"/>
    <w:rsid w:val="6BC822C2"/>
    <w:rsid w:val="6BD8F3F4"/>
    <w:rsid w:val="6BD99F0B"/>
    <w:rsid w:val="6BE1D335"/>
    <w:rsid w:val="6C063580"/>
    <w:rsid w:val="6C073E2C"/>
    <w:rsid w:val="6C0AD58A"/>
    <w:rsid w:val="6C17DB41"/>
    <w:rsid w:val="6C2706B5"/>
    <w:rsid w:val="6C2B2372"/>
    <w:rsid w:val="6C2BE337"/>
    <w:rsid w:val="6C3E7FCF"/>
    <w:rsid w:val="6C5D69A8"/>
    <w:rsid w:val="6C63AE72"/>
    <w:rsid w:val="6C655256"/>
    <w:rsid w:val="6C7F0C3C"/>
    <w:rsid w:val="6CA0CD00"/>
    <w:rsid w:val="6CAFEEFA"/>
    <w:rsid w:val="6CC701FA"/>
    <w:rsid w:val="6CC7B123"/>
    <w:rsid w:val="6CD15E7D"/>
    <w:rsid w:val="6CEDE683"/>
    <w:rsid w:val="6D08BA71"/>
    <w:rsid w:val="6D0D673A"/>
    <w:rsid w:val="6D1AAA1F"/>
    <w:rsid w:val="6D1AE894"/>
    <w:rsid w:val="6D207C9D"/>
    <w:rsid w:val="6D2CFAAD"/>
    <w:rsid w:val="6D30E101"/>
    <w:rsid w:val="6D53D51A"/>
    <w:rsid w:val="6D626B1F"/>
    <w:rsid w:val="6D71ACA9"/>
    <w:rsid w:val="6D901535"/>
    <w:rsid w:val="6D972E95"/>
    <w:rsid w:val="6D9C0DD6"/>
    <w:rsid w:val="6DA3904B"/>
    <w:rsid w:val="6DAB0D97"/>
    <w:rsid w:val="6DC05CB6"/>
    <w:rsid w:val="6DCAE980"/>
    <w:rsid w:val="6DD21B3F"/>
    <w:rsid w:val="6DD979D0"/>
    <w:rsid w:val="6DD9C677"/>
    <w:rsid w:val="6DE502EF"/>
    <w:rsid w:val="6DE6CC65"/>
    <w:rsid w:val="6DED84D7"/>
    <w:rsid w:val="6DF47154"/>
    <w:rsid w:val="6E0809B3"/>
    <w:rsid w:val="6E183BE2"/>
    <w:rsid w:val="6E29BC0A"/>
    <w:rsid w:val="6E3E66E0"/>
    <w:rsid w:val="6E4A2ABF"/>
    <w:rsid w:val="6E4DF848"/>
    <w:rsid w:val="6E622BAB"/>
    <w:rsid w:val="6E7BBDC2"/>
    <w:rsid w:val="6E7FE75F"/>
    <w:rsid w:val="6EA5EE24"/>
    <w:rsid w:val="6EBA9C49"/>
    <w:rsid w:val="6EC953D2"/>
    <w:rsid w:val="6ECE214B"/>
    <w:rsid w:val="6ECE219F"/>
    <w:rsid w:val="6ED5B7C9"/>
    <w:rsid w:val="6ED83902"/>
    <w:rsid w:val="6EDBE586"/>
    <w:rsid w:val="6F057A25"/>
    <w:rsid w:val="6F0A50FA"/>
    <w:rsid w:val="6F1104C2"/>
    <w:rsid w:val="6F400A32"/>
    <w:rsid w:val="6F46DDF8"/>
    <w:rsid w:val="6F52A076"/>
    <w:rsid w:val="6F5CA9F5"/>
    <w:rsid w:val="6F88C996"/>
    <w:rsid w:val="6F90A950"/>
    <w:rsid w:val="6F90CC09"/>
    <w:rsid w:val="6FB358EE"/>
    <w:rsid w:val="6FB839A4"/>
    <w:rsid w:val="6FBFD900"/>
    <w:rsid w:val="6FC02DF0"/>
    <w:rsid w:val="6FC04184"/>
    <w:rsid w:val="6FCBB10B"/>
    <w:rsid w:val="6FDF202F"/>
    <w:rsid w:val="6FE043E8"/>
    <w:rsid w:val="6FE276E7"/>
    <w:rsid w:val="6FF2EEA1"/>
    <w:rsid w:val="7001E3FF"/>
    <w:rsid w:val="701FD996"/>
    <w:rsid w:val="7033FC5D"/>
    <w:rsid w:val="70423EFA"/>
    <w:rsid w:val="70485CD4"/>
    <w:rsid w:val="7060614B"/>
    <w:rsid w:val="7068172E"/>
    <w:rsid w:val="70A94D6B"/>
    <w:rsid w:val="70AD999B"/>
    <w:rsid w:val="70B96F7D"/>
    <w:rsid w:val="70BE77B2"/>
    <w:rsid w:val="70CF9EEA"/>
    <w:rsid w:val="70D3AE98"/>
    <w:rsid w:val="70D3BDD6"/>
    <w:rsid w:val="70F0E877"/>
    <w:rsid w:val="70F69F6C"/>
    <w:rsid w:val="70FB2675"/>
    <w:rsid w:val="7102844A"/>
    <w:rsid w:val="71107A01"/>
    <w:rsid w:val="71172689"/>
    <w:rsid w:val="711D5AD5"/>
    <w:rsid w:val="71252599"/>
    <w:rsid w:val="71361CFC"/>
    <w:rsid w:val="71464C49"/>
    <w:rsid w:val="71598747"/>
    <w:rsid w:val="71617CEB"/>
    <w:rsid w:val="71753665"/>
    <w:rsid w:val="71773CB9"/>
    <w:rsid w:val="71942DDD"/>
    <w:rsid w:val="71A4CFA0"/>
    <w:rsid w:val="71B521D8"/>
    <w:rsid w:val="71C7E033"/>
    <w:rsid w:val="71F439EE"/>
    <w:rsid w:val="71F5E641"/>
    <w:rsid w:val="7201BE91"/>
    <w:rsid w:val="721EED7F"/>
    <w:rsid w:val="7238A1D7"/>
    <w:rsid w:val="72451DCC"/>
    <w:rsid w:val="72487432"/>
    <w:rsid w:val="7258E1DE"/>
    <w:rsid w:val="726F4B91"/>
    <w:rsid w:val="727CDDDA"/>
    <w:rsid w:val="7294CBC7"/>
    <w:rsid w:val="72B2F6EA"/>
    <w:rsid w:val="72C699C9"/>
    <w:rsid w:val="72CF6F45"/>
    <w:rsid w:val="72D65CA0"/>
    <w:rsid w:val="72E171D8"/>
    <w:rsid w:val="72E769DB"/>
    <w:rsid w:val="7339C296"/>
    <w:rsid w:val="7348C763"/>
    <w:rsid w:val="734BB727"/>
    <w:rsid w:val="734F28E4"/>
    <w:rsid w:val="73620951"/>
    <w:rsid w:val="7369DEB3"/>
    <w:rsid w:val="736F1FEE"/>
    <w:rsid w:val="7373BE7B"/>
    <w:rsid w:val="7380D028"/>
    <w:rsid w:val="7384C70E"/>
    <w:rsid w:val="7388DBA1"/>
    <w:rsid w:val="7396A447"/>
    <w:rsid w:val="73AECA41"/>
    <w:rsid w:val="73C26409"/>
    <w:rsid w:val="73C36937"/>
    <w:rsid w:val="73D827EF"/>
    <w:rsid w:val="73D96FD5"/>
    <w:rsid w:val="73DCDB9D"/>
    <w:rsid w:val="73FF1844"/>
    <w:rsid w:val="740B4F5A"/>
    <w:rsid w:val="740C6FA6"/>
    <w:rsid w:val="741E735C"/>
    <w:rsid w:val="7425AFAD"/>
    <w:rsid w:val="7446644E"/>
    <w:rsid w:val="7449A063"/>
    <w:rsid w:val="74652CEE"/>
    <w:rsid w:val="747380D1"/>
    <w:rsid w:val="747EB877"/>
    <w:rsid w:val="748901F7"/>
    <w:rsid w:val="74D37F92"/>
    <w:rsid w:val="74D592F7"/>
    <w:rsid w:val="74E42C5F"/>
    <w:rsid w:val="74ED04B0"/>
    <w:rsid w:val="74FEC097"/>
    <w:rsid w:val="750F6B4D"/>
    <w:rsid w:val="75288DBC"/>
    <w:rsid w:val="752AC0EC"/>
    <w:rsid w:val="752D54EA"/>
    <w:rsid w:val="75310F84"/>
    <w:rsid w:val="75317837"/>
    <w:rsid w:val="75367F86"/>
    <w:rsid w:val="7549878E"/>
    <w:rsid w:val="754C54FF"/>
    <w:rsid w:val="754DC535"/>
    <w:rsid w:val="754EFAE0"/>
    <w:rsid w:val="7554F02B"/>
    <w:rsid w:val="7555A8BA"/>
    <w:rsid w:val="756357BC"/>
    <w:rsid w:val="7571BC71"/>
    <w:rsid w:val="75751CCA"/>
    <w:rsid w:val="758A0173"/>
    <w:rsid w:val="758C9506"/>
    <w:rsid w:val="7598DF65"/>
    <w:rsid w:val="759AFD22"/>
    <w:rsid w:val="75B09B69"/>
    <w:rsid w:val="75B47470"/>
    <w:rsid w:val="75B77CB7"/>
    <w:rsid w:val="75BF222E"/>
    <w:rsid w:val="75CAA78F"/>
    <w:rsid w:val="75EF18B5"/>
    <w:rsid w:val="75F9F6EB"/>
    <w:rsid w:val="760771AB"/>
    <w:rsid w:val="760CB30D"/>
    <w:rsid w:val="760D965D"/>
    <w:rsid w:val="76198ECF"/>
    <w:rsid w:val="761A88D8"/>
    <w:rsid w:val="761DD6E4"/>
    <w:rsid w:val="761F4AC2"/>
    <w:rsid w:val="7629CDB6"/>
    <w:rsid w:val="7649A784"/>
    <w:rsid w:val="766DF490"/>
    <w:rsid w:val="76779965"/>
    <w:rsid w:val="768BA3CD"/>
    <w:rsid w:val="7693113A"/>
    <w:rsid w:val="76A281C9"/>
    <w:rsid w:val="76A818B6"/>
    <w:rsid w:val="76B50F96"/>
    <w:rsid w:val="76BDC7DF"/>
    <w:rsid w:val="76BF27CA"/>
    <w:rsid w:val="76C601B4"/>
    <w:rsid w:val="76CA1E2A"/>
    <w:rsid w:val="76CD4914"/>
    <w:rsid w:val="76D2CB19"/>
    <w:rsid w:val="77067C99"/>
    <w:rsid w:val="771D90A9"/>
    <w:rsid w:val="77212955"/>
    <w:rsid w:val="773A543A"/>
    <w:rsid w:val="773D8F07"/>
    <w:rsid w:val="77410491"/>
    <w:rsid w:val="77510F58"/>
    <w:rsid w:val="775BAA47"/>
    <w:rsid w:val="775C9EEF"/>
    <w:rsid w:val="775E7CE5"/>
    <w:rsid w:val="7772DFE5"/>
    <w:rsid w:val="7782A0A4"/>
    <w:rsid w:val="7784804B"/>
    <w:rsid w:val="778E6DE3"/>
    <w:rsid w:val="779C54A3"/>
    <w:rsid w:val="77AC527C"/>
    <w:rsid w:val="77BB9959"/>
    <w:rsid w:val="77C2CB89"/>
    <w:rsid w:val="77C59E17"/>
    <w:rsid w:val="77DF6682"/>
    <w:rsid w:val="77E45426"/>
    <w:rsid w:val="781961F6"/>
    <w:rsid w:val="7828CBCD"/>
    <w:rsid w:val="78310D05"/>
    <w:rsid w:val="78377BC6"/>
    <w:rsid w:val="78440845"/>
    <w:rsid w:val="78507919"/>
    <w:rsid w:val="785A9E1C"/>
    <w:rsid w:val="7869DF36"/>
    <w:rsid w:val="78804B29"/>
    <w:rsid w:val="789EBEAB"/>
    <w:rsid w:val="789FB776"/>
    <w:rsid w:val="78AB5905"/>
    <w:rsid w:val="78C2C4EA"/>
    <w:rsid w:val="78CDB6E5"/>
    <w:rsid w:val="78D9B43F"/>
    <w:rsid w:val="78F86F50"/>
    <w:rsid w:val="790C53E5"/>
    <w:rsid w:val="790D9C27"/>
    <w:rsid w:val="790F38C1"/>
    <w:rsid w:val="7916837F"/>
    <w:rsid w:val="79266B4F"/>
    <w:rsid w:val="792FF762"/>
    <w:rsid w:val="7932E93E"/>
    <w:rsid w:val="7933BDE4"/>
    <w:rsid w:val="793A96EE"/>
    <w:rsid w:val="793EF992"/>
    <w:rsid w:val="79410FBA"/>
    <w:rsid w:val="7943D93B"/>
    <w:rsid w:val="79555FAC"/>
    <w:rsid w:val="7958C3A5"/>
    <w:rsid w:val="7962C845"/>
    <w:rsid w:val="79636ED2"/>
    <w:rsid w:val="79637047"/>
    <w:rsid w:val="79818CFB"/>
    <w:rsid w:val="798298D8"/>
    <w:rsid w:val="798EECF1"/>
    <w:rsid w:val="798F0C3C"/>
    <w:rsid w:val="79931DA3"/>
    <w:rsid w:val="79969970"/>
    <w:rsid w:val="79A93F25"/>
    <w:rsid w:val="79AFA2B1"/>
    <w:rsid w:val="79C87DC8"/>
    <w:rsid w:val="79CE517F"/>
    <w:rsid w:val="79D7B2B6"/>
    <w:rsid w:val="79DAA13A"/>
    <w:rsid w:val="79DE6E25"/>
    <w:rsid w:val="79DEB841"/>
    <w:rsid w:val="79E6FDEF"/>
    <w:rsid w:val="79EACEED"/>
    <w:rsid w:val="79FC8A99"/>
    <w:rsid w:val="7A187587"/>
    <w:rsid w:val="7A27BE38"/>
    <w:rsid w:val="7A28C890"/>
    <w:rsid w:val="7A3BF24C"/>
    <w:rsid w:val="7A3D2F81"/>
    <w:rsid w:val="7A3D73D5"/>
    <w:rsid w:val="7A45B79E"/>
    <w:rsid w:val="7A4D57FA"/>
    <w:rsid w:val="7A5B7899"/>
    <w:rsid w:val="7A5C063D"/>
    <w:rsid w:val="7A64B279"/>
    <w:rsid w:val="7A6FE06F"/>
    <w:rsid w:val="7A72E02A"/>
    <w:rsid w:val="7A773168"/>
    <w:rsid w:val="7A79A115"/>
    <w:rsid w:val="7A7D2A95"/>
    <w:rsid w:val="7AA8D441"/>
    <w:rsid w:val="7AB715F3"/>
    <w:rsid w:val="7ABC8E01"/>
    <w:rsid w:val="7AC23BB0"/>
    <w:rsid w:val="7AC66E07"/>
    <w:rsid w:val="7ACB3A2E"/>
    <w:rsid w:val="7ACB6EA9"/>
    <w:rsid w:val="7AD8BA27"/>
    <w:rsid w:val="7AE16E85"/>
    <w:rsid w:val="7AFCAEB0"/>
    <w:rsid w:val="7B18858E"/>
    <w:rsid w:val="7B20AC32"/>
    <w:rsid w:val="7B2A94D8"/>
    <w:rsid w:val="7B478324"/>
    <w:rsid w:val="7B4EE9B7"/>
    <w:rsid w:val="7B61FCAA"/>
    <w:rsid w:val="7B6300AB"/>
    <w:rsid w:val="7B6A2D82"/>
    <w:rsid w:val="7B71BA12"/>
    <w:rsid w:val="7B769DD6"/>
    <w:rsid w:val="7B78E207"/>
    <w:rsid w:val="7B869472"/>
    <w:rsid w:val="7B898A3F"/>
    <w:rsid w:val="7BB04D8F"/>
    <w:rsid w:val="7BBC1160"/>
    <w:rsid w:val="7BC3A839"/>
    <w:rsid w:val="7BD65F6D"/>
    <w:rsid w:val="7BEA1459"/>
    <w:rsid w:val="7BEC45ED"/>
    <w:rsid w:val="7BECE064"/>
    <w:rsid w:val="7BFC2224"/>
    <w:rsid w:val="7C31EE08"/>
    <w:rsid w:val="7C3CB16B"/>
    <w:rsid w:val="7C42A85E"/>
    <w:rsid w:val="7C45C37B"/>
    <w:rsid w:val="7C4E2441"/>
    <w:rsid w:val="7C4F0F05"/>
    <w:rsid w:val="7C6FC5C6"/>
    <w:rsid w:val="7C9EFE1C"/>
    <w:rsid w:val="7CA13B35"/>
    <w:rsid w:val="7CB4990E"/>
    <w:rsid w:val="7CB601A6"/>
    <w:rsid w:val="7CC9F60A"/>
    <w:rsid w:val="7CD0E513"/>
    <w:rsid w:val="7CD80C6D"/>
    <w:rsid w:val="7CF35EF7"/>
    <w:rsid w:val="7D0353C0"/>
    <w:rsid w:val="7D0F83C9"/>
    <w:rsid w:val="7D1221E9"/>
    <w:rsid w:val="7D1A5717"/>
    <w:rsid w:val="7D1FD77F"/>
    <w:rsid w:val="7D311E6C"/>
    <w:rsid w:val="7D42D3A7"/>
    <w:rsid w:val="7D4D9C23"/>
    <w:rsid w:val="7D555014"/>
    <w:rsid w:val="7D6102DB"/>
    <w:rsid w:val="7D66A034"/>
    <w:rsid w:val="7D72D07B"/>
    <w:rsid w:val="7D8C3959"/>
    <w:rsid w:val="7D8F20EC"/>
    <w:rsid w:val="7D9D60D9"/>
    <w:rsid w:val="7DACEB60"/>
    <w:rsid w:val="7DCDCB9B"/>
    <w:rsid w:val="7DE2A9E4"/>
    <w:rsid w:val="7DEDE0DA"/>
    <w:rsid w:val="7E0761D8"/>
    <w:rsid w:val="7E083BD2"/>
    <w:rsid w:val="7E0BF113"/>
    <w:rsid w:val="7E0FC935"/>
    <w:rsid w:val="7E106AB9"/>
    <w:rsid w:val="7E22572C"/>
    <w:rsid w:val="7E29EE75"/>
    <w:rsid w:val="7E304D0F"/>
    <w:rsid w:val="7E3486B3"/>
    <w:rsid w:val="7E36E16A"/>
    <w:rsid w:val="7E6E96DD"/>
    <w:rsid w:val="7E80638D"/>
    <w:rsid w:val="7E8A43B0"/>
    <w:rsid w:val="7E968ABC"/>
    <w:rsid w:val="7EA7449D"/>
    <w:rsid w:val="7EA8C1B2"/>
    <w:rsid w:val="7EAB24BB"/>
    <w:rsid w:val="7EAD163E"/>
    <w:rsid w:val="7EBBA7E0"/>
    <w:rsid w:val="7ECB4336"/>
    <w:rsid w:val="7ECDF6C5"/>
    <w:rsid w:val="7EDB9079"/>
    <w:rsid w:val="7EE0F4EE"/>
    <w:rsid w:val="7EE3608D"/>
    <w:rsid w:val="7EE490FC"/>
    <w:rsid w:val="7EEA33A2"/>
    <w:rsid w:val="7EEEA3F0"/>
    <w:rsid w:val="7F064DDA"/>
    <w:rsid w:val="7F081517"/>
    <w:rsid w:val="7F1B8595"/>
    <w:rsid w:val="7F1C2E38"/>
    <w:rsid w:val="7F1EA9B5"/>
    <w:rsid w:val="7F2B9F3E"/>
    <w:rsid w:val="7F2D5129"/>
    <w:rsid w:val="7F4B78B4"/>
    <w:rsid w:val="7F55EF87"/>
    <w:rsid w:val="7F665EFD"/>
    <w:rsid w:val="7F785EEF"/>
    <w:rsid w:val="7F80D931"/>
    <w:rsid w:val="7F8681E4"/>
    <w:rsid w:val="7F8A8C53"/>
    <w:rsid w:val="7F8B6DFB"/>
    <w:rsid w:val="7F8BA48C"/>
    <w:rsid w:val="7F948C4B"/>
    <w:rsid w:val="7F997FA2"/>
    <w:rsid w:val="7FA76688"/>
    <w:rsid w:val="7FAEF772"/>
    <w:rsid w:val="7FBE278D"/>
    <w:rsid w:val="7FE6A029"/>
    <w:rsid w:val="7FECCB24"/>
    <w:rsid w:val="7FF4B40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5C0A"/>
  <w15:chartTrackingRefBased/>
  <w15:docId w15:val="{2534EFAE-B2CD-417A-8A78-79862A2C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2F"/>
    <w:pPr>
      <w:spacing w:after="0" w:line="480" w:lineRule="auto"/>
      <w:ind w:firstLine="709"/>
    </w:pPr>
    <w:rPr>
      <w:rFonts w:ascii="Times New Roman" w:hAnsi="Times New Roman"/>
    </w:rPr>
  </w:style>
  <w:style w:type="paragraph" w:styleId="Heading1">
    <w:name w:val="heading 1"/>
    <w:basedOn w:val="Normal"/>
    <w:next w:val="Normal"/>
    <w:link w:val="Heading1Char"/>
    <w:uiPriority w:val="9"/>
    <w:qFormat/>
    <w:rsid w:val="000E57B4"/>
    <w:pPr>
      <w:keepNext/>
      <w:keepLines/>
      <w:spacing w:before="240" w:line="259" w:lineRule="auto"/>
      <w:ind w:firstLine="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6D0"/>
    <w:rPr>
      <w:sz w:val="16"/>
      <w:szCs w:val="16"/>
    </w:rPr>
  </w:style>
  <w:style w:type="paragraph" w:styleId="CommentText">
    <w:name w:val="annotation text"/>
    <w:basedOn w:val="Normal"/>
    <w:link w:val="CommentTextChar"/>
    <w:uiPriority w:val="99"/>
    <w:unhideWhenUsed/>
    <w:rsid w:val="002B06D0"/>
    <w:pPr>
      <w:spacing w:line="240" w:lineRule="auto"/>
    </w:pPr>
    <w:rPr>
      <w:sz w:val="20"/>
      <w:szCs w:val="20"/>
    </w:rPr>
  </w:style>
  <w:style w:type="character" w:customStyle="1" w:styleId="CommentTextChar">
    <w:name w:val="Comment Text Char"/>
    <w:basedOn w:val="DefaultParagraphFont"/>
    <w:link w:val="CommentText"/>
    <w:uiPriority w:val="99"/>
    <w:rsid w:val="002B06D0"/>
    <w:rPr>
      <w:sz w:val="20"/>
      <w:szCs w:val="20"/>
    </w:rPr>
  </w:style>
  <w:style w:type="paragraph" w:styleId="CommentSubject">
    <w:name w:val="annotation subject"/>
    <w:basedOn w:val="CommentText"/>
    <w:next w:val="CommentText"/>
    <w:link w:val="CommentSubjectChar"/>
    <w:uiPriority w:val="99"/>
    <w:semiHidden/>
    <w:unhideWhenUsed/>
    <w:rsid w:val="002B06D0"/>
    <w:rPr>
      <w:b/>
      <w:bCs/>
    </w:rPr>
  </w:style>
  <w:style w:type="character" w:customStyle="1" w:styleId="CommentSubjectChar">
    <w:name w:val="Comment Subject Char"/>
    <w:basedOn w:val="CommentTextChar"/>
    <w:link w:val="CommentSubject"/>
    <w:uiPriority w:val="99"/>
    <w:semiHidden/>
    <w:rsid w:val="002B06D0"/>
    <w:rPr>
      <w:b/>
      <w:bCs/>
      <w:sz w:val="20"/>
      <w:szCs w:val="20"/>
    </w:rPr>
  </w:style>
  <w:style w:type="paragraph" w:styleId="BalloonText">
    <w:name w:val="Balloon Text"/>
    <w:basedOn w:val="Normal"/>
    <w:link w:val="BalloonTextChar"/>
    <w:uiPriority w:val="99"/>
    <w:semiHidden/>
    <w:unhideWhenUsed/>
    <w:rsid w:val="007240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6D"/>
    <w:rPr>
      <w:rFonts w:ascii="Segoe UI" w:hAnsi="Segoe UI" w:cs="Segoe UI"/>
      <w:sz w:val="18"/>
      <w:szCs w:val="18"/>
    </w:rPr>
  </w:style>
  <w:style w:type="character" w:styleId="Hyperlink">
    <w:name w:val="Hyperlink"/>
    <w:basedOn w:val="DefaultParagraphFont"/>
    <w:uiPriority w:val="99"/>
    <w:unhideWhenUsed/>
    <w:rsid w:val="00BC11CE"/>
    <w:rPr>
      <w:color w:val="0563C1" w:themeColor="hyperlink"/>
      <w:u w:val="single"/>
    </w:rPr>
  </w:style>
  <w:style w:type="character" w:styleId="UnresolvedMention">
    <w:name w:val="Unresolved Mention"/>
    <w:basedOn w:val="DefaultParagraphFont"/>
    <w:uiPriority w:val="99"/>
    <w:semiHidden/>
    <w:unhideWhenUsed/>
    <w:rsid w:val="00BC11CE"/>
    <w:rPr>
      <w:color w:val="605E5C"/>
      <w:shd w:val="clear" w:color="auto" w:fill="E1DFDD"/>
    </w:rPr>
  </w:style>
  <w:style w:type="table" w:styleId="TableGrid">
    <w:name w:val="Table Grid"/>
    <w:basedOn w:val="TableNormal"/>
    <w:uiPriority w:val="39"/>
    <w:rsid w:val="0038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5A3"/>
    <w:pPr>
      <w:ind w:left="720"/>
      <w:contextualSpacing/>
    </w:pPr>
  </w:style>
  <w:style w:type="paragraph" w:styleId="NormalWeb">
    <w:name w:val="Normal (Web)"/>
    <w:basedOn w:val="Normal"/>
    <w:uiPriority w:val="99"/>
    <w:semiHidden/>
    <w:unhideWhenUsed/>
    <w:rsid w:val="00EB424A"/>
    <w:pPr>
      <w:spacing w:before="100" w:beforeAutospacing="1" w:after="100" w:afterAutospacing="1" w:line="240" w:lineRule="auto"/>
    </w:pPr>
    <w:rPr>
      <w:rFonts w:eastAsia="Times New Roman" w:cs="Times New Roman"/>
      <w:sz w:val="24"/>
      <w:szCs w:val="24"/>
      <w:lang w:eastAsia="nl-NL"/>
    </w:rPr>
  </w:style>
  <w:style w:type="table" w:styleId="PlainTable2">
    <w:name w:val="Plain Table 2"/>
    <w:basedOn w:val="TableNormal"/>
    <w:uiPriority w:val="42"/>
    <w:rsid w:val="003605C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953E9"/>
    <w:rPr>
      <w:color w:val="808080"/>
    </w:rPr>
  </w:style>
  <w:style w:type="character" w:customStyle="1" w:styleId="HeaderChar">
    <w:name w:val="Header Char"/>
    <w:basedOn w:val="DefaultParagraphFont"/>
    <w:link w:val="Header"/>
    <w:uiPriority w:val="99"/>
    <w:rPr>
      <w:rFonts w:ascii="Times New Roman" w:hAnsi="Times New Roman"/>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FootnoteText">
    <w:name w:val="footnote text"/>
    <w:basedOn w:val="Normal"/>
    <w:link w:val="FootnoteTextChar"/>
    <w:uiPriority w:val="99"/>
    <w:semiHidden/>
    <w:unhideWhenUsed/>
    <w:rsid w:val="007D06AF"/>
    <w:pPr>
      <w:spacing w:line="240" w:lineRule="auto"/>
    </w:pPr>
    <w:rPr>
      <w:sz w:val="20"/>
      <w:szCs w:val="20"/>
    </w:rPr>
  </w:style>
  <w:style w:type="character" w:customStyle="1" w:styleId="FootnoteTextChar">
    <w:name w:val="Footnote Text Char"/>
    <w:basedOn w:val="DefaultParagraphFont"/>
    <w:link w:val="FootnoteText"/>
    <w:uiPriority w:val="99"/>
    <w:semiHidden/>
    <w:rsid w:val="007D06AF"/>
    <w:rPr>
      <w:rFonts w:ascii="Times New Roman" w:hAnsi="Times New Roman"/>
      <w:sz w:val="20"/>
      <w:szCs w:val="20"/>
    </w:rPr>
  </w:style>
  <w:style w:type="character" w:styleId="FootnoteReference">
    <w:name w:val="footnote reference"/>
    <w:basedOn w:val="DefaultParagraphFont"/>
    <w:uiPriority w:val="99"/>
    <w:semiHidden/>
    <w:unhideWhenUsed/>
    <w:rsid w:val="007D06AF"/>
    <w:rPr>
      <w:vertAlign w:val="superscript"/>
    </w:rPr>
  </w:style>
  <w:style w:type="paragraph" w:customStyle="1" w:styleId="EndNoteBibliographyTitle">
    <w:name w:val="EndNote Bibliography Title"/>
    <w:basedOn w:val="Normal"/>
    <w:link w:val="EndNoteBibliographyTitleChar"/>
    <w:rsid w:val="007638C7"/>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7638C7"/>
    <w:rPr>
      <w:rFonts w:ascii="Times New Roman" w:hAnsi="Times New Roman" w:cs="Times New Roman"/>
      <w:noProof/>
      <w:lang w:val="en-US"/>
    </w:rPr>
  </w:style>
  <w:style w:type="paragraph" w:customStyle="1" w:styleId="EndNoteBibliography">
    <w:name w:val="EndNote Bibliography"/>
    <w:basedOn w:val="Normal"/>
    <w:link w:val="EndNoteBibliographyChar"/>
    <w:rsid w:val="007638C7"/>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7638C7"/>
    <w:rPr>
      <w:rFonts w:ascii="Times New Roman" w:hAnsi="Times New Roman" w:cs="Times New Roman"/>
      <w:noProof/>
      <w:lang w:val="en-US"/>
    </w:rPr>
  </w:style>
  <w:style w:type="paragraph" w:styleId="Revision">
    <w:name w:val="Revision"/>
    <w:hidden/>
    <w:uiPriority w:val="99"/>
    <w:semiHidden/>
    <w:rsid w:val="002F6E94"/>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C66716"/>
    <w:rPr>
      <w:color w:val="954F72" w:themeColor="followedHyperlink"/>
      <w:u w:val="single"/>
    </w:rPr>
  </w:style>
  <w:style w:type="character" w:styleId="Emphasis">
    <w:name w:val="Emphasis"/>
    <w:basedOn w:val="DefaultParagraphFont"/>
    <w:uiPriority w:val="20"/>
    <w:qFormat/>
    <w:rsid w:val="00CD5700"/>
    <w:rPr>
      <w:i/>
      <w:iCs/>
    </w:rPr>
  </w:style>
  <w:style w:type="character" w:customStyle="1" w:styleId="Heading1Char">
    <w:name w:val="Heading 1 Char"/>
    <w:basedOn w:val="DefaultParagraphFont"/>
    <w:link w:val="Heading1"/>
    <w:uiPriority w:val="9"/>
    <w:rsid w:val="000E57B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648">
      <w:bodyDiv w:val="1"/>
      <w:marLeft w:val="0"/>
      <w:marRight w:val="0"/>
      <w:marTop w:val="0"/>
      <w:marBottom w:val="0"/>
      <w:divBdr>
        <w:top w:val="none" w:sz="0" w:space="0" w:color="auto"/>
        <w:left w:val="none" w:sz="0" w:space="0" w:color="auto"/>
        <w:bottom w:val="none" w:sz="0" w:space="0" w:color="auto"/>
        <w:right w:val="none" w:sz="0" w:space="0" w:color="auto"/>
      </w:divBdr>
    </w:div>
    <w:div w:id="62141643">
      <w:bodyDiv w:val="1"/>
      <w:marLeft w:val="0"/>
      <w:marRight w:val="0"/>
      <w:marTop w:val="0"/>
      <w:marBottom w:val="0"/>
      <w:divBdr>
        <w:top w:val="none" w:sz="0" w:space="0" w:color="auto"/>
        <w:left w:val="none" w:sz="0" w:space="0" w:color="auto"/>
        <w:bottom w:val="none" w:sz="0" w:space="0" w:color="auto"/>
        <w:right w:val="none" w:sz="0" w:space="0" w:color="auto"/>
      </w:divBdr>
    </w:div>
    <w:div w:id="92171204">
      <w:bodyDiv w:val="1"/>
      <w:marLeft w:val="0"/>
      <w:marRight w:val="0"/>
      <w:marTop w:val="0"/>
      <w:marBottom w:val="0"/>
      <w:divBdr>
        <w:top w:val="none" w:sz="0" w:space="0" w:color="auto"/>
        <w:left w:val="none" w:sz="0" w:space="0" w:color="auto"/>
        <w:bottom w:val="none" w:sz="0" w:space="0" w:color="auto"/>
        <w:right w:val="none" w:sz="0" w:space="0" w:color="auto"/>
      </w:divBdr>
    </w:div>
    <w:div w:id="157616502">
      <w:bodyDiv w:val="1"/>
      <w:marLeft w:val="0"/>
      <w:marRight w:val="0"/>
      <w:marTop w:val="0"/>
      <w:marBottom w:val="0"/>
      <w:divBdr>
        <w:top w:val="none" w:sz="0" w:space="0" w:color="auto"/>
        <w:left w:val="none" w:sz="0" w:space="0" w:color="auto"/>
        <w:bottom w:val="none" w:sz="0" w:space="0" w:color="auto"/>
        <w:right w:val="none" w:sz="0" w:space="0" w:color="auto"/>
      </w:divBdr>
    </w:div>
    <w:div w:id="173155075">
      <w:bodyDiv w:val="1"/>
      <w:marLeft w:val="0"/>
      <w:marRight w:val="0"/>
      <w:marTop w:val="0"/>
      <w:marBottom w:val="0"/>
      <w:divBdr>
        <w:top w:val="none" w:sz="0" w:space="0" w:color="auto"/>
        <w:left w:val="none" w:sz="0" w:space="0" w:color="auto"/>
        <w:bottom w:val="none" w:sz="0" w:space="0" w:color="auto"/>
        <w:right w:val="none" w:sz="0" w:space="0" w:color="auto"/>
      </w:divBdr>
    </w:div>
    <w:div w:id="195776233">
      <w:bodyDiv w:val="1"/>
      <w:marLeft w:val="0"/>
      <w:marRight w:val="0"/>
      <w:marTop w:val="0"/>
      <w:marBottom w:val="0"/>
      <w:divBdr>
        <w:top w:val="none" w:sz="0" w:space="0" w:color="auto"/>
        <w:left w:val="none" w:sz="0" w:space="0" w:color="auto"/>
        <w:bottom w:val="none" w:sz="0" w:space="0" w:color="auto"/>
        <w:right w:val="none" w:sz="0" w:space="0" w:color="auto"/>
      </w:divBdr>
    </w:div>
    <w:div w:id="239407258">
      <w:bodyDiv w:val="1"/>
      <w:marLeft w:val="0"/>
      <w:marRight w:val="0"/>
      <w:marTop w:val="0"/>
      <w:marBottom w:val="0"/>
      <w:divBdr>
        <w:top w:val="none" w:sz="0" w:space="0" w:color="auto"/>
        <w:left w:val="none" w:sz="0" w:space="0" w:color="auto"/>
        <w:bottom w:val="none" w:sz="0" w:space="0" w:color="auto"/>
        <w:right w:val="none" w:sz="0" w:space="0" w:color="auto"/>
      </w:divBdr>
    </w:div>
    <w:div w:id="263273673">
      <w:bodyDiv w:val="1"/>
      <w:marLeft w:val="0"/>
      <w:marRight w:val="0"/>
      <w:marTop w:val="0"/>
      <w:marBottom w:val="0"/>
      <w:divBdr>
        <w:top w:val="none" w:sz="0" w:space="0" w:color="auto"/>
        <w:left w:val="none" w:sz="0" w:space="0" w:color="auto"/>
        <w:bottom w:val="none" w:sz="0" w:space="0" w:color="auto"/>
        <w:right w:val="none" w:sz="0" w:space="0" w:color="auto"/>
      </w:divBdr>
    </w:div>
    <w:div w:id="522284686">
      <w:bodyDiv w:val="1"/>
      <w:marLeft w:val="0"/>
      <w:marRight w:val="0"/>
      <w:marTop w:val="0"/>
      <w:marBottom w:val="0"/>
      <w:divBdr>
        <w:top w:val="none" w:sz="0" w:space="0" w:color="auto"/>
        <w:left w:val="none" w:sz="0" w:space="0" w:color="auto"/>
        <w:bottom w:val="none" w:sz="0" w:space="0" w:color="auto"/>
        <w:right w:val="none" w:sz="0" w:space="0" w:color="auto"/>
      </w:divBdr>
    </w:div>
    <w:div w:id="597907800">
      <w:bodyDiv w:val="1"/>
      <w:marLeft w:val="0"/>
      <w:marRight w:val="0"/>
      <w:marTop w:val="0"/>
      <w:marBottom w:val="0"/>
      <w:divBdr>
        <w:top w:val="none" w:sz="0" w:space="0" w:color="auto"/>
        <w:left w:val="none" w:sz="0" w:space="0" w:color="auto"/>
        <w:bottom w:val="none" w:sz="0" w:space="0" w:color="auto"/>
        <w:right w:val="none" w:sz="0" w:space="0" w:color="auto"/>
      </w:divBdr>
    </w:div>
    <w:div w:id="682898130">
      <w:bodyDiv w:val="1"/>
      <w:marLeft w:val="0"/>
      <w:marRight w:val="0"/>
      <w:marTop w:val="0"/>
      <w:marBottom w:val="0"/>
      <w:divBdr>
        <w:top w:val="none" w:sz="0" w:space="0" w:color="auto"/>
        <w:left w:val="none" w:sz="0" w:space="0" w:color="auto"/>
        <w:bottom w:val="none" w:sz="0" w:space="0" w:color="auto"/>
        <w:right w:val="none" w:sz="0" w:space="0" w:color="auto"/>
      </w:divBdr>
    </w:div>
    <w:div w:id="721714984">
      <w:bodyDiv w:val="1"/>
      <w:marLeft w:val="0"/>
      <w:marRight w:val="0"/>
      <w:marTop w:val="0"/>
      <w:marBottom w:val="0"/>
      <w:divBdr>
        <w:top w:val="none" w:sz="0" w:space="0" w:color="auto"/>
        <w:left w:val="none" w:sz="0" w:space="0" w:color="auto"/>
        <w:bottom w:val="none" w:sz="0" w:space="0" w:color="auto"/>
        <w:right w:val="none" w:sz="0" w:space="0" w:color="auto"/>
      </w:divBdr>
    </w:div>
    <w:div w:id="862086193">
      <w:bodyDiv w:val="1"/>
      <w:marLeft w:val="0"/>
      <w:marRight w:val="0"/>
      <w:marTop w:val="0"/>
      <w:marBottom w:val="0"/>
      <w:divBdr>
        <w:top w:val="none" w:sz="0" w:space="0" w:color="auto"/>
        <w:left w:val="none" w:sz="0" w:space="0" w:color="auto"/>
        <w:bottom w:val="none" w:sz="0" w:space="0" w:color="auto"/>
        <w:right w:val="none" w:sz="0" w:space="0" w:color="auto"/>
      </w:divBdr>
    </w:div>
    <w:div w:id="1176043785">
      <w:bodyDiv w:val="1"/>
      <w:marLeft w:val="0"/>
      <w:marRight w:val="0"/>
      <w:marTop w:val="0"/>
      <w:marBottom w:val="0"/>
      <w:divBdr>
        <w:top w:val="none" w:sz="0" w:space="0" w:color="auto"/>
        <w:left w:val="none" w:sz="0" w:space="0" w:color="auto"/>
        <w:bottom w:val="none" w:sz="0" w:space="0" w:color="auto"/>
        <w:right w:val="none" w:sz="0" w:space="0" w:color="auto"/>
      </w:divBdr>
    </w:div>
    <w:div w:id="1347975438">
      <w:bodyDiv w:val="1"/>
      <w:marLeft w:val="0"/>
      <w:marRight w:val="0"/>
      <w:marTop w:val="0"/>
      <w:marBottom w:val="0"/>
      <w:divBdr>
        <w:top w:val="none" w:sz="0" w:space="0" w:color="auto"/>
        <w:left w:val="none" w:sz="0" w:space="0" w:color="auto"/>
        <w:bottom w:val="none" w:sz="0" w:space="0" w:color="auto"/>
        <w:right w:val="none" w:sz="0" w:space="0" w:color="auto"/>
      </w:divBdr>
      <w:divsChild>
        <w:div w:id="955791236">
          <w:marLeft w:val="0"/>
          <w:marRight w:val="0"/>
          <w:marTop w:val="0"/>
          <w:marBottom w:val="0"/>
          <w:divBdr>
            <w:top w:val="none" w:sz="0" w:space="0" w:color="auto"/>
            <w:left w:val="none" w:sz="0" w:space="0" w:color="auto"/>
            <w:bottom w:val="none" w:sz="0" w:space="0" w:color="auto"/>
            <w:right w:val="none" w:sz="0" w:space="0" w:color="auto"/>
          </w:divBdr>
          <w:divsChild>
            <w:div w:id="1635329508">
              <w:marLeft w:val="0"/>
              <w:marRight w:val="0"/>
              <w:marTop w:val="0"/>
              <w:marBottom w:val="0"/>
              <w:divBdr>
                <w:top w:val="none" w:sz="0" w:space="0" w:color="auto"/>
                <w:left w:val="none" w:sz="0" w:space="0" w:color="auto"/>
                <w:bottom w:val="none" w:sz="0" w:space="0" w:color="auto"/>
                <w:right w:val="none" w:sz="0" w:space="0" w:color="auto"/>
              </w:divBdr>
              <w:divsChild>
                <w:div w:id="1632055238">
                  <w:marLeft w:val="0"/>
                  <w:marRight w:val="0"/>
                  <w:marTop w:val="0"/>
                  <w:marBottom w:val="0"/>
                  <w:divBdr>
                    <w:top w:val="none" w:sz="0" w:space="0" w:color="auto"/>
                    <w:left w:val="none" w:sz="0" w:space="0" w:color="auto"/>
                    <w:bottom w:val="none" w:sz="0" w:space="0" w:color="auto"/>
                    <w:right w:val="none" w:sz="0" w:space="0" w:color="auto"/>
                  </w:divBdr>
                  <w:divsChild>
                    <w:div w:id="1604723934">
                      <w:marLeft w:val="0"/>
                      <w:marRight w:val="0"/>
                      <w:marTop w:val="0"/>
                      <w:marBottom w:val="0"/>
                      <w:divBdr>
                        <w:top w:val="none" w:sz="0" w:space="0" w:color="auto"/>
                        <w:left w:val="none" w:sz="0" w:space="0" w:color="auto"/>
                        <w:bottom w:val="none" w:sz="0" w:space="0" w:color="auto"/>
                        <w:right w:val="none" w:sz="0" w:space="0" w:color="auto"/>
                      </w:divBdr>
                      <w:divsChild>
                        <w:div w:id="480385438">
                          <w:marLeft w:val="0"/>
                          <w:marRight w:val="0"/>
                          <w:marTop w:val="0"/>
                          <w:marBottom w:val="0"/>
                          <w:divBdr>
                            <w:top w:val="none" w:sz="0" w:space="0" w:color="auto"/>
                            <w:left w:val="none" w:sz="0" w:space="0" w:color="auto"/>
                            <w:bottom w:val="none" w:sz="0" w:space="0" w:color="auto"/>
                            <w:right w:val="none" w:sz="0" w:space="0" w:color="auto"/>
                          </w:divBdr>
                          <w:divsChild>
                            <w:div w:id="1062289667">
                              <w:marLeft w:val="0"/>
                              <w:marRight w:val="0"/>
                              <w:marTop w:val="0"/>
                              <w:marBottom w:val="0"/>
                              <w:divBdr>
                                <w:top w:val="none" w:sz="0" w:space="0" w:color="auto"/>
                                <w:left w:val="none" w:sz="0" w:space="0" w:color="auto"/>
                                <w:bottom w:val="none" w:sz="0" w:space="0" w:color="auto"/>
                                <w:right w:val="none" w:sz="0" w:space="0" w:color="auto"/>
                              </w:divBdr>
                              <w:divsChild>
                                <w:div w:id="864513717">
                                  <w:marLeft w:val="0"/>
                                  <w:marRight w:val="0"/>
                                  <w:marTop w:val="0"/>
                                  <w:marBottom w:val="0"/>
                                  <w:divBdr>
                                    <w:top w:val="none" w:sz="0" w:space="0" w:color="auto"/>
                                    <w:left w:val="none" w:sz="0" w:space="0" w:color="auto"/>
                                    <w:bottom w:val="none" w:sz="0" w:space="0" w:color="auto"/>
                                    <w:right w:val="none" w:sz="0" w:space="0" w:color="auto"/>
                                  </w:divBdr>
                                  <w:divsChild>
                                    <w:div w:id="62799644">
                                      <w:marLeft w:val="0"/>
                                      <w:marRight w:val="0"/>
                                      <w:marTop w:val="0"/>
                                      <w:marBottom w:val="0"/>
                                      <w:divBdr>
                                        <w:top w:val="none" w:sz="0" w:space="0" w:color="auto"/>
                                        <w:left w:val="none" w:sz="0" w:space="0" w:color="auto"/>
                                        <w:bottom w:val="none" w:sz="0" w:space="0" w:color="auto"/>
                                        <w:right w:val="none" w:sz="0" w:space="0" w:color="auto"/>
                                      </w:divBdr>
                                      <w:divsChild>
                                        <w:div w:id="1928612489">
                                          <w:marLeft w:val="0"/>
                                          <w:marRight w:val="0"/>
                                          <w:marTop w:val="0"/>
                                          <w:marBottom w:val="0"/>
                                          <w:divBdr>
                                            <w:top w:val="none" w:sz="0" w:space="0" w:color="auto"/>
                                            <w:left w:val="none" w:sz="0" w:space="0" w:color="auto"/>
                                            <w:bottom w:val="none" w:sz="0" w:space="0" w:color="auto"/>
                                            <w:right w:val="none" w:sz="0" w:space="0" w:color="auto"/>
                                          </w:divBdr>
                                          <w:divsChild>
                                            <w:div w:id="2008364025">
                                              <w:marLeft w:val="0"/>
                                              <w:marRight w:val="0"/>
                                              <w:marTop w:val="0"/>
                                              <w:marBottom w:val="0"/>
                                              <w:divBdr>
                                                <w:top w:val="none" w:sz="0" w:space="0" w:color="auto"/>
                                                <w:left w:val="none" w:sz="0" w:space="0" w:color="auto"/>
                                                <w:bottom w:val="none" w:sz="0" w:space="0" w:color="auto"/>
                                                <w:right w:val="none" w:sz="0" w:space="0" w:color="auto"/>
                                              </w:divBdr>
                                              <w:divsChild>
                                                <w:div w:id="1451707257">
                                                  <w:marLeft w:val="0"/>
                                                  <w:marRight w:val="0"/>
                                                  <w:marTop w:val="0"/>
                                                  <w:marBottom w:val="0"/>
                                                  <w:divBdr>
                                                    <w:top w:val="none" w:sz="0" w:space="0" w:color="auto"/>
                                                    <w:left w:val="none" w:sz="0" w:space="0" w:color="auto"/>
                                                    <w:bottom w:val="none" w:sz="0" w:space="0" w:color="auto"/>
                                                    <w:right w:val="none" w:sz="0" w:space="0" w:color="auto"/>
                                                  </w:divBdr>
                                                  <w:divsChild>
                                                    <w:div w:id="1572765600">
                                                      <w:marLeft w:val="0"/>
                                                      <w:marRight w:val="0"/>
                                                      <w:marTop w:val="0"/>
                                                      <w:marBottom w:val="0"/>
                                                      <w:divBdr>
                                                        <w:top w:val="none" w:sz="0" w:space="0" w:color="auto"/>
                                                        <w:left w:val="none" w:sz="0" w:space="0" w:color="auto"/>
                                                        <w:bottom w:val="none" w:sz="0" w:space="0" w:color="auto"/>
                                                        <w:right w:val="none" w:sz="0" w:space="0" w:color="auto"/>
                                                      </w:divBdr>
                                                      <w:divsChild>
                                                        <w:div w:id="1878202419">
                                                          <w:marLeft w:val="0"/>
                                                          <w:marRight w:val="0"/>
                                                          <w:marTop w:val="0"/>
                                                          <w:marBottom w:val="0"/>
                                                          <w:divBdr>
                                                            <w:top w:val="none" w:sz="0" w:space="0" w:color="auto"/>
                                                            <w:left w:val="none" w:sz="0" w:space="0" w:color="auto"/>
                                                            <w:bottom w:val="none" w:sz="0" w:space="0" w:color="auto"/>
                                                            <w:right w:val="none" w:sz="0" w:space="0" w:color="auto"/>
                                                          </w:divBdr>
                                                          <w:divsChild>
                                                            <w:div w:id="869997453">
                                                              <w:marLeft w:val="0"/>
                                                              <w:marRight w:val="0"/>
                                                              <w:marTop w:val="0"/>
                                                              <w:marBottom w:val="0"/>
                                                              <w:divBdr>
                                                                <w:top w:val="none" w:sz="0" w:space="0" w:color="auto"/>
                                                                <w:left w:val="none" w:sz="0" w:space="0" w:color="auto"/>
                                                                <w:bottom w:val="none" w:sz="0" w:space="0" w:color="auto"/>
                                                                <w:right w:val="none" w:sz="0" w:space="0" w:color="auto"/>
                                                              </w:divBdr>
                                                              <w:divsChild>
                                                                <w:div w:id="1661226281">
                                                                  <w:marLeft w:val="0"/>
                                                                  <w:marRight w:val="0"/>
                                                                  <w:marTop w:val="0"/>
                                                                  <w:marBottom w:val="0"/>
                                                                  <w:divBdr>
                                                                    <w:top w:val="none" w:sz="0" w:space="0" w:color="auto"/>
                                                                    <w:left w:val="none" w:sz="0" w:space="0" w:color="auto"/>
                                                                    <w:bottom w:val="none" w:sz="0" w:space="0" w:color="auto"/>
                                                                    <w:right w:val="none" w:sz="0" w:space="0" w:color="auto"/>
                                                                  </w:divBdr>
                                                                  <w:divsChild>
                                                                    <w:div w:id="1966429229">
                                                                      <w:marLeft w:val="0"/>
                                                                      <w:marRight w:val="0"/>
                                                                      <w:marTop w:val="0"/>
                                                                      <w:marBottom w:val="0"/>
                                                                      <w:divBdr>
                                                                        <w:top w:val="none" w:sz="0" w:space="0" w:color="auto"/>
                                                                        <w:left w:val="none" w:sz="0" w:space="0" w:color="auto"/>
                                                                        <w:bottom w:val="none" w:sz="0" w:space="0" w:color="auto"/>
                                                                        <w:right w:val="none" w:sz="0" w:space="0" w:color="auto"/>
                                                                      </w:divBdr>
                                                                      <w:divsChild>
                                                                        <w:div w:id="958806166">
                                                                          <w:marLeft w:val="0"/>
                                                                          <w:marRight w:val="0"/>
                                                                          <w:marTop w:val="0"/>
                                                                          <w:marBottom w:val="0"/>
                                                                          <w:divBdr>
                                                                            <w:top w:val="none" w:sz="0" w:space="0" w:color="auto"/>
                                                                            <w:left w:val="none" w:sz="0" w:space="0" w:color="auto"/>
                                                                            <w:bottom w:val="none" w:sz="0" w:space="0" w:color="auto"/>
                                                                            <w:right w:val="none" w:sz="0" w:space="0" w:color="auto"/>
                                                                          </w:divBdr>
                                                                          <w:divsChild>
                                                                            <w:div w:id="1270702582">
                                                                              <w:marLeft w:val="0"/>
                                                                              <w:marRight w:val="0"/>
                                                                              <w:marTop w:val="0"/>
                                                                              <w:marBottom w:val="0"/>
                                                                              <w:divBdr>
                                                                                <w:top w:val="none" w:sz="0" w:space="0" w:color="auto"/>
                                                                                <w:left w:val="none" w:sz="0" w:space="0" w:color="auto"/>
                                                                                <w:bottom w:val="none" w:sz="0" w:space="0" w:color="auto"/>
                                                                                <w:right w:val="none" w:sz="0" w:space="0" w:color="auto"/>
                                                                              </w:divBdr>
                                                                              <w:divsChild>
                                                                                <w:div w:id="13239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12237">
      <w:bodyDiv w:val="1"/>
      <w:marLeft w:val="0"/>
      <w:marRight w:val="0"/>
      <w:marTop w:val="0"/>
      <w:marBottom w:val="0"/>
      <w:divBdr>
        <w:top w:val="none" w:sz="0" w:space="0" w:color="auto"/>
        <w:left w:val="none" w:sz="0" w:space="0" w:color="auto"/>
        <w:bottom w:val="none" w:sz="0" w:space="0" w:color="auto"/>
        <w:right w:val="none" w:sz="0" w:space="0" w:color="auto"/>
      </w:divBdr>
      <w:divsChild>
        <w:div w:id="6830263">
          <w:marLeft w:val="0"/>
          <w:marRight w:val="0"/>
          <w:marTop w:val="0"/>
          <w:marBottom w:val="0"/>
          <w:divBdr>
            <w:top w:val="none" w:sz="0" w:space="0" w:color="auto"/>
            <w:left w:val="none" w:sz="0" w:space="0" w:color="auto"/>
            <w:bottom w:val="none" w:sz="0" w:space="0" w:color="auto"/>
            <w:right w:val="none" w:sz="0" w:space="0" w:color="auto"/>
          </w:divBdr>
        </w:div>
        <w:div w:id="27806159">
          <w:marLeft w:val="0"/>
          <w:marRight w:val="0"/>
          <w:marTop w:val="0"/>
          <w:marBottom w:val="0"/>
          <w:divBdr>
            <w:top w:val="none" w:sz="0" w:space="0" w:color="auto"/>
            <w:left w:val="none" w:sz="0" w:space="0" w:color="auto"/>
            <w:bottom w:val="none" w:sz="0" w:space="0" w:color="auto"/>
            <w:right w:val="none" w:sz="0" w:space="0" w:color="auto"/>
          </w:divBdr>
        </w:div>
        <w:div w:id="86465868">
          <w:marLeft w:val="0"/>
          <w:marRight w:val="0"/>
          <w:marTop w:val="0"/>
          <w:marBottom w:val="0"/>
          <w:divBdr>
            <w:top w:val="none" w:sz="0" w:space="0" w:color="auto"/>
            <w:left w:val="none" w:sz="0" w:space="0" w:color="auto"/>
            <w:bottom w:val="none" w:sz="0" w:space="0" w:color="auto"/>
            <w:right w:val="none" w:sz="0" w:space="0" w:color="auto"/>
          </w:divBdr>
        </w:div>
        <w:div w:id="120196282">
          <w:marLeft w:val="0"/>
          <w:marRight w:val="0"/>
          <w:marTop w:val="0"/>
          <w:marBottom w:val="0"/>
          <w:divBdr>
            <w:top w:val="none" w:sz="0" w:space="0" w:color="auto"/>
            <w:left w:val="none" w:sz="0" w:space="0" w:color="auto"/>
            <w:bottom w:val="none" w:sz="0" w:space="0" w:color="auto"/>
            <w:right w:val="none" w:sz="0" w:space="0" w:color="auto"/>
          </w:divBdr>
        </w:div>
        <w:div w:id="147091000">
          <w:marLeft w:val="0"/>
          <w:marRight w:val="0"/>
          <w:marTop w:val="0"/>
          <w:marBottom w:val="0"/>
          <w:divBdr>
            <w:top w:val="none" w:sz="0" w:space="0" w:color="auto"/>
            <w:left w:val="none" w:sz="0" w:space="0" w:color="auto"/>
            <w:bottom w:val="none" w:sz="0" w:space="0" w:color="auto"/>
            <w:right w:val="none" w:sz="0" w:space="0" w:color="auto"/>
          </w:divBdr>
        </w:div>
        <w:div w:id="301275155">
          <w:marLeft w:val="0"/>
          <w:marRight w:val="0"/>
          <w:marTop w:val="0"/>
          <w:marBottom w:val="0"/>
          <w:divBdr>
            <w:top w:val="none" w:sz="0" w:space="0" w:color="auto"/>
            <w:left w:val="none" w:sz="0" w:space="0" w:color="auto"/>
            <w:bottom w:val="none" w:sz="0" w:space="0" w:color="auto"/>
            <w:right w:val="none" w:sz="0" w:space="0" w:color="auto"/>
          </w:divBdr>
        </w:div>
        <w:div w:id="390883544">
          <w:marLeft w:val="0"/>
          <w:marRight w:val="0"/>
          <w:marTop w:val="0"/>
          <w:marBottom w:val="0"/>
          <w:divBdr>
            <w:top w:val="none" w:sz="0" w:space="0" w:color="auto"/>
            <w:left w:val="none" w:sz="0" w:space="0" w:color="auto"/>
            <w:bottom w:val="none" w:sz="0" w:space="0" w:color="auto"/>
            <w:right w:val="none" w:sz="0" w:space="0" w:color="auto"/>
          </w:divBdr>
        </w:div>
        <w:div w:id="490409906">
          <w:marLeft w:val="0"/>
          <w:marRight w:val="0"/>
          <w:marTop w:val="0"/>
          <w:marBottom w:val="0"/>
          <w:divBdr>
            <w:top w:val="none" w:sz="0" w:space="0" w:color="auto"/>
            <w:left w:val="none" w:sz="0" w:space="0" w:color="auto"/>
            <w:bottom w:val="none" w:sz="0" w:space="0" w:color="auto"/>
            <w:right w:val="none" w:sz="0" w:space="0" w:color="auto"/>
          </w:divBdr>
        </w:div>
        <w:div w:id="536772506">
          <w:marLeft w:val="0"/>
          <w:marRight w:val="0"/>
          <w:marTop w:val="0"/>
          <w:marBottom w:val="0"/>
          <w:divBdr>
            <w:top w:val="none" w:sz="0" w:space="0" w:color="auto"/>
            <w:left w:val="none" w:sz="0" w:space="0" w:color="auto"/>
            <w:bottom w:val="none" w:sz="0" w:space="0" w:color="auto"/>
            <w:right w:val="none" w:sz="0" w:space="0" w:color="auto"/>
          </w:divBdr>
        </w:div>
        <w:div w:id="567617268">
          <w:marLeft w:val="0"/>
          <w:marRight w:val="0"/>
          <w:marTop w:val="0"/>
          <w:marBottom w:val="0"/>
          <w:divBdr>
            <w:top w:val="none" w:sz="0" w:space="0" w:color="auto"/>
            <w:left w:val="none" w:sz="0" w:space="0" w:color="auto"/>
            <w:bottom w:val="none" w:sz="0" w:space="0" w:color="auto"/>
            <w:right w:val="none" w:sz="0" w:space="0" w:color="auto"/>
          </w:divBdr>
        </w:div>
        <w:div w:id="609779281">
          <w:marLeft w:val="0"/>
          <w:marRight w:val="0"/>
          <w:marTop w:val="0"/>
          <w:marBottom w:val="0"/>
          <w:divBdr>
            <w:top w:val="none" w:sz="0" w:space="0" w:color="auto"/>
            <w:left w:val="none" w:sz="0" w:space="0" w:color="auto"/>
            <w:bottom w:val="none" w:sz="0" w:space="0" w:color="auto"/>
            <w:right w:val="none" w:sz="0" w:space="0" w:color="auto"/>
          </w:divBdr>
        </w:div>
        <w:div w:id="695229079">
          <w:marLeft w:val="0"/>
          <w:marRight w:val="0"/>
          <w:marTop w:val="0"/>
          <w:marBottom w:val="0"/>
          <w:divBdr>
            <w:top w:val="none" w:sz="0" w:space="0" w:color="auto"/>
            <w:left w:val="none" w:sz="0" w:space="0" w:color="auto"/>
            <w:bottom w:val="none" w:sz="0" w:space="0" w:color="auto"/>
            <w:right w:val="none" w:sz="0" w:space="0" w:color="auto"/>
          </w:divBdr>
        </w:div>
        <w:div w:id="720786948">
          <w:marLeft w:val="0"/>
          <w:marRight w:val="0"/>
          <w:marTop w:val="0"/>
          <w:marBottom w:val="0"/>
          <w:divBdr>
            <w:top w:val="none" w:sz="0" w:space="0" w:color="auto"/>
            <w:left w:val="none" w:sz="0" w:space="0" w:color="auto"/>
            <w:bottom w:val="none" w:sz="0" w:space="0" w:color="auto"/>
            <w:right w:val="none" w:sz="0" w:space="0" w:color="auto"/>
          </w:divBdr>
        </w:div>
        <w:div w:id="756096871">
          <w:marLeft w:val="0"/>
          <w:marRight w:val="0"/>
          <w:marTop w:val="0"/>
          <w:marBottom w:val="0"/>
          <w:divBdr>
            <w:top w:val="none" w:sz="0" w:space="0" w:color="auto"/>
            <w:left w:val="none" w:sz="0" w:space="0" w:color="auto"/>
            <w:bottom w:val="none" w:sz="0" w:space="0" w:color="auto"/>
            <w:right w:val="none" w:sz="0" w:space="0" w:color="auto"/>
          </w:divBdr>
        </w:div>
        <w:div w:id="810709962">
          <w:marLeft w:val="0"/>
          <w:marRight w:val="0"/>
          <w:marTop w:val="0"/>
          <w:marBottom w:val="0"/>
          <w:divBdr>
            <w:top w:val="none" w:sz="0" w:space="0" w:color="auto"/>
            <w:left w:val="none" w:sz="0" w:space="0" w:color="auto"/>
            <w:bottom w:val="none" w:sz="0" w:space="0" w:color="auto"/>
            <w:right w:val="none" w:sz="0" w:space="0" w:color="auto"/>
          </w:divBdr>
        </w:div>
        <w:div w:id="890965459">
          <w:marLeft w:val="0"/>
          <w:marRight w:val="0"/>
          <w:marTop w:val="0"/>
          <w:marBottom w:val="0"/>
          <w:divBdr>
            <w:top w:val="none" w:sz="0" w:space="0" w:color="auto"/>
            <w:left w:val="none" w:sz="0" w:space="0" w:color="auto"/>
            <w:bottom w:val="none" w:sz="0" w:space="0" w:color="auto"/>
            <w:right w:val="none" w:sz="0" w:space="0" w:color="auto"/>
          </w:divBdr>
        </w:div>
        <w:div w:id="893734561">
          <w:marLeft w:val="0"/>
          <w:marRight w:val="0"/>
          <w:marTop w:val="0"/>
          <w:marBottom w:val="0"/>
          <w:divBdr>
            <w:top w:val="none" w:sz="0" w:space="0" w:color="auto"/>
            <w:left w:val="none" w:sz="0" w:space="0" w:color="auto"/>
            <w:bottom w:val="none" w:sz="0" w:space="0" w:color="auto"/>
            <w:right w:val="none" w:sz="0" w:space="0" w:color="auto"/>
          </w:divBdr>
        </w:div>
        <w:div w:id="948199636">
          <w:marLeft w:val="0"/>
          <w:marRight w:val="0"/>
          <w:marTop w:val="0"/>
          <w:marBottom w:val="0"/>
          <w:divBdr>
            <w:top w:val="none" w:sz="0" w:space="0" w:color="auto"/>
            <w:left w:val="none" w:sz="0" w:space="0" w:color="auto"/>
            <w:bottom w:val="none" w:sz="0" w:space="0" w:color="auto"/>
            <w:right w:val="none" w:sz="0" w:space="0" w:color="auto"/>
          </w:divBdr>
        </w:div>
        <w:div w:id="1074232657">
          <w:marLeft w:val="0"/>
          <w:marRight w:val="0"/>
          <w:marTop w:val="0"/>
          <w:marBottom w:val="0"/>
          <w:divBdr>
            <w:top w:val="none" w:sz="0" w:space="0" w:color="auto"/>
            <w:left w:val="none" w:sz="0" w:space="0" w:color="auto"/>
            <w:bottom w:val="none" w:sz="0" w:space="0" w:color="auto"/>
            <w:right w:val="none" w:sz="0" w:space="0" w:color="auto"/>
          </w:divBdr>
        </w:div>
        <w:div w:id="1180968267">
          <w:marLeft w:val="0"/>
          <w:marRight w:val="0"/>
          <w:marTop w:val="0"/>
          <w:marBottom w:val="0"/>
          <w:divBdr>
            <w:top w:val="none" w:sz="0" w:space="0" w:color="auto"/>
            <w:left w:val="none" w:sz="0" w:space="0" w:color="auto"/>
            <w:bottom w:val="none" w:sz="0" w:space="0" w:color="auto"/>
            <w:right w:val="none" w:sz="0" w:space="0" w:color="auto"/>
          </w:divBdr>
        </w:div>
        <w:div w:id="1339962085">
          <w:marLeft w:val="0"/>
          <w:marRight w:val="0"/>
          <w:marTop w:val="0"/>
          <w:marBottom w:val="0"/>
          <w:divBdr>
            <w:top w:val="none" w:sz="0" w:space="0" w:color="auto"/>
            <w:left w:val="none" w:sz="0" w:space="0" w:color="auto"/>
            <w:bottom w:val="none" w:sz="0" w:space="0" w:color="auto"/>
            <w:right w:val="none" w:sz="0" w:space="0" w:color="auto"/>
          </w:divBdr>
        </w:div>
        <w:div w:id="1490318504">
          <w:marLeft w:val="0"/>
          <w:marRight w:val="0"/>
          <w:marTop w:val="0"/>
          <w:marBottom w:val="0"/>
          <w:divBdr>
            <w:top w:val="none" w:sz="0" w:space="0" w:color="auto"/>
            <w:left w:val="none" w:sz="0" w:space="0" w:color="auto"/>
            <w:bottom w:val="none" w:sz="0" w:space="0" w:color="auto"/>
            <w:right w:val="none" w:sz="0" w:space="0" w:color="auto"/>
          </w:divBdr>
        </w:div>
        <w:div w:id="1564675166">
          <w:marLeft w:val="0"/>
          <w:marRight w:val="0"/>
          <w:marTop w:val="0"/>
          <w:marBottom w:val="0"/>
          <w:divBdr>
            <w:top w:val="none" w:sz="0" w:space="0" w:color="auto"/>
            <w:left w:val="none" w:sz="0" w:space="0" w:color="auto"/>
            <w:bottom w:val="none" w:sz="0" w:space="0" w:color="auto"/>
            <w:right w:val="none" w:sz="0" w:space="0" w:color="auto"/>
          </w:divBdr>
        </w:div>
        <w:div w:id="1568345343">
          <w:marLeft w:val="0"/>
          <w:marRight w:val="0"/>
          <w:marTop w:val="0"/>
          <w:marBottom w:val="0"/>
          <w:divBdr>
            <w:top w:val="none" w:sz="0" w:space="0" w:color="auto"/>
            <w:left w:val="none" w:sz="0" w:space="0" w:color="auto"/>
            <w:bottom w:val="none" w:sz="0" w:space="0" w:color="auto"/>
            <w:right w:val="none" w:sz="0" w:space="0" w:color="auto"/>
          </w:divBdr>
        </w:div>
        <w:div w:id="1784181998">
          <w:marLeft w:val="0"/>
          <w:marRight w:val="0"/>
          <w:marTop w:val="0"/>
          <w:marBottom w:val="0"/>
          <w:divBdr>
            <w:top w:val="none" w:sz="0" w:space="0" w:color="auto"/>
            <w:left w:val="none" w:sz="0" w:space="0" w:color="auto"/>
            <w:bottom w:val="none" w:sz="0" w:space="0" w:color="auto"/>
            <w:right w:val="none" w:sz="0" w:space="0" w:color="auto"/>
          </w:divBdr>
        </w:div>
        <w:div w:id="1816608192">
          <w:marLeft w:val="0"/>
          <w:marRight w:val="0"/>
          <w:marTop w:val="0"/>
          <w:marBottom w:val="0"/>
          <w:divBdr>
            <w:top w:val="none" w:sz="0" w:space="0" w:color="auto"/>
            <w:left w:val="none" w:sz="0" w:space="0" w:color="auto"/>
            <w:bottom w:val="none" w:sz="0" w:space="0" w:color="auto"/>
            <w:right w:val="none" w:sz="0" w:space="0" w:color="auto"/>
          </w:divBdr>
        </w:div>
        <w:div w:id="1965843754">
          <w:marLeft w:val="0"/>
          <w:marRight w:val="0"/>
          <w:marTop w:val="0"/>
          <w:marBottom w:val="0"/>
          <w:divBdr>
            <w:top w:val="none" w:sz="0" w:space="0" w:color="auto"/>
            <w:left w:val="none" w:sz="0" w:space="0" w:color="auto"/>
            <w:bottom w:val="none" w:sz="0" w:space="0" w:color="auto"/>
            <w:right w:val="none" w:sz="0" w:space="0" w:color="auto"/>
          </w:divBdr>
        </w:div>
        <w:div w:id="2064400543">
          <w:marLeft w:val="0"/>
          <w:marRight w:val="0"/>
          <w:marTop w:val="0"/>
          <w:marBottom w:val="0"/>
          <w:divBdr>
            <w:top w:val="none" w:sz="0" w:space="0" w:color="auto"/>
            <w:left w:val="none" w:sz="0" w:space="0" w:color="auto"/>
            <w:bottom w:val="none" w:sz="0" w:space="0" w:color="auto"/>
            <w:right w:val="none" w:sz="0" w:space="0" w:color="auto"/>
          </w:divBdr>
        </w:div>
        <w:div w:id="2092922678">
          <w:marLeft w:val="0"/>
          <w:marRight w:val="0"/>
          <w:marTop w:val="0"/>
          <w:marBottom w:val="0"/>
          <w:divBdr>
            <w:top w:val="none" w:sz="0" w:space="0" w:color="auto"/>
            <w:left w:val="none" w:sz="0" w:space="0" w:color="auto"/>
            <w:bottom w:val="none" w:sz="0" w:space="0" w:color="auto"/>
            <w:right w:val="none" w:sz="0" w:space="0" w:color="auto"/>
          </w:divBdr>
        </w:div>
      </w:divsChild>
    </w:div>
    <w:div w:id="1546404169">
      <w:bodyDiv w:val="1"/>
      <w:marLeft w:val="0"/>
      <w:marRight w:val="0"/>
      <w:marTop w:val="0"/>
      <w:marBottom w:val="0"/>
      <w:divBdr>
        <w:top w:val="none" w:sz="0" w:space="0" w:color="auto"/>
        <w:left w:val="none" w:sz="0" w:space="0" w:color="auto"/>
        <w:bottom w:val="none" w:sz="0" w:space="0" w:color="auto"/>
        <w:right w:val="none" w:sz="0" w:space="0" w:color="auto"/>
      </w:divBdr>
    </w:div>
    <w:div w:id="1603108597">
      <w:bodyDiv w:val="1"/>
      <w:marLeft w:val="0"/>
      <w:marRight w:val="0"/>
      <w:marTop w:val="0"/>
      <w:marBottom w:val="0"/>
      <w:divBdr>
        <w:top w:val="none" w:sz="0" w:space="0" w:color="auto"/>
        <w:left w:val="none" w:sz="0" w:space="0" w:color="auto"/>
        <w:bottom w:val="none" w:sz="0" w:space="0" w:color="auto"/>
        <w:right w:val="none" w:sz="0" w:space="0" w:color="auto"/>
      </w:divBdr>
    </w:div>
    <w:div w:id="1614247927">
      <w:bodyDiv w:val="1"/>
      <w:marLeft w:val="0"/>
      <w:marRight w:val="0"/>
      <w:marTop w:val="0"/>
      <w:marBottom w:val="0"/>
      <w:divBdr>
        <w:top w:val="none" w:sz="0" w:space="0" w:color="auto"/>
        <w:left w:val="none" w:sz="0" w:space="0" w:color="auto"/>
        <w:bottom w:val="none" w:sz="0" w:space="0" w:color="auto"/>
        <w:right w:val="none" w:sz="0" w:space="0" w:color="auto"/>
      </w:divBdr>
    </w:div>
    <w:div w:id="1615136274">
      <w:bodyDiv w:val="1"/>
      <w:marLeft w:val="0"/>
      <w:marRight w:val="0"/>
      <w:marTop w:val="0"/>
      <w:marBottom w:val="0"/>
      <w:divBdr>
        <w:top w:val="none" w:sz="0" w:space="0" w:color="auto"/>
        <w:left w:val="none" w:sz="0" w:space="0" w:color="auto"/>
        <w:bottom w:val="none" w:sz="0" w:space="0" w:color="auto"/>
        <w:right w:val="none" w:sz="0" w:space="0" w:color="auto"/>
      </w:divBdr>
      <w:divsChild>
        <w:div w:id="1967540335">
          <w:marLeft w:val="0"/>
          <w:marRight w:val="0"/>
          <w:marTop w:val="0"/>
          <w:marBottom w:val="0"/>
          <w:divBdr>
            <w:top w:val="none" w:sz="0" w:space="0" w:color="auto"/>
            <w:left w:val="none" w:sz="0" w:space="0" w:color="auto"/>
            <w:bottom w:val="none" w:sz="0" w:space="0" w:color="auto"/>
            <w:right w:val="none" w:sz="0" w:space="0" w:color="auto"/>
          </w:divBdr>
        </w:div>
      </w:divsChild>
    </w:div>
    <w:div w:id="1651404096">
      <w:bodyDiv w:val="1"/>
      <w:marLeft w:val="0"/>
      <w:marRight w:val="0"/>
      <w:marTop w:val="0"/>
      <w:marBottom w:val="0"/>
      <w:divBdr>
        <w:top w:val="none" w:sz="0" w:space="0" w:color="auto"/>
        <w:left w:val="none" w:sz="0" w:space="0" w:color="auto"/>
        <w:bottom w:val="none" w:sz="0" w:space="0" w:color="auto"/>
        <w:right w:val="none" w:sz="0" w:space="0" w:color="auto"/>
      </w:divBdr>
    </w:div>
    <w:div w:id="1666931094">
      <w:bodyDiv w:val="1"/>
      <w:marLeft w:val="0"/>
      <w:marRight w:val="0"/>
      <w:marTop w:val="0"/>
      <w:marBottom w:val="0"/>
      <w:divBdr>
        <w:top w:val="none" w:sz="0" w:space="0" w:color="auto"/>
        <w:left w:val="none" w:sz="0" w:space="0" w:color="auto"/>
        <w:bottom w:val="none" w:sz="0" w:space="0" w:color="auto"/>
        <w:right w:val="none" w:sz="0" w:space="0" w:color="auto"/>
      </w:divBdr>
      <w:divsChild>
        <w:div w:id="1744181518">
          <w:marLeft w:val="0"/>
          <w:marRight w:val="0"/>
          <w:marTop w:val="0"/>
          <w:marBottom w:val="375"/>
          <w:divBdr>
            <w:top w:val="none" w:sz="0" w:space="0" w:color="auto"/>
            <w:left w:val="none" w:sz="0" w:space="0" w:color="auto"/>
            <w:bottom w:val="none" w:sz="0" w:space="0" w:color="auto"/>
            <w:right w:val="none" w:sz="0" w:space="0" w:color="auto"/>
          </w:divBdr>
          <w:divsChild>
            <w:div w:id="213397960">
              <w:marLeft w:val="0"/>
              <w:marRight w:val="0"/>
              <w:marTop w:val="0"/>
              <w:marBottom w:val="0"/>
              <w:divBdr>
                <w:top w:val="none" w:sz="0" w:space="0" w:color="auto"/>
                <w:left w:val="none" w:sz="0" w:space="0" w:color="auto"/>
                <w:bottom w:val="none" w:sz="0" w:space="0" w:color="auto"/>
                <w:right w:val="none" w:sz="0" w:space="0" w:color="auto"/>
              </w:divBdr>
            </w:div>
          </w:divsChild>
        </w:div>
        <w:div w:id="1998991886">
          <w:marLeft w:val="0"/>
          <w:marRight w:val="0"/>
          <w:marTop w:val="0"/>
          <w:marBottom w:val="300"/>
          <w:divBdr>
            <w:top w:val="none" w:sz="0" w:space="0" w:color="auto"/>
            <w:left w:val="none" w:sz="0" w:space="0" w:color="auto"/>
            <w:bottom w:val="none" w:sz="0" w:space="0" w:color="auto"/>
            <w:right w:val="none" w:sz="0" w:space="0" w:color="auto"/>
          </w:divBdr>
          <w:divsChild>
            <w:div w:id="1163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8148">
      <w:bodyDiv w:val="1"/>
      <w:marLeft w:val="0"/>
      <w:marRight w:val="0"/>
      <w:marTop w:val="0"/>
      <w:marBottom w:val="0"/>
      <w:divBdr>
        <w:top w:val="none" w:sz="0" w:space="0" w:color="auto"/>
        <w:left w:val="none" w:sz="0" w:space="0" w:color="auto"/>
        <w:bottom w:val="none" w:sz="0" w:space="0" w:color="auto"/>
        <w:right w:val="none" w:sz="0" w:space="0" w:color="auto"/>
      </w:divBdr>
    </w:div>
    <w:div w:id="1729912790">
      <w:bodyDiv w:val="1"/>
      <w:marLeft w:val="0"/>
      <w:marRight w:val="0"/>
      <w:marTop w:val="0"/>
      <w:marBottom w:val="0"/>
      <w:divBdr>
        <w:top w:val="none" w:sz="0" w:space="0" w:color="auto"/>
        <w:left w:val="none" w:sz="0" w:space="0" w:color="auto"/>
        <w:bottom w:val="none" w:sz="0" w:space="0" w:color="auto"/>
        <w:right w:val="none" w:sz="0" w:space="0" w:color="auto"/>
      </w:divBdr>
    </w:div>
    <w:div w:id="1824157599">
      <w:bodyDiv w:val="1"/>
      <w:marLeft w:val="0"/>
      <w:marRight w:val="0"/>
      <w:marTop w:val="0"/>
      <w:marBottom w:val="0"/>
      <w:divBdr>
        <w:top w:val="none" w:sz="0" w:space="0" w:color="auto"/>
        <w:left w:val="none" w:sz="0" w:space="0" w:color="auto"/>
        <w:bottom w:val="none" w:sz="0" w:space="0" w:color="auto"/>
        <w:right w:val="none" w:sz="0" w:space="0" w:color="auto"/>
      </w:divBdr>
    </w:div>
    <w:div w:id="1863854929">
      <w:bodyDiv w:val="1"/>
      <w:marLeft w:val="0"/>
      <w:marRight w:val="0"/>
      <w:marTop w:val="0"/>
      <w:marBottom w:val="0"/>
      <w:divBdr>
        <w:top w:val="none" w:sz="0" w:space="0" w:color="auto"/>
        <w:left w:val="none" w:sz="0" w:space="0" w:color="auto"/>
        <w:bottom w:val="none" w:sz="0" w:space="0" w:color="auto"/>
        <w:right w:val="none" w:sz="0" w:space="0" w:color="auto"/>
      </w:divBdr>
    </w:div>
    <w:div w:id="1942373886">
      <w:bodyDiv w:val="1"/>
      <w:marLeft w:val="0"/>
      <w:marRight w:val="0"/>
      <w:marTop w:val="0"/>
      <w:marBottom w:val="0"/>
      <w:divBdr>
        <w:top w:val="none" w:sz="0" w:space="0" w:color="auto"/>
        <w:left w:val="none" w:sz="0" w:space="0" w:color="auto"/>
        <w:bottom w:val="none" w:sz="0" w:space="0" w:color="auto"/>
        <w:right w:val="none" w:sz="0" w:space="0" w:color="auto"/>
      </w:divBdr>
    </w:div>
    <w:div w:id="1946691767">
      <w:bodyDiv w:val="1"/>
      <w:marLeft w:val="0"/>
      <w:marRight w:val="0"/>
      <w:marTop w:val="0"/>
      <w:marBottom w:val="0"/>
      <w:divBdr>
        <w:top w:val="none" w:sz="0" w:space="0" w:color="auto"/>
        <w:left w:val="none" w:sz="0" w:space="0" w:color="auto"/>
        <w:bottom w:val="none" w:sz="0" w:space="0" w:color="auto"/>
        <w:right w:val="none" w:sz="0" w:space="0" w:color="auto"/>
      </w:divBdr>
      <w:divsChild>
        <w:div w:id="698579693">
          <w:marLeft w:val="0"/>
          <w:marRight w:val="0"/>
          <w:marTop w:val="0"/>
          <w:marBottom w:val="0"/>
          <w:divBdr>
            <w:top w:val="none" w:sz="0" w:space="0" w:color="auto"/>
            <w:left w:val="none" w:sz="0" w:space="0" w:color="auto"/>
            <w:bottom w:val="none" w:sz="0" w:space="0" w:color="auto"/>
            <w:right w:val="none" w:sz="0" w:space="0" w:color="auto"/>
          </w:divBdr>
        </w:div>
        <w:div w:id="1180779963">
          <w:marLeft w:val="0"/>
          <w:marRight w:val="0"/>
          <w:marTop w:val="0"/>
          <w:marBottom w:val="0"/>
          <w:divBdr>
            <w:top w:val="none" w:sz="0" w:space="0" w:color="auto"/>
            <w:left w:val="none" w:sz="0" w:space="0" w:color="auto"/>
            <w:bottom w:val="none" w:sz="0" w:space="0" w:color="auto"/>
            <w:right w:val="none" w:sz="0" w:space="0" w:color="auto"/>
          </w:divBdr>
        </w:div>
      </w:divsChild>
    </w:div>
    <w:div w:id="1969967632">
      <w:bodyDiv w:val="1"/>
      <w:marLeft w:val="0"/>
      <w:marRight w:val="0"/>
      <w:marTop w:val="0"/>
      <w:marBottom w:val="0"/>
      <w:divBdr>
        <w:top w:val="none" w:sz="0" w:space="0" w:color="auto"/>
        <w:left w:val="none" w:sz="0" w:space="0" w:color="auto"/>
        <w:bottom w:val="none" w:sz="0" w:space="0" w:color="auto"/>
        <w:right w:val="none" w:sz="0" w:space="0" w:color="auto"/>
      </w:divBdr>
    </w:div>
    <w:div w:id="1990937770">
      <w:bodyDiv w:val="1"/>
      <w:marLeft w:val="0"/>
      <w:marRight w:val="0"/>
      <w:marTop w:val="0"/>
      <w:marBottom w:val="0"/>
      <w:divBdr>
        <w:top w:val="none" w:sz="0" w:space="0" w:color="auto"/>
        <w:left w:val="none" w:sz="0" w:space="0" w:color="auto"/>
        <w:bottom w:val="none" w:sz="0" w:space="0" w:color="auto"/>
        <w:right w:val="none" w:sz="0" w:space="0" w:color="auto"/>
      </w:divBdr>
    </w:div>
    <w:div w:id="2002344622">
      <w:bodyDiv w:val="1"/>
      <w:marLeft w:val="0"/>
      <w:marRight w:val="0"/>
      <w:marTop w:val="0"/>
      <w:marBottom w:val="0"/>
      <w:divBdr>
        <w:top w:val="none" w:sz="0" w:space="0" w:color="auto"/>
        <w:left w:val="none" w:sz="0" w:space="0" w:color="auto"/>
        <w:bottom w:val="none" w:sz="0" w:space="0" w:color="auto"/>
        <w:right w:val="none" w:sz="0" w:space="0" w:color="auto"/>
      </w:divBdr>
      <w:divsChild>
        <w:div w:id="623122563">
          <w:marLeft w:val="0"/>
          <w:marRight w:val="0"/>
          <w:marTop w:val="0"/>
          <w:marBottom w:val="0"/>
          <w:divBdr>
            <w:top w:val="none" w:sz="0" w:space="0" w:color="auto"/>
            <w:left w:val="none" w:sz="0" w:space="0" w:color="auto"/>
            <w:bottom w:val="none" w:sz="0" w:space="0" w:color="auto"/>
            <w:right w:val="none" w:sz="0" w:space="0" w:color="auto"/>
          </w:divBdr>
        </w:div>
      </w:divsChild>
    </w:div>
    <w:div w:id="2034574431">
      <w:bodyDiv w:val="1"/>
      <w:marLeft w:val="0"/>
      <w:marRight w:val="0"/>
      <w:marTop w:val="0"/>
      <w:marBottom w:val="0"/>
      <w:divBdr>
        <w:top w:val="none" w:sz="0" w:space="0" w:color="auto"/>
        <w:left w:val="none" w:sz="0" w:space="0" w:color="auto"/>
        <w:bottom w:val="none" w:sz="0" w:space="0" w:color="auto"/>
        <w:right w:val="none" w:sz="0" w:space="0" w:color="auto"/>
      </w:divBdr>
    </w:div>
    <w:div w:id="20425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B3FF736CD124489DB3C61276E4EA0" ma:contentTypeVersion="4" ma:contentTypeDescription="Een nieuw document maken." ma:contentTypeScope="" ma:versionID="26eede54354bd02139820cd3bdd230ab">
  <xsd:schema xmlns:xsd="http://www.w3.org/2001/XMLSchema" xmlns:xs="http://www.w3.org/2001/XMLSchema" xmlns:p="http://schemas.microsoft.com/office/2006/metadata/properties" xmlns:ns2="01bcc803-47bf-4241-bbd1-e38849485b14" targetNamespace="http://schemas.microsoft.com/office/2006/metadata/properties" ma:root="true" ma:fieldsID="9ade3c4b6551d660f4665e70e2ed17c7" ns2:_="">
    <xsd:import namespace="01bcc803-47bf-4241-bbd1-e38849485b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c803-47bf-4241-bbd1-e38849485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240FC-37C6-4671-87E9-D47BCA9AE23F}">
  <ds:schemaRefs>
    <ds:schemaRef ds:uri="http://schemas.microsoft.com/sharepoint/v3/contenttype/forms"/>
  </ds:schemaRefs>
</ds:datastoreItem>
</file>

<file path=customXml/itemProps2.xml><?xml version="1.0" encoding="utf-8"?>
<ds:datastoreItem xmlns:ds="http://schemas.openxmlformats.org/officeDocument/2006/customXml" ds:itemID="{2813DB11-530A-44FB-8C63-A9602B43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c803-47bf-4241-bbd1-e38849485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0AE2B-149B-41BB-99DA-46A58DD37D26}">
  <ds:schemaRefs>
    <ds:schemaRef ds:uri="http://schemas.openxmlformats.org/officeDocument/2006/bibliography"/>
  </ds:schemaRefs>
</ds:datastoreItem>
</file>

<file path=customXml/itemProps4.xml><?xml version="1.0" encoding="utf-8"?>
<ds:datastoreItem xmlns:ds="http://schemas.openxmlformats.org/officeDocument/2006/customXml" ds:itemID="{35F328A1-91DF-41DA-B0A0-DE0FCA3FC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4312</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Roekel, H. van (Henrico)</dc:creator>
  <cp:keywords/>
  <dc:description/>
  <cp:lastModifiedBy>Roekel, H. van (Henrico)</cp:lastModifiedBy>
  <cp:revision>11</cp:revision>
  <dcterms:created xsi:type="dcterms:W3CDTF">2023-04-24T11:39:00Z</dcterms:created>
  <dcterms:modified xsi:type="dcterms:W3CDTF">2023-05-15T12:08:00Z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0x010100377B3FF736CD124489DB3C61276E4EA0</vt:lpwstr>
  </property>
</Properties>
</file>