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07D80" w14:textId="016C3502" w:rsidR="004F604B" w:rsidRDefault="00EF4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S1</w:t>
      </w:r>
      <w:r w:rsidR="004F604B" w:rsidRPr="00BF0B70">
        <w:rPr>
          <w:rFonts w:ascii="Times New Roman" w:hAnsi="Times New Roman" w:cs="Times New Roman"/>
        </w:rPr>
        <w:t>: Kendall’s correlations</w:t>
      </w:r>
      <w:r w:rsidR="00BF0B70">
        <w:rPr>
          <w:rFonts w:ascii="Times New Roman" w:hAnsi="Times New Roman" w:cs="Times New Roman"/>
        </w:rPr>
        <w:t xml:space="preserve"> between </w:t>
      </w:r>
      <w:proofErr w:type="gramStart"/>
      <w:r w:rsidR="00BF0B70">
        <w:rPr>
          <w:rFonts w:ascii="Times New Roman" w:hAnsi="Times New Roman" w:cs="Times New Roman"/>
        </w:rPr>
        <w:t>ill-being</w:t>
      </w:r>
      <w:proofErr w:type="gramEnd"/>
      <w:r w:rsidR="00BF0B70">
        <w:rPr>
          <w:rFonts w:ascii="Times New Roman" w:hAnsi="Times New Roman" w:cs="Times New Roman"/>
        </w:rPr>
        <w:t xml:space="preserve">, well-being, </w:t>
      </w:r>
      <w:proofErr w:type="spellStart"/>
      <w:r w:rsidR="00BF0B70">
        <w:rPr>
          <w:rFonts w:ascii="Times New Roman" w:hAnsi="Times New Roman" w:cs="Times New Roman"/>
        </w:rPr>
        <w:t>sociosexuality</w:t>
      </w:r>
      <w:proofErr w:type="spellEnd"/>
      <w:r w:rsidR="00BF0B70">
        <w:rPr>
          <w:rFonts w:ascii="Times New Roman" w:hAnsi="Times New Roman" w:cs="Times New Roman"/>
        </w:rPr>
        <w:t>, mate value</w:t>
      </w:r>
      <w:r w:rsidR="002A7D40">
        <w:rPr>
          <w:rFonts w:ascii="Times New Roman" w:hAnsi="Times New Roman" w:cs="Times New Roman"/>
        </w:rPr>
        <w:t>,</w:t>
      </w:r>
      <w:r w:rsidR="00BF0B70">
        <w:rPr>
          <w:rFonts w:ascii="Times New Roman" w:hAnsi="Times New Roman" w:cs="Times New Roman"/>
        </w:rPr>
        <w:t xml:space="preserve"> and </w:t>
      </w:r>
      <w:proofErr w:type="spellStart"/>
      <w:r w:rsidR="00BF0B70">
        <w:rPr>
          <w:rFonts w:ascii="Times New Roman" w:hAnsi="Times New Roman" w:cs="Times New Roman"/>
        </w:rPr>
        <w:t>intrasexual</w:t>
      </w:r>
      <w:proofErr w:type="spellEnd"/>
      <w:r w:rsidR="00BF0B70">
        <w:rPr>
          <w:rFonts w:ascii="Times New Roman" w:hAnsi="Times New Roman" w:cs="Times New Roman"/>
        </w:rPr>
        <w:t xml:space="preserve"> competition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316"/>
        <w:gridCol w:w="1066"/>
        <w:gridCol w:w="1288"/>
        <w:gridCol w:w="1189"/>
        <w:gridCol w:w="944"/>
        <w:gridCol w:w="1116"/>
        <w:gridCol w:w="1050"/>
        <w:gridCol w:w="1511"/>
        <w:gridCol w:w="2110"/>
        <w:gridCol w:w="1111"/>
      </w:tblGrid>
      <w:tr w:rsidR="00D81431" w:rsidRPr="002D4670" w14:paraId="598E8E0E" w14:textId="77777777" w:rsidTr="0084246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07FFB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A9E5E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625A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SOI desire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BE73E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SOI behavior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197A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SOI attitude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54326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SOI 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DDCDF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F4F92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Happiness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C77EB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15129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Intrasexual</w:t>
            </w:r>
            <w:proofErr w:type="spellEnd"/>
            <w:r w:rsidRPr="002D4670">
              <w:rPr>
                <w:rFonts w:ascii="Times New Roman" w:hAnsi="Times New Roman" w:cs="Times New Roman"/>
                <w:sz w:val="20"/>
                <w:szCs w:val="20"/>
              </w:rPr>
              <w:t xml:space="preserve"> competition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33CC2" w14:textId="77777777" w:rsidR="00D81431" w:rsidRPr="002D4670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0">
              <w:rPr>
                <w:rFonts w:ascii="Times New Roman" w:hAnsi="Times New Roman" w:cs="Times New Roman"/>
                <w:sz w:val="20"/>
                <w:szCs w:val="20"/>
              </w:rPr>
              <w:t>Mate value</w:t>
            </w:r>
          </w:p>
        </w:tc>
      </w:tr>
      <w:tr w:rsidR="00D81431" w:rsidRPr="00A91DEA" w14:paraId="3201474E" w14:textId="77777777" w:rsidTr="0084246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EC960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B44C724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986AD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46E3B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9AACC2" w14:textId="77777777" w:rsidR="00D81431" w:rsidRPr="00597FD9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FD9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E2810C" w14:textId="77777777" w:rsidR="00D81431" w:rsidRPr="00597FD9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7D528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-.128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D2A14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8159F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E660B4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-.054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CAE6B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.029</w:t>
            </w:r>
          </w:p>
        </w:tc>
      </w:tr>
      <w:tr w:rsidR="00D81431" w:rsidRPr="00A91DEA" w14:paraId="290F42BE" w14:textId="77777777" w:rsidTr="0084246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1952E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8F34E6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ED3D7C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5CA76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8EB65D" w14:textId="77777777" w:rsidR="00D81431" w:rsidRPr="00597FD9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FD9">
              <w:rPr>
                <w:rFonts w:ascii="Times New Roman" w:hAnsi="Times New Roman" w:cs="Times New Roman"/>
                <w:sz w:val="20"/>
                <w:szCs w:val="20"/>
              </w:rPr>
              <w:t>.794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F70479" w14:textId="77777777" w:rsidR="00D81431" w:rsidRPr="00597FD9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73650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F6C967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995FF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026D2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2156E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.214</w:t>
            </w:r>
          </w:p>
        </w:tc>
      </w:tr>
      <w:tr w:rsidR="00D81431" w:rsidRPr="00A91DEA" w14:paraId="27ABFDB3" w14:textId="77777777" w:rsidTr="0084246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804BA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SOI desire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E38E06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9CC712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1D60A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.285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12843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.359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673B1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.555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532E5B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.199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26581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-.114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0D332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-.072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705B1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.167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63B88E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.015</w:t>
            </w:r>
          </w:p>
        </w:tc>
      </w:tr>
      <w:tr w:rsidR="00D81431" w:rsidRPr="00A91DEA" w14:paraId="5FCC52D6" w14:textId="77777777" w:rsidTr="0084246F">
        <w:tc>
          <w:tcPr>
            <w:tcW w:w="0" w:type="auto"/>
            <w:vAlign w:val="center"/>
          </w:tcPr>
          <w:p w14:paraId="0C3074E7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01703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14:paraId="643B1E4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B05BFB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3698D09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1F86BCB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0F01C6F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523AC47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338F5DF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.003</w:t>
            </w:r>
          </w:p>
        </w:tc>
        <w:tc>
          <w:tcPr>
            <w:tcW w:w="0" w:type="auto"/>
            <w:vAlign w:val="center"/>
          </w:tcPr>
          <w:p w14:paraId="1E15E0E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4861823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.534</w:t>
            </w:r>
          </w:p>
        </w:tc>
      </w:tr>
      <w:tr w:rsidR="00D81431" w:rsidRPr="00A91DEA" w14:paraId="5CF53AA5" w14:textId="77777777" w:rsidTr="0084246F">
        <w:tc>
          <w:tcPr>
            <w:tcW w:w="0" w:type="auto"/>
            <w:vAlign w:val="center"/>
          </w:tcPr>
          <w:p w14:paraId="3C92CF0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SOI behavior</w:t>
            </w:r>
          </w:p>
        </w:tc>
        <w:tc>
          <w:tcPr>
            <w:tcW w:w="0" w:type="auto"/>
            <w:vAlign w:val="center"/>
          </w:tcPr>
          <w:p w14:paraId="671E3AD4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vAlign w:val="center"/>
          </w:tcPr>
          <w:p w14:paraId="0DC3C2B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10B47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5DE789C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.380</w:t>
            </w:r>
          </w:p>
        </w:tc>
        <w:tc>
          <w:tcPr>
            <w:tcW w:w="0" w:type="auto"/>
            <w:vAlign w:val="center"/>
          </w:tcPr>
          <w:p w14:paraId="169E582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.547</w:t>
            </w:r>
          </w:p>
        </w:tc>
        <w:tc>
          <w:tcPr>
            <w:tcW w:w="0" w:type="auto"/>
            <w:vAlign w:val="center"/>
          </w:tcPr>
          <w:p w14:paraId="53A8085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</w:p>
        </w:tc>
        <w:tc>
          <w:tcPr>
            <w:tcW w:w="0" w:type="auto"/>
            <w:vAlign w:val="center"/>
          </w:tcPr>
          <w:p w14:paraId="7053B77B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-.029</w:t>
            </w:r>
          </w:p>
        </w:tc>
        <w:tc>
          <w:tcPr>
            <w:tcW w:w="0" w:type="auto"/>
            <w:vAlign w:val="center"/>
          </w:tcPr>
          <w:p w14:paraId="56B2E26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-.030</w:t>
            </w:r>
          </w:p>
        </w:tc>
        <w:tc>
          <w:tcPr>
            <w:tcW w:w="0" w:type="auto"/>
            <w:vAlign w:val="center"/>
          </w:tcPr>
          <w:p w14:paraId="27A4082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.060</w:t>
            </w:r>
          </w:p>
        </w:tc>
        <w:tc>
          <w:tcPr>
            <w:tcW w:w="0" w:type="auto"/>
            <w:vAlign w:val="center"/>
          </w:tcPr>
          <w:p w14:paraId="5AD949E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.079</w:t>
            </w:r>
          </w:p>
        </w:tc>
      </w:tr>
      <w:tr w:rsidR="00D81431" w:rsidRPr="00A91DEA" w14:paraId="396D5EBC" w14:textId="77777777" w:rsidTr="0084246F">
        <w:tc>
          <w:tcPr>
            <w:tcW w:w="0" w:type="auto"/>
            <w:vAlign w:val="center"/>
          </w:tcPr>
          <w:p w14:paraId="46D7C55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B9E4E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14:paraId="1C8E82E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3F9DE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D984D5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56DB56C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379CB9E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.852</w:t>
            </w:r>
          </w:p>
        </w:tc>
        <w:tc>
          <w:tcPr>
            <w:tcW w:w="0" w:type="auto"/>
            <w:vAlign w:val="center"/>
          </w:tcPr>
          <w:p w14:paraId="1293BF5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.243</w:t>
            </w:r>
          </w:p>
        </w:tc>
        <w:tc>
          <w:tcPr>
            <w:tcW w:w="0" w:type="auto"/>
            <w:vAlign w:val="center"/>
          </w:tcPr>
          <w:p w14:paraId="491F19FB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.213</w:t>
            </w:r>
          </w:p>
        </w:tc>
        <w:tc>
          <w:tcPr>
            <w:tcW w:w="0" w:type="auto"/>
            <w:vAlign w:val="center"/>
          </w:tcPr>
          <w:p w14:paraId="49349BA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.015</w:t>
            </w:r>
          </w:p>
        </w:tc>
        <w:tc>
          <w:tcPr>
            <w:tcW w:w="0" w:type="auto"/>
            <w:vAlign w:val="center"/>
          </w:tcPr>
          <w:p w14:paraId="024558D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</w:tr>
      <w:tr w:rsidR="00D81431" w:rsidRPr="00A91DEA" w14:paraId="0F2D49C9" w14:textId="77777777" w:rsidTr="0084246F">
        <w:tc>
          <w:tcPr>
            <w:tcW w:w="0" w:type="auto"/>
            <w:vAlign w:val="center"/>
          </w:tcPr>
          <w:p w14:paraId="33D8221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SOI attitude</w:t>
            </w:r>
          </w:p>
        </w:tc>
        <w:tc>
          <w:tcPr>
            <w:tcW w:w="0" w:type="auto"/>
            <w:vAlign w:val="center"/>
          </w:tcPr>
          <w:p w14:paraId="05A0F4B9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vAlign w:val="center"/>
          </w:tcPr>
          <w:p w14:paraId="0AD9164E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39718C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C5DF1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D0BC63B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.742</w:t>
            </w:r>
          </w:p>
        </w:tc>
        <w:tc>
          <w:tcPr>
            <w:tcW w:w="0" w:type="auto"/>
            <w:vAlign w:val="center"/>
          </w:tcPr>
          <w:p w14:paraId="17C06F3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.021</w:t>
            </w:r>
          </w:p>
        </w:tc>
        <w:tc>
          <w:tcPr>
            <w:tcW w:w="0" w:type="auto"/>
            <w:vAlign w:val="center"/>
          </w:tcPr>
          <w:p w14:paraId="4C78850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-.039</w:t>
            </w:r>
          </w:p>
        </w:tc>
        <w:tc>
          <w:tcPr>
            <w:tcW w:w="0" w:type="auto"/>
            <w:vAlign w:val="center"/>
          </w:tcPr>
          <w:p w14:paraId="469324EB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-.033</w:t>
            </w:r>
          </w:p>
        </w:tc>
        <w:tc>
          <w:tcPr>
            <w:tcW w:w="0" w:type="auto"/>
            <w:vAlign w:val="center"/>
          </w:tcPr>
          <w:p w14:paraId="15FC35F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.026</w:t>
            </w:r>
          </w:p>
        </w:tc>
        <w:tc>
          <w:tcPr>
            <w:tcW w:w="0" w:type="auto"/>
            <w:vAlign w:val="center"/>
          </w:tcPr>
          <w:p w14:paraId="07B03D5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.027</w:t>
            </w:r>
          </w:p>
        </w:tc>
      </w:tr>
      <w:tr w:rsidR="00D81431" w:rsidRPr="00A91DEA" w14:paraId="098F77FE" w14:textId="77777777" w:rsidTr="0084246F">
        <w:tc>
          <w:tcPr>
            <w:tcW w:w="0" w:type="auto"/>
            <w:vAlign w:val="center"/>
          </w:tcPr>
          <w:p w14:paraId="5774531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A3DC7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14:paraId="3D4C9B0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E4AD1E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D2339C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C12CE1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08797A8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.389</w:t>
            </w:r>
          </w:p>
        </w:tc>
        <w:tc>
          <w:tcPr>
            <w:tcW w:w="0" w:type="auto"/>
            <w:vAlign w:val="center"/>
          </w:tcPr>
          <w:p w14:paraId="375EB15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.106</w:t>
            </w:r>
          </w:p>
        </w:tc>
        <w:tc>
          <w:tcPr>
            <w:tcW w:w="0" w:type="auto"/>
            <w:vAlign w:val="center"/>
          </w:tcPr>
          <w:p w14:paraId="46C6FD3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.165</w:t>
            </w:r>
          </w:p>
        </w:tc>
        <w:tc>
          <w:tcPr>
            <w:tcW w:w="0" w:type="auto"/>
            <w:vAlign w:val="center"/>
          </w:tcPr>
          <w:p w14:paraId="5AED55A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.291</w:t>
            </w:r>
          </w:p>
        </w:tc>
        <w:tc>
          <w:tcPr>
            <w:tcW w:w="0" w:type="auto"/>
            <w:vAlign w:val="center"/>
          </w:tcPr>
          <w:p w14:paraId="5DFB379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.270</w:t>
            </w:r>
          </w:p>
        </w:tc>
      </w:tr>
      <w:tr w:rsidR="00D81431" w:rsidRPr="00A91DEA" w14:paraId="5F52CDCE" w14:textId="77777777" w:rsidTr="0084246F">
        <w:tc>
          <w:tcPr>
            <w:tcW w:w="0" w:type="auto"/>
            <w:vAlign w:val="center"/>
          </w:tcPr>
          <w:p w14:paraId="5FFAF53B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 SOI</w:t>
            </w:r>
          </w:p>
        </w:tc>
        <w:tc>
          <w:tcPr>
            <w:tcW w:w="0" w:type="auto"/>
            <w:vAlign w:val="center"/>
          </w:tcPr>
          <w:p w14:paraId="399ECDD9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vAlign w:val="center"/>
          </w:tcPr>
          <w:p w14:paraId="1C4BC98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7E6B9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F2B19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39BA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4C6956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.053</w:t>
            </w:r>
          </w:p>
        </w:tc>
        <w:tc>
          <w:tcPr>
            <w:tcW w:w="0" w:type="auto"/>
            <w:vAlign w:val="center"/>
          </w:tcPr>
          <w:p w14:paraId="115D89E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-.069</w:t>
            </w:r>
          </w:p>
        </w:tc>
        <w:tc>
          <w:tcPr>
            <w:tcW w:w="0" w:type="auto"/>
            <w:vAlign w:val="center"/>
          </w:tcPr>
          <w:p w14:paraId="4C80FAD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-.053</w:t>
            </w:r>
          </w:p>
        </w:tc>
        <w:tc>
          <w:tcPr>
            <w:tcW w:w="0" w:type="auto"/>
            <w:vAlign w:val="center"/>
          </w:tcPr>
          <w:p w14:paraId="0B24480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.093</w:t>
            </w:r>
          </w:p>
        </w:tc>
        <w:tc>
          <w:tcPr>
            <w:tcW w:w="0" w:type="auto"/>
            <w:vAlign w:val="center"/>
          </w:tcPr>
          <w:p w14:paraId="09ECDFC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.039</w:t>
            </w:r>
          </w:p>
        </w:tc>
      </w:tr>
      <w:tr w:rsidR="00D81431" w:rsidRPr="00A91DEA" w14:paraId="2F484E3C" w14:textId="77777777" w:rsidTr="0084246F">
        <w:tc>
          <w:tcPr>
            <w:tcW w:w="0" w:type="auto"/>
            <w:vAlign w:val="center"/>
          </w:tcPr>
          <w:p w14:paraId="06AE4E3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FBBA3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14:paraId="3F24DF0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8DB93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07FF8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E2918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3F56CF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.028</w:t>
            </w:r>
          </w:p>
        </w:tc>
        <w:tc>
          <w:tcPr>
            <w:tcW w:w="0" w:type="auto"/>
            <w:vAlign w:val="center"/>
          </w:tcPr>
          <w:p w14:paraId="6962FF4C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.003</w:t>
            </w:r>
          </w:p>
        </w:tc>
        <w:tc>
          <w:tcPr>
            <w:tcW w:w="0" w:type="auto"/>
            <w:vAlign w:val="center"/>
          </w:tcPr>
          <w:p w14:paraId="15E8FB3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.025</w:t>
            </w:r>
          </w:p>
        </w:tc>
        <w:tc>
          <w:tcPr>
            <w:tcW w:w="0" w:type="auto"/>
            <w:vAlign w:val="center"/>
          </w:tcPr>
          <w:p w14:paraId="25F99F4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7460592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.106</w:t>
            </w:r>
          </w:p>
        </w:tc>
      </w:tr>
      <w:tr w:rsidR="00D81431" w:rsidRPr="00A91DEA" w14:paraId="243098B4" w14:textId="77777777" w:rsidTr="0084246F">
        <w:tc>
          <w:tcPr>
            <w:tcW w:w="0" w:type="auto"/>
            <w:vAlign w:val="center"/>
          </w:tcPr>
          <w:p w14:paraId="03EE286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0" w:type="auto"/>
            <w:vAlign w:val="center"/>
          </w:tcPr>
          <w:p w14:paraId="629060F0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vAlign w:val="center"/>
          </w:tcPr>
          <w:p w14:paraId="57E3C48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F68997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0941F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339D7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2C625B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2C5F02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-.466</w:t>
            </w:r>
          </w:p>
        </w:tc>
        <w:tc>
          <w:tcPr>
            <w:tcW w:w="0" w:type="auto"/>
            <w:vAlign w:val="center"/>
          </w:tcPr>
          <w:p w14:paraId="4E9B2A1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-.367</w:t>
            </w:r>
          </w:p>
        </w:tc>
        <w:tc>
          <w:tcPr>
            <w:tcW w:w="0" w:type="auto"/>
            <w:vAlign w:val="center"/>
          </w:tcPr>
          <w:p w14:paraId="31AA7BF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.135</w:t>
            </w:r>
          </w:p>
        </w:tc>
        <w:tc>
          <w:tcPr>
            <w:tcW w:w="0" w:type="auto"/>
            <w:vAlign w:val="center"/>
          </w:tcPr>
          <w:p w14:paraId="7463654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-.243</w:t>
            </w:r>
          </w:p>
        </w:tc>
      </w:tr>
      <w:tr w:rsidR="00D81431" w:rsidRPr="00A91DEA" w14:paraId="7EFDB3F6" w14:textId="77777777" w:rsidTr="0084246F">
        <w:tc>
          <w:tcPr>
            <w:tcW w:w="0" w:type="auto"/>
            <w:vAlign w:val="center"/>
          </w:tcPr>
          <w:p w14:paraId="775EF17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61D49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14:paraId="1425A2F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E985B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BCA3B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E1673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41A19E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0E1EEC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36934ED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4C439D0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58EC5EC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</w:tr>
      <w:tr w:rsidR="00D81431" w:rsidRPr="00A91DEA" w14:paraId="7CE36B1D" w14:textId="77777777" w:rsidTr="0084246F">
        <w:tc>
          <w:tcPr>
            <w:tcW w:w="0" w:type="auto"/>
            <w:vAlign w:val="center"/>
          </w:tcPr>
          <w:p w14:paraId="65EDEE3C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Happiness</w:t>
            </w:r>
          </w:p>
        </w:tc>
        <w:tc>
          <w:tcPr>
            <w:tcW w:w="0" w:type="auto"/>
            <w:vAlign w:val="center"/>
          </w:tcPr>
          <w:p w14:paraId="73D95606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vAlign w:val="center"/>
          </w:tcPr>
          <w:p w14:paraId="73C6296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2F2CC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D4EE4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C732C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F2D8D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76DD2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210EB148" w14:textId="77777777" w:rsidR="00D81431" w:rsidRPr="00DA399C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99C">
              <w:rPr>
                <w:rFonts w:ascii="Times New Roman" w:hAnsi="Times New Roman" w:cs="Times New Roman"/>
                <w:b/>
                <w:sz w:val="20"/>
                <w:szCs w:val="20"/>
              </w:rPr>
              <w:t>.425</w:t>
            </w:r>
          </w:p>
        </w:tc>
        <w:tc>
          <w:tcPr>
            <w:tcW w:w="0" w:type="auto"/>
            <w:vAlign w:val="center"/>
          </w:tcPr>
          <w:p w14:paraId="4BB3CCA8" w14:textId="77777777" w:rsidR="00D81431" w:rsidRPr="00DA399C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99C">
              <w:rPr>
                <w:rFonts w:ascii="Times New Roman" w:hAnsi="Times New Roman" w:cs="Times New Roman"/>
                <w:b/>
                <w:sz w:val="20"/>
                <w:szCs w:val="20"/>
              </w:rPr>
              <w:t>-.123</w:t>
            </w:r>
          </w:p>
        </w:tc>
        <w:tc>
          <w:tcPr>
            <w:tcW w:w="0" w:type="auto"/>
            <w:vAlign w:val="center"/>
          </w:tcPr>
          <w:p w14:paraId="4BBF1708" w14:textId="77777777" w:rsidR="00D81431" w:rsidRPr="00DA399C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99C">
              <w:rPr>
                <w:rFonts w:ascii="Times New Roman" w:hAnsi="Times New Roman" w:cs="Times New Roman"/>
                <w:b/>
                <w:sz w:val="20"/>
                <w:szCs w:val="20"/>
              </w:rPr>
              <w:t>.306</w:t>
            </w:r>
          </w:p>
        </w:tc>
      </w:tr>
      <w:tr w:rsidR="00D81431" w:rsidRPr="00A91DEA" w14:paraId="0A918469" w14:textId="77777777" w:rsidTr="0084246F">
        <w:tc>
          <w:tcPr>
            <w:tcW w:w="0" w:type="auto"/>
            <w:vAlign w:val="center"/>
          </w:tcPr>
          <w:p w14:paraId="3B91363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DAA1FE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14:paraId="7A85735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A6202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2B57E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D7D82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8C934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FB0AB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CD62AD4" w14:textId="77777777" w:rsidR="00D81431" w:rsidRPr="00DA399C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99C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5F35CA86" w14:textId="77777777" w:rsidR="00D81431" w:rsidRPr="00DA399C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99C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  <w:tc>
          <w:tcPr>
            <w:tcW w:w="0" w:type="auto"/>
            <w:vAlign w:val="center"/>
          </w:tcPr>
          <w:p w14:paraId="2DA769C5" w14:textId="77777777" w:rsidR="00D81431" w:rsidRPr="00DA399C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99C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</w:tr>
      <w:tr w:rsidR="00D81431" w:rsidRPr="00A91DEA" w14:paraId="6572F0D7" w14:textId="77777777" w:rsidTr="0084246F">
        <w:tc>
          <w:tcPr>
            <w:tcW w:w="0" w:type="auto"/>
            <w:vAlign w:val="center"/>
          </w:tcPr>
          <w:p w14:paraId="0B915B7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0" w:type="auto"/>
            <w:vAlign w:val="center"/>
          </w:tcPr>
          <w:p w14:paraId="626E4A87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vAlign w:val="center"/>
          </w:tcPr>
          <w:p w14:paraId="3C2E11A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673F9A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FFE94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A5766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BC21E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6EC9D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41BB8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8C43170" w14:textId="77777777" w:rsidR="00D81431" w:rsidRPr="009F01F4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F4">
              <w:rPr>
                <w:rFonts w:ascii="Times New Roman" w:hAnsi="Times New Roman" w:cs="Times New Roman"/>
                <w:b/>
                <w:sz w:val="20"/>
                <w:szCs w:val="20"/>
              </w:rPr>
              <w:t>-.050</w:t>
            </w:r>
          </w:p>
        </w:tc>
        <w:tc>
          <w:tcPr>
            <w:tcW w:w="0" w:type="auto"/>
            <w:vAlign w:val="center"/>
          </w:tcPr>
          <w:p w14:paraId="29A97825" w14:textId="77777777" w:rsidR="00D81431" w:rsidRPr="009F01F4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F4">
              <w:rPr>
                <w:rFonts w:ascii="Times New Roman" w:hAnsi="Times New Roman" w:cs="Times New Roman"/>
                <w:b/>
                <w:sz w:val="20"/>
                <w:szCs w:val="20"/>
              </w:rPr>
              <w:t>.255</w:t>
            </w:r>
          </w:p>
        </w:tc>
      </w:tr>
      <w:tr w:rsidR="00D81431" w:rsidRPr="00A91DEA" w14:paraId="235DAD71" w14:textId="77777777" w:rsidTr="0084246F">
        <w:tc>
          <w:tcPr>
            <w:tcW w:w="0" w:type="auto"/>
            <w:vAlign w:val="center"/>
          </w:tcPr>
          <w:p w14:paraId="058E5A4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2AE88E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14:paraId="26286C5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D1673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71EE3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CBAAA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5E0B1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DBCC44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3829EB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EACCE5A" w14:textId="77777777" w:rsidR="00D81431" w:rsidRPr="009F01F4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F4">
              <w:rPr>
                <w:rFonts w:ascii="Times New Roman" w:hAnsi="Times New Roman" w:cs="Times New Roman"/>
                <w:b/>
                <w:sz w:val="20"/>
                <w:szCs w:val="20"/>
              </w:rPr>
              <w:t>.037</w:t>
            </w:r>
          </w:p>
        </w:tc>
        <w:tc>
          <w:tcPr>
            <w:tcW w:w="0" w:type="auto"/>
            <w:vAlign w:val="center"/>
          </w:tcPr>
          <w:p w14:paraId="16750C18" w14:textId="77777777" w:rsidR="00D81431" w:rsidRPr="009F01F4" w:rsidRDefault="00D81431" w:rsidP="00842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F4">
              <w:rPr>
                <w:rFonts w:ascii="Times New Roman" w:hAnsi="Times New Roman" w:cs="Times New Roman"/>
                <w:b/>
                <w:sz w:val="20"/>
                <w:szCs w:val="20"/>
              </w:rPr>
              <w:t>≤.001</w:t>
            </w:r>
          </w:p>
        </w:tc>
      </w:tr>
      <w:tr w:rsidR="00D81431" w:rsidRPr="00A91DEA" w14:paraId="27CB2567" w14:textId="77777777" w:rsidTr="0084246F">
        <w:tc>
          <w:tcPr>
            <w:tcW w:w="0" w:type="auto"/>
            <w:vAlign w:val="center"/>
          </w:tcPr>
          <w:p w14:paraId="5BD38EC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Intrasexual</w:t>
            </w:r>
            <w:proofErr w:type="spellEnd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 xml:space="preserve"> competition</w:t>
            </w:r>
          </w:p>
        </w:tc>
        <w:tc>
          <w:tcPr>
            <w:tcW w:w="0" w:type="auto"/>
            <w:vAlign w:val="center"/>
          </w:tcPr>
          <w:p w14:paraId="5E197A7A" w14:textId="77777777" w:rsidR="00D81431" w:rsidRPr="00A91DEA" w:rsidRDefault="00D81431" w:rsidP="00842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τ</w:t>
            </w:r>
          </w:p>
        </w:tc>
        <w:tc>
          <w:tcPr>
            <w:tcW w:w="0" w:type="auto"/>
            <w:vAlign w:val="center"/>
          </w:tcPr>
          <w:p w14:paraId="127C82C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B1A15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87AEBF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479FF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CFB02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A491B7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770E5E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6F13C7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85674C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-.046</w:t>
            </w:r>
          </w:p>
        </w:tc>
      </w:tr>
      <w:tr w:rsidR="00D81431" w:rsidRPr="00A91DEA" w14:paraId="7AA35703" w14:textId="77777777" w:rsidTr="0084246F">
        <w:tc>
          <w:tcPr>
            <w:tcW w:w="0" w:type="auto"/>
            <w:vAlign w:val="center"/>
          </w:tcPr>
          <w:p w14:paraId="3766A6ED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1EA903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14:paraId="4B46CCE7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2F9AA6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4CBF41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51D848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E340C9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3937D0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1EE367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06D325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7DED522" w14:textId="77777777" w:rsidR="00D81431" w:rsidRPr="00A91DEA" w:rsidRDefault="00D81431" w:rsidP="0084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EA">
              <w:rPr>
                <w:rFonts w:ascii="Times New Roman" w:hAnsi="Times New Roman" w:cs="Times New Roman"/>
                <w:sz w:val="20"/>
                <w:szCs w:val="20"/>
              </w:rPr>
              <w:t>.055</w:t>
            </w:r>
          </w:p>
        </w:tc>
      </w:tr>
    </w:tbl>
    <w:p w14:paraId="4FA6CAE2" w14:textId="674E00E1" w:rsidR="00D81431" w:rsidRDefault="00D81431">
      <w:pPr>
        <w:rPr>
          <w:rFonts w:ascii="Times" w:hAnsi="Times"/>
        </w:rPr>
      </w:pPr>
      <w:r w:rsidRPr="00F6722B">
        <w:rPr>
          <w:rFonts w:ascii="Times" w:hAnsi="Times"/>
        </w:rPr>
        <w:t>Note:</w:t>
      </w:r>
      <w:r>
        <w:rPr>
          <w:rFonts w:ascii="Times" w:hAnsi="Times"/>
        </w:rPr>
        <w:t xml:space="preserve"> statistically significant values in bold (</w:t>
      </w:r>
      <w:r w:rsidRPr="00F6722B">
        <w:rPr>
          <w:rFonts w:ascii="Times" w:hAnsi="Times"/>
          <w:i/>
        </w:rPr>
        <w:t>p</w:t>
      </w:r>
      <w:r>
        <w:rPr>
          <w:rFonts w:ascii="Times" w:hAnsi="Times"/>
        </w:rPr>
        <w:t xml:space="preserve"> ≤ .05)</w:t>
      </w:r>
    </w:p>
    <w:p w14:paraId="02F3917F" w14:textId="77777777" w:rsidR="00231398" w:rsidRDefault="00231398">
      <w:pPr>
        <w:rPr>
          <w:rFonts w:ascii="Times" w:hAnsi="Times"/>
        </w:rPr>
      </w:pPr>
    </w:p>
    <w:p w14:paraId="4B791A68" w14:textId="77777777" w:rsidR="003132F7" w:rsidRDefault="003132F7" w:rsidP="00231398">
      <w:pP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sectPr w:rsidR="003132F7" w:rsidSect="003132F7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br w:type="page"/>
      </w:r>
    </w:p>
    <w:p w14:paraId="37CBAAF5" w14:textId="58B3324D" w:rsidR="00231398" w:rsidRPr="00231398" w:rsidRDefault="00231398" w:rsidP="00231398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59CD1436" wp14:editId="052B287A">
            <wp:extent cx="5323840" cy="5617210"/>
            <wp:effectExtent l="0" t="0" r="10160" b="0"/>
            <wp:docPr id="1" name="Picture 1" descr="https://lh6.googleusercontent.com/ZaWBOaL9jaUvd60xYiOeZlUldY_dLXmgZdCTwW-5weteTsGt1dLEDY-JRGiMvPYtXTVnUuesoINqPPatbm023glruJ6njK5S97pswF3xx1IOdAIi-coAC512d92qU_mzfmb3ub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ZaWBOaL9jaUvd60xYiOeZlUldY_dLXmgZdCTwW-5weteTsGt1dLEDY-JRGiMvPYtXTVnUuesoINqPPatbm023glruJ6njK5S97pswF3xx1IOdAIi-coAC512d92qU_mzfmb3ubk-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57"/>
                    <a:stretch/>
                  </pic:blipFill>
                  <pic:spPr bwMode="auto">
                    <a:xfrm>
                      <a:off x="0" y="0"/>
                      <a:ext cx="5323933" cy="56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6A5C36" w14:textId="77777777" w:rsidR="00231398" w:rsidRPr="00231398" w:rsidRDefault="00231398" w:rsidP="00231398">
      <w:pPr>
        <w:rPr>
          <w:rFonts w:ascii="Times" w:hAnsi="Times" w:cs="Times New Roman"/>
        </w:rPr>
      </w:pPr>
      <w:r w:rsidRPr="00231398">
        <w:rPr>
          <w:rFonts w:ascii="Times" w:hAnsi="Times" w:cs="Arial"/>
          <w:color w:val="000000"/>
        </w:rPr>
        <w:t>Figure S1: Graphic of the best curve estimation between age and depression </w:t>
      </w:r>
    </w:p>
    <w:p w14:paraId="5A6049F9" w14:textId="25F2023D" w:rsidR="00231398" w:rsidRPr="00231398" w:rsidRDefault="00231398" w:rsidP="00231398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2B8D4D3F" wp14:editId="2F0136A5">
            <wp:extent cx="5476240" cy="5786120"/>
            <wp:effectExtent l="0" t="0" r="10160" b="5080"/>
            <wp:docPr id="2" name="Picture 2" descr="https://lh3.googleusercontent.com/V2i6-zePOUy5QvAOIL8QLXF-25-0nq9LByKTGdl8khtBVVqODv427HDkdQtLaG3jsVrl7l_AhXl3WNMfpOENEErnbROSjSgdvD3X0ZPFjC5YOltaruqXU8Qlu_I-crGa7-dhf23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V2i6-zePOUy5QvAOIL8QLXF-25-0nq9LByKTGdl8khtBVVqODv427HDkdQtLaG3jsVrl7l_AhXl3WNMfpOENEErnbROSjSgdvD3X0ZPFjC5YOltaruqXU8Qlu_I-crGa7-dhf23j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63"/>
                    <a:stretch/>
                  </pic:blipFill>
                  <pic:spPr bwMode="auto">
                    <a:xfrm>
                      <a:off x="0" y="0"/>
                      <a:ext cx="5476567" cy="578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2C4CD" w14:textId="77777777" w:rsidR="00231398" w:rsidRPr="00231398" w:rsidRDefault="00231398" w:rsidP="00231398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444C329" w14:textId="77777777" w:rsidR="00231398" w:rsidRPr="00231398" w:rsidRDefault="00231398" w:rsidP="00231398">
      <w:pPr>
        <w:rPr>
          <w:rFonts w:ascii="Times" w:hAnsi="Times" w:cs="Times New Roman"/>
        </w:rPr>
      </w:pPr>
      <w:r w:rsidRPr="00231398">
        <w:rPr>
          <w:rFonts w:ascii="Times" w:hAnsi="Times" w:cs="Arial"/>
          <w:color w:val="000000"/>
        </w:rPr>
        <w:t>Figure S2: Graphic of the best curve estimation between age and happiness</w:t>
      </w:r>
    </w:p>
    <w:p w14:paraId="0D00022B" w14:textId="7F76D502" w:rsidR="00231398" w:rsidRPr="00231398" w:rsidRDefault="00231398" w:rsidP="00231398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66D94226" wp14:editId="56AE42D1">
            <wp:extent cx="5588000" cy="5896610"/>
            <wp:effectExtent l="0" t="0" r="0" b="0"/>
            <wp:docPr id="3" name="Picture 3" descr="https://lh3.googleusercontent.com/-SaAw1WHa-yWpzUGm_HOubnsB0kgSZzBerHCND5VSkNzDQUUd9QareJiaNNjnXRvsX2hY8q3L4tlW1DaDWcD6hbVRH1nNmRofY533azYrKn-m4aw9aUmYjkNqSOOdY961q-Scx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SaAw1WHa-yWpzUGm_HOubnsB0kgSZzBerHCND5VSkNzDQUUd9QareJiaNNjnXRvsX2hY8q3L4tlW1DaDWcD6hbVRH1nNmRofY533azYrKn-m4aw9aUmYjkNqSOOdY961q-Scx2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65"/>
                    <a:stretch/>
                  </pic:blipFill>
                  <pic:spPr bwMode="auto">
                    <a:xfrm>
                      <a:off x="0" y="0"/>
                      <a:ext cx="5588328" cy="589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FF247" w14:textId="77777777" w:rsidR="00231398" w:rsidRPr="00231398" w:rsidRDefault="00231398" w:rsidP="00231398">
      <w:pPr>
        <w:rPr>
          <w:rFonts w:ascii="Times" w:eastAsia="Times New Roman" w:hAnsi="Times" w:cs="Times New Roman"/>
          <w:sz w:val="20"/>
          <w:szCs w:val="20"/>
        </w:rPr>
      </w:pPr>
    </w:p>
    <w:p w14:paraId="7FDE72A5" w14:textId="77777777" w:rsidR="00231398" w:rsidRPr="00231398" w:rsidRDefault="00231398" w:rsidP="00231398">
      <w:pPr>
        <w:rPr>
          <w:rFonts w:ascii="Times" w:hAnsi="Times" w:cs="Times New Roman"/>
        </w:rPr>
      </w:pPr>
      <w:bookmarkStart w:id="0" w:name="_GoBack"/>
      <w:r w:rsidRPr="00231398">
        <w:rPr>
          <w:rFonts w:ascii="Times" w:hAnsi="Times" w:cs="Arial"/>
          <w:color w:val="000000"/>
        </w:rPr>
        <w:t>Figure S3: Graphic of the best curve estimation between age and life satisfaction</w:t>
      </w:r>
    </w:p>
    <w:bookmarkEnd w:id="0"/>
    <w:p w14:paraId="13E11084" w14:textId="77777777" w:rsidR="00231398" w:rsidRPr="00231398" w:rsidRDefault="00231398" w:rsidP="00231398">
      <w:pPr>
        <w:rPr>
          <w:rFonts w:ascii="Times" w:eastAsia="Times New Roman" w:hAnsi="Times" w:cs="Times New Roman"/>
          <w:sz w:val="20"/>
          <w:szCs w:val="20"/>
        </w:rPr>
      </w:pPr>
    </w:p>
    <w:p w14:paraId="55217264" w14:textId="77777777" w:rsidR="00231398" w:rsidRPr="00BF0B70" w:rsidRDefault="00231398">
      <w:pPr>
        <w:rPr>
          <w:rFonts w:ascii="Times New Roman" w:hAnsi="Times New Roman" w:cs="Times New Roman"/>
        </w:rPr>
      </w:pPr>
    </w:p>
    <w:sectPr w:rsidR="00231398" w:rsidRPr="00BF0B70" w:rsidSect="006A2B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4B"/>
    <w:rsid w:val="000B4CA2"/>
    <w:rsid w:val="00231398"/>
    <w:rsid w:val="002A7D40"/>
    <w:rsid w:val="002D4670"/>
    <w:rsid w:val="002E44FA"/>
    <w:rsid w:val="003132F7"/>
    <w:rsid w:val="004201C2"/>
    <w:rsid w:val="00436B55"/>
    <w:rsid w:val="004C52AF"/>
    <w:rsid w:val="004F604B"/>
    <w:rsid w:val="006A2B1C"/>
    <w:rsid w:val="00761331"/>
    <w:rsid w:val="008803F0"/>
    <w:rsid w:val="009F01F4"/>
    <w:rsid w:val="00A74412"/>
    <w:rsid w:val="00A91DEA"/>
    <w:rsid w:val="00BF0B70"/>
    <w:rsid w:val="00D35BB8"/>
    <w:rsid w:val="00D81431"/>
    <w:rsid w:val="00DA399C"/>
    <w:rsid w:val="00EE4A0B"/>
    <w:rsid w:val="00EF4E7C"/>
    <w:rsid w:val="00F6722B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97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13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13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194</Words>
  <Characters>1106</Characters>
  <Application>Microsoft Macintosh Word</Application>
  <DocSecurity>0</DocSecurity>
  <Lines>9</Lines>
  <Paragraphs>2</Paragraphs>
  <ScaleCrop>false</ScaleCrop>
  <Company>UFRN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Anthonieta Looman Mafra</dc:creator>
  <cp:keywords/>
  <dc:description/>
  <cp:lastModifiedBy>Anthonieta Looman Mafra</cp:lastModifiedBy>
  <cp:revision>19</cp:revision>
  <dcterms:created xsi:type="dcterms:W3CDTF">2020-06-01T22:29:00Z</dcterms:created>
  <dcterms:modified xsi:type="dcterms:W3CDTF">2020-12-14T16:51:00Z</dcterms:modified>
</cp:coreProperties>
</file>