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F58B4" w14:textId="261F0D4A" w:rsidR="003C5D69" w:rsidRPr="003C5D69" w:rsidRDefault="003C5D69" w:rsidP="003C5D69">
      <w:pPr>
        <w:spacing w:line="480" w:lineRule="auto"/>
        <w:rPr>
          <w:rFonts w:eastAsia="Times New Roman" w:cstheme="minorHAnsi"/>
          <w:b/>
          <w:lang w:val="en-US"/>
        </w:rPr>
      </w:pPr>
      <w:bookmarkStart w:id="0" w:name="_Toc19877901"/>
      <w:bookmarkStart w:id="1" w:name="_Toc19877899"/>
      <w:r w:rsidRPr="003C5D69">
        <w:rPr>
          <w:rFonts w:cstheme="minorHAnsi"/>
          <w:b/>
          <w:color w:val="000000" w:themeColor="text1"/>
          <w:lang w:val="en-GB" w:eastAsia="zh-CN"/>
        </w:rPr>
        <w:t>Supplementary Methods</w:t>
      </w:r>
    </w:p>
    <w:p w14:paraId="1909BB2B" w14:textId="728D46A1" w:rsidR="003C5D69" w:rsidRPr="003C5D69" w:rsidRDefault="003C5D69" w:rsidP="003C5D69">
      <w:pPr>
        <w:spacing w:line="480" w:lineRule="auto"/>
        <w:rPr>
          <w:rFonts w:cstheme="minorHAnsi"/>
          <w:i/>
          <w:color w:val="000000" w:themeColor="text1"/>
          <w:lang w:val="en-US" w:eastAsia="zh-CN"/>
        </w:rPr>
      </w:pPr>
      <w:r w:rsidRPr="003C5D69">
        <w:rPr>
          <w:rFonts w:eastAsia="Times New Roman" w:cstheme="minorHAnsi"/>
          <w:i/>
          <w:lang w:val="en-US"/>
        </w:rPr>
        <w:t>2.4. Genotyping</w:t>
      </w:r>
    </w:p>
    <w:p w14:paraId="4AB8DAEB" w14:textId="0200B79C" w:rsidR="003C5D69" w:rsidRPr="0028758A" w:rsidRDefault="003C5D69" w:rsidP="003C5D69">
      <w:pPr>
        <w:spacing w:line="480" w:lineRule="auto"/>
        <w:ind w:firstLine="708"/>
        <w:rPr>
          <w:rFonts w:cstheme="minorHAnsi"/>
          <w:shd w:val="clear" w:color="auto" w:fill="FFFFFF"/>
          <w:lang w:val="en-US"/>
        </w:rPr>
      </w:pPr>
      <w:r w:rsidRPr="0028758A">
        <w:rPr>
          <w:rFonts w:cstheme="minorHAnsi"/>
          <w:shd w:val="clear" w:color="auto" w:fill="FFFFFF"/>
          <w:lang w:val="en-US"/>
        </w:rPr>
        <w:t>Single nucleotide polymorphisms (SNPs) and participants with call rates below 95% and 98%, respectively, were removed. A strict SNP QC only for subsequent sample QC steps was then conducted. This involved a minor allele frequency (MAF) threshold &gt;10% and a Hardy–Weinberg equilibrium (HWE) </w:t>
      </w:r>
      <w:r w:rsidRPr="0028758A">
        <w:rPr>
          <w:rFonts w:cstheme="minorHAnsi"/>
          <w:i/>
          <w:iCs/>
          <w:shd w:val="clear" w:color="auto" w:fill="FFFFFF"/>
          <w:lang w:val="en-US"/>
        </w:rPr>
        <w:t>P </w:t>
      </w:r>
      <w:r w:rsidRPr="0028758A">
        <w:rPr>
          <w:rFonts w:cstheme="minorHAnsi"/>
          <w:shd w:val="clear" w:color="auto" w:fill="FFFFFF"/>
          <w:lang w:val="en-US"/>
        </w:rPr>
        <w:t>‐value &gt;10</w:t>
      </w:r>
      <w:r w:rsidRPr="0028758A">
        <w:rPr>
          <w:rFonts w:cstheme="minorHAnsi"/>
          <w:shd w:val="clear" w:color="auto" w:fill="FFFFFF"/>
          <w:vertAlign w:val="superscript"/>
          <w:lang w:val="en-US"/>
        </w:rPr>
        <w:t>−5</w:t>
      </w:r>
      <w:r w:rsidRPr="0028758A">
        <w:rPr>
          <w:rFonts w:cstheme="minorHAnsi"/>
          <w:shd w:val="clear" w:color="auto" w:fill="FFFFFF"/>
          <w:lang w:val="en-US"/>
        </w:rPr>
        <w:t>, followed by linkage disequilibrium (LD</w:t>
      </w:r>
      <w:proofErr w:type="gramStart"/>
      <w:r w:rsidRPr="0028758A">
        <w:rPr>
          <w:rFonts w:cstheme="minorHAnsi"/>
          <w:shd w:val="clear" w:color="auto" w:fill="FFFFFF"/>
          <w:lang w:val="en-US"/>
        </w:rPr>
        <w:t>)‐</w:t>
      </w:r>
      <w:proofErr w:type="gramEnd"/>
      <w:r w:rsidRPr="0028758A">
        <w:rPr>
          <w:rFonts w:cstheme="minorHAnsi"/>
          <w:shd w:val="clear" w:color="auto" w:fill="FFFFFF"/>
          <w:lang w:val="en-US"/>
        </w:rPr>
        <w:t>based SNP pruning (</w:t>
      </w:r>
      <w:r w:rsidRPr="0028758A">
        <w:rPr>
          <w:rFonts w:cstheme="minorHAnsi"/>
          <w:i/>
          <w:iCs/>
          <w:shd w:val="clear" w:color="auto" w:fill="FFFFFF"/>
          <w:lang w:val="en-US"/>
        </w:rPr>
        <w:t>R </w:t>
      </w:r>
      <w:r w:rsidRPr="0028758A">
        <w:rPr>
          <w:rFonts w:cstheme="minorHAnsi"/>
          <w:shd w:val="clear" w:color="auto" w:fill="FFFFFF"/>
          <w:vertAlign w:val="superscript"/>
          <w:lang w:val="en-US"/>
        </w:rPr>
        <w:t>2</w:t>
      </w:r>
      <w:r w:rsidRPr="0028758A">
        <w:rPr>
          <w:rFonts w:cstheme="minorHAnsi"/>
          <w:shd w:val="clear" w:color="auto" w:fill="FFFFFF"/>
          <w:lang w:val="en-US"/>
        </w:rPr>
        <w:t xml:space="preserve"> &lt; 0.5). This resulted in ~58K SNPs to assess sex </w:t>
      </w:r>
      <w:r>
        <w:rPr>
          <w:rFonts w:cstheme="minorHAnsi"/>
          <w:shd w:val="clear" w:color="auto" w:fill="FFFFFF"/>
          <w:lang w:val="en-US"/>
        </w:rPr>
        <w:t>mismatch</w:t>
      </w:r>
      <w:r w:rsidRPr="0028758A">
        <w:rPr>
          <w:rFonts w:cstheme="minorHAnsi"/>
          <w:shd w:val="clear" w:color="auto" w:fill="FFFFFF"/>
          <w:lang w:val="en-US"/>
        </w:rPr>
        <w:t xml:space="preserve"> (</w:t>
      </w:r>
      <w:r w:rsidRPr="0028758A">
        <w:rPr>
          <w:rFonts w:cstheme="minorHAnsi"/>
          <w:i/>
          <w:iCs/>
          <w:shd w:val="clear" w:color="auto" w:fill="FFFFFF"/>
          <w:lang w:val="en-US"/>
        </w:rPr>
        <w:t>n </w:t>
      </w:r>
      <w:r w:rsidRPr="0028758A">
        <w:rPr>
          <w:rFonts w:cstheme="minorHAnsi"/>
          <w:shd w:val="clear" w:color="auto" w:fill="FFFFFF"/>
          <w:lang w:val="en-US"/>
        </w:rPr>
        <w:t> = 8), heterozygosity [</w:t>
      </w:r>
      <w:r w:rsidRPr="0028758A">
        <w:rPr>
          <w:rFonts w:cstheme="minorHAnsi"/>
          <w:i/>
          <w:iCs/>
          <w:shd w:val="clear" w:color="auto" w:fill="FFFFFF"/>
          <w:lang w:val="en-US"/>
        </w:rPr>
        <w:t>F </w:t>
      </w:r>
      <w:r w:rsidRPr="0028758A">
        <w:rPr>
          <w:rFonts w:cstheme="minorHAnsi"/>
          <w:shd w:val="clear" w:color="auto" w:fill="FFFFFF"/>
          <w:lang w:val="en-US"/>
        </w:rPr>
        <w:t> &lt; </w:t>
      </w:r>
      <w:r>
        <w:rPr>
          <w:rFonts w:cstheme="minorHAnsi"/>
          <w:shd w:val="clear" w:color="auto" w:fill="FFFFFF"/>
          <w:lang w:val="en-US"/>
        </w:rPr>
        <w:t xml:space="preserve">mean - </w:t>
      </w:r>
      <w:r w:rsidRPr="0028758A">
        <w:rPr>
          <w:rFonts w:cstheme="minorHAnsi"/>
          <w:shd w:val="clear" w:color="auto" w:fill="FFFFFF"/>
          <w:lang w:val="en-US"/>
        </w:rPr>
        <w:t>5× the standard deviation (SD), </w:t>
      </w:r>
      <w:r w:rsidRPr="0028758A">
        <w:rPr>
          <w:rFonts w:cstheme="minorHAnsi"/>
          <w:i/>
          <w:iCs/>
          <w:shd w:val="clear" w:color="auto" w:fill="FFFFFF"/>
          <w:lang w:val="en-US"/>
        </w:rPr>
        <w:t>n </w:t>
      </w:r>
      <w:r w:rsidRPr="0028758A">
        <w:rPr>
          <w:rFonts w:cstheme="minorHAnsi"/>
          <w:shd w:val="clear" w:color="auto" w:fill="FFFFFF"/>
          <w:lang w:val="en-US"/>
        </w:rPr>
        <w:t> = 3], homozygosity (</w:t>
      </w:r>
      <w:r w:rsidRPr="0028758A">
        <w:rPr>
          <w:rFonts w:cstheme="minorHAnsi"/>
          <w:i/>
          <w:iCs/>
          <w:shd w:val="clear" w:color="auto" w:fill="FFFFFF"/>
          <w:lang w:val="en-US"/>
        </w:rPr>
        <w:t>F </w:t>
      </w:r>
      <w:r w:rsidRPr="0028758A">
        <w:rPr>
          <w:rFonts w:cstheme="minorHAnsi"/>
          <w:shd w:val="clear" w:color="auto" w:fill="FFFFFF"/>
          <w:lang w:val="en-US"/>
        </w:rPr>
        <w:t> &gt;</w:t>
      </w:r>
      <w:r>
        <w:rPr>
          <w:rFonts w:cstheme="minorHAnsi"/>
          <w:shd w:val="clear" w:color="auto" w:fill="FFFFFF"/>
          <w:lang w:val="en-US"/>
        </w:rPr>
        <w:t>mean +</w:t>
      </w:r>
      <w:r w:rsidRPr="0028758A">
        <w:rPr>
          <w:rFonts w:cstheme="minorHAnsi"/>
          <w:shd w:val="clear" w:color="auto" w:fill="FFFFFF"/>
          <w:lang w:val="en-US"/>
        </w:rPr>
        <w:t> 5× SD),</w:t>
      </w:r>
      <w:r>
        <w:rPr>
          <w:rFonts w:cstheme="minorHAnsi"/>
          <w:shd w:val="clear" w:color="auto" w:fill="FFFFFF"/>
          <w:lang w:val="en-US"/>
        </w:rPr>
        <w:t xml:space="preserve"> </w:t>
      </w:r>
      <w:r w:rsidRPr="0028758A">
        <w:rPr>
          <w:rFonts w:cstheme="minorHAnsi"/>
          <w:shd w:val="clear" w:color="auto" w:fill="FFFFFF"/>
          <w:lang w:val="en-US"/>
        </w:rPr>
        <w:t>and relatedness by pairwise identity by descent (IBD) values (monozygotic:</w:t>
      </w:r>
      <m:oMath>
        <m:r>
          <w:rPr>
            <w:rFonts w:ascii="Cambria Math" w:hAnsi="Cambria Math" w:cs="Times New Roman"/>
            <w:lang w:val="en-GB"/>
          </w:rPr>
          <m:t xml:space="preserve"> </m:t>
        </m:r>
        <m:acc>
          <m:accPr>
            <m:ctrlPr>
              <w:rPr>
                <w:rFonts w:ascii="Cambria Math" w:hAnsi="Cambria Math" w:cs="Times New Roman"/>
                <w:i/>
              </w:rPr>
            </m:ctrlPr>
          </m:accPr>
          <m:e>
            <m:r>
              <w:rPr>
                <w:rFonts w:ascii="Cambria Math" w:hAnsi="Cambria Math" w:cs="Times New Roman"/>
              </w:rPr>
              <m:t>p</m:t>
            </m:r>
          </m:e>
        </m:acc>
        <m:r>
          <w:rPr>
            <w:rFonts w:ascii="Cambria Math" w:hAnsi="Cambria Math" w:cs="Times New Roman"/>
            <w:lang w:val="en-GB"/>
          </w:rPr>
          <m:t>&lt;0.9</m:t>
        </m:r>
      </m:oMath>
      <w:r w:rsidRPr="0028758A">
        <w:rPr>
          <w:rFonts w:cstheme="minorHAnsi"/>
          <w:shd w:val="clear" w:color="auto" w:fill="FFFFFF"/>
          <w:lang w:val="en-US"/>
        </w:rPr>
        <w:t> , dizygotic and full siblings:</w:t>
      </w:r>
      <w:r>
        <w:rPr>
          <w:rFonts w:cstheme="minorHAnsi"/>
          <w:shd w:val="clear" w:color="auto" w:fill="FFFFFF"/>
          <w:lang w:val="en-US"/>
        </w:rPr>
        <w:t xml:space="preserve"> </w:t>
      </w:r>
      <w:r w:rsidRPr="00FF0277">
        <w:rPr>
          <w:rFonts w:ascii="Times New Roman" w:hAnsi="Times New Roman" w:cs="Times New Roman"/>
          <w:lang w:val="en-GB"/>
        </w:rPr>
        <w:t xml:space="preserve">: </w:t>
      </w:r>
      <m:oMath>
        <m:acc>
          <m:accPr>
            <m:ctrlPr>
              <w:rPr>
                <w:rFonts w:ascii="Cambria Math" w:hAnsi="Cambria Math" w:cs="Times New Roman"/>
                <w:i/>
              </w:rPr>
            </m:ctrlPr>
          </m:accPr>
          <m:e>
            <m:r>
              <w:rPr>
                <w:rFonts w:ascii="Cambria Math" w:hAnsi="Cambria Math" w:cs="Times New Roman"/>
              </w:rPr>
              <m:t>p</m:t>
            </m:r>
          </m:e>
        </m:acc>
        <m:r>
          <w:rPr>
            <w:rFonts w:ascii="Cambria Math" w:hAnsi="Cambria Math" w:cs="Times New Roman"/>
            <w:lang w:val="en-GB"/>
          </w:rPr>
          <m:t>&gt;0.65</m:t>
        </m:r>
      </m:oMath>
      <w:r w:rsidRPr="0028758A">
        <w:rPr>
          <w:rFonts w:cstheme="minorHAnsi"/>
          <w:shd w:val="clear" w:color="auto" w:fill="FFFFFF"/>
          <w:lang w:val="en-US"/>
        </w:rPr>
        <w:t>  or</w:t>
      </w:r>
      <w:r>
        <w:rPr>
          <w:rFonts w:cstheme="minorHAnsi"/>
          <w:shd w:val="clear" w:color="auto" w:fill="FFFFFF"/>
          <w:lang w:val="en-US"/>
        </w:rPr>
        <w:t xml:space="preserve"> </w:t>
      </w:r>
      <m:oMath>
        <m:acc>
          <m:accPr>
            <m:ctrlPr>
              <w:rPr>
                <w:rFonts w:ascii="Cambria Math" w:hAnsi="Cambria Math" w:cs="Times New Roman"/>
                <w:i/>
              </w:rPr>
            </m:ctrlPr>
          </m:accPr>
          <m:e>
            <m:r>
              <w:rPr>
                <w:rFonts w:ascii="Cambria Math" w:hAnsi="Cambria Math" w:cs="Times New Roman"/>
              </w:rPr>
              <m:t>p</m:t>
            </m:r>
          </m:e>
        </m:acc>
        <m:r>
          <w:rPr>
            <w:rFonts w:ascii="Cambria Math" w:hAnsi="Cambria Math" w:cs="Times New Roman"/>
            <w:lang w:val="en-GB"/>
          </w:rPr>
          <m:t>&lt; 0.35</m:t>
        </m:r>
      </m:oMath>
      <w:r w:rsidRPr="0028758A">
        <w:rPr>
          <w:rFonts w:cstheme="minorHAnsi"/>
          <w:shd w:val="clear" w:color="auto" w:fill="FFFFFF"/>
          <w:lang w:val="en-US"/>
        </w:rPr>
        <w:t>, </w:t>
      </w:r>
      <w:r w:rsidRPr="0028758A">
        <w:rPr>
          <w:rFonts w:cstheme="minorHAnsi"/>
          <w:i/>
          <w:iCs/>
          <w:shd w:val="clear" w:color="auto" w:fill="FFFFFF"/>
          <w:lang w:val="en-US"/>
        </w:rPr>
        <w:t>n </w:t>
      </w:r>
      <w:r w:rsidRPr="0028758A">
        <w:rPr>
          <w:rFonts w:cstheme="minorHAnsi"/>
          <w:shd w:val="clear" w:color="auto" w:fill="FFFFFF"/>
          <w:lang w:val="en-US"/>
        </w:rPr>
        <w:t> = 5). The ancestry‐informed principal component analyses</w:t>
      </w:r>
      <w:r>
        <w:rPr>
          <w:rFonts w:cstheme="minorHAnsi"/>
          <w:shd w:val="clear" w:color="auto" w:fill="FFFFFF"/>
          <w:lang w:val="en-US"/>
        </w:rPr>
        <w:t xml:space="preserve"> (PCA)</w:t>
      </w:r>
      <w:r w:rsidRPr="0028758A">
        <w:rPr>
          <w:rFonts w:cstheme="minorHAnsi"/>
          <w:shd w:val="clear" w:color="auto" w:fill="FFFFFF"/>
          <w:lang w:val="en-US"/>
        </w:rPr>
        <w:t xml:space="preserve"> were conducted by EIGENSTRAT </w:t>
      </w:r>
      <w:r w:rsidRPr="0028758A">
        <w:rPr>
          <w:rFonts w:cstheme="minorHAnsi"/>
          <w:shd w:val="clear" w:color="auto" w:fill="FFFFFF"/>
          <w:lang w:val="en-US"/>
        </w:rPr>
        <w:fldChar w:fldCharType="begin"/>
      </w:r>
      <w:r w:rsidR="00B951B8">
        <w:rPr>
          <w:rFonts w:cstheme="minorHAnsi"/>
          <w:shd w:val="clear" w:color="auto" w:fill="FFFFFF"/>
          <w:lang w:val="en-US"/>
        </w:rPr>
        <w:instrText xml:space="preserve"> ADDIN EN.CITE &lt;EndNote&gt;&lt;Cite&gt;&lt;Author&gt;Price&lt;/Author&gt;&lt;Year&gt;2006&lt;/Year&gt;&lt;RecNum&gt;5&lt;/RecNum&gt;&lt;DisplayText&gt;(Price et al., 2006)&lt;/DisplayText&gt;&lt;record&gt;&lt;rec-number&gt;5&lt;/rec-number&gt;&lt;foreign-keys&gt;&lt;key app="EN" db-id="0prfssv9prz5peez2x1prr09fpzzdptpd2re" timestamp="1591187395"&gt;5&lt;/key&gt;&lt;/foreign-keys&gt;&lt;ref-type name="Journal Article"&gt;17&lt;/ref-type&gt;&lt;contributors&gt;&lt;authors&gt;&lt;author&gt;Price, A. L.&lt;/author&gt;&lt;author&gt;Patterson, N. J.&lt;/author&gt;&lt;author&gt;Plenge, R. M.&lt;/author&gt;&lt;author&gt;Weinblatt, M. E.&lt;/author&gt;&lt;author&gt;Shadick, N. A.&lt;/author&gt;&lt;author&gt;Reich, D.&lt;/author&gt;&lt;/authors&gt;&lt;/contributors&gt;&lt;auth-address&gt;Department of Genetics, Harvard Medical School, Boston, Massachusetts 02115, USA. aprice@broad.mit.edu&lt;/auth-address&gt;&lt;titles&gt;&lt;title&gt;Principal components analysis corrects for stratification in genome-wide association studies&lt;/title&gt;&lt;secondary-title&gt;Nat Genet&lt;/secondary-title&gt;&lt;/titles&gt;&lt;periodical&gt;&lt;full-title&gt;Nat Genet&lt;/full-title&gt;&lt;/periodical&gt;&lt;pages&gt;904-9&lt;/pages&gt;&lt;volume&gt;38&lt;/volume&gt;&lt;edition&gt;2006/07/25&lt;/edition&gt;&lt;keywords&gt;&lt;keyword&gt;Algorithms&lt;/keyword&gt;&lt;keyword&gt;Alleles&lt;/keyword&gt;&lt;keyword&gt;Case-Control Studies&lt;/keyword&gt;&lt;keyword&gt;Databases, Nucleic Acid&lt;/keyword&gt;&lt;keyword&gt;Genetic Markers&lt;/keyword&gt;&lt;keyword&gt;Genome, Human&lt;/keyword&gt;&lt;keyword&gt;Genomics/*statistics &amp;amp; numerical data&lt;/keyword&gt;&lt;keyword&gt;Genotype&lt;/keyword&gt;&lt;keyword&gt;Humans&lt;/keyword&gt;&lt;keyword&gt;Phenotype&lt;/keyword&gt;&lt;keyword&gt;Polymorphism, Single Nucleotide&lt;/keyword&gt;&lt;keyword&gt;Principal Component Analysis&lt;/keyword&gt;&lt;/keywords&gt;&lt;dates&gt;&lt;year&gt;2006&lt;/year&gt;&lt;pub-dates&gt;&lt;date&gt;Aug&lt;/date&gt;&lt;/pub-dates&gt;&lt;/dates&gt;&lt;isbn&gt;1061-4036 (Print)&amp;#xD;1061-4036 (Linking)&lt;/isbn&gt;&lt;accession-num&gt;16862161&lt;/accession-num&gt;&lt;urls&gt;&lt;related-urls&gt;&lt;url&gt;https://www.ncbi.nlm.nih.gov/pubmed/16862161&lt;/url&gt;&lt;/related-urls&gt;&lt;/urls&gt;&lt;electronic-resource-num&gt;10.1038/ng1847&lt;/electronic-resource-num&gt;&lt;/record&gt;&lt;/Cite&gt;&lt;/EndNote&gt;</w:instrText>
      </w:r>
      <w:r w:rsidRPr="0028758A">
        <w:rPr>
          <w:rFonts w:cstheme="minorHAnsi"/>
          <w:shd w:val="clear" w:color="auto" w:fill="FFFFFF"/>
          <w:lang w:val="en-US"/>
        </w:rPr>
        <w:fldChar w:fldCharType="separate"/>
      </w:r>
      <w:r w:rsidR="00243DE9">
        <w:rPr>
          <w:rFonts w:cstheme="minorHAnsi"/>
          <w:noProof/>
          <w:shd w:val="clear" w:color="auto" w:fill="FFFFFF"/>
          <w:lang w:val="en-US"/>
        </w:rPr>
        <w:t>(Price et al., 2006)</w:t>
      </w:r>
      <w:r w:rsidRPr="0028758A">
        <w:rPr>
          <w:rFonts w:cstheme="minorHAnsi"/>
          <w:shd w:val="clear" w:color="auto" w:fill="FFFFFF"/>
          <w:lang w:val="en-US"/>
        </w:rPr>
        <w:fldChar w:fldCharType="end"/>
      </w:r>
      <w:r w:rsidRPr="0028758A">
        <w:rPr>
          <w:rFonts w:cstheme="minorHAnsi"/>
          <w:shd w:val="clear" w:color="auto" w:fill="FFFFFF"/>
          <w:lang w:val="en-US"/>
        </w:rPr>
        <w:t xml:space="preserve">. The ethnic outliers of which the first 4 PCs diverged &gt;10× SD from Utah residents with Northern and Western European ancestry from the CEPH collection (CEU) and </w:t>
      </w:r>
      <w:proofErr w:type="spellStart"/>
      <w:r w:rsidRPr="0028758A">
        <w:rPr>
          <w:rFonts w:cstheme="minorHAnsi"/>
          <w:shd w:val="clear" w:color="auto" w:fill="FFFFFF"/>
          <w:lang w:val="en-US"/>
        </w:rPr>
        <w:t>Toscani</w:t>
      </w:r>
      <w:proofErr w:type="spellEnd"/>
      <w:r w:rsidRPr="0028758A">
        <w:rPr>
          <w:rFonts w:cstheme="minorHAnsi"/>
          <w:shd w:val="clear" w:color="auto" w:fill="FFFFFF"/>
          <w:lang w:val="en-US"/>
        </w:rPr>
        <w:t xml:space="preserve"> in Italia (TSI) samples (</w:t>
      </w:r>
      <w:r w:rsidRPr="0028758A">
        <w:rPr>
          <w:rFonts w:cstheme="minorHAnsi"/>
          <w:i/>
          <w:iCs/>
          <w:shd w:val="clear" w:color="auto" w:fill="FFFFFF"/>
          <w:lang w:val="en-US"/>
        </w:rPr>
        <w:t>n </w:t>
      </w:r>
      <w:r w:rsidRPr="0028758A">
        <w:rPr>
          <w:rFonts w:cstheme="minorHAnsi"/>
          <w:shd w:val="clear" w:color="auto" w:fill="FFFFFF"/>
          <w:lang w:val="en-US"/>
        </w:rPr>
        <w:t xml:space="preserve"> = 5), and &gt;3× SD of the </w:t>
      </w:r>
      <w:proofErr w:type="spellStart"/>
      <w:r w:rsidRPr="0028758A">
        <w:rPr>
          <w:rFonts w:cstheme="minorHAnsi"/>
          <w:shd w:val="clear" w:color="auto" w:fill="FFFFFF"/>
          <w:lang w:val="en-US"/>
        </w:rPr>
        <w:t>TwinssCan</w:t>
      </w:r>
      <w:proofErr w:type="spellEnd"/>
      <w:r w:rsidRPr="0028758A">
        <w:rPr>
          <w:rFonts w:cstheme="minorHAnsi"/>
          <w:shd w:val="clear" w:color="auto" w:fill="FFFFFF"/>
          <w:lang w:val="en-US"/>
        </w:rPr>
        <w:t xml:space="preserve"> samples (</w:t>
      </w:r>
      <w:r w:rsidRPr="0028758A">
        <w:rPr>
          <w:rFonts w:cstheme="minorHAnsi"/>
          <w:i/>
          <w:iCs/>
          <w:shd w:val="clear" w:color="auto" w:fill="FFFFFF"/>
          <w:lang w:val="en-US"/>
        </w:rPr>
        <w:t>n </w:t>
      </w:r>
      <w:r w:rsidRPr="0028758A">
        <w:rPr>
          <w:rFonts w:cstheme="minorHAnsi"/>
          <w:shd w:val="clear" w:color="auto" w:fill="FFFFFF"/>
          <w:lang w:val="en-US"/>
        </w:rPr>
        <w:t> = 7) were excluded</w:t>
      </w:r>
      <w:r>
        <w:rPr>
          <w:rFonts w:cstheme="minorHAnsi"/>
          <w:shd w:val="clear" w:color="auto" w:fill="FFFFFF"/>
          <w:lang w:val="en-US"/>
        </w:rPr>
        <w:t xml:space="preserve"> ( see also supplementary figure 1 and supplementary table 1)</w:t>
      </w:r>
      <w:r w:rsidRPr="0028758A">
        <w:rPr>
          <w:rFonts w:cstheme="minorHAnsi"/>
          <w:shd w:val="clear" w:color="auto" w:fill="FFFFFF"/>
          <w:lang w:val="en-US"/>
        </w:rPr>
        <w:t>. After removing these subjects, a regular SNP QC was performed (SNP call rate &gt;98%, HWE </w:t>
      </w:r>
      <w:r w:rsidRPr="0028758A">
        <w:rPr>
          <w:rFonts w:cstheme="minorHAnsi"/>
          <w:i/>
          <w:iCs/>
          <w:shd w:val="clear" w:color="auto" w:fill="FFFFFF"/>
          <w:lang w:val="en-US"/>
        </w:rPr>
        <w:t>P</w:t>
      </w:r>
      <w:proofErr w:type="gramStart"/>
      <w:r w:rsidRPr="0028758A">
        <w:rPr>
          <w:rFonts w:cstheme="minorHAnsi"/>
          <w:i/>
          <w:iCs/>
          <w:shd w:val="clear" w:color="auto" w:fill="FFFFFF"/>
          <w:lang w:val="en-US"/>
        </w:rPr>
        <w:t> </w:t>
      </w:r>
      <w:r w:rsidRPr="0028758A">
        <w:rPr>
          <w:rFonts w:cstheme="minorHAnsi"/>
          <w:shd w:val="clear" w:color="auto" w:fill="FFFFFF"/>
          <w:lang w:val="en-US"/>
        </w:rPr>
        <w:t> &gt;</w:t>
      </w:r>
      <w:proofErr w:type="gramEnd"/>
      <w:r w:rsidRPr="0028758A">
        <w:rPr>
          <w:rFonts w:cstheme="minorHAnsi"/>
          <w:shd w:val="clear" w:color="auto" w:fill="FFFFFF"/>
          <w:lang w:val="en-US"/>
        </w:rPr>
        <w:t> 1e‐06, MAF &gt; 1%, and strand ambiguous SNPs and duplicate SNPs were removed).</w:t>
      </w:r>
    </w:p>
    <w:p w14:paraId="30B344B6" w14:textId="3E8ACF49" w:rsidR="003C5D69" w:rsidRDefault="003C5D69" w:rsidP="003C5D69">
      <w:pPr>
        <w:spacing w:line="480" w:lineRule="auto"/>
        <w:ind w:firstLine="708"/>
        <w:rPr>
          <w:rFonts w:cstheme="minorHAnsi"/>
          <w:shd w:val="clear" w:color="auto" w:fill="FFFFFF"/>
          <w:lang w:val="en-US"/>
        </w:rPr>
      </w:pPr>
      <w:r w:rsidRPr="0028758A">
        <w:rPr>
          <w:rFonts w:cstheme="minorHAnsi"/>
          <w:shd w:val="clear" w:color="auto" w:fill="FFFFFF"/>
          <w:lang w:val="en-US"/>
        </w:rPr>
        <w:t xml:space="preserve">The two </w:t>
      </w:r>
      <w:proofErr w:type="spellStart"/>
      <w:r w:rsidRPr="0028758A">
        <w:rPr>
          <w:rFonts w:cstheme="minorHAnsi"/>
          <w:shd w:val="clear" w:color="auto" w:fill="FFFFFF"/>
          <w:lang w:val="en-US"/>
        </w:rPr>
        <w:t>QCed</w:t>
      </w:r>
      <w:proofErr w:type="spellEnd"/>
      <w:r w:rsidRPr="0028758A">
        <w:rPr>
          <w:rFonts w:cstheme="minorHAnsi"/>
          <w:shd w:val="clear" w:color="auto" w:fill="FFFFFF"/>
          <w:lang w:val="en-US"/>
        </w:rPr>
        <w:t xml:space="preserve"> datasets were imputed on the Michigan server </w:t>
      </w:r>
      <w:r w:rsidRPr="0028758A">
        <w:rPr>
          <w:rFonts w:cstheme="minorHAnsi"/>
          <w:shd w:val="clear" w:color="auto" w:fill="FFFFFF"/>
          <w:lang w:val="en-US"/>
        </w:rPr>
        <w:fldChar w:fldCharType="begin">
          <w:fldData xml:space="preserve">PEVuZE5vdGU+PENpdGU+PEF1dGhvcj5EYXM8L0F1dGhvcj48WWVhcj4yMDE2PC9ZZWFyPjxSZWNO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</w:fldData>
        </w:fldChar>
      </w:r>
      <w:r w:rsidR="00243DE9">
        <w:rPr>
          <w:rFonts w:cstheme="minorHAnsi"/>
          <w:shd w:val="clear" w:color="auto" w:fill="FFFFFF"/>
          <w:lang w:val="en-US"/>
        </w:rPr>
        <w:instrText xml:space="preserve"> ADDIN EN.CITE </w:instrText>
      </w:r>
      <w:r w:rsidR="00243DE9">
        <w:rPr>
          <w:rFonts w:cstheme="minorHAnsi"/>
          <w:shd w:val="clear" w:color="auto" w:fill="FFFFFF"/>
          <w:lang w:val="en-US"/>
        </w:rPr>
        <w:fldChar w:fldCharType="begin">
          <w:fldData xml:space="preserve">PEVuZE5vdGU+PENpdGU+PEF1dGhvcj5EYXM8L0F1dGhvcj48WWVhcj4yMDE2PC9ZZWFyPjxSZWNO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</w:fldData>
        </w:fldChar>
      </w:r>
      <w:r w:rsidR="00243DE9">
        <w:rPr>
          <w:rFonts w:cstheme="minorHAnsi"/>
          <w:shd w:val="clear" w:color="auto" w:fill="FFFFFF"/>
          <w:lang w:val="en-US"/>
        </w:rPr>
        <w:instrText xml:space="preserve"> ADDIN EN.CITE.DATA </w:instrText>
      </w:r>
      <w:r w:rsidR="00243DE9">
        <w:rPr>
          <w:rFonts w:cstheme="minorHAnsi"/>
          <w:shd w:val="clear" w:color="auto" w:fill="FFFFFF"/>
          <w:lang w:val="en-US"/>
        </w:rPr>
      </w:r>
      <w:r w:rsidR="00243DE9">
        <w:rPr>
          <w:rFonts w:cstheme="minorHAnsi"/>
          <w:shd w:val="clear" w:color="auto" w:fill="FFFFFF"/>
          <w:lang w:val="en-US"/>
        </w:rPr>
        <w:fldChar w:fldCharType="end"/>
      </w:r>
      <w:r w:rsidRPr="0028758A">
        <w:rPr>
          <w:rFonts w:cstheme="minorHAnsi"/>
          <w:shd w:val="clear" w:color="auto" w:fill="FFFFFF"/>
          <w:lang w:val="en-US"/>
        </w:rPr>
        <w:fldChar w:fldCharType="separate"/>
      </w:r>
      <w:r>
        <w:rPr>
          <w:rFonts w:cstheme="minorHAnsi"/>
          <w:noProof/>
          <w:shd w:val="clear" w:color="auto" w:fill="FFFFFF"/>
          <w:lang w:val="en-US"/>
        </w:rPr>
        <w:t>(Das et al., 2016)</w:t>
      </w:r>
      <w:r w:rsidRPr="0028758A">
        <w:rPr>
          <w:rFonts w:cstheme="minorHAnsi"/>
          <w:shd w:val="clear" w:color="auto" w:fill="FFFFFF"/>
          <w:lang w:val="en-US"/>
        </w:rPr>
        <w:fldChar w:fldCharType="end"/>
      </w:r>
      <w:r w:rsidRPr="0028758A">
        <w:rPr>
          <w:rFonts w:cstheme="minorHAnsi"/>
          <w:shd w:val="clear" w:color="auto" w:fill="FFFFFF"/>
          <w:lang w:val="en-US"/>
        </w:rPr>
        <w:t xml:space="preserve"> using the HRC r1.1 2016 reference panel with European samples after phasing with Eagle v2.3. </w:t>
      </w:r>
      <w:proofErr w:type="spellStart"/>
      <w:r w:rsidRPr="0028758A">
        <w:rPr>
          <w:rFonts w:cstheme="minorHAnsi"/>
          <w:shd w:val="clear" w:color="auto" w:fill="FFFFFF"/>
          <w:lang w:val="en-US"/>
        </w:rPr>
        <w:t>Postimputation</w:t>
      </w:r>
      <w:proofErr w:type="spellEnd"/>
      <w:r w:rsidRPr="0028758A">
        <w:rPr>
          <w:rFonts w:cstheme="minorHAnsi"/>
          <w:shd w:val="clear" w:color="auto" w:fill="FFFFFF"/>
          <w:lang w:val="en-US"/>
        </w:rPr>
        <w:t xml:space="preserve"> QC involved removing SNPs with imputation quality (</w:t>
      </w:r>
      <w:r w:rsidRPr="0028758A">
        <w:rPr>
          <w:rFonts w:cstheme="minorHAnsi"/>
          <w:i/>
          <w:iCs/>
          <w:shd w:val="clear" w:color="auto" w:fill="FFFFFF"/>
          <w:lang w:val="en-US"/>
        </w:rPr>
        <w:t>R </w:t>
      </w:r>
      <w:r w:rsidRPr="0028758A">
        <w:rPr>
          <w:rFonts w:cstheme="minorHAnsi"/>
          <w:shd w:val="clear" w:color="auto" w:fill="FFFFFF"/>
          <w:vertAlign w:val="superscript"/>
          <w:lang w:val="en-US"/>
        </w:rPr>
        <w:t>2</w:t>
      </w:r>
      <w:r w:rsidRPr="0028758A">
        <w:rPr>
          <w:rFonts w:cstheme="minorHAnsi"/>
          <w:shd w:val="clear" w:color="auto" w:fill="FFFFFF"/>
          <w:lang w:val="en-US"/>
        </w:rPr>
        <w:t>) &lt; 0.8, with a MAF &lt; 0.01, SNPs that had a discordant MAF compared to the reference panel (MAF difference with HRC reference &gt; 0.15), as well as strand ambiguous AT/CG SNPs and multi‐allelic SNPs. The two chips were merged, and an additional check for MAF &gt; 0.01, HWE </w:t>
      </w:r>
      <w:r w:rsidRPr="0028758A">
        <w:rPr>
          <w:rFonts w:cstheme="minorHAnsi"/>
          <w:i/>
          <w:iCs/>
          <w:shd w:val="clear" w:color="auto" w:fill="FFFFFF"/>
          <w:lang w:val="en-US"/>
        </w:rPr>
        <w:t>P </w:t>
      </w:r>
      <w:r w:rsidRPr="0028758A">
        <w:rPr>
          <w:rFonts w:cstheme="minorHAnsi"/>
          <w:shd w:val="clear" w:color="auto" w:fill="FFFFFF"/>
          <w:lang w:val="en-US"/>
        </w:rPr>
        <w:t>&gt; 1e‐06 was executed, which resulted in 3,407,392 SNPs for 688 individuals.</w:t>
      </w:r>
      <w:r>
        <w:rPr>
          <w:rFonts w:cstheme="minorHAnsi"/>
          <w:shd w:val="clear" w:color="auto" w:fill="FFFFFF"/>
          <w:lang w:val="en-US"/>
        </w:rPr>
        <w:t xml:space="preserve"> </w:t>
      </w:r>
      <w:r w:rsidRPr="00820882">
        <w:rPr>
          <w:rFonts w:cstheme="minorHAnsi"/>
          <w:shd w:val="clear" w:color="auto" w:fill="FFFFFF"/>
          <w:lang w:val="en-US"/>
        </w:rPr>
        <w:t xml:space="preserve">The general imputation quality is shown in Supplementary Figure </w:t>
      </w:r>
      <w:r>
        <w:rPr>
          <w:rFonts w:cstheme="minorHAnsi"/>
          <w:shd w:val="clear" w:color="auto" w:fill="FFFFFF"/>
          <w:lang w:val="en-US"/>
        </w:rPr>
        <w:t>2</w:t>
      </w:r>
      <w:r w:rsidRPr="00820882">
        <w:rPr>
          <w:rFonts w:cstheme="minorHAnsi"/>
          <w:shd w:val="clear" w:color="auto" w:fill="FFFFFF"/>
          <w:lang w:val="en-US"/>
        </w:rPr>
        <w:t>.</w:t>
      </w:r>
      <w:r>
        <w:rPr>
          <w:rFonts w:cstheme="minorHAnsi"/>
          <w:shd w:val="clear" w:color="auto" w:fill="FFFFFF"/>
          <w:lang w:val="en-US"/>
        </w:rPr>
        <w:t xml:space="preserve"> </w:t>
      </w:r>
    </w:p>
    <w:p w14:paraId="20B69F7B" w14:textId="77777777" w:rsidR="003C5D69" w:rsidRDefault="003C5D69" w:rsidP="003C5D69">
      <w:pPr>
        <w:spacing w:line="480" w:lineRule="auto"/>
        <w:ind w:firstLine="708"/>
        <w:rPr>
          <w:lang w:val="en-GB"/>
        </w:rPr>
      </w:pPr>
    </w:p>
    <w:p w14:paraId="3B3684E8" w14:textId="77777777" w:rsidR="003C5D69" w:rsidRPr="003C5D69" w:rsidRDefault="003C5D69" w:rsidP="003C5D69">
      <w:pPr>
        <w:rPr>
          <w:i/>
          <w:lang w:val="en-GB"/>
        </w:rPr>
      </w:pPr>
      <w:r w:rsidRPr="003C5D69">
        <w:rPr>
          <w:rFonts w:eastAsia="Times New Roman" w:cstheme="minorHAnsi"/>
          <w:i/>
          <w:lang w:val="en-US"/>
        </w:rPr>
        <w:lastRenderedPageBreak/>
        <w:t>2.5. PRS Calculation and selection</w:t>
      </w:r>
    </w:p>
    <w:p w14:paraId="671ADC6C" w14:textId="08BE6905" w:rsidR="003C5D69" w:rsidRPr="0028758A" w:rsidRDefault="003C5D69" w:rsidP="003C5D69">
      <w:pPr>
        <w:spacing w:line="480" w:lineRule="auto"/>
        <w:ind w:firstLine="708"/>
        <w:rPr>
          <w:rFonts w:cstheme="minorHAnsi"/>
          <w:lang w:val="en-US"/>
        </w:rPr>
      </w:pPr>
      <w:r w:rsidRPr="001F7FE3">
        <w:rPr>
          <w:lang w:val="en-GB"/>
        </w:rPr>
        <w:t xml:space="preserve">The GPC meta-analysis results were based on 29 discovery cohorts, with 21 cohorts from Europe, 6 from the Unites States and 2 from Australia. One cohort (ALSPAC) provided subjects with a mean age as low as 13.8 years (SD=0.21). All participants were of European descent. The total GPC sample size was 63,661 for the GWA meta-analysis. The </w:t>
      </w:r>
      <w:r>
        <w:rPr>
          <w:lang w:val="en-GB"/>
        </w:rPr>
        <w:t>UKB</w:t>
      </w:r>
      <w:r w:rsidRPr="001F7FE3">
        <w:rPr>
          <w:lang w:val="en-GB"/>
        </w:rPr>
        <w:t xml:space="preserve"> is a population-based cohort of </w:t>
      </w:r>
      <w:r>
        <w:rPr>
          <w:lang w:val="en-GB"/>
        </w:rPr>
        <w:t xml:space="preserve">over </w:t>
      </w:r>
      <w:r w:rsidRPr="001F7FE3">
        <w:rPr>
          <w:lang w:val="en-GB"/>
        </w:rPr>
        <w:t xml:space="preserve">500,000 participants recruited in the United Kingdom (UK) between 2006 and 2010. </w:t>
      </w:r>
      <w:r>
        <w:rPr>
          <w:lang w:val="en-GB"/>
        </w:rPr>
        <w:t>I</w:t>
      </w:r>
      <w:r w:rsidRPr="001F7FE3">
        <w:rPr>
          <w:lang w:val="en-GB"/>
        </w:rPr>
        <w:t>ndividuals</w:t>
      </w:r>
      <w:r>
        <w:rPr>
          <w:lang w:val="en-GB"/>
        </w:rPr>
        <w:t xml:space="preserve"> were</w:t>
      </w:r>
      <w:r w:rsidRPr="001F7FE3">
        <w:rPr>
          <w:lang w:val="en-GB"/>
        </w:rPr>
        <w:t xml:space="preserve"> aged 40–69 years</w:t>
      </w:r>
      <w:r>
        <w:rPr>
          <w:lang w:val="en-GB"/>
        </w:rPr>
        <w:t xml:space="preserve"> </w:t>
      </w:r>
      <w:r w:rsidRPr="001F7FE3">
        <w:rPr>
          <w:rFonts w:cstheme="minorHAnsi"/>
          <w:lang w:val="en-US"/>
        </w:rPr>
        <w:t xml:space="preserve">(mean age </w:t>
      </w:r>
      <w:r w:rsidRPr="001F7FE3">
        <w:rPr>
          <w:lang w:val="en-GB"/>
        </w:rPr>
        <w:t>56.52</w:t>
      </w:r>
      <w:r w:rsidRPr="001F7FE3">
        <w:rPr>
          <w:rFonts w:cstheme="minorHAnsi"/>
          <w:lang w:val="en-US"/>
        </w:rPr>
        <w:t xml:space="preserve">) </w:t>
      </w:r>
      <w:r>
        <w:rPr>
          <w:lang w:val="en-GB"/>
        </w:rPr>
        <w:t>and</w:t>
      </w:r>
      <w:r w:rsidRPr="001F7FE3">
        <w:rPr>
          <w:lang w:val="en-GB"/>
        </w:rPr>
        <w:t xml:space="preserve"> lived </w:t>
      </w:r>
      <w:r>
        <w:rPr>
          <w:lang w:val="en-GB"/>
        </w:rPr>
        <w:t xml:space="preserve">near </w:t>
      </w:r>
      <w:r w:rsidRPr="001F7FE3">
        <w:rPr>
          <w:lang w:val="en-GB"/>
        </w:rPr>
        <w:t xml:space="preserve">22 assessment </w:t>
      </w:r>
      <w:proofErr w:type="spellStart"/>
      <w:r w:rsidRPr="001F7FE3">
        <w:rPr>
          <w:lang w:val="en-GB"/>
        </w:rPr>
        <w:t>centers</w:t>
      </w:r>
      <w:proofErr w:type="spellEnd"/>
      <w:r w:rsidRPr="001F7FE3">
        <w:rPr>
          <w:lang w:val="en-GB"/>
        </w:rPr>
        <w:t xml:space="preserve"> in England, Wales, and Scotland </w:t>
      </w:r>
      <w:r w:rsidRPr="001F7FE3">
        <w:rPr>
          <w:lang w:val="en-GB"/>
        </w:rPr>
        <w:fldChar w:fldCharType="begin">
          <w:fldData xml:space="preserve">PEVuZE5vdGU+PENpdGU+PEF1dGhvcj5Gcnk8L0F1dGhvcj48WWVhcj4yMDE3PC9ZZWFyPjxSZWNO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</w:fldData>
        </w:fldChar>
      </w:r>
      <w:r w:rsidR="00243DE9">
        <w:rPr>
          <w:lang w:val="en-GB"/>
        </w:rPr>
        <w:instrText xml:space="preserve"> ADDIN EN.CITE </w:instrText>
      </w:r>
      <w:r w:rsidR="00243DE9">
        <w:rPr>
          <w:lang w:val="en-GB"/>
        </w:rPr>
        <w:fldChar w:fldCharType="begin">
          <w:fldData xml:space="preserve">PEVuZE5vdGU+PENpdGU+PEF1dGhvcj5Gcnk8L0F1dGhvcj48WWVhcj4yMDE3PC9ZZWFyPjxSZWNO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</w:fldData>
        </w:fldChar>
      </w:r>
      <w:r w:rsidR="00243DE9">
        <w:rPr>
          <w:lang w:val="en-GB"/>
        </w:rPr>
        <w:instrText xml:space="preserve"> ADDIN EN.CITE.DATA </w:instrText>
      </w:r>
      <w:r w:rsidR="00243DE9">
        <w:rPr>
          <w:lang w:val="en-GB"/>
        </w:rPr>
      </w:r>
      <w:r w:rsidR="00243DE9">
        <w:rPr>
          <w:lang w:val="en-GB"/>
        </w:rPr>
        <w:fldChar w:fldCharType="end"/>
      </w:r>
      <w:r w:rsidRPr="001F7FE3">
        <w:rPr>
          <w:lang w:val="en-GB"/>
        </w:rPr>
        <w:fldChar w:fldCharType="separate"/>
      </w:r>
      <w:r>
        <w:rPr>
          <w:noProof/>
          <w:lang w:val="en-GB"/>
        </w:rPr>
        <w:t>(Fry et al., 2017)</w:t>
      </w:r>
      <w:r w:rsidRPr="001F7FE3">
        <w:rPr>
          <w:lang w:val="en-GB"/>
        </w:rPr>
        <w:fldChar w:fldCharType="end"/>
      </w:r>
      <w:r w:rsidRPr="001F7FE3">
        <w:rPr>
          <w:rFonts w:cstheme="minorHAnsi"/>
          <w:lang w:val="en-US"/>
        </w:rPr>
        <w:t>. Due to the differences in cohort size the PRS</w:t>
      </w:r>
      <w:r w:rsidRPr="001F7FE3">
        <w:rPr>
          <w:rFonts w:cstheme="minorHAnsi"/>
          <w:vertAlign w:val="subscript"/>
          <w:lang w:val="en-US"/>
        </w:rPr>
        <w:t>N</w:t>
      </w:r>
      <w:r w:rsidRPr="001F7FE3">
        <w:rPr>
          <w:rFonts w:cstheme="minorHAnsi"/>
          <w:lang w:val="en-US"/>
        </w:rPr>
        <w:t xml:space="preserve"> trained on</w:t>
      </w:r>
      <w:r>
        <w:rPr>
          <w:rFonts w:cstheme="minorHAnsi"/>
          <w:lang w:val="en-US"/>
        </w:rPr>
        <w:t xml:space="preserve"> the</w:t>
      </w:r>
      <w:r w:rsidRPr="001F7FE3">
        <w:rPr>
          <w:rFonts w:cstheme="minorHAnsi"/>
          <w:lang w:val="en-US"/>
        </w:rPr>
        <w:t xml:space="preserve"> UKB was expected to outperform the PRS</w:t>
      </w:r>
      <w:r w:rsidRPr="001F7FE3">
        <w:rPr>
          <w:rFonts w:cstheme="minorHAnsi"/>
          <w:vertAlign w:val="subscript"/>
          <w:lang w:val="en-US"/>
        </w:rPr>
        <w:t>N</w:t>
      </w:r>
      <w:r w:rsidRPr="001F7FE3">
        <w:rPr>
          <w:rFonts w:cstheme="minorHAnsi"/>
          <w:lang w:val="en-US"/>
        </w:rPr>
        <w:t xml:space="preserve"> trained on </w:t>
      </w:r>
      <w:r>
        <w:rPr>
          <w:rFonts w:cstheme="minorHAnsi"/>
          <w:lang w:val="en-US"/>
        </w:rPr>
        <w:t xml:space="preserve">the </w:t>
      </w:r>
      <w:r w:rsidRPr="001F7FE3">
        <w:rPr>
          <w:rFonts w:cstheme="minorHAnsi"/>
          <w:lang w:val="en-US"/>
        </w:rPr>
        <w:t xml:space="preserve">GPC when looking at the total number of </w:t>
      </w:r>
      <w:r>
        <w:rPr>
          <w:rFonts w:cstheme="minorHAnsi"/>
          <w:lang w:val="en-US"/>
        </w:rPr>
        <w:t>variants</w:t>
      </w:r>
      <w:r w:rsidRPr="001F7FE3">
        <w:rPr>
          <w:rFonts w:cstheme="minorHAnsi"/>
          <w:lang w:val="en-US"/>
        </w:rPr>
        <w:t xml:space="preserve"> passing the threshold of </w:t>
      </w:r>
      <w:proofErr w:type="spellStart"/>
      <w:r w:rsidRPr="001F7FE3">
        <w:rPr>
          <w:rFonts w:cstheme="minorHAnsi"/>
          <w:lang w:val="en-US"/>
        </w:rPr>
        <w:t>genomewide</w:t>
      </w:r>
      <w:proofErr w:type="spellEnd"/>
      <w:r w:rsidRPr="001F7FE3">
        <w:rPr>
          <w:rFonts w:cstheme="minorHAnsi"/>
          <w:lang w:val="en-US"/>
        </w:rPr>
        <w:t xml:space="preserve"> significance</w:t>
      </w:r>
      <w:r>
        <w:rPr>
          <w:rFonts w:cstheme="minorHAnsi"/>
          <w:lang w:val="en-US"/>
        </w:rPr>
        <w:t>.</w:t>
      </w:r>
      <w:r w:rsidRPr="001F7FE3">
        <w:rPr>
          <w:rFonts w:cstheme="minorHAnsi"/>
          <w:lang w:val="en-US"/>
        </w:rPr>
        <w:t xml:space="preserve"> </w:t>
      </w:r>
      <w:r>
        <w:rPr>
          <w:rFonts w:cstheme="minorHAnsi"/>
          <w:lang w:val="en-US"/>
        </w:rPr>
        <w:t>T</w:t>
      </w:r>
      <w:r w:rsidRPr="001F7FE3">
        <w:rPr>
          <w:rFonts w:cstheme="minorHAnsi"/>
          <w:lang w:val="en-US"/>
        </w:rPr>
        <w:t xml:space="preserve">he caveat is that the age distribution in the UKB cohort is relatively old (mean age </w:t>
      </w:r>
      <w:r w:rsidRPr="001F7FE3">
        <w:rPr>
          <w:lang w:val="en-GB"/>
        </w:rPr>
        <w:t>56.52</w:t>
      </w:r>
      <w:r w:rsidRPr="001F7FE3">
        <w:rPr>
          <w:rFonts w:cstheme="minorHAnsi"/>
          <w:lang w:val="en-US"/>
        </w:rPr>
        <w:t>) thus not representing our relatively young sample (mean age 17.34). All though neuroticism is relatively stable across time, there are age effects. Thus we report both results.  To calculate all PRS</w:t>
      </w:r>
      <w:r w:rsidRPr="001F7FE3">
        <w:rPr>
          <w:rFonts w:cstheme="minorHAnsi"/>
          <w:vertAlign w:val="subscript"/>
          <w:lang w:val="en-US"/>
        </w:rPr>
        <w:t>N</w:t>
      </w:r>
      <w:r w:rsidRPr="001F7FE3">
        <w:rPr>
          <w:rFonts w:cstheme="minorHAnsi"/>
          <w:lang w:val="en-US"/>
        </w:rPr>
        <w:t xml:space="preserve">, the beta-values, effective allele, and P-values were extracted from all summary statistics. Insertions and deletions, ambiguous SNPs, SNPs with a MAF &lt; 0.01 and/or imputation quality R2 &lt; 0.9, as well as SNPs located in complex-LD regions and long-range LD regions </w:t>
      </w:r>
      <w:r w:rsidRPr="001F7FE3">
        <w:rPr>
          <w:rFonts w:cstheme="minorHAnsi"/>
          <w:lang w:val="en-US"/>
        </w:rPr>
        <w:fldChar w:fldCharType="begin">
          <w:fldData xml:space="preserve">PEVuZE5vdGU+PENpdGU+PEF1dGhvcj5QcmljZTwvQXV0aG9yPjxZZWFyPjIwMDg8L1llYXI+PFJl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</w:fldData>
        </w:fldChar>
      </w:r>
      <w:r w:rsidR="00243DE9">
        <w:rPr>
          <w:rFonts w:cstheme="minorHAnsi"/>
          <w:lang w:val="en-US"/>
        </w:rPr>
        <w:instrText xml:space="preserve"> ADDIN EN.CITE </w:instrText>
      </w:r>
      <w:r w:rsidR="00243DE9">
        <w:rPr>
          <w:rFonts w:cstheme="minorHAnsi"/>
          <w:lang w:val="en-US"/>
        </w:rPr>
        <w:fldChar w:fldCharType="begin">
          <w:fldData xml:space="preserve">PEVuZE5vdGU+PENpdGU+PEF1dGhvcj5QcmljZTwvQXV0aG9yPjxZZWFyPjIwMDg8L1llYXI+PFJl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</w:fldData>
        </w:fldChar>
      </w:r>
      <w:r w:rsidR="00243DE9">
        <w:rPr>
          <w:rFonts w:cstheme="minorHAnsi"/>
          <w:lang w:val="en-US"/>
        </w:rPr>
        <w:instrText xml:space="preserve"> ADDIN EN.CITE.DATA </w:instrText>
      </w:r>
      <w:r w:rsidR="00243DE9">
        <w:rPr>
          <w:rFonts w:cstheme="minorHAnsi"/>
          <w:lang w:val="en-US"/>
        </w:rPr>
      </w:r>
      <w:r w:rsidR="00243DE9">
        <w:rPr>
          <w:rFonts w:cstheme="minorHAnsi"/>
          <w:lang w:val="en-US"/>
        </w:rPr>
        <w:fldChar w:fldCharType="end"/>
      </w:r>
      <w:r w:rsidRPr="001F7FE3">
        <w:rPr>
          <w:rFonts w:cstheme="minorHAnsi"/>
          <w:lang w:val="en-US"/>
        </w:rPr>
        <w:fldChar w:fldCharType="separate"/>
      </w:r>
      <w:r>
        <w:rPr>
          <w:rFonts w:cstheme="minorHAnsi"/>
          <w:noProof/>
          <w:lang w:val="en-US"/>
        </w:rPr>
        <w:t>(Price et al., 2008)</w:t>
      </w:r>
      <w:r w:rsidRPr="001F7FE3">
        <w:rPr>
          <w:rFonts w:cstheme="minorHAnsi"/>
          <w:lang w:val="en-US"/>
        </w:rPr>
        <w:fldChar w:fldCharType="end"/>
      </w:r>
      <w:r w:rsidRPr="001F7FE3">
        <w:rPr>
          <w:rFonts w:cstheme="minorHAnsi"/>
          <w:lang w:val="en-US"/>
        </w:rPr>
        <w:t xml:space="preserve"> (</w:t>
      </w:r>
      <w:r w:rsidRPr="001F7FE3">
        <w:rPr>
          <w:rFonts w:cstheme="minorHAnsi"/>
          <w:bCs/>
          <w:lang w:val="en-US"/>
        </w:rPr>
        <w:t>see Supplementary table 2</w:t>
      </w:r>
      <w:r w:rsidRPr="001F7FE3">
        <w:rPr>
          <w:rFonts w:cstheme="minorHAnsi"/>
          <w:lang w:val="en-US"/>
        </w:rPr>
        <w:t xml:space="preserve">) were excluded. Overlapping SNPs </w:t>
      </w:r>
      <w:proofErr w:type="gramStart"/>
      <w:r w:rsidRPr="001F7FE3">
        <w:rPr>
          <w:rFonts w:cstheme="minorHAnsi"/>
          <w:lang w:val="en-US"/>
        </w:rPr>
        <w:t>between each neuroticism</w:t>
      </w:r>
      <w:proofErr w:type="gramEnd"/>
      <w:r w:rsidRPr="001F7FE3">
        <w:rPr>
          <w:rFonts w:cstheme="minorHAnsi"/>
          <w:lang w:val="en-US"/>
        </w:rPr>
        <w:t xml:space="preserve"> GWAS (training dataset), 1000 genomes (reference), and our </w:t>
      </w:r>
      <w:proofErr w:type="spellStart"/>
      <w:r w:rsidRPr="001F7FE3">
        <w:rPr>
          <w:rFonts w:cstheme="minorHAnsi"/>
          <w:lang w:val="en-US"/>
        </w:rPr>
        <w:t>TwinssCan</w:t>
      </w:r>
      <w:proofErr w:type="spellEnd"/>
      <w:r w:rsidRPr="001F7FE3">
        <w:rPr>
          <w:rFonts w:cstheme="minorHAnsi"/>
          <w:lang w:val="en-US"/>
        </w:rPr>
        <w:t xml:space="preserve"> dataset (target) were selected. These SNPs were clumped in two rounds using PLINK’s clump function (round 1: --clump-kb 250 --clump-r2 0.5; round 2: --clump-kb 5000 --clump-r2 0.2). The numbers of alleles for PRS</w:t>
      </w:r>
      <w:r w:rsidRPr="001F7FE3">
        <w:rPr>
          <w:rFonts w:cstheme="minorHAnsi"/>
          <w:vertAlign w:val="subscript"/>
          <w:lang w:val="en-US"/>
        </w:rPr>
        <w:t>N</w:t>
      </w:r>
      <w:r w:rsidRPr="001F7FE3">
        <w:rPr>
          <w:rFonts w:cstheme="minorHAnsi"/>
          <w:lang w:val="en-US"/>
        </w:rPr>
        <w:t xml:space="preserve"> calculation are listed </w:t>
      </w:r>
      <w:r w:rsidRPr="001F7FE3">
        <w:rPr>
          <w:rFonts w:cstheme="minorHAnsi"/>
          <w:bCs/>
          <w:lang w:val="en-US"/>
        </w:rPr>
        <w:t>in Supplementary Table 3</w:t>
      </w:r>
      <w:r w:rsidRPr="001F7FE3">
        <w:rPr>
          <w:rFonts w:cstheme="minorHAnsi"/>
          <w:lang w:val="en-US"/>
        </w:rPr>
        <w:t>. Odds ratios for autosomal SNPs reported in the neuroticism summary statistics were log-converted into beta values. PRS</w:t>
      </w:r>
      <w:r w:rsidRPr="001F7FE3">
        <w:rPr>
          <w:rFonts w:cstheme="minorHAnsi"/>
          <w:vertAlign w:val="subscript"/>
          <w:lang w:val="en-US"/>
        </w:rPr>
        <w:t>N</w:t>
      </w:r>
      <w:r w:rsidRPr="001F7FE3">
        <w:rPr>
          <w:rFonts w:cstheme="minorHAnsi"/>
          <w:lang w:val="en-US"/>
        </w:rPr>
        <w:t xml:space="preserve"> were calculated using PLINK’s score function </w:t>
      </w:r>
      <w:r w:rsidRPr="001F7FE3">
        <w:rPr>
          <w:rFonts w:cstheme="minorHAnsi"/>
        </w:rPr>
        <w:fldChar w:fldCharType="begin"/>
      </w:r>
      <w:r w:rsidR="00243DE9">
        <w:rPr>
          <w:rFonts w:cstheme="minorHAnsi"/>
        </w:rPr>
        <w:instrText xml:space="preserve"> ADDIN EN.CITE &lt;EndNote&gt;&lt;Cite&gt;&lt;Author&gt;Purcell&lt;/Author&gt;&lt;Year&gt;2007&lt;/Year&gt;&lt;RecNum&gt;4&lt;/RecNum&gt;&lt;DisplayText&gt;(Purcell et al., 2007)&lt;/DisplayText&gt;&lt;record&gt;&lt;rec-number&gt;4&lt;/rec-number&gt;&lt;foreign-keys&gt;&lt;key app="EN" db-id="0prfssv9prz5peez2x1prr09fpzzdptpd2re" timestamp="1591187308"&gt;4&lt;/key&gt;&lt;/foreign-keys&gt;&lt;ref-type name="Journal Article"&gt;17&lt;/ref-type&gt;&lt;contributors&gt;&lt;authors&gt;&lt;author&gt;Purcell, S.&lt;/author&gt;&lt;author&gt;Neale, B.&lt;/author&gt;&lt;author&gt;Todd-Brown, K.&lt;/author&gt;&lt;author&gt;Thomas, L.&lt;/author&gt;&lt;author&gt;Ferreira, M. A.&lt;/author&gt;&lt;author&gt;Bender, D.&lt;/author&gt;&lt;author&gt;Maller, J.&lt;/author&gt;&lt;author&gt;Sklar, P.&lt;/author&gt;&lt;author&gt;de Bakker, P. I.&lt;/author&gt;&lt;author&gt;Daly, M. J.&lt;/author&gt;&lt;author&gt;Sham, P. C.&lt;/author&gt;&lt;/authors&gt;&lt;/contributors&gt;&lt;auth-address&gt;Center for Human Genetic Research, Massachusetts General Hospital, Boston, MA 02114, USA. shaun@pngu.mgh.harvard.edu&lt;/auth-address&gt;&lt;titles&gt;&lt;title&gt;PLINK: a tool set for whole-genome association and population-based linkage analyses&lt;/title&gt;&lt;secondary-title&gt;Am J Hum Genet&lt;/secondary-title&gt;&lt;/titles&gt;&lt;periodical&gt;&lt;full-title&gt;Am J Hum Genet&lt;/full-title&gt;&lt;/periodical&gt;&lt;pages&gt;559-75&lt;/pages&gt;&lt;volume&gt;81&lt;/volume&gt;&lt;edition&gt;2007/08/19&lt;/edition&gt;&lt;keywords&gt;&lt;keyword&gt;Genetic Linkage/*genetics&lt;/keyword&gt;&lt;keyword&gt;Genome, Human/*genetics&lt;/keyword&gt;&lt;keyword&gt;Humans&lt;/keyword&gt;&lt;keyword&gt;Polymorphism, Single Nucleotide&lt;/keyword&gt;&lt;keyword&gt;Population/*genetics&lt;/keyword&gt;&lt;keyword&gt;*Software&lt;/keyword&gt;&lt;/keywords&gt;&lt;dates&gt;&lt;year&gt;2007&lt;/year&gt;&lt;pub-dates&gt;&lt;date&gt;Sep&lt;/date&gt;&lt;/pub-dates&gt;&lt;/dates&gt;&lt;isbn&gt;0002-9297 (Print)&amp;#xD;0002-9297 (Linking)&lt;/isbn&gt;&lt;accession-num&gt;17701901&lt;/accession-num&gt;&lt;urls&gt;&lt;related-urls&gt;&lt;url&gt;https://www.ncbi.nlm.nih.gov/pubmed/17701901&lt;/url&gt;&lt;/related-urls&gt;&lt;/urls&gt;&lt;custom2&gt;PMC1950838&lt;/custom2&gt;&lt;electronic-resource-num&gt;10.1086/519795&lt;/electronic-resource-num&gt;&lt;/record&gt;&lt;/Cite&gt;&lt;/EndNote&gt;</w:instrText>
      </w:r>
      <w:r w:rsidRPr="001F7FE3">
        <w:rPr>
          <w:rFonts w:cstheme="minorHAnsi"/>
        </w:rPr>
        <w:fldChar w:fldCharType="separate"/>
      </w:r>
      <w:r w:rsidRPr="003A3D9E">
        <w:rPr>
          <w:rFonts w:cstheme="minorHAnsi"/>
          <w:noProof/>
          <w:lang w:val="en-GB"/>
        </w:rPr>
        <w:t>(Purcell et al., 2007)</w:t>
      </w:r>
      <w:r w:rsidRPr="001F7FE3">
        <w:rPr>
          <w:rFonts w:cstheme="minorHAnsi"/>
        </w:rPr>
        <w:fldChar w:fldCharType="end"/>
      </w:r>
      <w:r w:rsidRPr="001F7FE3">
        <w:rPr>
          <w:rFonts w:cstheme="minorHAnsi"/>
          <w:lang w:val="en-US"/>
        </w:rPr>
        <w:t xml:space="preserve"> at the following P-value thresholds: 5 x 10</w:t>
      </w:r>
      <w:r w:rsidRPr="001F7FE3">
        <w:rPr>
          <w:rFonts w:cstheme="minorHAnsi"/>
          <w:vertAlign w:val="superscript"/>
          <w:lang w:val="en-US"/>
        </w:rPr>
        <w:t>-8</w:t>
      </w:r>
      <w:r w:rsidRPr="001F7FE3">
        <w:rPr>
          <w:rFonts w:cstheme="minorHAnsi"/>
          <w:lang w:val="en-US"/>
        </w:rPr>
        <w:t>, 5 x 10</w:t>
      </w:r>
      <w:r w:rsidRPr="001F7FE3">
        <w:rPr>
          <w:rFonts w:cstheme="minorHAnsi"/>
          <w:vertAlign w:val="superscript"/>
          <w:lang w:val="en-US"/>
        </w:rPr>
        <w:t>-7</w:t>
      </w:r>
      <w:r w:rsidRPr="001F7FE3">
        <w:rPr>
          <w:rFonts w:cstheme="minorHAnsi"/>
          <w:lang w:val="en-US"/>
        </w:rPr>
        <w:t>, 5 x 10</w:t>
      </w:r>
      <w:r w:rsidRPr="001F7FE3">
        <w:rPr>
          <w:rFonts w:cstheme="minorHAnsi"/>
          <w:vertAlign w:val="superscript"/>
          <w:lang w:val="en-US"/>
        </w:rPr>
        <w:t>-6</w:t>
      </w:r>
      <w:r w:rsidRPr="001F7FE3">
        <w:rPr>
          <w:rFonts w:cstheme="minorHAnsi"/>
          <w:lang w:val="en-US"/>
        </w:rPr>
        <w:t>, 5 x 10</w:t>
      </w:r>
      <w:r w:rsidRPr="001F7FE3">
        <w:rPr>
          <w:rFonts w:cstheme="minorHAnsi"/>
          <w:vertAlign w:val="superscript"/>
          <w:lang w:val="en-US"/>
        </w:rPr>
        <w:t>-5</w:t>
      </w:r>
      <w:r w:rsidRPr="001F7FE3">
        <w:rPr>
          <w:rFonts w:cstheme="minorHAnsi"/>
          <w:lang w:val="en-US"/>
        </w:rPr>
        <w:t>, 5 x 10</w:t>
      </w:r>
      <w:r w:rsidRPr="001F7FE3">
        <w:rPr>
          <w:rFonts w:cstheme="minorHAnsi"/>
          <w:vertAlign w:val="superscript"/>
          <w:lang w:val="en-US"/>
        </w:rPr>
        <w:t>-4</w:t>
      </w:r>
      <w:r w:rsidRPr="001F7FE3">
        <w:rPr>
          <w:rFonts w:cstheme="minorHAnsi"/>
          <w:lang w:val="en-US"/>
        </w:rPr>
        <w:t>, 5 x 10</w:t>
      </w:r>
      <w:r w:rsidRPr="001F7FE3">
        <w:rPr>
          <w:rFonts w:cstheme="minorHAnsi"/>
          <w:vertAlign w:val="superscript"/>
          <w:lang w:val="en-US"/>
        </w:rPr>
        <w:t>-3</w:t>
      </w:r>
      <w:r w:rsidRPr="001F7FE3">
        <w:rPr>
          <w:rFonts w:cstheme="minorHAnsi"/>
          <w:lang w:val="en-US"/>
        </w:rPr>
        <w:t>, 0.05, 0.1, 0.2, 0.3, 0.4 and 0.5.</w:t>
      </w:r>
    </w:p>
    <w:p w14:paraId="745F5B90" w14:textId="6BA1A2CA" w:rsidR="003C5D69" w:rsidRDefault="003C5D69" w:rsidP="003C5D69">
      <w:pPr>
        <w:rPr>
          <w:rFonts w:eastAsiaTheme="majorEastAsia" w:cstheme="minorHAnsi"/>
          <w:b/>
          <w:bCs/>
          <w:color w:val="000000" w:themeColor="text1"/>
          <w:lang w:val="en-GB" w:eastAsia="zh-CN"/>
        </w:rPr>
      </w:pPr>
      <w:r>
        <w:rPr>
          <w:rFonts w:eastAsiaTheme="majorEastAsia" w:cstheme="minorHAnsi"/>
          <w:b/>
          <w:bCs/>
          <w:color w:val="000000" w:themeColor="text1"/>
          <w:lang w:val="en-GB" w:eastAsia="zh-CN"/>
        </w:rPr>
        <w:br w:type="page"/>
      </w:r>
    </w:p>
    <w:p w14:paraId="2194FFD2" w14:textId="3FF1D912" w:rsidR="00243DE9" w:rsidRDefault="008A17DD" w:rsidP="00243DE9">
      <w:pPr>
        <w:rPr>
          <w:rFonts w:cstheme="minorHAnsi"/>
          <w:b/>
          <w:lang w:val="en-GB"/>
        </w:rPr>
      </w:pPr>
      <w:r>
        <w:rPr>
          <w:rFonts w:eastAsiaTheme="majorEastAsia" w:cstheme="minorHAnsi"/>
          <w:b/>
          <w:bCs/>
          <w:color w:val="000000" w:themeColor="text1"/>
          <w:lang w:val="en-GB" w:eastAsia="zh-CN"/>
        </w:rPr>
        <w:lastRenderedPageBreak/>
        <w:t>Refere</w:t>
      </w:r>
      <w:bookmarkStart w:id="2" w:name="_GoBack"/>
      <w:bookmarkEnd w:id="2"/>
      <w:r>
        <w:rPr>
          <w:rFonts w:eastAsiaTheme="majorEastAsia" w:cstheme="minorHAnsi"/>
          <w:b/>
          <w:bCs/>
          <w:color w:val="000000" w:themeColor="text1"/>
          <w:lang w:val="en-GB" w:eastAsia="zh-CN"/>
        </w:rPr>
        <w:t>nce</w:t>
      </w:r>
      <w:r w:rsidR="00B951B8">
        <w:rPr>
          <w:rFonts w:eastAsiaTheme="majorEastAsia" w:cstheme="minorHAnsi"/>
          <w:b/>
          <w:bCs/>
          <w:color w:val="000000" w:themeColor="text1"/>
          <w:lang w:val="en-GB" w:eastAsia="zh-CN"/>
        </w:rPr>
        <w:t>s</w:t>
      </w:r>
    </w:p>
    <w:p w14:paraId="00C77061" w14:textId="77777777" w:rsidR="00B951B8" w:rsidRPr="00B951B8" w:rsidRDefault="00243DE9" w:rsidP="00B951B8">
      <w:pPr>
        <w:pStyle w:val="EndNoteBibliography"/>
        <w:ind w:left="720" w:hanging="720"/>
        <w:rPr>
          <w:noProof/>
        </w:rPr>
      </w:pPr>
      <w:r>
        <w:rPr>
          <w:rFonts w:cstheme="minorHAnsi"/>
          <w:b/>
          <w:lang w:val="en-GB"/>
        </w:rPr>
        <w:fldChar w:fldCharType="begin"/>
      </w:r>
      <w:r>
        <w:rPr>
          <w:rFonts w:cstheme="minorHAnsi"/>
          <w:b/>
          <w:lang w:val="en-GB"/>
        </w:rPr>
        <w:instrText xml:space="preserve"> ADDIN EN.REFLIST </w:instrText>
      </w:r>
      <w:r>
        <w:rPr>
          <w:rFonts w:cstheme="minorHAnsi"/>
          <w:b/>
          <w:lang w:val="en-GB"/>
        </w:rPr>
        <w:fldChar w:fldCharType="separate"/>
      </w:r>
      <w:r w:rsidR="00B951B8" w:rsidRPr="00B951B8">
        <w:rPr>
          <w:noProof/>
        </w:rPr>
        <w:t xml:space="preserve">Das, S., Forer, L., Schonherr, S., Sidore, C., Locke, A. E., Kwong, A., . . . Fuchsberger, C. (2016). Next-generation genotype imputation service and methods. </w:t>
      </w:r>
      <w:r w:rsidR="00B951B8" w:rsidRPr="00B951B8">
        <w:rPr>
          <w:i/>
          <w:noProof/>
        </w:rPr>
        <w:t>Nat Genet, 48</w:t>
      </w:r>
      <w:r w:rsidR="00B951B8" w:rsidRPr="00B951B8">
        <w:rPr>
          <w:noProof/>
        </w:rPr>
        <w:t>, 1284-1287. doi:10.1038/ng.3656</w:t>
      </w:r>
    </w:p>
    <w:p w14:paraId="03DEE78A" w14:textId="77777777" w:rsidR="00B951B8" w:rsidRPr="00B951B8" w:rsidRDefault="00B951B8" w:rsidP="00B951B8">
      <w:pPr>
        <w:pStyle w:val="EndNoteBibliography"/>
        <w:ind w:left="720" w:hanging="720"/>
        <w:rPr>
          <w:noProof/>
        </w:rPr>
      </w:pPr>
      <w:r w:rsidRPr="00B951B8">
        <w:rPr>
          <w:noProof/>
        </w:rPr>
        <w:t xml:space="preserve">Fry, A., Littlejohns, T. J., Sudlow, C., Doherty, N., Adamska, L., Sprosen, T., . . . Allen, N. E. (2017). Comparison of Sociodemographic and Health-Related Characteristics of UK Biobank Participants With Those of the General Population. </w:t>
      </w:r>
      <w:r w:rsidRPr="00B951B8">
        <w:rPr>
          <w:i/>
          <w:noProof/>
        </w:rPr>
        <w:t>Am J Epidemiol, 186</w:t>
      </w:r>
      <w:r w:rsidRPr="00B951B8">
        <w:rPr>
          <w:noProof/>
        </w:rPr>
        <w:t>, 1026-1034. doi:10.1093/aje/kwx246</w:t>
      </w:r>
    </w:p>
    <w:p w14:paraId="5A54B206" w14:textId="77777777" w:rsidR="00B951B8" w:rsidRPr="00B951B8" w:rsidRDefault="00B951B8" w:rsidP="00B951B8">
      <w:pPr>
        <w:pStyle w:val="EndNoteBibliography"/>
        <w:ind w:left="720" w:hanging="720"/>
        <w:rPr>
          <w:noProof/>
        </w:rPr>
      </w:pPr>
      <w:r w:rsidRPr="00B951B8">
        <w:rPr>
          <w:noProof/>
        </w:rPr>
        <w:t xml:space="preserve">Price, A. L., Patterson, N. J., Plenge, R. M., Weinblatt, M. E., Shadick, N. A., &amp; Reich, D. (2006). Principal components analysis corrects for stratification in genome-wide association studies. </w:t>
      </w:r>
      <w:r w:rsidRPr="00B951B8">
        <w:rPr>
          <w:i/>
          <w:noProof/>
        </w:rPr>
        <w:t>Nat Genet, 38</w:t>
      </w:r>
      <w:r w:rsidRPr="00B951B8">
        <w:rPr>
          <w:noProof/>
        </w:rPr>
        <w:t>, 904-909. doi:10.1038/ng1847</w:t>
      </w:r>
    </w:p>
    <w:p w14:paraId="7EEF0C41" w14:textId="77777777" w:rsidR="00B951B8" w:rsidRPr="00B951B8" w:rsidRDefault="00B951B8" w:rsidP="00B951B8">
      <w:pPr>
        <w:pStyle w:val="EndNoteBibliography"/>
        <w:ind w:left="720" w:hanging="720"/>
        <w:rPr>
          <w:noProof/>
        </w:rPr>
      </w:pPr>
      <w:r w:rsidRPr="00B951B8">
        <w:rPr>
          <w:noProof/>
        </w:rPr>
        <w:t xml:space="preserve">Price, A. L., Weale, M. E., Patterson, N., Myers, S. R., Need, A. C., Shianna, K. V., . . . Reich, D. (2008). Long-range LD can confound genome scans in admixed populations. </w:t>
      </w:r>
      <w:r w:rsidRPr="00B951B8">
        <w:rPr>
          <w:i/>
          <w:noProof/>
        </w:rPr>
        <w:t>Am J Hum Genet, 83</w:t>
      </w:r>
      <w:r w:rsidRPr="00B951B8">
        <w:rPr>
          <w:noProof/>
        </w:rPr>
        <w:t>, 132-135; author reply 135-139. doi:10.1016/j.ajhg.2008.06.005</w:t>
      </w:r>
    </w:p>
    <w:p w14:paraId="6FA84AE3" w14:textId="77777777" w:rsidR="00B951B8" w:rsidRPr="00B951B8" w:rsidRDefault="00B951B8" w:rsidP="00B951B8">
      <w:pPr>
        <w:pStyle w:val="EndNoteBibliography"/>
        <w:ind w:left="720" w:hanging="720"/>
        <w:rPr>
          <w:noProof/>
        </w:rPr>
      </w:pPr>
      <w:r w:rsidRPr="00B951B8">
        <w:rPr>
          <w:noProof/>
        </w:rPr>
        <w:t xml:space="preserve">Purcell, S., Neale, B., Todd-Brown, K., Thomas, L., Ferreira, M. A., Bender, D., . . . Sham, P. C. (2007). PLINK: a tool set for whole-genome association and population-based linkage analyses. </w:t>
      </w:r>
      <w:r w:rsidRPr="00B951B8">
        <w:rPr>
          <w:i/>
          <w:noProof/>
        </w:rPr>
        <w:t>Am J Hum Genet, 81</w:t>
      </w:r>
      <w:r w:rsidRPr="00B951B8">
        <w:rPr>
          <w:noProof/>
        </w:rPr>
        <w:t>, 559-575. doi:10.1086/519795</w:t>
      </w:r>
    </w:p>
    <w:p w14:paraId="1A9B8F3E" w14:textId="6DDDC3AA" w:rsidR="008A17DD" w:rsidRDefault="00243DE9" w:rsidP="00243DE9">
      <w:pPr>
        <w:rPr>
          <w:rFonts w:eastAsiaTheme="majorEastAsia" w:cstheme="minorHAnsi"/>
          <w:b/>
          <w:bCs/>
          <w:color w:val="000000" w:themeColor="text1"/>
          <w:lang w:val="en-GB" w:eastAsia="zh-CN"/>
        </w:rPr>
        <w:sectPr w:rsidR="008A17DD" w:rsidSect="003C5D69">
          <w:type w:val="continuous"/>
          <w:pgSz w:w="11909" w:h="16834" w:code="9"/>
          <w:pgMar w:top="1440" w:right="1440" w:bottom="1440" w:left="1440" w:header="706" w:footer="706" w:gutter="0"/>
          <w:cols w:space="708"/>
          <w:docGrid w:linePitch="360"/>
        </w:sectPr>
      </w:pPr>
      <w:r>
        <w:rPr>
          <w:rFonts w:cstheme="minorHAnsi"/>
          <w:b/>
          <w:lang w:val="en-GB"/>
        </w:rPr>
        <w:fldChar w:fldCharType="end"/>
      </w:r>
    </w:p>
    <w:p w14:paraId="4FFF301D" w14:textId="5C156E37" w:rsidR="000742F5" w:rsidRPr="003073D6" w:rsidRDefault="000742F5" w:rsidP="000742F5">
      <w:pPr>
        <w:pStyle w:val="Heading1"/>
        <w:spacing w:line="240" w:lineRule="auto"/>
        <w:rPr>
          <w:rFonts w:asciiTheme="minorHAnsi" w:hAnsiTheme="minorHAnsi" w:cstheme="minorHAnsi"/>
          <w:color w:val="000000" w:themeColor="text1"/>
          <w:sz w:val="22"/>
          <w:szCs w:val="22"/>
          <w:lang w:val="en-GB" w:eastAsia="zh-CN"/>
        </w:rPr>
      </w:pPr>
      <w:r w:rsidRPr="003073D6">
        <w:rPr>
          <w:rFonts w:asciiTheme="minorHAnsi" w:hAnsiTheme="minorHAnsi" w:cstheme="minorHAnsi"/>
          <w:color w:val="000000" w:themeColor="text1"/>
          <w:sz w:val="22"/>
          <w:szCs w:val="22"/>
          <w:lang w:val="en-GB" w:eastAsia="zh-CN"/>
        </w:rPr>
        <w:lastRenderedPageBreak/>
        <w:t>Supplementary Figure 1</w:t>
      </w:r>
    </w:p>
    <w:p w14:paraId="0BE5A9DF" w14:textId="77777777" w:rsidR="000742F5" w:rsidRPr="003073D6" w:rsidRDefault="000742F5" w:rsidP="000742F5">
      <w:pPr>
        <w:pStyle w:val="Heading1"/>
        <w:spacing w:line="240" w:lineRule="auto"/>
        <w:rPr>
          <w:rFonts w:asciiTheme="minorHAnsi" w:hAnsiTheme="minorHAnsi" w:cstheme="minorHAnsi"/>
          <w:b w:val="0"/>
          <w:i/>
          <w:color w:val="000000" w:themeColor="text1"/>
          <w:sz w:val="22"/>
          <w:szCs w:val="22"/>
          <w:lang w:val="en-GB" w:eastAsia="zh-CN"/>
        </w:rPr>
      </w:pPr>
      <w:proofErr w:type="gramStart"/>
      <w:r w:rsidRPr="003073D6">
        <w:rPr>
          <w:rFonts w:asciiTheme="minorHAnsi" w:hAnsiTheme="minorHAnsi" w:cstheme="minorHAnsi"/>
          <w:b w:val="0"/>
          <w:i/>
          <w:color w:val="000000" w:themeColor="text1"/>
          <w:sz w:val="22"/>
          <w:szCs w:val="22"/>
          <w:lang w:val="en-GB" w:eastAsia="zh-CN"/>
        </w:rPr>
        <w:t xml:space="preserve">The first and second principal component of </w:t>
      </w:r>
      <w:proofErr w:type="spellStart"/>
      <w:r w:rsidRPr="003073D6">
        <w:rPr>
          <w:rFonts w:asciiTheme="minorHAnsi" w:hAnsiTheme="minorHAnsi" w:cstheme="minorHAnsi"/>
          <w:b w:val="0"/>
          <w:i/>
          <w:color w:val="000000" w:themeColor="text1"/>
          <w:sz w:val="22"/>
          <w:szCs w:val="22"/>
          <w:lang w:val="en-GB" w:eastAsia="zh-CN"/>
        </w:rPr>
        <w:t>TwinssCan</w:t>
      </w:r>
      <w:proofErr w:type="spellEnd"/>
      <w:r w:rsidRPr="003073D6">
        <w:rPr>
          <w:rFonts w:asciiTheme="minorHAnsi" w:hAnsiTheme="minorHAnsi" w:cstheme="minorHAnsi"/>
          <w:b w:val="0"/>
          <w:i/>
          <w:color w:val="000000" w:themeColor="text1"/>
          <w:sz w:val="22"/>
          <w:szCs w:val="22"/>
          <w:lang w:val="en-GB" w:eastAsia="zh-CN"/>
        </w:rPr>
        <w:t xml:space="preserve"> data (with identified ethnic outliers) along with hapmap3 populations.</w:t>
      </w:r>
      <w:bookmarkEnd w:id="0"/>
      <w:proofErr w:type="gramEnd"/>
      <w:r w:rsidRPr="003073D6">
        <w:rPr>
          <w:rFonts w:asciiTheme="minorHAnsi" w:hAnsiTheme="minorHAnsi" w:cstheme="minorHAnsi"/>
          <w:b w:val="0"/>
          <w:i/>
          <w:color w:val="000000" w:themeColor="text1"/>
          <w:sz w:val="22"/>
          <w:szCs w:val="22"/>
          <w:lang w:val="en-GB" w:eastAsia="zh-CN"/>
        </w:rPr>
        <w:t xml:space="preserve"> </w:t>
      </w:r>
    </w:p>
    <w:p w14:paraId="04B2819E" w14:textId="77777777" w:rsidR="000742F5" w:rsidRPr="003073D6" w:rsidRDefault="000742F5" w:rsidP="000742F5">
      <w:pPr>
        <w:spacing w:line="240" w:lineRule="auto"/>
        <w:rPr>
          <w:rFonts w:cstheme="minorHAnsi"/>
          <w:b/>
          <w:color w:val="000000" w:themeColor="text1"/>
          <w:lang w:val="en-GB" w:eastAsia="zh-CN"/>
        </w:rPr>
      </w:pPr>
    </w:p>
    <w:p w14:paraId="4F234751" w14:textId="49DE7864" w:rsidR="000742F5" w:rsidRPr="003073D6" w:rsidRDefault="000742F5" w:rsidP="000742F5">
      <w:pPr>
        <w:spacing w:line="240" w:lineRule="auto"/>
        <w:rPr>
          <w:rFonts w:cstheme="minorHAnsi"/>
          <w:b/>
          <w:color w:val="000000" w:themeColor="text1"/>
          <w:lang w:eastAsia="zh-CN"/>
        </w:rPr>
        <w:sectPr w:rsidR="000742F5" w:rsidRPr="003073D6" w:rsidSect="003C5D69">
          <w:pgSz w:w="16840" w:h="11900" w:orient="landscape"/>
          <w:pgMar w:top="1440" w:right="1440" w:bottom="1440" w:left="1440" w:header="706" w:footer="706" w:gutter="0"/>
          <w:cols w:space="708"/>
          <w:docGrid w:linePitch="360"/>
        </w:sectPr>
      </w:pPr>
      <w:r w:rsidRPr="003073D6">
        <w:rPr>
          <w:rFonts w:cstheme="minorHAnsi"/>
          <w:noProof/>
          <w:lang w:val="en-GB" w:eastAsia="ja-JP"/>
        </w:rPr>
        <w:drawing>
          <wp:inline distT="0" distB="0" distL="0" distR="0" wp14:anchorId="1773BBC1" wp14:editId="76BD7967">
            <wp:extent cx="7068787" cy="44644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pmap3_PC1_PC2_twinscan_new.pdf"/>
                    <pic:cNvPicPr/>
                  </pic:nvPicPr>
                  <pic:blipFill>
                    <a:blip r:embed="rId6">
                      <a:extLst>
                        <a:ext uri="{28A0092B-C50C-407E-A947-70E740481C1C}">
                          <a14:useLocalDpi xmlns:a14="http://schemas.microsoft.com/office/drawing/2010/main" val="0"/>
                        </a:ext>
                      </a:extLst>
                    </a:blip>
                    <a:stretch>
                      <a:fillRect/>
                    </a:stretch>
                  </pic:blipFill>
                  <pic:spPr>
                    <a:xfrm>
                      <a:off x="0" y="0"/>
                      <a:ext cx="7073408" cy="4467415"/>
                    </a:xfrm>
                    <a:prstGeom prst="rect">
                      <a:avLst/>
                    </a:prstGeom>
                  </pic:spPr>
                </pic:pic>
              </a:graphicData>
            </a:graphic>
          </wp:inline>
        </w:drawing>
      </w:r>
    </w:p>
    <w:p w14:paraId="6C5241E6" w14:textId="735FF904" w:rsidR="000742F5" w:rsidRPr="003073D6" w:rsidRDefault="000742F5" w:rsidP="000742F5">
      <w:pPr>
        <w:pStyle w:val="Heading1"/>
        <w:rPr>
          <w:rFonts w:asciiTheme="minorHAnsi" w:hAnsiTheme="minorHAnsi" w:cstheme="minorHAnsi"/>
          <w:color w:val="auto"/>
          <w:sz w:val="22"/>
          <w:szCs w:val="22"/>
          <w:lang w:val="en-GB" w:eastAsia="zh-CN"/>
        </w:rPr>
      </w:pPr>
      <w:r w:rsidRPr="003073D6">
        <w:rPr>
          <w:rFonts w:asciiTheme="minorHAnsi" w:hAnsiTheme="minorHAnsi" w:cstheme="minorHAnsi"/>
          <w:color w:val="auto"/>
          <w:sz w:val="22"/>
          <w:szCs w:val="22"/>
          <w:lang w:val="en-GB" w:eastAsia="zh-CN"/>
        </w:rPr>
        <w:lastRenderedPageBreak/>
        <w:t>Supplementary Table 1</w:t>
      </w:r>
    </w:p>
    <w:p w14:paraId="2AB6F4D7" w14:textId="77777777" w:rsidR="000742F5" w:rsidRPr="003073D6" w:rsidRDefault="000742F5" w:rsidP="000742F5">
      <w:pPr>
        <w:pStyle w:val="Heading1"/>
        <w:rPr>
          <w:rFonts w:asciiTheme="minorHAnsi" w:hAnsiTheme="minorHAnsi" w:cstheme="minorHAnsi"/>
          <w:b w:val="0"/>
          <w:i/>
          <w:color w:val="auto"/>
          <w:sz w:val="22"/>
          <w:szCs w:val="22"/>
          <w:lang w:val="en-GB" w:eastAsia="zh-CN"/>
        </w:rPr>
      </w:pPr>
      <w:r w:rsidRPr="003073D6">
        <w:rPr>
          <w:rFonts w:asciiTheme="minorHAnsi" w:hAnsiTheme="minorHAnsi" w:cstheme="minorHAnsi"/>
          <w:b w:val="0"/>
          <w:i/>
          <w:color w:val="auto"/>
          <w:sz w:val="22"/>
          <w:szCs w:val="22"/>
          <w:lang w:val="en-GB" w:eastAsia="zh-CN"/>
        </w:rPr>
        <w:t>Eigenvalues and proportion variance explained for the first 20 PCs from PCA analyses.</w:t>
      </w:r>
    </w:p>
    <w:p w14:paraId="47DB9F51" w14:textId="77777777" w:rsidR="000742F5" w:rsidRPr="003073D6" w:rsidRDefault="000742F5" w:rsidP="000742F5">
      <w:pPr>
        <w:rPr>
          <w:rFonts w:cstheme="minorHAnsi"/>
          <w:lang w:val="en-GB" w:eastAsia="zh-CN"/>
        </w:rPr>
      </w:pPr>
    </w:p>
    <w:tbl>
      <w:tblPr>
        <w:tblStyle w:val="TableGrid"/>
        <w:tblW w:w="0" w:type="auto"/>
        <w:tblInd w:w="56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1882"/>
        <w:gridCol w:w="1627"/>
        <w:gridCol w:w="2178"/>
        <w:gridCol w:w="2006"/>
        <w:gridCol w:w="1902"/>
        <w:gridCol w:w="1903"/>
      </w:tblGrid>
      <w:tr w:rsidR="000742F5" w:rsidRPr="008A17DD" w14:paraId="466A25D5" w14:textId="77777777" w:rsidTr="007C09C4">
        <w:trPr>
          <w:trHeight w:val="283"/>
        </w:trPr>
        <w:tc>
          <w:tcPr>
            <w:tcW w:w="976" w:type="dxa"/>
            <w:tcBorders>
              <w:top w:val="single" w:sz="12" w:space="0" w:color="auto"/>
              <w:bottom w:val="nil"/>
              <w:right w:val="nil"/>
            </w:tcBorders>
            <w:vAlign w:val="center"/>
          </w:tcPr>
          <w:p w14:paraId="4F7BBDA4" w14:textId="77777777" w:rsidR="000742F5" w:rsidRPr="003073D6" w:rsidRDefault="000742F5" w:rsidP="007C09C4">
            <w:pPr>
              <w:pStyle w:val="NoSpacing"/>
              <w:jc w:val="center"/>
              <w:rPr>
                <w:rFonts w:asciiTheme="minorHAnsi" w:hAnsiTheme="minorHAnsi" w:cstheme="minorHAnsi"/>
                <w:b/>
                <w:sz w:val="22"/>
                <w:szCs w:val="22"/>
                <w:lang w:eastAsia="zh-CN"/>
              </w:rPr>
            </w:pPr>
            <w:r w:rsidRPr="003073D6">
              <w:rPr>
                <w:rFonts w:asciiTheme="minorHAnsi" w:hAnsiTheme="minorHAnsi" w:cstheme="minorHAnsi"/>
                <w:b/>
                <w:sz w:val="22"/>
                <w:szCs w:val="22"/>
                <w:lang w:eastAsia="zh-CN"/>
              </w:rPr>
              <w:t>PCs</w:t>
            </w:r>
          </w:p>
        </w:tc>
        <w:tc>
          <w:tcPr>
            <w:tcW w:w="5687" w:type="dxa"/>
            <w:gridSpan w:val="3"/>
            <w:tcBorders>
              <w:top w:val="single" w:sz="12" w:space="0" w:color="auto"/>
              <w:left w:val="nil"/>
              <w:bottom w:val="nil"/>
              <w:right w:val="nil"/>
            </w:tcBorders>
            <w:vAlign w:val="center"/>
          </w:tcPr>
          <w:p w14:paraId="592726E6" w14:textId="77777777" w:rsidR="000742F5" w:rsidRPr="003073D6" w:rsidRDefault="000742F5" w:rsidP="007C09C4">
            <w:pPr>
              <w:pStyle w:val="NoSpacing"/>
              <w:jc w:val="center"/>
              <w:rPr>
                <w:rFonts w:asciiTheme="minorHAnsi" w:hAnsiTheme="minorHAnsi" w:cstheme="minorHAnsi"/>
                <w:b/>
                <w:sz w:val="22"/>
                <w:szCs w:val="22"/>
                <w:lang w:eastAsia="zh-CN"/>
              </w:rPr>
            </w:pPr>
            <w:r w:rsidRPr="003073D6">
              <w:rPr>
                <w:rFonts w:asciiTheme="minorHAnsi" w:hAnsiTheme="minorHAnsi" w:cstheme="minorHAnsi"/>
                <w:b/>
                <w:sz w:val="22"/>
                <w:szCs w:val="22"/>
                <w:lang w:eastAsia="zh-CN"/>
              </w:rPr>
              <w:t xml:space="preserve">model 1: PCA with </w:t>
            </w:r>
            <w:proofErr w:type="spellStart"/>
            <w:r w:rsidRPr="003073D6">
              <w:rPr>
                <w:rFonts w:asciiTheme="minorHAnsi" w:hAnsiTheme="minorHAnsi" w:cstheme="minorHAnsi"/>
                <w:b/>
                <w:sz w:val="22"/>
                <w:szCs w:val="22"/>
                <w:lang w:eastAsia="zh-CN"/>
              </w:rPr>
              <w:t>TwinssCan</w:t>
            </w:r>
            <w:proofErr w:type="spellEnd"/>
            <w:r w:rsidRPr="003073D6">
              <w:rPr>
                <w:rFonts w:asciiTheme="minorHAnsi" w:hAnsiTheme="minorHAnsi" w:cstheme="minorHAnsi"/>
                <w:b/>
                <w:sz w:val="22"/>
                <w:szCs w:val="22"/>
                <w:lang w:eastAsia="zh-CN"/>
              </w:rPr>
              <w:t xml:space="preserve"> and hapmap3 population</w:t>
            </w:r>
          </w:p>
        </w:tc>
        <w:tc>
          <w:tcPr>
            <w:tcW w:w="5811" w:type="dxa"/>
            <w:gridSpan w:val="3"/>
            <w:tcBorders>
              <w:top w:val="single" w:sz="12" w:space="0" w:color="auto"/>
              <w:left w:val="nil"/>
              <w:bottom w:val="nil"/>
            </w:tcBorders>
            <w:vAlign w:val="center"/>
          </w:tcPr>
          <w:p w14:paraId="4E0C3C17" w14:textId="77777777" w:rsidR="000742F5" w:rsidRPr="003073D6" w:rsidRDefault="000742F5" w:rsidP="007C09C4">
            <w:pPr>
              <w:pStyle w:val="NoSpacing"/>
              <w:jc w:val="center"/>
              <w:rPr>
                <w:rFonts w:asciiTheme="minorHAnsi" w:hAnsiTheme="minorHAnsi" w:cstheme="minorHAnsi"/>
                <w:b/>
                <w:sz w:val="22"/>
                <w:szCs w:val="22"/>
                <w:lang w:eastAsia="zh-CN"/>
              </w:rPr>
            </w:pPr>
            <w:r w:rsidRPr="003073D6">
              <w:rPr>
                <w:rFonts w:asciiTheme="minorHAnsi" w:hAnsiTheme="minorHAnsi" w:cstheme="minorHAnsi"/>
                <w:b/>
                <w:sz w:val="22"/>
                <w:szCs w:val="22"/>
                <w:lang w:eastAsia="zh-CN"/>
              </w:rPr>
              <w:t xml:space="preserve">model 2: PCA with </w:t>
            </w:r>
            <w:proofErr w:type="spellStart"/>
            <w:r w:rsidRPr="003073D6">
              <w:rPr>
                <w:rFonts w:asciiTheme="minorHAnsi" w:hAnsiTheme="minorHAnsi" w:cstheme="minorHAnsi"/>
                <w:b/>
                <w:sz w:val="22"/>
                <w:szCs w:val="22"/>
                <w:lang w:eastAsia="zh-CN"/>
              </w:rPr>
              <w:t>TwinssCan</w:t>
            </w:r>
            <w:proofErr w:type="spellEnd"/>
            <w:r w:rsidRPr="003073D6">
              <w:rPr>
                <w:rFonts w:asciiTheme="minorHAnsi" w:hAnsiTheme="minorHAnsi" w:cstheme="minorHAnsi"/>
                <w:b/>
                <w:sz w:val="22"/>
                <w:szCs w:val="22"/>
                <w:lang w:eastAsia="zh-CN"/>
              </w:rPr>
              <w:t xml:space="preserve"> cohort</w:t>
            </w:r>
          </w:p>
        </w:tc>
      </w:tr>
      <w:tr w:rsidR="000742F5" w:rsidRPr="003073D6" w14:paraId="4D01E4FC" w14:textId="77777777" w:rsidTr="007C09C4">
        <w:trPr>
          <w:trHeight w:val="283"/>
        </w:trPr>
        <w:tc>
          <w:tcPr>
            <w:tcW w:w="976" w:type="dxa"/>
            <w:tcBorders>
              <w:top w:val="nil"/>
              <w:bottom w:val="single" w:sz="12" w:space="0" w:color="auto"/>
              <w:right w:val="nil"/>
            </w:tcBorders>
            <w:vAlign w:val="center"/>
          </w:tcPr>
          <w:p w14:paraId="713A304C" w14:textId="77777777" w:rsidR="000742F5" w:rsidRPr="003073D6" w:rsidRDefault="000742F5" w:rsidP="007C09C4">
            <w:pPr>
              <w:pStyle w:val="NoSpacing"/>
              <w:jc w:val="center"/>
              <w:rPr>
                <w:rFonts w:asciiTheme="minorHAnsi" w:hAnsiTheme="minorHAnsi" w:cstheme="minorHAnsi"/>
                <w:b/>
                <w:sz w:val="22"/>
                <w:szCs w:val="22"/>
                <w:lang w:eastAsia="zh-CN"/>
              </w:rPr>
            </w:pPr>
          </w:p>
        </w:tc>
        <w:tc>
          <w:tcPr>
            <w:tcW w:w="1882" w:type="dxa"/>
            <w:tcBorders>
              <w:top w:val="nil"/>
              <w:left w:val="nil"/>
              <w:bottom w:val="single" w:sz="12" w:space="0" w:color="auto"/>
              <w:right w:val="nil"/>
            </w:tcBorders>
            <w:vAlign w:val="center"/>
          </w:tcPr>
          <w:p w14:paraId="605BBE3B" w14:textId="77777777" w:rsidR="000742F5" w:rsidRPr="003073D6" w:rsidRDefault="000742F5" w:rsidP="007C09C4">
            <w:pPr>
              <w:pStyle w:val="NoSpacing"/>
              <w:jc w:val="center"/>
              <w:rPr>
                <w:rFonts w:asciiTheme="minorHAnsi" w:hAnsiTheme="minorHAnsi" w:cstheme="minorHAnsi"/>
                <w:b/>
                <w:sz w:val="22"/>
                <w:szCs w:val="22"/>
                <w:lang w:eastAsia="zh-CN"/>
              </w:rPr>
            </w:pPr>
            <w:r w:rsidRPr="003073D6">
              <w:rPr>
                <w:rFonts w:asciiTheme="minorHAnsi" w:hAnsiTheme="minorHAnsi" w:cstheme="minorHAnsi"/>
                <w:b/>
                <w:sz w:val="22"/>
                <w:szCs w:val="22"/>
                <w:lang w:eastAsia="zh-CN"/>
              </w:rPr>
              <w:t>Eigenvalues</w:t>
            </w:r>
          </w:p>
        </w:tc>
        <w:tc>
          <w:tcPr>
            <w:tcW w:w="1627" w:type="dxa"/>
            <w:tcBorders>
              <w:top w:val="nil"/>
              <w:left w:val="nil"/>
              <w:bottom w:val="single" w:sz="12" w:space="0" w:color="auto"/>
              <w:right w:val="nil"/>
            </w:tcBorders>
            <w:vAlign w:val="center"/>
          </w:tcPr>
          <w:p w14:paraId="3A9DC98E" w14:textId="77777777" w:rsidR="000742F5" w:rsidRPr="003073D6" w:rsidRDefault="000742F5" w:rsidP="007C09C4">
            <w:pPr>
              <w:pStyle w:val="NoSpacing"/>
              <w:jc w:val="center"/>
              <w:rPr>
                <w:rFonts w:asciiTheme="minorHAnsi" w:hAnsiTheme="minorHAnsi" w:cstheme="minorHAnsi"/>
                <w:b/>
                <w:sz w:val="22"/>
                <w:szCs w:val="22"/>
                <w:lang w:eastAsia="zh-CN"/>
              </w:rPr>
            </w:pPr>
            <w:r w:rsidRPr="003073D6">
              <w:rPr>
                <w:rFonts w:asciiTheme="minorHAnsi" w:hAnsiTheme="minorHAnsi" w:cstheme="minorHAnsi"/>
                <w:b/>
                <w:sz w:val="22"/>
                <w:szCs w:val="22"/>
                <w:lang w:eastAsia="zh-CN"/>
              </w:rPr>
              <w:t>proportion variance</w:t>
            </w:r>
          </w:p>
        </w:tc>
        <w:tc>
          <w:tcPr>
            <w:tcW w:w="2178" w:type="dxa"/>
            <w:tcBorders>
              <w:top w:val="nil"/>
              <w:left w:val="nil"/>
              <w:bottom w:val="single" w:sz="12" w:space="0" w:color="auto"/>
              <w:right w:val="nil"/>
            </w:tcBorders>
            <w:vAlign w:val="center"/>
          </w:tcPr>
          <w:p w14:paraId="524A2A8C" w14:textId="77777777" w:rsidR="000742F5" w:rsidRPr="003073D6" w:rsidRDefault="000742F5" w:rsidP="007C09C4">
            <w:pPr>
              <w:pStyle w:val="NoSpacing"/>
              <w:jc w:val="center"/>
              <w:rPr>
                <w:rFonts w:asciiTheme="minorHAnsi" w:hAnsiTheme="minorHAnsi" w:cstheme="minorHAnsi"/>
                <w:b/>
                <w:sz w:val="22"/>
                <w:szCs w:val="22"/>
                <w:lang w:eastAsia="zh-CN"/>
              </w:rPr>
            </w:pPr>
            <w:r w:rsidRPr="003073D6">
              <w:rPr>
                <w:rFonts w:asciiTheme="minorHAnsi" w:hAnsiTheme="minorHAnsi" w:cstheme="minorHAnsi"/>
                <w:b/>
                <w:sz w:val="22"/>
                <w:szCs w:val="22"/>
                <w:lang w:eastAsia="zh-CN"/>
              </w:rPr>
              <w:t>accumulated variance</w:t>
            </w:r>
          </w:p>
        </w:tc>
        <w:tc>
          <w:tcPr>
            <w:tcW w:w="2006" w:type="dxa"/>
            <w:tcBorders>
              <w:top w:val="nil"/>
              <w:left w:val="nil"/>
              <w:bottom w:val="single" w:sz="12" w:space="0" w:color="auto"/>
              <w:right w:val="nil"/>
            </w:tcBorders>
            <w:vAlign w:val="center"/>
          </w:tcPr>
          <w:p w14:paraId="024F0E29" w14:textId="77777777" w:rsidR="000742F5" w:rsidRPr="003073D6" w:rsidRDefault="000742F5" w:rsidP="007C09C4">
            <w:pPr>
              <w:pStyle w:val="NoSpacing"/>
              <w:jc w:val="center"/>
              <w:rPr>
                <w:rFonts w:asciiTheme="minorHAnsi" w:hAnsiTheme="minorHAnsi" w:cstheme="minorHAnsi"/>
                <w:b/>
                <w:sz w:val="22"/>
                <w:szCs w:val="22"/>
                <w:lang w:eastAsia="zh-CN"/>
              </w:rPr>
            </w:pPr>
            <w:r w:rsidRPr="003073D6">
              <w:rPr>
                <w:rFonts w:asciiTheme="minorHAnsi" w:hAnsiTheme="minorHAnsi" w:cstheme="minorHAnsi"/>
                <w:b/>
                <w:sz w:val="22"/>
                <w:szCs w:val="22"/>
                <w:lang w:eastAsia="zh-CN"/>
              </w:rPr>
              <w:t>Eigenvalues</w:t>
            </w:r>
          </w:p>
        </w:tc>
        <w:tc>
          <w:tcPr>
            <w:tcW w:w="1902" w:type="dxa"/>
            <w:tcBorders>
              <w:top w:val="nil"/>
              <w:left w:val="nil"/>
              <w:bottom w:val="single" w:sz="12" w:space="0" w:color="auto"/>
              <w:right w:val="nil"/>
            </w:tcBorders>
            <w:vAlign w:val="center"/>
          </w:tcPr>
          <w:p w14:paraId="2DDEF172" w14:textId="77777777" w:rsidR="000742F5" w:rsidRPr="003073D6" w:rsidRDefault="000742F5" w:rsidP="007C09C4">
            <w:pPr>
              <w:pStyle w:val="NoSpacing"/>
              <w:jc w:val="center"/>
              <w:rPr>
                <w:rFonts w:asciiTheme="minorHAnsi" w:hAnsiTheme="minorHAnsi" w:cstheme="minorHAnsi"/>
                <w:b/>
                <w:sz w:val="22"/>
                <w:szCs w:val="22"/>
                <w:lang w:eastAsia="zh-CN"/>
              </w:rPr>
            </w:pPr>
            <w:r w:rsidRPr="003073D6">
              <w:rPr>
                <w:rFonts w:asciiTheme="minorHAnsi" w:hAnsiTheme="minorHAnsi" w:cstheme="minorHAnsi"/>
                <w:b/>
                <w:sz w:val="22"/>
                <w:szCs w:val="22"/>
                <w:lang w:eastAsia="zh-CN"/>
              </w:rPr>
              <w:t>proportion variance</w:t>
            </w:r>
          </w:p>
        </w:tc>
        <w:tc>
          <w:tcPr>
            <w:tcW w:w="1903" w:type="dxa"/>
            <w:tcBorders>
              <w:top w:val="nil"/>
              <w:left w:val="nil"/>
              <w:bottom w:val="single" w:sz="12" w:space="0" w:color="auto"/>
            </w:tcBorders>
            <w:vAlign w:val="center"/>
          </w:tcPr>
          <w:p w14:paraId="5CE15EE2" w14:textId="77777777" w:rsidR="000742F5" w:rsidRPr="003073D6" w:rsidRDefault="000742F5" w:rsidP="007C09C4">
            <w:pPr>
              <w:pStyle w:val="NoSpacing"/>
              <w:jc w:val="center"/>
              <w:rPr>
                <w:rFonts w:asciiTheme="minorHAnsi" w:hAnsiTheme="minorHAnsi" w:cstheme="minorHAnsi"/>
                <w:b/>
                <w:sz w:val="22"/>
                <w:szCs w:val="22"/>
                <w:lang w:eastAsia="zh-CN"/>
              </w:rPr>
            </w:pPr>
            <w:r w:rsidRPr="003073D6">
              <w:rPr>
                <w:rFonts w:asciiTheme="minorHAnsi" w:hAnsiTheme="minorHAnsi" w:cstheme="minorHAnsi"/>
                <w:b/>
                <w:sz w:val="22"/>
                <w:szCs w:val="22"/>
                <w:lang w:eastAsia="zh-CN"/>
              </w:rPr>
              <w:t>accumulated variance</w:t>
            </w:r>
          </w:p>
        </w:tc>
      </w:tr>
      <w:tr w:rsidR="00575C70" w:rsidRPr="003073D6" w14:paraId="232E9482" w14:textId="77777777" w:rsidTr="007C09C4">
        <w:trPr>
          <w:trHeight w:val="283"/>
        </w:trPr>
        <w:tc>
          <w:tcPr>
            <w:tcW w:w="976" w:type="dxa"/>
            <w:tcBorders>
              <w:top w:val="single" w:sz="12" w:space="0" w:color="auto"/>
              <w:bottom w:val="nil"/>
              <w:right w:val="nil"/>
            </w:tcBorders>
            <w:vAlign w:val="center"/>
          </w:tcPr>
          <w:p w14:paraId="5CBA6C11" w14:textId="7777777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Theme="minorHAnsi" w:hAnsiTheme="minorHAnsi" w:cstheme="minorHAnsi"/>
                <w:sz w:val="22"/>
                <w:szCs w:val="22"/>
                <w:lang w:eastAsia="zh-CN"/>
              </w:rPr>
              <w:t>PC1</w:t>
            </w:r>
          </w:p>
        </w:tc>
        <w:tc>
          <w:tcPr>
            <w:tcW w:w="1882" w:type="dxa"/>
            <w:tcBorders>
              <w:top w:val="single" w:sz="12" w:space="0" w:color="auto"/>
              <w:left w:val="nil"/>
              <w:bottom w:val="nil"/>
              <w:right w:val="nil"/>
            </w:tcBorders>
            <w:shd w:val="clear" w:color="auto" w:fill="auto"/>
            <w:vAlign w:val="center"/>
          </w:tcPr>
          <w:p w14:paraId="76D09DD1" w14:textId="7FC6EB25"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164.21</w:t>
            </w:r>
          </w:p>
        </w:tc>
        <w:tc>
          <w:tcPr>
            <w:tcW w:w="1627" w:type="dxa"/>
            <w:tcBorders>
              <w:top w:val="single" w:sz="12" w:space="0" w:color="auto"/>
              <w:left w:val="nil"/>
              <w:bottom w:val="nil"/>
              <w:right w:val="nil"/>
            </w:tcBorders>
            <w:shd w:val="clear" w:color="auto" w:fill="auto"/>
            <w:vAlign w:val="center"/>
          </w:tcPr>
          <w:p w14:paraId="3C434C5E" w14:textId="328E0C02"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0.50</w:t>
            </w:r>
          </w:p>
        </w:tc>
        <w:tc>
          <w:tcPr>
            <w:tcW w:w="2178" w:type="dxa"/>
            <w:tcBorders>
              <w:top w:val="single" w:sz="12" w:space="0" w:color="auto"/>
              <w:left w:val="nil"/>
              <w:bottom w:val="nil"/>
              <w:right w:val="nil"/>
            </w:tcBorders>
            <w:shd w:val="clear" w:color="auto" w:fill="auto"/>
            <w:vAlign w:val="center"/>
          </w:tcPr>
          <w:p w14:paraId="7CD58C49" w14:textId="6287192C"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0.51</w:t>
            </w:r>
          </w:p>
        </w:tc>
        <w:tc>
          <w:tcPr>
            <w:tcW w:w="2006" w:type="dxa"/>
            <w:tcBorders>
              <w:top w:val="single" w:sz="12" w:space="0" w:color="auto"/>
              <w:left w:val="nil"/>
              <w:bottom w:val="nil"/>
              <w:right w:val="nil"/>
            </w:tcBorders>
            <w:vAlign w:val="center"/>
          </w:tcPr>
          <w:p w14:paraId="2773BA11" w14:textId="15B7F0BF"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3.04</w:t>
            </w:r>
          </w:p>
        </w:tc>
        <w:tc>
          <w:tcPr>
            <w:tcW w:w="1902" w:type="dxa"/>
            <w:tcBorders>
              <w:top w:val="single" w:sz="12" w:space="0" w:color="auto"/>
              <w:left w:val="nil"/>
              <w:bottom w:val="nil"/>
              <w:right w:val="nil"/>
            </w:tcBorders>
            <w:vAlign w:val="center"/>
          </w:tcPr>
          <w:p w14:paraId="1DB5E73C" w14:textId="090E7AE3"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0.07</w:t>
            </w:r>
          </w:p>
        </w:tc>
        <w:tc>
          <w:tcPr>
            <w:tcW w:w="1903" w:type="dxa"/>
            <w:tcBorders>
              <w:top w:val="single" w:sz="12" w:space="0" w:color="auto"/>
              <w:left w:val="nil"/>
              <w:bottom w:val="nil"/>
            </w:tcBorders>
            <w:vAlign w:val="center"/>
          </w:tcPr>
          <w:p w14:paraId="6674A018" w14:textId="3C1C7BB9"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0.07</w:t>
            </w:r>
          </w:p>
        </w:tc>
      </w:tr>
      <w:tr w:rsidR="00575C70" w:rsidRPr="003073D6" w14:paraId="1823EF1B" w14:textId="77777777" w:rsidTr="007C09C4">
        <w:trPr>
          <w:trHeight w:val="283"/>
        </w:trPr>
        <w:tc>
          <w:tcPr>
            <w:tcW w:w="976" w:type="dxa"/>
            <w:tcBorders>
              <w:top w:val="nil"/>
              <w:bottom w:val="nil"/>
              <w:right w:val="nil"/>
            </w:tcBorders>
            <w:vAlign w:val="center"/>
          </w:tcPr>
          <w:p w14:paraId="4D040642" w14:textId="7777777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Theme="minorHAnsi" w:hAnsiTheme="minorHAnsi" w:cstheme="minorHAnsi"/>
                <w:sz w:val="22"/>
                <w:szCs w:val="22"/>
                <w:lang w:eastAsia="zh-CN"/>
              </w:rPr>
              <w:t>PC2</w:t>
            </w:r>
          </w:p>
        </w:tc>
        <w:tc>
          <w:tcPr>
            <w:tcW w:w="1882" w:type="dxa"/>
            <w:tcBorders>
              <w:top w:val="nil"/>
              <w:left w:val="nil"/>
              <w:bottom w:val="nil"/>
              <w:right w:val="nil"/>
            </w:tcBorders>
            <w:shd w:val="clear" w:color="auto" w:fill="auto"/>
            <w:vAlign w:val="center"/>
          </w:tcPr>
          <w:p w14:paraId="2E70F34F" w14:textId="7E0B898B"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101.01</w:t>
            </w:r>
          </w:p>
        </w:tc>
        <w:tc>
          <w:tcPr>
            <w:tcW w:w="1627" w:type="dxa"/>
            <w:tcBorders>
              <w:top w:val="nil"/>
              <w:left w:val="nil"/>
              <w:bottom w:val="nil"/>
              <w:right w:val="nil"/>
            </w:tcBorders>
            <w:shd w:val="clear" w:color="auto" w:fill="auto"/>
            <w:vAlign w:val="center"/>
          </w:tcPr>
          <w:p w14:paraId="3E32F5AA" w14:textId="2DDDFC9F"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0.31</w:t>
            </w:r>
          </w:p>
        </w:tc>
        <w:tc>
          <w:tcPr>
            <w:tcW w:w="2178" w:type="dxa"/>
            <w:tcBorders>
              <w:top w:val="nil"/>
              <w:left w:val="nil"/>
              <w:bottom w:val="nil"/>
              <w:right w:val="nil"/>
            </w:tcBorders>
            <w:shd w:val="clear" w:color="auto" w:fill="auto"/>
            <w:vAlign w:val="center"/>
          </w:tcPr>
          <w:p w14:paraId="44075E0A" w14:textId="50CC9986"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0.82</w:t>
            </w:r>
          </w:p>
        </w:tc>
        <w:tc>
          <w:tcPr>
            <w:tcW w:w="2006" w:type="dxa"/>
            <w:tcBorders>
              <w:top w:val="nil"/>
              <w:left w:val="nil"/>
              <w:bottom w:val="nil"/>
              <w:right w:val="nil"/>
            </w:tcBorders>
            <w:vAlign w:val="center"/>
          </w:tcPr>
          <w:p w14:paraId="69AF72F5" w14:textId="01D2CB2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2.75</w:t>
            </w:r>
          </w:p>
        </w:tc>
        <w:tc>
          <w:tcPr>
            <w:tcW w:w="1902" w:type="dxa"/>
            <w:tcBorders>
              <w:top w:val="nil"/>
              <w:left w:val="nil"/>
              <w:bottom w:val="nil"/>
              <w:right w:val="nil"/>
            </w:tcBorders>
            <w:vAlign w:val="center"/>
          </w:tcPr>
          <w:p w14:paraId="0ADA0C3B" w14:textId="326EE9F0"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0.06</w:t>
            </w:r>
          </w:p>
        </w:tc>
        <w:tc>
          <w:tcPr>
            <w:tcW w:w="1903" w:type="dxa"/>
            <w:tcBorders>
              <w:top w:val="nil"/>
              <w:left w:val="nil"/>
              <w:bottom w:val="nil"/>
            </w:tcBorders>
            <w:vAlign w:val="center"/>
          </w:tcPr>
          <w:p w14:paraId="6A13E422" w14:textId="0D9074B8"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0.12</w:t>
            </w:r>
          </w:p>
        </w:tc>
      </w:tr>
      <w:tr w:rsidR="00575C70" w:rsidRPr="003073D6" w14:paraId="1B3B2F0F" w14:textId="77777777" w:rsidTr="007C09C4">
        <w:trPr>
          <w:trHeight w:val="283"/>
        </w:trPr>
        <w:tc>
          <w:tcPr>
            <w:tcW w:w="976" w:type="dxa"/>
            <w:tcBorders>
              <w:top w:val="nil"/>
              <w:bottom w:val="nil"/>
              <w:right w:val="nil"/>
            </w:tcBorders>
            <w:vAlign w:val="center"/>
          </w:tcPr>
          <w:p w14:paraId="359890DD" w14:textId="7777777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Theme="minorHAnsi" w:hAnsiTheme="minorHAnsi" w:cstheme="minorHAnsi"/>
                <w:sz w:val="22"/>
                <w:szCs w:val="22"/>
                <w:lang w:eastAsia="zh-CN"/>
              </w:rPr>
              <w:t>PC3</w:t>
            </w:r>
          </w:p>
        </w:tc>
        <w:tc>
          <w:tcPr>
            <w:tcW w:w="1882" w:type="dxa"/>
            <w:tcBorders>
              <w:top w:val="nil"/>
              <w:left w:val="nil"/>
              <w:bottom w:val="nil"/>
              <w:right w:val="nil"/>
            </w:tcBorders>
            <w:shd w:val="clear" w:color="auto" w:fill="auto"/>
            <w:vAlign w:val="center"/>
          </w:tcPr>
          <w:p w14:paraId="38FA2EA6" w14:textId="49C92D7F"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8.52</w:t>
            </w:r>
          </w:p>
        </w:tc>
        <w:tc>
          <w:tcPr>
            <w:tcW w:w="1627" w:type="dxa"/>
            <w:tcBorders>
              <w:top w:val="nil"/>
              <w:left w:val="nil"/>
              <w:bottom w:val="nil"/>
              <w:right w:val="nil"/>
            </w:tcBorders>
            <w:shd w:val="clear" w:color="auto" w:fill="auto"/>
            <w:vAlign w:val="center"/>
          </w:tcPr>
          <w:p w14:paraId="70DC7144" w14:textId="3B2645CD"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0.03</w:t>
            </w:r>
          </w:p>
        </w:tc>
        <w:tc>
          <w:tcPr>
            <w:tcW w:w="2178" w:type="dxa"/>
            <w:tcBorders>
              <w:top w:val="nil"/>
              <w:left w:val="nil"/>
              <w:bottom w:val="nil"/>
              <w:right w:val="nil"/>
            </w:tcBorders>
            <w:shd w:val="clear" w:color="auto" w:fill="auto"/>
            <w:vAlign w:val="center"/>
          </w:tcPr>
          <w:p w14:paraId="53F22B2C" w14:textId="1D70D2EE"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0.84</w:t>
            </w:r>
          </w:p>
        </w:tc>
        <w:tc>
          <w:tcPr>
            <w:tcW w:w="2006" w:type="dxa"/>
            <w:tcBorders>
              <w:top w:val="nil"/>
              <w:left w:val="nil"/>
              <w:bottom w:val="nil"/>
              <w:right w:val="nil"/>
            </w:tcBorders>
            <w:vAlign w:val="center"/>
          </w:tcPr>
          <w:p w14:paraId="0C6F1F5D" w14:textId="3FDEF77B"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2.55</w:t>
            </w:r>
          </w:p>
        </w:tc>
        <w:tc>
          <w:tcPr>
            <w:tcW w:w="1902" w:type="dxa"/>
            <w:tcBorders>
              <w:top w:val="nil"/>
              <w:left w:val="nil"/>
              <w:bottom w:val="nil"/>
              <w:right w:val="nil"/>
            </w:tcBorders>
            <w:vAlign w:val="center"/>
          </w:tcPr>
          <w:p w14:paraId="1E12E73D" w14:textId="25933D9D"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0.05</w:t>
            </w:r>
          </w:p>
        </w:tc>
        <w:tc>
          <w:tcPr>
            <w:tcW w:w="1903" w:type="dxa"/>
            <w:tcBorders>
              <w:top w:val="nil"/>
              <w:left w:val="nil"/>
              <w:bottom w:val="nil"/>
            </w:tcBorders>
            <w:vAlign w:val="center"/>
          </w:tcPr>
          <w:p w14:paraId="563DC854" w14:textId="10B45CD1"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0.18</w:t>
            </w:r>
          </w:p>
        </w:tc>
      </w:tr>
      <w:tr w:rsidR="00575C70" w:rsidRPr="003073D6" w14:paraId="3D58DA66" w14:textId="77777777" w:rsidTr="007C09C4">
        <w:trPr>
          <w:trHeight w:val="283"/>
        </w:trPr>
        <w:tc>
          <w:tcPr>
            <w:tcW w:w="976" w:type="dxa"/>
            <w:tcBorders>
              <w:top w:val="nil"/>
              <w:bottom w:val="nil"/>
              <w:right w:val="nil"/>
            </w:tcBorders>
            <w:vAlign w:val="center"/>
          </w:tcPr>
          <w:p w14:paraId="4889258B" w14:textId="7777777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Theme="minorHAnsi" w:hAnsiTheme="minorHAnsi" w:cstheme="minorHAnsi"/>
                <w:sz w:val="22"/>
                <w:szCs w:val="22"/>
                <w:lang w:eastAsia="zh-CN"/>
              </w:rPr>
              <w:t>PC4</w:t>
            </w:r>
          </w:p>
        </w:tc>
        <w:tc>
          <w:tcPr>
            <w:tcW w:w="1882" w:type="dxa"/>
            <w:tcBorders>
              <w:top w:val="nil"/>
              <w:left w:val="nil"/>
              <w:bottom w:val="nil"/>
              <w:right w:val="nil"/>
            </w:tcBorders>
            <w:shd w:val="clear" w:color="auto" w:fill="auto"/>
            <w:vAlign w:val="center"/>
          </w:tcPr>
          <w:p w14:paraId="50723031" w14:textId="6B521A3E"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7.80</w:t>
            </w:r>
          </w:p>
        </w:tc>
        <w:tc>
          <w:tcPr>
            <w:tcW w:w="1627" w:type="dxa"/>
            <w:tcBorders>
              <w:top w:val="nil"/>
              <w:left w:val="nil"/>
              <w:bottom w:val="nil"/>
              <w:right w:val="nil"/>
            </w:tcBorders>
            <w:shd w:val="clear" w:color="auto" w:fill="auto"/>
            <w:vAlign w:val="center"/>
          </w:tcPr>
          <w:p w14:paraId="47AFBAD1" w14:textId="086477A1"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0.02</w:t>
            </w:r>
          </w:p>
        </w:tc>
        <w:tc>
          <w:tcPr>
            <w:tcW w:w="2178" w:type="dxa"/>
            <w:tcBorders>
              <w:top w:val="nil"/>
              <w:left w:val="nil"/>
              <w:bottom w:val="nil"/>
              <w:right w:val="nil"/>
            </w:tcBorders>
            <w:shd w:val="clear" w:color="auto" w:fill="auto"/>
            <w:vAlign w:val="center"/>
          </w:tcPr>
          <w:p w14:paraId="3B9EB6CC" w14:textId="7D2D6E0B"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0.87</w:t>
            </w:r>
          </w:p>
        </w:tc>
        <w:tc>
          <w:tcPr>
            <w:tcW w:w="2006" w:type="dxa"/>
            <w:tcBorders>
              <w:top w:val="nil"/>
              <w:left w:val="nil"/>
              <w:bottom w:val="nil"/>
              <w:right w:val="nil"/>
            </w:tcBorders>
            <w:vAlign w:val="center"/>
          </w:tcPr>
          <w:p w14:paraId="52D785E7" w14:textId="7EA49C73"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2.48</w:t>
            </w:r>
          </w:p>
        </w:tc>
        <w:tc>
          <w:tcPr>
            <w:tcW w:w="1902" w:type="dxa"/>
            <w:tcBorders>
              <w:top w:val="nil"/>
              <w:left w:val="nil"/>
              <w:bottom w:val="nil"/>
              <w:right w:val="nil"/>
            </w:tcBorders>
            <w:vAlign w:val="center"/>
          </w:tcPr>
          <w:p w14:paraId="3138C7EF" w14:textId="4B2C8796"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0.05</w:t>
            </w:r>
          </w:p>
        </w:tc>
        <w:tc>
          <w:tcPr>
            <w:tcW w:w="1903" w:type="dxa"/>
            <w:tcBorders>
              <w:top w:val="nil"/>
              <w:left w:val="nil"/>
              <w:bottom w:val="nil"/>
            </w:tcBorders>
            <w:vAlign w:val="center"/>
          </w:tcPr>
          <w:p w14:paraId="6A5AED92" w14:textId="51E8C9FE"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0.23</w:t>
            </w:r>
          </w:p>
        </w:tc>
      </w:tr>
      <w:tr w:rsidR="00575C70" w:rsidRPr="003073D6" w14:paraId="2578F557" w14:textId="77777777" w:rsidTr="007C09C4">
        <w:trPr>
          <w:trHeight w:val="283"/>
        </w:trPr>
        <w:tc>
          <w:tcPr>
            <w:tcW w:w="976" w:type="dxa"/>
            <w:tcBorders>
              <w:top w:val="nil"/>
              <w:bottom w:val="nil"/>
              <w:right w:val="nil"/>
            </w:tcBorders>
            <w:vAlign w:val="center"/>
          </w:tcPr>
          <w:p w14:paraId="14BF4529" w14:textId="7777777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Theme="minorHAnsi" w:hAnsiTheme="minorHAnsi" w:cstheme="minorHAnsi"/>
                <w:sz w:val="22"/>
                <w:szCs w:val="22"/>
                <w:lang w:eastAsia="zh-CN"/>
              </w:rPr>
              <w:t>PC5</w:t>
            </w:r>
          </w:p>
        </w:tc>
        <w:tc>
          <w:tcPr>
            <w:tcW w:w="1882" w:type="dxa"/>
            <w:tcBorders>
              <w:top w:val="nil"/>
              <w:left w:val="nil"/>
              <w:bottom w:val="nil"/>
              <w:right w:val="nil"/>
            </w:tcBorders>
            <w:shd w:val="clear" w:color="auto" w:fill="auto"/>
            <w:vAlign w:val="center"/>
          </w:tcPr>
          <w:p w14:paraId="08CD0206" w14:textId="302349F0"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7.15</w:t>
            </w:r>
          </w:p>
        </w:tc>
        <w:tc>
          <w:tcPr>
            <w:tcW w:w="1627" w:type="dxa"/>
            <w:tcBorders>
              <w:top w:val="nil"/>
              <w:left w:val="nil"/>
              <w:bottom w:val="nil"/>
              <w:right w:val="nil"/>
            </w:tcBorders>
            <w:shd w:val="clear" w:color="auto" w:fill="auto"/>
            <w:vAlign w:val="center"/>
          </w:tcPr>
          <w:p w14:paraId="3BD368A3" w14:textId="0A4F3D62"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0.02</w:t>
            </w:r>
          </w:p>
        </w:tc>
        <w:tc>
          <w:tcPr>
            <w:tcW w:w="2178" w:type="dxa"/>
            <w:tcBorders>
              <w:top w:val="nil"/>
              <w:left w:val="nil"/>
              <w:bottom w:val="nil"/>
              <w:right w:val="nil"/>
            </w:tcBorders>
            <w:shd w:val="clear" w:color="auto" w:fill="auto"/>
            <w:vAlign w:val="center"/>
          </w:tcPr>
          <w:p w14:paraId="3862017E" w14:textId="1FB28FEA"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0.89</w:t>
            </w:r>
          </w:p>
        </w:tc>
        <w:tc>
          <w:tcPr>
            <w:tcW w:w="2006" w:type="dxa"/>
            <w:tcBorders>
              <w:top w:val="nil"/>
              <w:left w:val="nil"/>
              <w:bottom w:val="nil"/>
              <w:right w:val="nil"/>
            </w:tcBorders>
            <w:vAlign w:val="center"/>
          </w:tcPr>
          <w:p w14:paraId="22E0152B" w14:textId="7CFA6353"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2.45</w:t>
            </w:r>
          </w:p>
        </w:tc>
        <w:tc>
          <w:tcPr>
            <w:tcW w:w="1902" w:type="dxa"/>
            <w:tcBorders>
              <w:top w:val="nil"/>
              <w:left w:val="nil"/>
              <w:bottom w:val="nil"/>
              <w:right w:val="nil"/>
            </w:tcBorders>
            <w:vAlign w:val="center"/>
          </w:tcPr>
          <w:p w14:paraId="0998D6A9" w14:textId="112E50AD"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0.05</w:t>
            </w:r>
          </w:p>
        </w:tc>
        <w:tc>
          <w:tcPr>
            <w:tcW w:w="1903" w:type="dxa"/>
            <w:tcBorders>
              <w:top w:val="nil"/>
              <w:left w:val="nil"/>
              <w:bottom w:val="nil"/>
            </w:tcBorders>
            <w:vAlign w:val="center"/>
          </w:tcPr>
          <w:p w14:paraId="476FC22C" w14:textId="12A74DD1"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0.28</w:t>
            </w:r>
          </w:p>
        </w:tc>
      </w:tr>
      <w:tr w:rsidR="00575C70" w:rsidRPr="003073D6" w14:paraId="2C1ABCDB" w14:textId="77777777" w:rsidTr="007C09C4">
        <w:trPr>
          <w:trHeight w:val="283"/>
        </w:trPr>
        <w:tc>
          <w:tcPr>
            <w:tcW w:w="976" w:type="dxa"/>
            <w:tcBorders>
              <w:top w:val="nil"/>
              <w:bottom w:val="nil"/>
              <w:right w:val="nil"/>
            </w:tcBorders>
            <w:vAlign w:val="center"/>
          </w:tcPr>
          <w:p w14:paraId="2C68DEE7" w14:textId="7777777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Theme="minorHAnsi" w:hAnsiTheme="minorHAnsi" w:cstheme="minorHAnsi"/>
                <w:sz w:val="22"/>
                <w:szCs w:val="22"/>
                <w:lang w:eastAsia="zh-CN"/>
              </w:rPr>
              <w:t>PC6</w:t>
            </w:r>
          </w:p>
        </w:tc>
        <w:tc>
          <w:tcPr>
            <w:tcW w:w="1882" w:type="dxa"/>
            <w:tcBorders>
              <w:top w:val="nil"/>
              <w:left w:val="nil"/>
              <w:bottom w:val="nil"/>
              <w:right w:val="nil"/>
            </w:tcBorders>
            <w:shd w:val="clear" w:color="auto" w:fill="auto"/>
            <w:vAlign w:val="center"/>
          </w:tcPr>
          <w:p w14:paraId="4E3C04A8" w14:textId="22D53B82"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2.77</w:t>
            </w:r>
          </w:p>
        </w:tc>
        <w:tc>
          <w:tcPr>
            <w:tcW w:w="1627" w:type="dxa"/>
            <w:tcBorders>
              <w:top w:val="nil"/>
              <w:left w:val="nil"/>
              <w:bottom w:val="nil"/>
              <w:right w:val="nil"/>
            </w:tcBorders>
            <w:shd w:val="clear" w:color="auto" w:fill="auto"/>
            <w:vAlign w:val="center"/>
          </w:tcPr>
          <w:p w14:paraId="6F8B7878" w14:textId="0C2D3FF3"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0.01</w:t>
            </w:r>
          </w:p>
        </w:tc>
        <w:tc>
          <w:tcPr>
            <w:tcW w:w="2178" w:type="dxa"/>
            <w:tcBorders>
              <w:top w:val="nil"/>
              <w:left w:val="nil"/>
              <w:bottom w:val="nil"/>
              <w:right w:val="nil"/>
            </w:tcBorders>
            <w:shd w:val="clear" w:color="auto" w:fill="auto"/>
            <w:vAlign w:val="center"/>
          </w:tcPr>
          <w:p w14:paraId="549992D2" w14:textId="3C9B31D5"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0.90</w:t>
            </w:r>
          </w:p>
        </w:tc>
        <w:tc>
          <w:tcPr>
            <w:tcW w:w="2006" w:type="dxa"/>
            <w:tcBorders>
              <w:top w:val="nil"/>
              <w:left w:val="nil"/>
              <w:bottom w:val="nil"/>
              <w:right w:val="nil"/>
            </w:tcBorders>
            <w:vAlign w:val="center"/>
          </w:tcPr>
          <w:p w14:paraId="22A26C9D" w14:textId="558977F1"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2.43</w:t>
            </w:r>
          </w:p>
        </w:tc>
        <w:tc>
          <w:tcPr>
            <w:tcW w:w="1902" w:type="dxa"/>
            <w:tcBorders>
              <w:top w:val="nil"/>
              <w:left w:val="nil"/>
              <w:bottom w:val="nil"/>
              <w:right w:val="nil"/>
            </w:tcBorders>
            <w:vAlign w:val="center"/>
          </w:tcPr>
          <w:p w14:paraId="4C2D9335" w14:textId="2E8CE12F"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0.05</w:t>
            </w:r>
          </w:p>
        </w:tc>
        <w:tc>
          <w:tcPr>
            <w:tcW w:w="1903" w:type="dxa"/>
            <w:tcBorders>
              <w:top w:val="nil"/>
              <w:left w:val="nil"/>
              <w:bottom w:val="nil"/>
            </w:tcBorders>
            <w:vAlign w:val="center"/>
          </w:tcPr>
          <w:p w14:paraId="0B753FBC" w14:textId="50C51928"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0.34</w:t>
            </w:r>
          </w:p>
        </w:tc>
      </w:tr>
      <w:tr w:rsidR="00575C70" w:rsidRPr="003073D6" w14:paraId="6B6168EB" w14:textId="77777777" w:rsidTr="007C09C4">
        <w:trPr>
          <w:trHeight w:val="283"/>
        </w:trPr>
        <w:tc>
          <w:tcPr>
            <w:tcW w:w="976" w:type="dxa"/>
            <w:tcBorders>
              <w:top w:val="nil"/>
              <w:bottom w:val="nil"/>
              <w:right w:val="nil"/>
            </w:tcBorders>
            <w:vAlign w:val="center"/>
          </w:tcPr>
          <w:p w14:paraId="18CBE1D2" w14:textId="7777777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Theme="minorHAnsi" w:hAnsiTheme="minorHAnsi" w:cstheme="minorHAnsi"/>
                <w:sz w:val="22"/>
                <w:szCs w:val="22"/>
                <w:lang w:eastAsia="zh-CN"/>
              </w:rPr>
              <w:t>PC7</w:t>
            </w:r>
          </w:p>
        </w:tc>
        <w:tc>
          <w:tcPr>
            <w:tcW w:w="1882" w:type="dxa"/>
            <w:tcBorders>
              <w:top w:val="nil"/>
              <w:left w:val="nil"/>
              <w:bottom w:val="nil"/>
              <w:right w:val="nil"/>
            </w:tcBorders>
            <w:shd w:val="clear" w:color="auto" w:fill="auto"/>
            <w:vAlign w:val="center"/>
          </w:tcPr>
          <w:p w14:paraId="60A2FAF9" w14:textId="53195D18"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2.74</w:t>
            </w:r>
          </w:p>
        </w:tc>
        <w:tc>
          <w:tcPr>
            <w:tcW w:w="1627" w:type="dxa"/>
            <w:tcBorders>
              <w:top w:val="nil"/>
              <w:left w:val="nil"/>
              <w:bottom w:val="nil"/>
              <w:right w:val="nil"/>
            </w:tcBorders>
            <w:shd w:val="clear" w:color="auto" w:fill="auto"/>
            <w:vAlign w:val="center"/>
          </w:tcPr>
          <w:p w14:paraId="6782F972" w14:textId="401B8646"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0.01</w:t>
            </w:r>
          </w:p>
        </w:tc>
        <w:tc>
          <w:tcPr>
            <w:tcW w:w="2178" w:type="dxa"/>
            <w:tcBorders>
              <w:top w:val="nil"/>
              <w:left w:val="nil"/>
              <w:bottom w:val="nil"/>
              <w:right w:val="nil"/>
            </w:tcBorders>
            <w:shd w:val="clear" w:color="auto" w:fill="auto"/>
            <w:vAlign w:val="center"/>
          </w:tcPr>
          <w:p w14:paraId="26A88633" w14:textId="07FDDCA9"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0.90</w:t>
            </w:r>
          </w:p>
        </w:tc>
        <w:tc>
          <w:tcPr>
            <w:tcW w:w="2006" w:type="dxa"/>
            <w:tcBorders>
              <w:top w:val="nil"/>
              <w:left w:val="nil"/>
              <w:bottom w:val="nil"/>
              <w:right w:val="nil"/>
            </w:tcBorders>
            <w:vAlign w:val="center"/>
          </w:tcPr>
          <w:p w14:paraId="2A3108B4" w14:textId="7294A733"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2.42</w:t>
            </w:r>
          </w:p>
        </w:tc>
        <w:tc>
          <w:tcPr>
            <w:tcW w:w="1902" w:type="dxa"/>
            <w:tcBorders>
              <w:top w:val="nil"/>
              <w:left w:val="nil"/>
              <w:bottom w:val="nil"/>
              <w:right w:val="nil"/>
            </w:tcBorders>
            <w:vAlign w:val="center"/>
          </w:tcPr>
          <w:p w14:paraId="3627A161" w14:textId="4DA9F138"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0.05</w:t>
            </w:r>
          </w:p>
        </w:tc>
        <w:tc>
          <w:tcPr>
            <w:tcW w:w="1903" w:type="dxa"/>
            <w:tcBorders>
              <w:top w:val="nil"/>
              <w:left w:val="nil"/>
              <w:bottom w:val="nil"/>
            </w:tcBorders>
            <w:vAlign w:val="center"/>
          </w:tcPr>
          <w:p w14:paraId="2966E4B9" w14:textId="5A65EFB8"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0.39</w:t>
            </w:r>
          </w:p>
        </w:tc>
      </w:tr>
      <w:tr w:rsidR="00575C70" w:rsidRPr="003073D6" w14:paraId="55D672AE" w14:textId="77777777" w:rsidTr="007C09C4">
        <w:trPr>
          <w:trHeight w:val="283"/>
        </w:trPr>
        <w:tc>
          <w:tcPr>
            <w:tcW w:w="976" w:type="dxa"/>
            <w:tcBorders>
              <w:top w:val="nil"/>
              <w:bottom w:val="nil"/>
              <w:right w:val="nil"/>
            </w:tcBorders>
            <w:vAlign w:val="center"/>
          </w:tcPr>
          <w:p w14:paraId="1302E5CD" w14:textId="7777777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Theme="minorHAnsi" w:hAnsiTheme="minorHAnsi" w:cstheme="minorHAnsi"/>
                <w:sz w:val="22"/>
                <w:szCs w:val="22"/>
                <w:lang w:eastAsia="zh-CN"/>
              </w:rPr>
              <w:t>PC8</w:t>
            </w:r>
          </w:p>
        </w:tc>
        <w:tc>
          <w:tcPr>
            <w:tcW w:w="1882" w:type="dxa"/>
            <w:tcBorders>
              <w:top w:val="nil"/>
              <w:left w:val="nil"/>
              <w:bottom w:val="nil"/>
              <w:right w:val="nil"/>
            </w:tcBorders>
            <w:shd w:val="clear" w:color="auto" w:fill="auto"/>
            <w:vAlign w:val="center"/>
          </w:tcPr>
          <w:p w14:paraId="7136A8A2" w14:textId="05570E61"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2.69</w:t>
            </w:r>
          </w:p>
        </w:tc>
        <w:tc>
          <w:tcPr>
            <w:tcW w:w="1627" w:type="dxa"/>
            <w:tcBorders>
              <w:top w:val="nil"/>
              <w:left w:val="nil"/>
              <w:bottom w:val="nil"/>
              <w:right w:val="nil"/>
            </w:tcBorders>
            <w:shd w:val="clear" w:color="auto" w:fill="auto"/>
            <w:vAlign w:val="center"/>
          </w:tcPr>
          <w:p w14:paraId="58F053C6" w14:textId="6831E1D0"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0.01</w:t>
            </w:r>
          </w:p>
        </w:tc>
        <w:tc>
          <w:tcPr>
            <w:tcW w:w="2178" w:type="dxa"/>
            <w:tcBorders>
              <w:top w:val="nil"/>
              <w:left w:val="nil"/>
              <w:bottom w:val="nil"/>
              <w:right w:val="nil"/>
            </w:tcBorders>
            <w:shd w:val="clear" w:color="auto" w:fill="auto"/>
            <w:vAlign w:val="center"/>
          </w:tcPr>
          <w:p w14:paraId="16CAB5C3" w14:textId="084C0AFC"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0.91</w:t>
            </w:r>
          </w:p>
        </w:tc>
        <w:tc>
          <w:tcPr>
            <w:tcW w:w="2006" w:type="dxa"/>
            <w:tcBorders>
              <w:top w:val="nil"/>
              <w:left w:val="nil"/>
              <w:bottom w:val="nil"/>
              <w:right w:val="nil"/>
            </w:tcBorders>
            <w:vAlign w:val="center"/>
          </w:tcPr>
          <w:p w14:paraId="79ABC3B7" w14:textId="174B0B0B"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2.36</w:t>
            </w:r>
          </w:p>
        </w:tc>
        <w:tc>
          <w:tcPr>
            <w:tcW w:w="1902" w:type="dxa"/>
            <w:tcBorders>
              <w:top w:val="nil"/>
              <w:left w:val="nil"/>
              <w:bottom w:val="nil"/>
              <w:right w:val="nil"/>
            </w:tcBorders>
            <w:vAlign w:val="center"/>
          </w:tcPr>
          <w:p w14:paraId="4D80476E" w14:textId="795ECB8E"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0.05</w:t>
            </w:r>
          </w:p>
        </w:tc>
        <w:tc>
          <w:tcPr>
            <w:tcW w:w="1903" w:type="dxa"/>
            <w:tcBorders>
              <w:top w:val="nil"/>
              <w:left w:val="nil"/>
              <w:bottom w:val="nil"/>
            </w:tcBorders>
            <w:vAlign w:val="center"/>
          </w:tcPr>
          <w:p w14:paraId="4D411BDB" w14:textId="45B53053"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0.44</w:t>
            </w:r>
          </w:p>
        </w:tc>
      </w:tr>
      <w:tr w:rsidR="00575C70" w:rsidRPr="003073D6" w14:paraId="7B495965" w14:textId="77777777" w:rsidTr="007C09C4">
        <w:trPr>
          <w:trHeight w:val="283"/>
        </w:trPr>
        <w:tc>
          <w:tcPr>
            <w:tcW w:w="976" w:type="dxa"/>
            <w:tcBorders>
              <w:top w:val="nil"/>
              <w:bottom w:val="nil"/>
              <w:right w:val="nil"/>
            </w:tcBorders>
            <w:vAlign w:val="center"/>
          </w:tcPr>
          <w:p w14:paraId="1EFA5A0D" w14:textId="7777777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Theme="minorHAnsi" w:hAnsiTheme="minorHAnsi" w:cstheme="minorHAnsi"/>
                <w:sz w:val="22"/>
                <w:szCs w:val="22"/>
                <w:lang w:eastAsia="zh-CN"/>
              </w:rPr>
              <w:t>PC9</w:t>
            </w:r>
          </w:p>
        </w:tc>
        <w:tc>
          <w:tcPr>
            <w:tcW w:w="1882" w:type="dxa"/>
            <w:tcBorders>
              <w:top w:val="nil"/>
              <w:left w:val="nil"/>
              <w:bottom w:val="nil"/>
              <w:right w:val="nil"/>
            </w:tcBorders>
            <w:shd w:val="clear" w:color="auto" w:fill="auto"/>
            <w:vAlign w:val="center"/>
          </w:tcPr>
          <w:p w14:paraId="055D5A3A" w14:textId="0432F3B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2.59</w:t>
            </w:r>
          </w:p>
        </w:tc>
        <w:tc>
          <w:tcPr>
            <w:tcW w:w="1627" w:type="dxa"/>
            <w:tcBorders>
              <w:top w:val="nil"/>
              <w:left w:val="nil"/>
              <w:bottom w:val="nil"/>
              <w:right w:val="nil"/>
            </w:tcBorders>
            <w:shd w:val="clear" w:color="auto" w:fill="auto"/>
            <w:vAlign w:val="center"/>
          </w:tcPr>
          <w:p w14:paraId="695B0AB5" w14:textId="258422A2"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0.01</w:t>
            </w:r>
          </w:p>
        </w:tc>
        <w:tc>
          <w:tcPr>
            <w:tcW w:w="2178" w:type="dxa"/>
            <w:tcBorders>
              <w:top w:val="nil"/>
              <w:left w:val="nil"/>
              <w:bottom w:val="nil"/>
              <w:right w:val="nil"/>
            </w:tcBorders>
            <w:shd w:val="clear" w:color="auto" w:fill="auto"/>
            <w:vAlign w:val="center"/>
          </w:tcPr>
          <w:p w14:paraId="64B69EF6" w14:textId="566E35D0"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0.92</w:t>
            </w:r>
          </w:p>
        </w:tc>
        <w:tc>
          <w:tcPr>
            <w:tcW w:w="2006" w:type="dxa"/>
            <w:tcBorders>
              <w:top w:val="nil"/>
              <w:left w:val="nil"/>
              <w:bottom w:val="nil"/>
              <w:right w:val="nil"/>
            </w:tcBorders>
            <w:vAlign w:val="center"/>
          </w:tcPr>
          <w:p w14:paraId="4CFD4212" w14:textId="49D3B452"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2.33</w:t>
            </w:r>
          </w:p>
        </w:tc>
        <w:tc>
          <w:tcPr>
            <w:tcW w:w="1902" w:type="dxa"/>
            <w:tcBorders>
              <w:top w:val="nil"/>
              <w:left w:val="nil"/>
              <w:bottom w:val="nil"/>
              <w:right w:val="nil"/>
            </w:tcBorders>
            <w:vAlign w:val="center"/>
          </w:tcPr>
          <w:p w14:paraId="2ADC8C4D" w14:textId="3C27ED96"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0.05</w:t>
            </w:r>
          </w:p>
        </w:tc>
        <w:tc>
          <w:tcPr>
            <w:tcW w:w="1903" w:type="dxa"/>
            <w:tcBorders>
              <w:top w:val="nil"/>
              <w:left w:val="nil"/>
              <w:bottom w:val="nil"/>
            </w:tcBorders>
            <w:vAlign w:val="center"/>
          </w:tcPr>
          <w:p w14:paraId="69FF1EB1" w14:textId="3B99DFFE"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0.49</w:t>
            </w:r>
          </w:p>
        </w:tc>
      </w:tr>
      <w:tr w:rsidR="00575C70" w:rsidRPr="003073D6" w14:paraId="066B6201" w14:textId="77777777" w:rsidTr="007C09C4">
        <w:trPr>
          <w:trHeight w:val="283"/>
        </w:trPr>
        <w:tc>
          <w:tcPr>
            <w:tcW w:w="976" w:type="dxa"/>
            <w:tcBorders>
              <w:top w:val="nil"/>
              <w:bottom w:val="nil"/>
              <w:right w:val="nil"/>
            </w:tcBorders>
            <w:vAlign w:val="center"/>
          </w:tcPr>
          <w:p w14:paraId="47F76383" w14:textId="7777777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Theme="minorHAnsi" w:hAnsiTheme="minorHAnsi" w:cstheme="minorHAnsi"/>
                <w:sz w:val="22"/>
                <w:szCs w:val="22"/>
                <w:lang w:eastAsia="zh-CN"/>
              </w:rPr>
              <w:t>PC10</w:t>
            </w:r>
          </w:p>
        </w:tc>
        <w:tc>
          <w:tcPr>
            <w:tcW w:w="1882" w:type="dxa"/>
            <w:tcBorders>
              <w:top w:val="nil"/>
              <w:left w:val="nil"/>
              <w:bottom w:val="nil"/>
              <w:right w:val="nil"/>
            </w:tcBorders>
            <w:shd w:val="clear" w:color="auto" w:fill="auto"/>
            <w:vAlign w:val="center"/>
          </w:tcPr>
          <w:p w14:paraId="78B1811D" w14:textId="536B8FF0"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2.49</w:t>
            </w:r>
          </w:p>
        </w:tc>
        <w:tc>
          <w:tcPr>
            <w:tcW w:w="1627" w:type="dxa"/>
            <w:tcBorders>
              <w:top w:val="nil"/>
              <w:left w:val="nil"/>
              <w:bottom w:val="nil"/>
              <w:right w:val="nil"/>
            </w:tcBorders>
            <w:shd w:val="clear" w:color="auto" w:fill="auto"/>
            <w:vAlign w:val="center"/>
          </w:tcPr>
          <w:p w14:paraId="4CB31E49" w14:textId="53BC3361"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0.01</w:t>
            </w:r>
          </w:p>
        </w:tc>
        <w:tc>
          <w:tcPr>
            <w:tcW w:w="2178" w:type="dxa"/>
            <w:tcBorders>
              <w:top w:val="nil"/>
              <w:left w:val="nil"/>
              <w:bottom w:val="nil"/>
              <w:right w:val="nil"/>
            </w:tcBorders>
            <w:shd w:val="clear" w:color="auto" w:fill="auto"/>
            <w:vAlign w:val="center"/>
          </w:tcPr>
          <w:p w14:paraId="0E9DADF7" w14:textId="41DDB5EA"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0.93</w:t>
            </w:r>
          </w:p>
        </w:tc>
        <w:tc>
          <w:tcPr>
            <w:tcW w:w="2006" w:type="dxa"/>
            <w:tcBorders>
              <w:top w:val="nil"/>
              <w:left w:val="nil"/>
              <w:bottom w:val="nil"/>
              <w:right w:val="nil"/>
            </w:tcBorders>
            <w:vAlign w:val="center"/>
          </w:tcPr>
          <w:p w14:paraId="52278F3B" w14:textId="05EC1934"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2.21</w:t>
            </w:r>
          </w:p>
        </w:tc>
        <w:tc>
          <w:tcPr>
            <w:tcW w:w="1902" w:type="dxa"/>
            <w:tcBorders>
              <w:top w:val="nil"/>
              <w:left w:val="nil"/>
              <w:bottom w:val="nil"/>
              <w:right w:val="nil"/>
            </w:tcBorders>
            <w:vAlign w:val="center"/>
          </w:tcPr>
          <w:p w14:paraId="52AEB49B" w14:textId="1604669E"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0.05</w:t>
            </w:r>
          </w:p>
        </w:tc>
        <w:tc>
          <w:tcPr>
            <w:tcW w:w="1903" w:type="dxa"/>
            <w:tcBorders>
              <w:top w:val="nil"/>
              <w:left w:val="nil"/>
              <w:bottom w:val="nil"/>
            </w:tcBorders>
            <w:vAlign w:val="center"/>
          </w:tcPr>
          <w:p w14:paraId="135386E9" w14:textId="04BCE722"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0.54</w:t>
            </w:r>
          </w:p>
        </w:tc>
      </w:tr>
      <w:tr w:rsidR="00575C70" w:rsidRPr="003073D6" w14:paraId="017CE8E4" w14:textId="77777777" w:rsidTr="007C09C4">
        <w:trPr>
          <w:trHeight w:val="283"/>
        </w:trPr>
        <w:tc>
          <w:tcPr>
            <w:tcW w:w="976" w:type="dxa"/>
            <w:tcBorders>
              <w:top w:val="nil"/>
              <w:bottom w:val="nil"/>
              <w:right w:val="nil"/>
            </w:tcBorders>
            <w:vAlign w:val="center"/>
          </w:tcPr>
          <w:p w14:paraId="609B6D2B" w14:textId="7777777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Theme="minorHAnsi" w:hAnsiTheme="minorHAnsi" w:cstheme="minorHAnsi"/>
                <w:sz w:val="22"/>
                <w:szCs w:val="22"/>
                <w:lang w:eastAsia="zh-CN"/>
              </w:rPr>
              <w:t>PC11</w:t>
            </w:r>
          </w:p>
        </w:tc>
        <w:tc>
          <w:tcPr>
            <w:tcW w:w="1882" w:type="dxa"/>
            <w:tcBorders>
              <w:top w:val="nil"/>
              <w:left w:val="nil"/>
              <w:bottom w:val="nil"/>
              <w:right w:val="nil"/>
            </w:tcBorders>
            <w:shd w:val="clear" w:color="auto" w:fill="auto"/>
            <w:vAlign w:val="center"/>
          </w:tcPr>
          <w:p w14:paraId="45B7FC4A" w14:textId="19E4543F"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2.47</w:t>
            </w:r>
          </w:p>
        </w:tc>
        <w:tc>
          <w:tcPr>
            <w:tcW w:w="1627" w:type="dxa"/>
            <w:tcBorders>
              <w:top w:val="nil"/>
              <w:left w:val="nil"/>
              <w:bottom w:val="nil"/>
              <w:right w:val="nil"/>
            </w:tcBorders>
            <w:shd w:val="clear" w:color="auto" w:fill="auto"/>
            <w:vAlign w:val="center"/>
          </w:tcPr>
          <w:p w14:paraId="3E566B6A" w14:textId="4EECFC44"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0.01</w:t>
            </w:r>
          </w:p>
        </w:tc>
        <w:tc>
          <w:tcPr>
            <w:tcW w:w="2178" w:type="dxa"/>
            <w:tcBorders>
              <w:top w:val="nil"/>
              <w:left w:val="nil"/>
              <w:bottom w:val="nil"/>
              <w:right w:val="nil"/>
            </w:tcBorders>
            <w:shd w:val="clear" w:color="auto" w:fill="auto"/>
            <w:vAlign w:val="center"/>
          </w:tcPr>
          <w:p w14:paraId="146394C2" w14:textId="50482219"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0.94</w:t>
            </w:r>
          </w:p>
        </w:tc>
        <w:tc>
          <w:tcPr>
            <w:tcW w:w="2006" w:type="dxa"/>
            <w:tcBorders>
              <w:top w:val="nil"/>
              <w:left w:val="nil"/>
              <w:bottom w:val="nil"/>
              <w:right w:val="nil"/>
            </w:tcBorders>
            <w:vAlign w:val="center"/>
          </w:tcPr>
          <w:p w14:paraId="4B4E8262" w14:textId="1016874E"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2.20</w:t>
            </w:r>
          </w:p>
        </w:tc>
        <w:tc>
          <w:tcPr>
            <w:tcW w:w="1902" w:type="dxa"/>
            <w:tcBorders>
              <w:top w:val="nil"/>
              <w:left w:val="nil"/>
              <w:bottom w:val="nil"/>
              <w:right w:val="nil"/>
            </w:tcBorders>
            <w:vAlign w:val="center"/>
          </w:tcPr>
          <w:p w14:paraId="1DECD460" w14:textId="0DCFF65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0.05</w:t>
            </w:r>
          </w:p>
        </w:tc>
        <w:tc>
          <w:tcPr>
            <w:tcW w:w="1903" w:type="dxa"/>
            <w:tcBorders>
              <w:top w:val="nil"/>
              <w:left w:val="nil"/>
              <w:bottom w:val="nil"/>
            </w:tcBorders>
            <w:vAlign w:val="center"/>
          </w:tcPr>
          <w:p w14:paraId="219C3A7F" w14:textId="339F60CC"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0.58</w:t>
            </w:r>
          </w:p>
        </w:tc>
      </w:tr>
      <w:tr w:rsidR="00575C70" w:rsidRPr="003073D6" w14:paraId="33B0FD07" w14:textId="77777777" w:rsidTr="007C09C4">
        <w:trPr>
          <w:trHeight w:val="283"/>
        </w:trPr>
        <w:tc>
          <w:tcPr>
            <w:tcW w:w="976" w:type="dxa"/>
            <w:tcBorders>
              <w:top w:val="nil"/>
              <w:bottom w:val="nil"/>
              <w:right w:val="nil"/>
            </w:tcBorders>
            <w:vAlign w:val="center"/>
          </w:tcPr>
          <w:p w14:paraId="2FFF22A2" w14:textId="7777777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Theme="minorHAnsi" w:hAnsiTheme="minorHAnsi" w:cstheme="minorHAnsi"/>
                <w:sz w:val="22"/>
                <w:szCs w:val="22"/>
                <w:lang w:eastAsia="zh-CN"/>
              </w:rPr>
              <w:t>PC12</w:t>
            </w:r>
          </w:p>
        </w:tc>
        <w:tc>
          <w:tcPr>
            <w:tcW w:w="1882" w:type="dxa"/>
            <w:tcBorders>
              <w:top w:val="nil"/>
              <w:left w:val="nil"/>
              <w:bottom w:val="nil"/>
              <w:right w:val="nil"/>
            </w:tcBorders>
            <w:shd w:val="clear" w:color="auto" w:fill="auto"/>
            <w:vAlign w:val="center"/>
          </w:tcPr>
          <w:p w14:paraId="69E07658" w14:textId="3CEA05D0"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2.43</w:t>
            </w:r>
          </w:p>
        </w:tc>
        <w:tc>
          <w:tcPr>
            <w:tcW w:w="1627" w:type="dxa"/>
            <w:tcBorders>
              <w:top w:val="nil"/>
              <w:left w:val="nil"/>
              <w:bottom w:val="nil"/>
              <w:right w:val="nil"/>
            </w:tcBorders>
            <w:shd w:val="clear" w:color="auto" w:fill="auto"/>
            <w:vAlign w:val="center"/>
          </w:tcPr>
          <w:p w14:paraId="6328FCF9" w14:textId="57583E50"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0.01</w:t>
            </w:r>
          </w:p>
        </w:tc>
        <w:tc>
          <w:tcPr>
            <w:tcW w:w="2178" w:type="dxa"/>
            <w:tcBorders>
              <w:top w:val="nil"/>
              <w:left w:val="nil"/>
              <w:bottom w:val="nil"/>
              <w:right w:val="nil"/>
            </w:tcBorders>
            <w:shd w:val="clear" w:color="auto" w:fill="auto"/>
            <w:vAlign w:val="center"/>
          </w:tcPr>
          <w:p w14:paraId="367DCD4D" w14:textId="2101C4D5"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0.94</w:t>
            </w:r>
          </w:p>
        </w:tc>
        <w:tc>
          <w:tcPr>
            <w:tcW w:w="2006" w:type="dxa"/>
            <w:tcBorders>
              <w:top w:val="nil"/>
              <w:left w:val="nil"/>
              <w:bottom w:val="nil"/>
              <w:right w:val="nil"/>
            </w:tcBorders>
            <w:vAlign w:val="center"/>
          </w:tcPr>
          <w:p w14:paraId="1339CB95" w14:textId="0E6C678B"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2.19</w:t>
            </w:r>
          </w:p>
        </w:tc>
        <w:tc>
          <w:tcPr>
            <w:tcW w:w="1902" w:type="dxa"/>
            <w:tcBorders>
              <w:top w:val="nil"/>
              <w:left w:val="nil"/>
              <w:bottom w:val="nil"/>
              <w:right w:val="nil"/>
            </w:tcBorders>
            <w:vAlign w:val="center"/>
          </w:tcPr>
          <w:p w14:paraId="2B43C6FB" w14:textId="26133ACD"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0.05</w:t>
            </w:r>
          </w:p>
        </w:tc>
        <w:tc>
          <w:tcPr>
            <w:tcW w:w="1903" w:type="dxa"/>
            <w:tcBorders>
              <w:top w:val="nil"/>
              <w:left w:val="nil"/>
              <w:bottom w:val="nil"/>
            </w:tcBorders>
            <w:vAlign w:val="center"/>
          </w:tcPr>
          <w:p w14:paraId="62355955" w14:textId="4C2D7DA2"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0.63</w:t>
            </w:r>
          </w:p>
        </w:tc>
      </w:tr>
      <w:tr w:rsidR="00575C70" w:rsidRPr="003073D6" w14:paraId="69E5DDAA" w14:textId="77777777" w:rsidTr="007C09C4">
        <w:trPr>
          <w:trHeight w:val="283"/>
        </w:trPr>
        <w:tc>
          <w:tcPr>
            <w:tcW w:w="976" w:type="dxa"/>
            <w:tcBorders>
              <w:top w:val="nil"/>
              <w:bottom w:val="nil"/>
              <w:right w:val="nil"/>
            </w:tcBorders>
            <w:vAlign w:val="center"/>
          </w:tcPr>
          <w:p w14:paraId="27E7C5A5" w14:textId="7777777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Theme="minorHAnsi" w:hAnsiTheme="minorHAnsi" w:cstheme="minorHAnsi"/>
                <w:sz w:val="22"/>
                <w:szCs w:val="22"/>
                <w:lang w:eastAsia="zh-CN"/>
              </w:rPr>
              <w:t>PC13</w:t>
            </w:r>
          </w:p>
        </w:tc>
        <w:tc>
          <w:tcPr>
            <w:tcW w:w="1882" w:type="dxa"/>
            <w:tcBorders>
              <w:top w:val="nil"/>
              <w:left w:val="nil"/>
              <w:bottom w:val="nil"/>
              <w:right w:val="nil"/>
            </w:tcBorders>
            <w:shd w:val="clear" w:color="auto" w:fill="auto"/>
            <w:vAlign w:val="center"/>
          </w:tcPr>
          <w:p w14:paraId="01960517" w14:textId="244CC6FD"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2.39</w:t>
            </w:r>
          </w:p>
        </w:tc>
        <w:tc>
          <w:tcPr>
            <w:tcW w:w="1627" w:type="dxa"/>
            <w:tcBorders>
              <w:top w:val="nil"/>
              <w:left w:val="nil"/>
              <w:bottom w:val="nil"/>
              <w:right w:val="nil"/>
            </w:tcBorders>
            <w:shd w:val="clear" w:color="auto" w:fill="auto"/>
            <w:vAlign w:val="center"/>
          </w:tcPr>
          <w:p w14:paraId="734DF508" w14:textId="6C6F7686"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0.01</w:t>
            </w:r>
          </w:p>
        </w:tc>
        <w:tc>
          <w:tcPr>
            <w:tcW w:w="2178" w:type="dxa"/>
            <w:tcBorders>
              <w:top w:val="nil"/>
              <w:left w:val="nil"/>
              <w:bottom w:val="nil"/>
              <w:right w:val="nil"/>
            </w:tcBorders>
            <w:shd w:val="clear" w:color="auto" w:fill="auto"/>
            <w:vAlign w:val="center"/>
          </w:tcPr>
          <w:p w14:paraId="10BE1E29" w14:textId="56F4D809"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0.95</w:t>
            </w:r>
          </w:p>
        </w:tc>
        <w:tc>
          <w:tcPr>
            <w:tcW w:w="2006" w:type="dxa"/>
            <w:tcBorders>
              <w:top w:val="nil"/>
              <w:left w:val="nil"/>
              <w:bottom w:val="nil"/>
              <w:right w:val="nil"/>
            </w:tcBorders>
            <w:vAlign w:val="center"/>
          </w:tcPr>
          <w:p w14:paraId="6897B946" w14:textId="405556BE"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2.18</w:t>
            </w:r>
          </w:p>
        </w:tc>
        <w:tc>
          <w:tcPr>
            <w:tcW w:w="1902" w:type="dxa"/>
            <w:tcBorders>
              <w:top w:val="nil"/>
              <w:left w:val="nil"/>
              <w:bottom w:val="nil"/>
              <w:right w:val="nil"/>
            </w:tcBorders>
            <w:vAlign w:val="center"/>
          </w:tcPr>
          <w:p w14:paraId="1FAB9CFB" w14:textId="4AE9484A"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0.05</w:t>
            </w:r>
          </w:p>
        </w:tc>
        <w:tc>
          <w:tcPr>
            <w:tcW w:w="1903" w:type="dxa"/>
            <w:tcBorders>
              <w:top w:val="nil"/>
              <w:left w:val="nil"/>
              <w:bottom w:val="nil"/>
            </w:tcBorders>
            <w:vAlign w:val="center"/>
          </w:tcPr>
          <w:p w14:paraId="15B207E7" w14:textId="45B20D06"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0.68</w:t>
            </w:r>
          </w:p>
        </w:tc>
      </w:tr>
      <w:tr w:rsidR="00575C70" w:rsidRPr="003073D6" w14:paraId="71DD9A52" w14:textId="77777777" w:rsidTr="007C09C4">
        <w:trPr>
          <w:trHeight w:val="283"/>
        </w:trPr>
        <w:tc>
          <w:tcPr>
            <w:tcW w:w="976" w:type="dxa"/>
            <w:tcBorders>
              <w:top w:val="nil"/>
              <w:bottom w:val="nil"/>
              <w:right w:val="nil"/>
            </w:tcBorders>
            <w:vAlign w:val="center"/>
          </w:tcPr>
          <w:p w14:paraId="3275BE2A" w14:textId="7777777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Theme="minorHAnsi" w:hAnsiTheme="minorHAnsi" w:cstheme="minorHAnsi"/>
                <w:sz w:val="22"/>
                <w:szCs w:val="22"/>
                <w:lang w:eastAsia="zh-CN"/>
              </w:rPr>
              <w:t>PC14</w:t>
            </w:r>
          </w:p>
        </w:tc>
        <w:tc>
          <w:tcPr>
            <w:tcW w:w="1882" w:type="dxa"/>
            <w:tcBorders>
              <w:top w:val="nil"/>
              <w:left w:val="nil"/>
              <w:bottom w:val="nil"/>
              <w:right w:val="nil"/>
            </w:tcBorders>
            <w:shd w:val="clear" w:color="auto" w:fill="auto"/>
            <w:vAlign w:val="center"/>
          </w:tcPr>
          <w:p w14:paraId="6A0D3150" w14:textId="5800115A"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2.35</w:t>
            </w:r>
          </w:p>
        </w:tc>
        <w:tc>
          <w:tcPr>
            <w:tcW w:w="1627" w:type="dxa"/>
            <w:tcBorders>
              <w:top w:val="nil"/>
              <w:left w:val="nil"/>
              <w:bottom w:val="nil"/>
              <w:right w:val="nil"/>
            </w:tcBorders>
            <w:shd w:val="clear" w:color="auto" w:fill="auto"/>
            <w:vAlign w:val="center"/>
          </w:tcPr>
          <w:p w14:paraId="1729C506" w14:textId="30222FAB"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0.01</w:t>
            </w:r>
          </w:p>
        </w:tc>
        <w:tc>
          <w:tcPr>
            <w:tcW w:w="2178" w:type="dxa"/>
            <w:tcBorders>
              <w:top w:val="nil"/>
              <w:left w:val="nil"/>
              <w:bottom w:val="nil"/>
              <w:right w:val="nil"/>
            </w:tcBorders>
            <w:shd w:val="clear" w:color="auto" w:fill="auto"/>
            <w:vAlign w:val="center"/>
          </w:tcPr>
          <w:p w14:paraId="38782D6E" w14:textId="42E5B67E"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0.96</w:t>
            </w:r>
          </w:p>
        </w:tc>
        <w:tc>
          <w:tcPr>
            <w:tcW w:w="2006" w:type="dxa"/>
            <w:tcBorders>
              <w:top w:val="nil"/>
              <w:left w:val="nil"/>
              <w:bottom w:val="nil"/>
              <w:right w:val="nil"/>
            </w:tcBorders>
            <w:vAlign w:val="center"/>
          </w:tcPr>
          <w:p w14:paraId="75739BEA" w14:textId="139FE84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2.17</w:t>
            </w:r>
          </w:p>
        </w:tc>
        <w:tc>
          <w:tcPr>
            <w:tcW w:w="1902" w:type="dxa"/>
            <w:tcBorders>
              <w:top w:val="nil"/>
              <w:left w:val="nil"/>
              <w:bottom w:val="nil"/>
              <w:right w:val="nil"/>
            </w:tcBorders>
            <w:vAlign w:val="center"/>
          </w:tcPr>
          <w:p w14:paraId="6F3160BB" w14:textId="7B0E57AE"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0.05</w:t>
            </w:r>
          </w:p>
        </w:tc>
        <w:tc>
          <w:tcPr>
            <w:tcW w:w="1903" w:type="dxa"/>
            <w:tcBorders>
              <w:top w:val="nil"/>
              <w:left w:val="nil"/>
              <w:bottom w:val="nil"/>
            </w:tcBorders>
            <w:vAlign w:val="center"/>
          </w:tcPr>
          <w:p w14:paraId="5458E888" w14:textId="63899FA6"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0.72</w:t>
            </w:r>
          </w:p>
        </w:tc>
      </w:tr>
      <w:tr w:rsidR="00575C70" w:rsidRPr="003073D6" w14:paraId="78EC7115" w14:textId="77777777" w:rsidTr="007C09C4">
        <w:trPr>
          <w:trHeight w:val="283"/>
        </w:trPr>
        <w:tc>
          <w:tcPr>
            <w:tcW w:w="976" w:type="dxa"/>
            <w:tcBorders>
              <w:top w:val="nil"/>
              <w:bottom w:val="nil"/>
              <w:right w:val="nil"/>
            </w:tcBorders>
            <w:vAlign w:val="center"/>
          </w:tcPr>
          <w:p w14:paraId="5D7631BA" w14:textId="7777777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Theme="minorHAnsi" w:hAnsiTheme="minorHAnsi" w:cstheme="minorHAnsi"/>
                <w:sz w:val="22"/>
                <w:szCs w:val="22"/>
                <w:lang w:eastAsia="zh-CN"/>
              </w:rPr>
              <w:t>PC15</w:t>
            </w:r>
          </w:p>
        </w:tc>
        <w:tc>
          <w:tcPr>
            <w:tcW w:w="1882" w:type="dxa"/>
            <w:tcBorders>
              <w:top w:val="nil"/>
              <w:left w:val="nil"/>
              <w:bottom w:val="nil"/>
              <w:right w:val="nil"/>
            </w:tcBorders>
            <w:shd w:val="clear" w:color="auto" w:fill="auto"/>
            <w:vAlign w:val="center"/>
          </w:tcPr>
          <w:p w14:paraId="1A5E82D1" w14:textId="75EA6E0E"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2.35</w:t>
            </w:r>
          </w:p>
        </w:tc>
        <w:tc>
          <w:tcPr>
            <w:tcW w:w="1627" w:type="dxa"/>
            <w:tcBorders>
              <w:top w:val="nil"/>
              <w:left w:val="nil"/>
              <w:bottom w:val="nil"/>
              <w:right w:val="nil"/>
            </w:tcBorders>
            <w:shd w:val="clear" w:color="auto" w:fill="auto"/>
            <w:vAlign w:val="center"/>
          </w:tcPr>
          <w:p w14:paraId="36CD4206" w14:textId="679BDB1C"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0.01</w:t>
            </w:r>
          </w:p>
        </w:tc>
        <w:tc>
          <w:tcPr>
            <w:tcW w:w="2178" w:type="dxa"/>
            <w:tcBorders>
              <w:top w:val="nil"/>
              <w:left w:val="nil"/>
              <w:bottom w:val="nil"/>
              <w:right w:val="nil"/>
            </w:tcBorders>
            <w:shd w:val="clear" w:color="auto" w:fill="auto"/>
            <w:vAlign w:val="center"/>
          </w:tcPr>
          <w:p w14:paraId="7B6ABF8F" w14:textId="4B5602BF"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0.97</w:t>
            </w:r>
          </w:p>
        </w:tc>
        <w:tc>
          <w:tcPr>
            <w:tcW w:w="2006" w:type="dxa"/>
            <w:tcBorders>
              <w:top w:val="nil"/>
              <w:left w:val="nil"/>
              <w:bottom w:val="nil"/>
              <w:right w:val="nil"/>
            </w:tcBorders>
            <w:vAlign w:val="center"/>
          </w:tcPr>
          <w:p w14:paraId="4943D9EB" w14:textId="46B35782"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2.17</w:t>
            </w:r>
          </w:p>
        </w:tc>
        <w:tc>
          <w:tcPr>
            <w:tcW w:w="1902" w:type="dxa"/>
            <w:tcBorders>
              <w:top w:val="nil"/>
              <w:left w:val="nil"/>
              <w:bottom w:val="nil"/>
              <w:right w:val="nil"/>
            </w:tcBorders>
            <w:vAlign w:val="center"/>
          </w:tcPr>
          <w:p w14:paraId="4B0BE7B5" w14:textId="148DB853"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0.05</w:t>
            </w:r>
          </w:p>
        </w:tc>
        <w:tc>
          <w:tcPr>
            <w:tcW w:w="1903" w:type="dxa"/>
            <w:tcBorders>
              <w:top w:val="nil"/>
              <w:left w:val="nil"/>
              <w:bottom w:val="nil"/>
            </w:tcBorders>
            <w:vAlign w:val="center"/>
          </w:tcPr>
          <w:p w14:paraId="22C4F4B4" w14:textId="3E8CD382"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0.77</w:t>
            </w:r>
          </w:p>
        </w:tc>
      </w:tr>
      <w:tr w:rsidR="00575C70" w:rsidRPr="003073D6" w14:paraId="4D693D4F" w14:textId="77777777" w:rsidTr="007C09C4">
        <w:trPr>
          <w:trHeight w:val="283"/>
        </w:trPr>
        <w:tc>
          <w:tcPr>
            <w:tcW w:w="976" w:type="dxa"/>
            <w:tcBorders>
              <w:top w:val="nil"/>
              <w:bottom w:val="nil"/>
              <w:right w:val="nil"/>
            </w:tcBorders>
            <w:vAlign w:val="center"/>
          </w:tcPr>
          <w:p w14:paraId="21BB2EB6" w14:textId="7777777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Theme="minorHAnsi" w:hAnsiTheme="minorHAnsi" w:cstheme="minorHAnsi"/>
                <w:sz w:val="22"/>
                <w:szCs w:val="22"/>
                <w:lang w:eastAsia="zh-CN"/>
              </w:rPr>
              <w:t>PC16</w:t>
            </w:r>
          </w:p>
        </w:tc>
        <w:tc>
          <w:tcPr>
            <w:tcW w:w="1882" w:type="dxa"/>
            <w:tcBorders>
              <w:top w:val="nil"/>
              <w:left w:val="nil"/>
              <w:bottom w:val="nil"/>
              <w:right w:val="nil"/>
            </w:tcBorders>
            <w:shd w:val="clear" w:color="auto" w:fill="auto"/>
            <w:vAlign w:val="center"/>
          </w:tcPr>
          <w:p w14:paraId="24FBCE2A" w14:textId="44298552"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2.31</w:t>
            </w:r>
          </w:p>
        </w:tc>
        <w:tc>
          <w:tcPr>
            <w:tcW w:w="1627" w:type="dxa"/>
            <w:tcBorders>
              <w:top w:val="nil"/>
              <w:left w:val="nil"/>
              <w:bottom w:val="nil"/>
              <w:right w:val="nil"/>
            </w:tcBorders>
            <w:shd w:val="clear" w:color="auto" w:fill="auto"/>
            <w:vAlign w:val="center"/>
          </w:tcPr>
          <w:p w14:paraId="6B20F720" w14:textId="16936708"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0.01</w:t>
            </w:r>
          </w:p>
        </w:tc>
        <w:tc>
          <w:tcPr>
            <w:tcW w:w="2178" w:type="dxa"/>
            <w:tcBorders>
              <w:top w:val="nil"/>
              <w:left w:val="nil"/>
              <w:bottom w:val="nil"/>
              <w:right w:val="nil"/>
            </w:tcBorders>
            <w:shd w:val="clear" w:color="auto" w:fill="auto"/>
            <w:vAlign w:val="center"/>
          </w:tcPr>
          <w:p w14:paraId="6AB5669B" w14:textId="677CF27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0.97</w:t>
            </w:r>
          </w:p>
        </w:tc>
        <w:tc>
          <w:tcPr>
            <w:tcW w:w="2006" w:type="dxa"/>
            <w:tcBorders>
              <w:top w:val="nil"/>
              <w:left w:val="nil"/>
              <w:bottom w:val="nil"/>
              <w:right w:val="nil"/>
            </w:tcBorders>
            <w:vAlign w:val="center"/>
          </w:tcPr>
          <w:p w14:paraId="4C2E3C5F" w14:textId="1614BE1D"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2.16</w:t>
            </w:r>
          </w:p>
        </w:tc>
        <w:tc>
          <w:tcPr>
            <w:tcW w:w="1902" w:type="dxa"/>
            <w:tcBorders>
              <w:top w:val="nil"/>
              <w:left w:val="nil"/>
              <w:bottom w:val="nil"/>
              <w:right w:val="nil"/>
            </w:tcBorders>
            <w:vAlign w:val="center"/>
          </w:tcPr>
          <w:p w14:paraId="24CEF037" w14:textId="5FFD759D"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0.05</w:t>
            </w:r>
          </w:p>
        </w:tc>
        <w:tc>
          <w:tcPr>
            <w:tcW w:w="1903" w:type="dxa"/>
            <w:tcBorders>
              <w:top w:val="nil"/>
              <w:left w:val="nil"/>
              <w:bottom w:val="nil"/>
            </w:tcBorders>
            <w:vAlign w:val="center"/>
          </w:tcPr>
          <w:p w14:paraId="31E23071" w14:textId="29F252EA"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0.82</w:t>
            </w:r>
          </w:p>
        </w:tc>
      </w:tr>
      <w:tr w:rsidR="00575C70" w:rsidRPr="003073D6" w14:paraId="65E4E1E3" w14:textId="77777777" w:rsidTr="007C09C4">
        <w:trPr>
          <w:trHeight w:val="283"/>
        </w:trPr>
        <w:tc>
          <w:tcPr>
            <w:tcW w:w="976" w:type="dxa"/>
            <w:tcBorders>
              <w:top w:val="nil"/>
              <w:bottom w:val="nil"/>
              <w:right w:val="nil"/>
            </w:tcBorders>
            <w:vAlign w:val="center"/>
          </w:tcPr>
          <w:p w14:paraId="5961ECDE" w14:textId="7777777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Theme="minorHAnsi" w:hAnsiTheme="minorHAnsi" w:cstheme="minorHAnsi"/>
                <w:sz w:val="22"/>
                <w:szCs w:val="22"/>
                <w:lang w:eastAsia="zh-CN"/>
              </w:rPr>
              <w:t>PC17</w:t>
            </w:r>
          </w:p>
        </w:tc>
        <w:tc>
          <w:tcPr>
            <w:tcW w:w="1882" w:type="dxa"/>
            <w:tcBorders>
              <w:top w:val="nil"/>
              <w:left w:val="nil"/>
              <w:bottom w:val="nil"/>
              <w:right w:val="nil"/>
            </w:tcBorders>
            <w:shd w:val="clear" w:color="auto" w:fill="auto"/>
            <w:vAlign w:val="center"/>
          </w:tcPr>
          <w:p w14:paraId="1CC8F371" w14:textId="193AFBBE"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2.26</w:t>
            </w:r>
          </w:p>
        </w:tc>
        <w:tc>
          <w:tcPr>
            <w:tcW w:w="1627" w:type="dxa"/>
            <w:tcBorders>
              <w:top w:val="nil"/>
              <w:left w:val="nil"/>
              <w:bottom w:val="nil"/>
              <w:right w:val="nil"/>
            </w:tcBorders>
            <w:shd w:val="clear" w:color="auto" w:fill="auto"/>
            <w:vAlign w:val="center"/>
          </w:tcPr>
          <w:p w14:paraId="642FF404" w14:textId="38A7C7BA"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0.01</w:t>
            </w:r>
          </w:p>
        </w:tc>
        <w:tc>
          <w:tcPr>
            <w:tcW w:w="2178" w:type="dxa"/>
            <w:tcBorders>
              <w:top w:val="nil"/>
              <w:left w:val="nil"/>
              <w:bottom w:val="nil"/>
              <w:right w:val="nil"/>
            </w:tcBorders>
            <w:shd w:val="clear" w:color="auto" w:fill="auto"/>
            <w:vAlign w:val="center"/>
          </w:tcPr>
          <w:p w14:paraId="1EB11F9D" w14:textId="584E92F1"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0.98</w:t>
            </w:r>
          </w:p>
        </w:tc>
        <w:tc>
          <w:tcPr>
            <w:tcW w:w="2006" w:type="dxa"/>
            <w:tcBorders>
              <w:top w:val="nil"/>
              <w:left w:val="nil"/>
              <w:bottom w:val="nil"/>
              <w:right w:val="nil"/>
            </w:tcBorders>
            <w:vAlign w:val="center"/>
          </w:tcPr>
          <w:p w14:paraId="0C167B91" w14:textId="09B060F9"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2.15</w:t>
            </w:r>
          </w:p>
        </w:tc>
        <w:tc>
          <w:tcPr>
            <w:tcW w:w="1902" w:type="dxa"/>
            <w:tcBorders>
              <w:top w:val="nil"/>
              <w:left w:val="nil"/>
              <w:bottom w:val="nil"/>
              <w:right w:val="nil"/>
            </w:tcBorders>
            <w:vAlign w:val="center"/>
          </w:tcPr>
          <w:p w14:paraId="558F1FA0" w14:textId="5B993473"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0.05</w:t>
            </w:r>
          </w:p>
        </w:tc>
        <w:tc>
          <w:tcPr>
            <w:tcW w:w="1903" w:type="dxa"/>
            <w:tcBorders>
              <w:top w:val="nil"/>
              <w:left w:val="nil"/>
              <w:bottom w:val="nil"/>
            </w:tcBorders>
            <w:vAlign w:val="center"/>
          </w:tcPr>
          <w:p w14:paraId="6EBD0E92" w14:textId="43759F2D"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0.86</w:t>
            </w:r>
          </w:p>
        </w:tc>
      </w:tr>
      <w:tr w:rsidR="00575C70" w:rsidRPr="003073D6" w14:paraId="0F2E81C7" w14:textId="77777777" w:rsidTr="007C09C4">
        <w:trPr>
          <w:trHeight w:val="283"/>
        </w:trPr>
        <w:tc>
          <w:tcPr>
            <w:tcW w:w="976" w:type="dxa"/>
            <w:tcBorders>
              <w:top w:val="nil"/>
              <w:bottom w:val="nil"/>
              <w:right w:val="nil"/>
            </w:tcBorders>
            <w:vAlign w:val="center"/>
          </w:tcPr>
          <w:p w14:paraId="18BA9C35" w14:textId="7777777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Theme="minorHAnsi" w:hAnsiTheme="minorHAnsi" w:cstheme="minorHAnsi"/>
                <w:sz w:val="22"/>
                <w:szCs w:val="22"/>
                <w:lang w:eastAsia="zh-CN"/>
              </w:rPr>
              <w:t>PC18</w:t>
            </w:r>
          </w:p>
        </w:tc>
        <w:tc>
          <w:tcPr>
            <w:tcW w:w="1882" w:type="dxa"/>
            <w:tcBorders>
              <w:top w:val="nil"/>
              <w:left w:val="nil"/>
              <w:bottom w:val="nil"/>
              <w:right w:val="nil"/>
            </w:tcBorders>
            <w:shd w:val="clear" w:color="auto" w:fill="auto"/>
            <w:vAlign w:val="center"/>
          </w:tcPr>
          <w:p w14:paraId="4A074F75" w14:textId="48CCAE9E"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2.26</w:t>
            </w:r>
          </w:p>
        </w:tc>
        <w:tc>
          <w:tcPr>
            <w:tcW w:w="1627" w:type="dxa"/>
            <w:tcBorders>
              <w:top w:val="nil"/>
              <w:left w:val="nil"/>
              <w:bottom w:val="nil"/>
              <w:right w:val="nil"/>
            </w:tcBorders>
            <w:shd w:val="clear" w:color="auto" w:fill="auto"/>
            <w:vAlign w:val="center"/>
          </w:tcPr>
          <w:p w14:paraId="158009CF" w14:textId="7B10F902"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0.01</w:t>
            </w:r>
          </w:p>
        </w:tc>
        <w:tc>
          <w:tcPr>
            <w:tcW w:w="2178" w:type="dxa"/>
            <w:tcBorders>
              <w:top w:val="nil"/>
              <w:left w:val="nil"/>
              <w:bottom w:val="nil"/>
              <w:right w:val="nil"/>
            </w:tcBorders>
            <w:shd w:val="clear" w:color="auto" w:fill="auto"/>
            <w:vAlign w:val="center"/>
          </w:tcPr>
          <w:p w14:paraId="6C04F68E" w14:textId="585B8EDC"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0.99</w:t>
            </w:r>
          </w:p>
        </w:tc>
        <w:tc>
          <w:tcPr>
            <w:tcW w:w="2006" w:type="dxa"/>
            <w:tcBorders>
              <w:top w:val="nil"/>
              <w:left w:val="nil"/>
              <w:bottom w:val="nil"/>
              <w:right w:val="nil"/>
            </w:tcBorders>
            <w:vAlign w:val="center"/>
          </w:tcPr>
          <w:p w14:paraId="157393CF" w14:textId="34DD6F5D"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2.15</w:t>
            </w:r>
          </w:p>
        </w:tc>
        <w:tc>
          <w:tcPr>
            <w:tcW w:w="1902" w:type="dxa"/>
            <w:tcBorders>
              <w:top w:val="nil"/>
              <w:left w:val="nil"/>
              <w:bottom w:val="nil"/>
              <w:right w:val="nil"/>
            </w:tcBorders>
            <w:vAlign w:val="center"/>
          </w:tcPr>
          <w:p w14:paraId="0DFA272C" w14:textId="377D063A"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0.05</w:t>
            </w:r>
          </w:p>
        </w:tc>
        <w:tc>
          <w:tcPr>
            <w:tcW w:w="1903" w:type="dxa"/>
            <w:tcBorders>
              <w:top w:val="nil"/>
              <w:left w:val="nil"/>
              <w:bottom w:val="nil"/>
            </w:tcBorders>
            <w:vAlign w:val="center"/>
          </w:tcPr>
          <w:p w14:paraId="50BD7496" w14:textId="7A8451EE"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0.91</w:t>
            </w:r>
          </w:p>
        </w:tc>
      </w:tr>
      <w:tr w:rsidR="00575C70" w:rsidRPr="003073D6" w14:paraId="4E124468" w14:textId="77777777" w:rsidTr="007C09C4">
        <w:trPr>
          <w:trHeight w:val="283"/>
        </w:trPr>
        <w:tc>
          <w:tcPr>
            <w:tcW w:w="976" w:type="dxa"/>
            <w:tcBorders>
              <w:top w:val="nil"/>
              <w:bottom w:val="nil"/>
              <w:right w:val="nil"/>
            </w:tcBorders>
            <w:vAlign w:val="center"/>
          </w:tcPr>
          <w:p w14:paraId="06355642" w14:textId="7777777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Theme="minorHAnsi" w:hAnsiTheme="minorHAnsi" w:cstheme="minorHAnsi"/>
                <w:sz w:val="22"/>
                <w:szCs w:val="22"/>
                <w:lang w:eastAsia="zh-CN"/>
              </w:rPr>
              <w:t>PC19</w:t>
            </w:r>
          </w:p>
        </w:tc>
        <w:tc>
          <w:tcPr>
            <w:tcW w:w="1882" w:type="dxa"/>
            <w:tcBorders>
              <w:top w:val="nil"/>
              <w:left w:val="nil"/>
              <w:bottom w:val="nil"/>
              <w:right w:val="nil"/>
            </w:tcBorders>
            <w:shd w:val="clear" w:color="auto" w:fill="auto"/>
            <w:vAlign w:val="center"/>
          </w:tcPr>
          <w:p w14:paraId="473AE6D6" w14:textId="036221B9"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2.24</w:t>
            </w:r>
          </w:p>
        </w:tc>
        <w:tc>
          <w:tcPr>
            <w:tcW w:w="1627" w:type="dxa"/>
            <w:tcBorders>
              <w:top w:val="nil"/>
              <w:left w:val="nil"/>
              <w:bottom w:val="nil"/>
              <w:right w:val="nil"/>
            </w:tcBorders>
            <w:shd w:val="clear" w:color="auto" w:fill="auto"/>
            <w:vAlign w:val="center"/>
          </w:tcPr>
          <w:p w14:paraId="39B676CF" w14:textId="304A6723"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0.01</w:t>
            </w:r>
          </w:p>
        </w:tc>
        <w:tc>
          <w:tcPr>
            <w:tcW w:w="2178" w:type="dxa"/>
            <w:tcBorders>
              <w:top w:val="nil"/>
              <w:left w:val="nil"/>
              <w:bottom w:val="nil"/>
              <w:right w:val="nil"/>
            </w:tcBorders>
            <w:shd w:val="clear" w:color="auto" w:fill="auto"/>
            <w:vAlign w:val="center"/>
          </w:tcPr>
          <w:p w14:paraId="27F8BF96" w14:textId="51BD9021"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0.99</w:t>
            </w:r>
          </w:p>
        </w:tc>
        <w:tc>
          <w:tcPr>
            <w:tcW w:w="2006" w:type="dxa"/>
            <w:tcBorders>
              <w:top w:val="nil"/>
              <w:left w:val="nil"/>
              <w:bottom w:val="nil"/>
              <w:right w:val="nil"/>
            </w:tcBorders>
            <w:vAlign w:val="center"/>
          </w:tcPr>
          <w:p w14:paraId="0CDAB5E9" w14:textId="253C0D94"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2.15</w:t>
            </w:r>
          </w:p>
        </w:tc>
        <w:tc>
          <w:tcPr>
            <w:tcW w:w="1902" w:type="dxa"/>
            <w:tcBorders>
              <w:top w:val="nil"/>
              <w:left w:val="nil"/>
              <w:bottom w:val="nil"/>
              <w:right w:val="nil"/>
            </w:tcBorders>
            <w:vAlign w:val="center"/>
          </w:tcPr>
          <w:p w14:paraId="3D816C02" w14:textId="6C062A3E"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0.05</w:t>
            </w:r>
          </w:p>
        </w:tc>
        <w:tc>
          <w:tcPr>
            <w:tcW w:w="1903" w:type="dxa"/>
            <w:tcBorders>
              <w:top w:val="nil"/>
              <w:left w:val="nil"/>
              <w:bottom w:val="nil"/>
            </w:tcBorders>
            <w:vAlign w:val="center"/>
          </w:tcPr>
          <w:p w14:paraId="291963B1" w14:textId="700EC741"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0.95</w:t>
            </w:r>
          </w:p>
        </w:tc>
      </w:tr>
      <w:tr w:rsidR="00575C70" w:rsidRPr="003073D6" w14:paraId="6131D8E2" w14:textId="77777777" w:rsidTr="007C09C4">
        <w:trPr>
          <w:trHeight w:val="283"/>
        </w:trPr>
        <w:tc>
          <w:tcPr>
            <w:tcW w:w="976" w:type="dxa"/>
            <w:tcBorders>
              <w:top w:val="nil"/>
              <w:bottom w:val="single" w:sz="12" w:space="0" w:color="auto"/>
              <w:right w:val="nil"/>
            </w:tcBorders>
            <w:vAlign w:val="center"/>
          </w:tcPr>
          <w:p w14:paraId="2DD73215" w14:textId="7777777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Theme="minorHAnsi" w:hAnsiTheme="minorHAnsi" w:cstheme="minorHAnsi"/>
                <w:sz w:val="22"/>
                <w:szCs w:val="22"/>
                <w:lang w:eastAsia="zh-CN"/>
              </w:rPr>
              <w:t>PC20</w:t>
            </w:r>
          </w:p>
        </w:tc>
        <w:tc>
          <w:tcPr>
            <w:tcW w:w="1882" w:type="dxa"/>
            <w:tcBorders>
              <w:top w:val="nil"/>
              <w:left w:val="nil"/>
              <w:bottom w:val="single" w:sz="12" w:space="0" w:color="auto"/>
              <w:right w:val="nil"/>
            </w:tcBorders>
            <w:shd w:val="clear" w:color="auto" w:fill="auto"/>
            <w:vAlign w:val="center"/>
          </w:tcPr>
          <w:p w14:paraId="33A9237A" w14:textId="2BF45A70"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2.22</w:t>
            </w:r>
          </w:p>
        </w:tc>
        <w:tc>
          <w:tcPr>
            <w:tcW w:w="1627" w:type="dxa"/>
            <w:tcBorders>
              <w:top w:val="nil"/>
              <w:left w:val="nil"/>
              <w:bottom w:val="single" w:sz="12" w:space="0" w:color="auto"/>
              <w:right w:val="nil"/>
            </w:tcBorders>
            <w:shd w:val="clear" w:color="auto" w:fill="auto"/>
            <w:vAlign w:val="center"/>
          </w:tcPr>
          <w:p w14:paraId="7AC2BC9C" w14:textId="653E8144"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0.01</w:t>
            </w:r>
          </w:p>
        </w:tc>
        <w:tc>
          <w:tcPr>
            <w:tcW w:w="2178" w:type="dxa"/>
            <w:tcBorders>
              <w:top w:val="nil"/>
              <w:left w:val="nil"/>
              <w:bottom w:val="single" w:sz="12" w:space="0" w:color="auto"/>
              <w:right w:val="nil"/>
            </w:tcBorders>
            <w:vAlign w:val="center"/>
          </w:tcPr>
          <w:p w14:paraId="1BCA9CD8" w14:textId="437CEC71"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1.00</w:t>
            </w:r>
          </w:p>
        </w:tc>
        <w:tc>
          <w:tcPr>
            <w:tcW w:w="2006" w:type="dxa"/>
            <w:tcBorders>
              <w:top w:val="nil"/>
              <w:left w:val="nil"/>
              <w:bottom w:val="single" w:sz="12" w:space="0" w:color="auto"/>
              <w:right w:val="nil"/>
            </w:tcBorders>
            <w:vAlign w:val="center"/>
          </w:tcPr>
          <w:p w14:paraId="46EFBACC" w14:textId="290552E7"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2.15</w:t>
            </w:r>
          </w:p>
        </w:tc>
        <w:tc>
          <w:tcPr>
            <w:tcW w:w="1902" w:type="dxa"/>
            <w:tcBorders>
              <w:top w:val="nil"/>
              <w:left w:val="nil"/>
              <w:bottom w:val="single" w:sz="12" w:space="0" w:color="auto"/>
              <w:right w:val="nil"/>
            </w:tcBorders>
            <w:vAlign w:val="center"/>
          </w:tcPr>
          <w:p w14:paraId="75DE0404" w14:textId="55459E1E"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0.05</w:t>
            </w:r>
          </w:p>
        </w:tc>
        <w:tc>
          <w:tcPr>
            <w:tcW w:w="1903" w:type="dxa"/>
            <w:tcBorders>
              <w:top w:val="nil"/>
              <w:left w:val="nil"/>
              <w:bottom w:val="single" w:sz="12" w:space="0" w:color="auto"/>
            </w:tcBorders>
            <w:vAlign w:val="center"/>
          </w:tcPr>
          <w:p w14:paraId="614CFA79" w14:textId="3F1FE6F8" w:rsidR="00575C70" w:rsidRPr="003073D6" w:rsidRDefault="00575C70" w:rsidP="007C09C4">
            <w:pPr>
              <w:pStyle w:val="NoSpacing"/>
              <w:jc w:val="center"/>
              <w:rPr>
                <w:rFonts w:asciiTheme="minorHAnsi" w:hAnsiTheme="minorHAnsi" w:cstheme="minorHAnsi"/>
                <w:sz w:val="22"/>
                <w:szCs w:val="22"/>
                <w:lang w:eastAsia="zh-CN"/>
              </w:rPr>
            </w:pPr>
            <w:r w:rsidRPr="003073D6">
              <w:rPr>
                <w:rFonts w:ascii="Calibri" w:hAnsi="Calibri" w:cs="Calibri"/>
                <w:sz w:val="22"/>
                <w:szCs w:val="22"/>
              </w:rPr>
              <w:t>1.00</w:t>
            </w:r>
          </w:p>
        </w:tc>
      </w:tr>
    </w:tbl>
    <w:p w14:paraId="505A49A4" w14:textId="77777777" w:rsidR="000742F5" w:rsidRPr="003073D6" w:rsidRDefault="000742F5" w:rsidP="000742F5">
      <w:pPr>
        <w:spacing w:line="240" w:lineRule="auto"/>
        <w:jc w:val="both"/>
        <w:rPr>
          <w:rFonts w:cstheme="minorHAnsi"/>
          <w:b/>
          <w:lang w:val="en-US"/>
        </w:rPr>
        <w:sectPr w:rsidR="000742F5" w:rsidRPr="003073D6" w:rsidSect="00BF5BA7">
          <w:pgSz w:w="16840" w:h="11900" w:orient="landscape"/>
          <w:pgMar w:top="1440" w:right="1440" w:bottom="1440" w:left="1440" w:header="706" w:footer="706" w:gutter="0"/>
          <w:cols w:space="708"/>
          <w:docGrid w:linePitch="360"/>
        </w:sectPr>
      </w:pPr>
    </w:p>
    <w:p w14:paraId="17ADB282" w14:textId="06A04426" w:rsidR="002F6E68" w:rsidRPr="003073D6" w:rsidRDefault="002F6E68" w:rsidP="000742F5">
      <w:pPr>
        <w:pStyle w:val="Heading1"/>
        <w:spacing w:line="240" w:lineRule="auto"/>
        <w:jc w:val="both"/>
        <w:rPr>
          <w:rFonts w:asciiTheme="minorHAnsi" w:hAnsiTheme="minorHAnsi" w:cstheme="minorHAnsi"/>
          <w:color w:val="000000" w:themeColor="text1"/>
          <w:sz w:val="22"/>
          <w:szCs w:val="22"/>
          <w:lang w:val="en-GB" w:eastAsia="zh-CN"/>
        </w:rPr>
      </w:pPr>
      <w:r w:rsidRPr="003073D6">
        <w:rPr>
          <w:rFonts w:asciiTheme="minorHAnsi" w:hAnsiTheme="minorHAnsi" w:cstheme="minorHAnsi"/>
          <w:color w:val="000000" w:themeColor="text1"/>
          <w:sz w:val="22"/>
          <w:szCs w:val="22"/>
          <w:lang w:val="en-GB" w:eastAsia="zh-CN"/>
        </w:rPr>
        <w:lastRenderedPageBreak/>
        <w:t>Supplementary Figu</w:t>
      </w:r>
      <w:r w:rsidR="000742F5" w:rsidRPr="003073D6">
        <w:rPr>
          <w:rFonts w:asciiTheme="minorHAnsi" w:hAnsiTheme="minorHAnsi" w:cstheme="minorHAnsi"/>
          <w:color w:val="000000" w:themeColor="text1"/>
          <w:sz w:val="22"/>
          <w:szCs w:val="22"/>
          <w:lang w:val="en-GB" w:eastAsia="zh-CN"/>
        </w:rPr>
        <w:t>re 2</w:t>
      </w:r>
    </w:p>
    <w:p w14:paraId="14C792D1" w14:textId="77492BBA" w:rsidR="002F6E68" w:rsidRPr="003073D6" w:rsidRDefault="00716E89" w:rsidP="00716E89">
      <w:pPr>
        <w:pStyle w:val="Heading1"/>
        <w:spacing w:line="240" w:lineRule="auto"/>
        <w:rPr>
          <w:rFonts w:asciiTheme="minorHAnsi" w:hAnsiTheme="minorHAnsi" w:cstheme="minorHAnsi"/>
          <w:b w:val="0"/>
          <w:i/>
          <w:color w:val="000000" w:themeColor="text1"/>
          <w:sz w:val="22"/>
          <w:szCs w:val="22"/>
          <w:lang w:val="en-GB" w:eastAsia="zh-CN"/>
        </w:rPr>
      </w:pPr>
      <w:r w:rsidRPr="003073D6">
        <w:rPr>
          <w:rFonts w:asciiTheme="minorHAnsi" w:hAnsiTheme="minorHAnsi" w:cstheme="minorHAnsi"/>
          <w:b w:val="0"/>
          <w:i/>
          <w:color w:val="000000" w:themeColor="text1"/>
          <w:sz w:val="22"/>
          <w:szCs w:val="22"/>
          <w:lang w:val="en-GB" w:eastAsia="zh-CN"/>
        </w:rPr>
        <w:t xml:space="preserve">1a. </w:t>
      </w:r>
      <w:r w:rsidRPr="003073D6">
        <w:rPr>
          <w:rFonts w:asciiTheme="minorHAnsi" w:hAnsiTheme="minorHAnsi" w:cstheme="minorHAnsi"/>
          <w:b w:val="0"/>
          <w:i/>
          <w:color w:val="000000" w:themeColor="text1"/>
          <w:sz w:val="22"/>
          <w:szCs w:val="22"/>
          <w:lang w:val="en-GB" w:eastAsia="zh-CN"/>
        </w:rPr>
        <w:tab/>
      </w:r>
      <w:r w:rsidR="002F6E68" w:rsidRPr="003073D6">
        <w:rPr>
          <w:rFonts w:asciiTheme="minorHAnsi" w:hAnsiTheme="minorHAnsi" w:cstheme="minorHAnsi"/>
          <w:b w:val="0"/>
          <w:i/>
          <w:color w:val="000000" w:themeColor="text1"/>
          <w:sz w:val="22"/>
          <w:szCs w:val="22"/>
          <w:lang w:val="en-GB" w:eastAsia="zh-CN"/>
        </w:rPr>
        <w:t xml:space="preserve">Correlation of SNPs MAF from chip1 </w:t>
      </w:r>
      <w:bookmarkEnd w:id="1"/>
      <w:r w:rsidRPr="003073D6">
        <w:rPr>
          <w:rFonts w:asciiTheme="minorHAnsi" w:hAnsiTheme="minorHAnsi" w:cstheme="minorHAnsi"/>
          <w:b w:val="0"/>
          <w:i/>
          <w:color w:val="000000" w:themeColor="text1"/>
          <w:sz w:val="22"/>
          <w:szCs w:val="22"/>
          <w:lang w:val="en-GB" w:eastAsia="zh-CN"/>
        </w:rPr>
        <w:t>dataset with the reference MAF.</w:t>
      </w:r>
    </w:p>
    <w:p w14:paraId="4758085C" w14:textId="77777777" w:rsidR="002F6E68" w:rsidRPr="003073D6" w:rsidRDefault="002F6E68" w:rsidP="00716E89">
      <w:pPr>
        <w:spacing w:line="240" w:lineRule="auto"/>
        <w:rPr>
          <w:rFonts w:cstheme="minorHAnsi"/>
          <w:lang w:val="en-GB" w:eastAsia="zh-CN"/>
        </w:rPr>
      </w:pPr>
      <w:r w:rsidRPr="003073D6">
        <w:rPr>
          <w:rFonts w:cstheme="minorHAnsi"/>
          <w:noProof/>
          <w:lang w:val="en-GB" w:eastAsia="ja-JP"/>
        </w:rPr>
        <w:drawing>
          <wp:inline distT="0" distB="0" distL="0" distR="0" wp14:anchorId="6055CE05" wp14:editId="4699A584">
            <wp:extent cx="5120640" cy="3657600"/>
            <wp:effectExtent l="0" t="0" r="3810" b="0"/>
            <wp:docPr id="2" name="Picture 2" title="Figur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20640" cy="3657600"/>
                    </a:xfrm>
                    <a:prstGeom prst="rect">
                      <a:avLst/>
                    </a:prstGeom>
                  </pic:spPr>
                </pic:pic>
              </a:graphicData>
            </a:graphic>
          </wp:inline>
        </w:drawing>
      </w:r>
      <w:r w:rsidRPr="003073D6">
        <w:rPr>
          <w:rFonts w:cstheme="minorHAnsi"/>
          <w:lang w:val="en-GB" w:eastAsia="zh-CN"/>
        </w:rPr>
        <w:t xml:space="preserve"> </w:t>
      </w:r>
    </w:p>
    <w:p w14:paraId="4D8FBEFD" w14:textId="07375E98" w:rsidR="00716E89" w:rsidRPr="003073D6" w:rsidRDefault="00716E89" w:rsidP="00716E89">
      <w:pPr>
        <w:spacing w:line="240" w:lineRule="auto"/>
        <w:rPr>
          <w:rFonts w:cstheme="minorHAnsi"/>
          <w:i/>
          <w:lang w:val="en-GB" w:eastAsia="zh-CN"/>
        </w:rPr>
      </w:pPr>
      <w:r w:rsidRPr="003073D6">
        <w:rPr>
          <w:rFonts w:cstheme="minorHAnsi"/>
          <w:i/>
          <w:lang w:val="en-GB" w:eastAsia="zh-CN"/>
        </w:rPr>
        <w:t>1b.</w:t>
      </w:r>
      <w:r w:rsidRPr="003073D6">
        <w:rPr>
          <w:rFonts w:cstheme="minorHAnsi"/>
          <w:i/>
          <w:lang w:val="en-GB" w:eastAsia="zh-CN"/>
        </w:rPr>
        <w:tab/>
      </w:r>
      <w:r w:rsidRPr="003073D6">
        <w:rPr>
          <w:rFonts w:cstheme="minorHAnsi"/>
          <w:i/>
          <w:lang w:val="en-GB"/>
        </w:rPr>
        <w:t xml:space="preserve"> </w:t>
      </w:r>
      <w:r w:rsidR="00B72674" w:rsidRPr="003073D6">
        <w:rPr>
          <w:rFonts w:cstheme="minorHAnsi"/>
          <w:i/>
          <w:lang w:val="en-GB"/>
        </w:rPr>
        <w:t xml:space="preserve">Correlation of SNPs MAF from </w:t>
      </w:r>
      <w:r w:rsidR="00BF5BA7" w:rsidRPr="003073D6">
        <w:rPr>
          <w:rFonts w:cstheme="minorHAnsi"/>
          <w:i/>
          <w:lang w:val="en-GB" w:eastAsia="zh-CN"/>
        </w:rPr>
        <w:t xml:space="preserve">chip 2 </w:t>
      </w:r>
      <w:r w:rsidRPr="003073D6">
        <w:rPr>
          <w:rFonts w:cstheme="minorHAnsi"/>
          <w:i/>
          <w:lang w:val="en-GB" w:eastAsia="zh-CN"/>
        </w:rPr>
        <w:t xml:space="preserve">dataset with the reference MAF. </w:t>
      </w:r>
      <w:r w:rsidR="000742F5" w:rsidRPr="003073D6">
        <w:rPr>
          <w:rFonts w:cstheme="minorHAnsi"/>
          <w:noProof/>
          <w:lang w:val="en-GB" w:eastAsia="ja-JP"/>
        </w:rPr>
        <w:drawing>
          <wp:inline distT="0" distB="0" distL="0" distR="0" wp14:anchorId="7234AFE7" wp14:editId="6A4D2F95">
            <wp:extent cx="5120640" cy="36576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20640" cy="3657600"/>
                    </a:xfrm>
                    <a:prstGeom prst="rect">
                      <a:avLst/>
                    </a:prstGeom>
                  </pic:spPr>
                </pic:pic>
              </a:graphicData>
            </a:graphic>
          </wp:inline>
        </w:drawing>
      </w:r>
    </w:p>
    <w:p w14:paraId="3635D643" w14:textId="77777777" w:rsidR="000742F5" w:rsidRPr="003073D6" w:rsidRDefault="000742F5" w:rsidP="00716E89">
      <w:pPr>
        <w:pStyle w:val="EndNoteBibliography"/>
        <w:ind w:left="720" w:hanging="720"/>
        <w:rPr>
          <w:rFonts w:asciiTheme="minorHAnsi" w:hAnsiTheme="minorHAnsi" w:cstheme="minorHAnsi"/>
          <w:b/>
          <w:bCs/>
          <w:szCs w:val="22"/>
          <w:lang w:eastAsia="zh-CN"/>
        </w:rPr>
      </w:pPr>
    </w:p>
    <w:p w14:paraId="50CA9F43" w14:textId="69A50BAB" w:rsidR="00594D49" w:rsidRPr="003073D6" w:rsidRDefault="000742F5" w:rsidP="00716E89">
      <w:pPr>
        <w:spacing w:line="240" w:lineRule="auto"/>
        <w:jc w:val="both"/>
        <w:rPr>
          <w:rFonts w:cstheme="minorHAnsi"/>
          <w:lang w:val="en-US"/>
        </w:rPr>
      </w:pPr>
      <w:r w:rsidRPr="003073D6">
        <w:rPr>
          <w:rFonts w:cstheme="minorHAnsi"/>
          <w:b/>
          <w:lang w:val="en-US"/>
        </w:rPr>
        <w:lastRenderedPageBreak/>
        <w:t>Supplementary Table 2</w:t>
      </w:r>
    </w:p>
    <w:p w14:paraId="73D49A4E" w14:textId="3E30A490" w:rsidR="002A7BB2" w:rsidRPr="003073D6" w:rsidRDefault="00BC7B9D" w:rsidP="00716E89">
      <w:pPr>
        <w:spacing w:line="240" w:lineRule="auto"/>
        <w:jc w:val="both"/>
        <w:rPr>
          <w:rFonts w:cstheme="minorHAnsi"/>
          <w:i/>
          <w:lang w:val="en-US"/>
        </w:rPr>
      </w:pPr>
      <w:proofErr w:type="gramStart"/>
      <w:r w:rsidRPr="003073D6">
        <w:rPr>
          <w:rFonts w:cstheme="minorHAnsi"/>
          <w:i/>
          <w:lang w:val="en-US"/>
        </w:rPr>
        <w:t>20 C</w:t>
      </w:r>
      <w:r w:rsidR="001A6C9A" w:rsidRPr="003073D6">
        <w:rPr>
          <w:rFonts w:cstheme="minorHAnsi"/>
          <w:i/>
          <w:lang w:val="en-US"/>
        </w:rPr>
        <w:t>omplex-LD regions and long-range LD regions which were exc</w:t>
      </w:r>
      <w:r w:rsidR="00594D49" w:rsidRPr="003073D6">
        <w:rPr>
          <w:rFonts w:cstheme="minorHAnsi"/>
          <w:i/>
          <w:lang w:val="en-US"/>
        </w:rPr>
        <w:t>l</w:t>
      </w:r>
      <w:r w:rsidR="001A6C9A" w:rsidRPr="003073D6">
        <w:rPr>
          <w:rFonts w:cstheme="minorHAnsi"/>
          <w:i/>
          <w:lang w:val="en-US"/>
        </w:rPr>
        <w:t>u</w:t>
      </w:r>
      <w:r w:rsidR="00594D49" w:rsidRPr="003073D6">
        <w:rPr>
          <w:rFonts w:cstheme="minorHAnsi"/>
          <w:i/>
          <w:lang w:val="en-US"/>
        </w:rPr>
        <w:t>d</w:t>
      </w:r>
      <w:r w:rsidR="001A6C9A" w:rsidRPr="003073D6">
        <w:rPr>
          <w:rFonts w:cstheme="minorHAnsi"/>
          <w:i/>
          <w:lang w:val="en-US"/>
        </w:rPr>
        <w:t>ed from PRS analysis.</w:t>
      </w:r>
      <w:proofErr w:type="gramEnd"/>
      <w:r w:rsidR="001A6C9A" w:rsidRPr="003073D6">
        <w:rPr>
          <w:rFonts w:cstheme="minorHAnsi"/>
          <w:i/>
          <w:lang w:val="en-US"/>
        </w:rPr>
        <w:t xml:space="preserve"> </w:t>
      </w:r>
    </w:p>
    <w:tbl>
      <w:tblPr>
        <w:tblStyle w:val="TableGrid"/>
        <w:tblpPr w:leftFromText="180" w:rightFromText="180" w:vertAnchor="text" w:horzAnchor="margin" w:tblpY="309"/>
        <w:tblW w:w="0" w:type="auto"/>
        <w:tblLook w:val="04A0" w:firstRow="1" w:lastRow="0" w:firstColumn="1" w:lastColumn="0" w:noHBand="0" w:noVBand="1"/>
      </w:tblPr>
      <w:tblGrid>
        <w:gridCol w:w="1440"/>
        <w:gridCol w:w="2490"/>
      </w:tblGrid>
      <w:tr w:rsidR="002A7BB2" w:rsidRPr="008A17DD" w14:paraId="04F1D272" w14:textId="77777777" w:rsidTr="002A7BB2">
        <w:trPr>
          <w:trHeight w:val="297"/>
        </w:trPr>
        <w:tc>
          <w:tcPr>
            <w:tcW w:w="0" w:type="auto"/>
            <w:tcBorders>
              <w:top w:val="single" w:sz="12" w:space="0" w:color="auto"/>
              <w:left w:val="nil"/>
              <w:bottom w:val="single" w:sz="12" w:space="0" w:color="auto"/>
              <w:right w:val="nil"/>
            </w:tcBorders>
          </w:tcPr>
          <w:p w14:paraId="7115B918" w14:textId="77777777" w:rsidR="002A7BB2" w:rsidRPr="003073D6" w:rsidRDefault="002A7BB2" w:rsidP="002A7BB2">
            <w:pPr>
              <w:rPr>
                <w:rFonts w:cstheme="minorHAnsi"/>
                <w:b/>
                <w:lang w:eastAsia="zh-CN"/>
              </w:rPr>
            </w:pPr>
            <w:proofErr w:type="spellStart"/>
            <w:proofErr w:type="gramStart"/>
            <w:r w:rsidRPr="003073D6">
              <w:rPr>
                <w:rFonts w:cstheme="minorHAnsi"/>
                <w:b/>
                <w:lang w:eastAsia="zh-CN"/>
              </w:rPr>
              <w:t>Chromosome</w:t>
            </w:r>
            <w:proofErr w:type="spellEnd"/>
            <w:proofErr w:type="gramEnd"/>
            <w:r w:rsidRPr="003073D6">
              <w:rPr>
                <w:rFonts w:cstheme="minorHAnsi"/>
                <w:b/>
                <w:lang w:eastAsia="zh-CN"/>
              </w:rPr>
              <w:t xml:space="preserve"> </w:t>
            </w:r>
          </w:p>
        </w:tc>
        <w:tc>
          <w:tcPr>
            <w:tcW w:w="0" w:type="auto"/>
            <w:tcBorders>
              <w:top w:val="single" w:sz="12" w:space="0" w:color="auto"/>
              <w:left w:val="nil"/>
              <w:bottom w:val="single" w:sz="12" w:space="0" w:color="auto"/>
              <w:right w:val="nil"/>
            </w:tcBorders>
          </w:tcPr>
          <w:p w14:paraId="696ABDE2" w14:textId="77777777" w:rsidR="002A7BB2" w:rsidRPr="003073D6" w:rsidRDefault="002A7BB2" w:rsidP="002A7BB2">
            <w:pPr>
              <w:rPr>
                <w:rFonts w:cstheme="minorHAnsi"/>
                <w:b/>
                <w:lang w:val="en-US" w:eastAsia="zh-CN"/>
              </w:rPr>
            </w:pPr>
            <w:r w:rsidRPr="003073D6">
              <w:rPr>
                <w:rFonts w:cstheme="minorHAnsi"/>
                <w:b/>
                <w:lang w:val="en-US" w:eastAsia="zh-CN"/>
              </w:rPr>
              <w:t xml:space="preserve">Base pair position </w:t>
            </w:r>
          </w:p>
          <w:p w14:paraId="3F038428" w14:textId="77777777" w:rsidR="002A7BB2" w:rsidRPr="003073D6" w:rsidRDefault="002A7BB2" w:rsidP="002A7BB2">
            <w:pPr>
              <w:rPr>
                <w:rFonts w:cstheme="minorHAnsi"/>
                <w:b/>
                <w:lang w:val="en-US" w:eastAsia="zh-CN"/>
              </w:rPr>
            </w:pPr>
            <w:r w:rsidRPr="003073D6">
              <w:rPr>
                <w:rFonts w:cstheme="minorHAnsi"/>
                <w:b/>
                <w:lang w:val="en-US" w:eastAsia="zh-CN"/>
              </w:rPr>
              <w:t>(start point to end point)</w:t>
            </w:r>
          </w:p>
        </w:tc>
      </w:tr>
      <w:tr w:rsidR="002A7BB2" w:rsidRPr="003073D6" w14:paraId="4802D1E1" w14:textId="77777777" w:rsidTr="002A7BB2">
        <w:tc>
          <w:tcPr>
            <w:tcW w:w="0" w:type="auto"/>
            <w:tcBorders>
              <w:top w:val="single" w:sz="12" w:space="0" w:color="auto"/>
              <w:left w:val="nil"/>
              <w:bottom w:val="nil"/>
              <w:right w:val="nil"/>
            </w:tcBorders>
          </w:tcPr>
          <w:p w14:paraId="4C22FFB5" w14:textId="77777777" w:rsidR="002A7BB2" w:rsidRPr="003073D6" w:rsidRDefault="002A7BB2" w:rsidP="002A7BB2">
            <w:pPr>
              <w:jc w:val="both"/>
              <w:rPr>
                <w:rFonts w:cstheme="minorHAnsi"/>
                <w:lang w:eastAsia="zh-CN"/>
              </w:rPr>
            </w:pPr>
            <w:r w:rsidRPr="003073D6">
              <w:rPr>
                <w:rFonts w:cstheme="minorHAnsi"/>
                <w:lang w:eastAsia="zh-CN"/>
              </w:rPr>
              <w:t xml:space="preserve">1 </w:t>
            </w:r>
          </w:p>
        </w:tc>
        <w:tc>
          <w:tcPr>
            <w:tcW w:w="0" w:type="auto"/>
            <w:tcBorders>
              <w:top w:val="single" w:sz="12" w:space="0" w:color="auto"/>
              <w:left w:val="nil"/>
              <w:bottom w:val="nil"/>
              <w:right w:val="nil"/>
            </w:tcBorders>
          </w:tcPr>
          <w:p w14:paraId="75B8A79B" w14:textId="77777777" w:rsidR="002A7BB2" w:rsidRPr="003073D6" w:rsidRDefault="002A7BB2" w:rsidP="002A7BB2">
            <w:pPr>
              <w:jc w:val="both"/>
              <w:rPr>
                <w:rFonts w:cstheme="minorHAnsi"/>
                <w:lang w:eastAsia="zh-CN"/>
              </w:rPr>
            </w:pPr>
            <w:r w:rsidRPr="003073D6">
              <w:rPr>
                <w:rFonts w:cstheme="minorHAnsi"/>
                <w:lang w:eastAsia="zh-CN"/>
              </w:rPr>
              <w:t>48000000-52000000</w:t>
            </w:r>
          </w:p>
        </w:tc>
      </w:tr>
      <w:tr w:rsidR="002A7BB2" w:rsidRPr="003073D6" w14:paraId="5EAF63EC" w14:textId="77777777" w:rsidTr="002A7BB2">
        <w:tc>
          <w:tcPr>
            <w:tcW w:w="0" w:type="auto"/>
            <w:tcBorders>
              <w:top w:val="nil"/>
              <w:left w:val="nil"/>
              <w:bottom w:val="nil"/>
              <w:right w:val="nil"/>
            </w:tcBorders>
          </w:tcPr>
          <w:p w14:paraId="2F3A8639" w14:textId="77777777" w:rsidR="002A7BB2" w:rsidRPr="003073D6" w:rsidRDefault="002A7BB2" w:rsidP="002A7BB2">
            <w:pPr>
              <w:jc w:val="both"/>
              <w:rPr>
                <w:rFonts w:cstheme="minorHAnsi"/>
                <w:lang w:eastAsia="zh-CN"/>
              </w:rPr>
            </w:pPr>
            <w:r w:rsidRPr="003073D6">
              <w:rPr>
                <w:rFonts w:cstheme="minorHAnsi"/>
                <w:lang w:eastAsia="zh-CN"/>
              </w:rPr>
              <w:t xml:space="preserve">2 </w:t>
            </w:r>
          </w:p>
        </w:tc>
        <w:tc>
          <w:tcPr>
            <w:tcW w:w="0" w:type="auto"/>
            <w:tcBorders>
              <w:top w:val="nil"/>
              <w:left w:val="nil"/>
              <w:bottom w:val="nil"/>
              <w:right w:val="nil"/>
            </w:tcBorders>
          </w:tcPr>
          <w:p w14:paraId="733BF83E" w14:textId="77777777" w:rsidR="002A7BB2" w:rsidRPr="003073D6" w:rsidRDefault="002A7BB2" w:rsidP="002A7BB2">
            <w:pPr>
              <w:jc w:val="both"/>
              <w:rPr>
                <w:rFonts w:cstheme="minorHAnsi"/>
                <w:lang w:eastAsia="zh-CN"/>
              </w:rPr>
            </w:pPr>
            <w:r w:rsidRPr="003073D6">
              <w:rPr>
                <w:rFonts w:cstheme="minorHAnsi"/>
                <w:lang w:eastAsia="zh-CN"/>
              </w:rPr>
              <w:t xml:space="preserve">86000000-100500000 </w:t>
            </w:r>
          </w:p>
        </w:tc>
      </w:tr>
      <w:tr w:rsidR="002A7BB2" w:rsidRPr="003073D6" w14:paraId="6F14E65E" w14:textId="77777777" w:rsidTr="002A7BB2">
        <w:tc>
          <w:tcPr>
            <w:tcW w:w="0" w:type="auto"/>
            <w:tcBorders>
              <w:top w:val="nil"/>
              <w:left w:val="nil"/>
              <w:bottom w:val="nil"/>
              <w:right w:val="nil"/>
            </w:tcBorders>
          </w:tcPr>
          <w:p w14:paraId="09994940" w14:textId="77777777" w:rsidR="002A7BB2" w:rsidRPr="003073D6" w:rsidRDefault="002A7BB2" w:rsidP="002A7BB2">
            <w:pPr>
              <w:jc w:val="both"/>
              <w:rPr>
                <w:rFonts w:cstheme="minorHAnsi"/>
                <w:lang w:eastAsia="zh-CN"/>
              </w:rPr>
            </w:pPr>
            <w:r w:rsidRPr="003073D6">
              <w:rPr>
                <w:rFonts w:cstheme="minorHAnsi"/>
                <w:lang w:eastAsia="zh-CN"/>
              </w:rPr>
              <w:t xml:space="preserve">2 </w:t>
            </w:r>
          </w:p>
        </w:tc>
        <w:tc>
          <w:tcPr>
            <w:tcW w:w="0" w:type="auto"/>
            <w:tcBorders>
              <w:top w:val="nil"/>
              <w:left w:val="nil"/>
              <w:bottom w:val="nil"/>
              <w:right w:val="nil"/>
            </w:tcBorders>
          </w:tcPr>
          <w:p w14:paraId="589BE108" w14:textId="77777777" w:rsidR="002A7BB2" w:rsidRPr="003073D6" w:rsidRDefault="002A7BB2" w:rsidP="002A7BB2">
            <w:pPr>
              <w:jc w:val="both"/>
              <w:rPr>
                <w:rFonts w:cstheme="minorHAnsi"/>
                <w:lang w:eastAsia="zh-CN"/>
              </w:rPr>
            </w:pPr>
            <w:r w:rsidRPr="003073D6">
              <w:rPr>
                <w:rFonts w:cstheme="minorHAnsi"/>
                <w:lang w:eastAsia="zh-CN"/>
              </w:rPr>
              <w:t>183000000-190000000</w:t>
            </w:r>
          </w:p>
        </w:tc>
      </w:tr>
      <w:tr w:rsidR="002A7BB2" w:rsidRPr="003073D6" w14:paraId="677F11C9" w14:textId="77777777" w:rsidTr="002A7BB2">
        <w:tc>
          <w:tcPr>
            <w:tcW w:w="0" w:type="auto"/>
            <w:tcBorders>
              <w:top w:val="nil"/>
              <w:left w:val="nil"/>
              <w:bottom w:val="nil"/>
              <w:right w:val="nil"/>
            </w:tcBorders>
          </w:tcPr>
          <w:p w14:paraId="0FD684A9" w14:textId="77777777" w:rsidR="002A7BB2" w:rsidRPr="003073D6" w:rsidRDefault="002A7BB2" w:rsidP="002A7BB2">
            <w:pPr>
              <w:jc w:val="both"/>
              <w:rPr>
                <w:rFonts w:cstheme="minorHAnsi"/>
                <w:lang w:eastAsia="zh-CN"/>
              </w:rPr>
            </w:pPr>
            <w:r w:rsidRPr="003073D6">
              <w:rPr>
                <w:rFonts w:cstheme="minorHAnsi"/>
                <w:lang w:eastAsia="zh-CN"/>
              </w:rPr>
              <w:t xml:space="preserve">3 </w:t>
            </w:r>
          </w:p>
        </w:tc>
        <w:tc>
          <w:tcPr>
            <w:tcW w:w="0" w:type="auto"/>
            <w:tcBorders>
              <w:top w:val="nil"/>
              <w:left w:val="nil"/>
              <w:bottom w:val="nil"/>
              <w:right w:val="nil"/>
            </w:tcBorders>
          </w:tcPr>
          <w:p w14:paraId="33ABF913" w14:textId="77777777" w:rsidR="002A7BB2" w:rsidRPr="003073D6" w:rsidRDefault="002A7BB2" w:rsidP="002A7BB2">
            <w:pPr>
              <w:jc w:val="both"/>
              <w:rPr>
                <w:rFonts w:cstheme="minorHAnsi"/>
                <w:lang w:eastAsia="zh-CN"/>
              </w:rPr>
            </w:pPr>
            <w:r w:rsidRPr="003073D6">
              <w:rPr>
                <w:rFonts w:cstheme="minorHAnsi"/>
                <w:lang w:eastAsia="zh-CN"/>
              </w:rPr>
              <w:t>47500000-50000000</w:t>
            </w:r>
          </w:p>
        </w:tc>
      </w:tr>
      <w:tr w:rsidR="002A7BB2" w:rsidRPr="003073D6" w14:paraId="15F7A6E7" w14:textId="77777777" w:rsidTr="002A7BB2">
        <w:tc>
          <w:tcPr>
            <w:tcW w:w="0" w:type="auto"/>
            <w:tcBorders>
              <w:top w:val="nil"/>
              <w:left w:val="nil"/>
              <w:bottom w:val="nil"/>
              <w:right w:val="nil"/>
            </w:tcBorders>
          </w:tcPr>
          <w:p w14:paraId="10DA3B97" w14:textId="77777777" w:rsidR="002A7BB2" w:rsidRPr="003073D6" w:rsidRDefault="002A7BB2" w:rsidP="002A7BB2">
            <w:pPr>
              <w:jc w:val="both"/>
              <w:rPr>
                <w:rFonts w:cstheme="minorHAnsi"/>
                <w:lang w:eastAsia="zh-CN"/>
              </w:rPr>
            </w:pPr>
            <w:r w:rsidRPr="003073D6">
              <w:rPr>
                <w:rFonts w:cstheme="minorHAnsi"/>
                <w:lang w:eastAsia="zh-CN"/>
              </w:rPr>
              <w:t xml:space="preserve">3 </w:t>
            </w:r>
          </w:p>
        </w:tc>
        <w:tc>
          <w:tcPr>
            <w:tcW w:w="0" w:type="auto"/>
            <w:tcBorders>
              <w:top w:val="nil"/>
              <w:left w:val="nil"/>
              <w:bottom w:val="nil"/>
              <w:right w:val="nil"/>
            </w:tcBorders>
          </w:tcPr>
          <w:p w14:paraId="1F2CD517" w14:textId="77777777" w:rsidR="002A7BB2" w:rsidRPr="003073D6" w:rsidRDefault="002A7BB2" w:rsidP="002A7BB2">
            <w:pPr>
              <w:jc w:val="both"/>
              <w:rPr>
                <w:rFonts w:cstheme="minorHAnsi"/>
                <w:lang w:eastAsia="zh-CN"/>
              </w:rPr>
            </w:pPr>
            <w:r w:rsidRPr="003073D6">
              <w:rPr>
                <w:rFonts w:cstheme="minorHAnsi"/>
                <w:lang w:eastAsia="zh-CN"/>
              </w:rPr>
              <w:t xml:space="preserve">83500000-87000000 </w:t>
            </w:r>
          </w:p>
        </w:tc>
      </w:tr>
      <w:tr w:rsidR="002A7BB2" w:rsidRPr="003073D6" w14:paraId="467E5C8B" w14:textId="77777777" w:rsidTr="002A7BB2">
        <w:tc>
          <w:tcPr>
            <w:tcW w:w="0" w:type="auto"/>
            <w:tcBorders>
              <w:top w:val="nil"/>
              <w:left w:val="nil"/>
              <w:bottom w:val="nil"/>
              <w:right w:val="nil"/>
            </w:tcBorders>
          </w:tcPr>
          <w:p w14:paraId="58CAB3B3" w14:textId="77777777" w:rsidR="002A7BB2" w:rsidRPr="003073D6" w:rsidRDefault="002A7BB2" w:rsidP="002A7BB2">
            <w:pPr>
              <w:jc w:val="both"/>
              <w:rPr>
                <w:rFonts w:cstheme="minorHAnsi"/>
                <w:lang w:eastAsia="zh-CN"/>
              </w:rPr>
            </w:pPr>
            <w:r w:rsidRPr="003073D6">
              <w:rPr>
                <w:rFonts w:cstheme="minorHAnsi"/>
                <w:lang w:eastAsia="zh-CN"/>
              </w:rPr>
              <w:t>5</w:t>
            </w:r>
          </w:p>
        </w:tc>
        <w:tc>
          <w:tcPr>
            <w:tcW w:w="0" w:type="auto"/>
            <w:tcBorders>
              <w:top w:val="nil"/>
              <w:left w:val="nil"/>
              <w:bottom w:val="nil"/>
              <w:right w:val="nil"/>
            </w:tcBorders>
          </w:tcPr>
          <w:p w14:paraId="735CB450" w14:textId="77777777" w:rsidR="002A7BB2" w:rsidRPr="003073D6" w:rsidRDefault="002A7BB2" w:rsidP="002A7BB2">
            <w:pPr>
              <w:jc w:val="both"/>
              <w:rPr>
                <w:rFonts w:cstheme="minorHAnsi"/>
                <w:lang w:eastAsia="zh-CN"/>
              </w:rPr>
            </w:pPr>
            <w:r w:rsidRPr="003073D6">
              <w:rPr>
                <w:rFonts w:cstheme="minorHAnsi"/>
                <w:lang w:eastAsia="zh-CN"/>
              </w:rPr>
              <w:t xml:space="preserve">44500000-50500000 </w:t>
            </w:r>
          </w:p>
        </w:tc>
      </w:tr>
      <w:tr w:rsidR="002A7BB2" w:rsidRPr="003073D6" w14:paraId="7DE6854D" w14:textId="77777777" w:rsidTr="002A7BB2">
        <w:tc>
          <w:tcPr>
            <w:tcW w:w="0" w:type="auto"/>
            <w:tcBorders>
              <w:top w:val="nil"/>
              <w:left w:val="nil"/>
              <w:bottom w:val="nil"/>
              <w:right w:val="nil"/>
            </w:tcBorders>
          </w:tcPr>
          <w:p w14:paraId="78B12785" w14:textId="77777777" w:rsidR="002A7BB2" w:rsidRPr="003073D6" w:rsidRDefault="002A7BB2" w:rsidP="002A7BB2">
            <w:pPr>
              <w:jc w:val="both"/>
              <w:rPr>
                <w:rFonts w:cstheme="minorHAnsi"/>
                <w:lang w:eastAsia="zh-CN"/>
              </w:rPr>
            </w:pPr>
            <w:r w:rsidRPr="003073D6">
              <w:rPr>
                <w:rFonts w:cstheme="minorHAnsi"/>
                <w:lang w:eastAsia="zh-CN"/>
              </w:rPr>
              <w:t>5</w:t>
            </w:r>
          </w:p>
        </w:tc>
        <w:tc>
          <w:tcPr>
            <w:tcW w:w="0" w:type="auto"/>
            <w:tcBorders>
              <w:top w:val="nil"/>
              <w:left w:val="nil"/>
              <w:bottom w:val="nil"/>
              <w:right w:val="nil"/>
            </w:tcBorders>
          </w:tcPr>
          <w:p w14:paraId="3F461027" w14:textId="77777777" w:rsidR="002A7BB2" w:rsidRPr="003073D6" w:rsidRDefault="002A7BB2" w:rsidP="002A7BB2">
            <w:pPr>
              <w:jc w:val="both"/>
              <w:rPr>
                <w:rFonts w:cstheme="minorHAnsi"/>
                <w:lang w:eastAsia="zh-CN"/>
              </w:rPr>
            </w:pPr>
            <w:r w:rsidRPr="003073D6">
              <w:rPr>
                <w:rFonts w:cstheme="minorHAnsi"/>
                <w:lang w:eastAsia="zh-CN"/>
              </w:rPr>
              <w:t xml:space="preserve">129000000-132000000 </w:t>
            </w:r>
          </w:p>
        </w:tc>
      </w:tr>
      <w:tr w:rsidR="002A7BB2" w:rsidRPr="003073D6" w14:paraId="3208DE4E" w14:textId="77777777" w:rsidTr="002A7BB2">
        <w:tc>
          <w:tcPr>
            <w:tcW w:w="0" w:type="auto"/>
            <w:tcBorders>
              <w:top w:val="nil"/>
              <w:left w:val="nil"/>
              <w:bottom w:val="nil"/>
              <w:right w:val="nil"/>
            </w:tcBorders>
          </w:tcPr>
          <w:p w14:paraId="0F94D2B6" w14:textId="77777777" w:rsidR="002A7BB2" w:rsidRPr="003073D6" w:rsidRDefault="002A7BB2" w:rsidP="002A7BB2">
            <w:pPr>
              <w:jc w:val="both"/>
              <w:rPr>
                <w:rFonts w:cstheme="minorHAnsi"/>
                <w:lang w:eastAsia="zh-CN"/>
              </w:rPr>
            </w:pPr>
            <w:r w:rsidRPr="003073D6">
              <w:rPr>
                <w:rFonts w:cstheme="minorHAnsi"/>
                <w:lang w:eastAsia="zh-CN"/>
              </w:rPr>
              <w:t>6</w:t>
            </w:r>
          </w:p>
        </w:tc>
        <w:tc>
          <w:tcPr>
            <w:tcW w:w="0" w:type="auto"/>
            <w:tcBorders>
              <w:top w:val="nil"/>
              <w:left w:val="nil"/>
              <w:bottom w:val="nil"/>
              <w:right w:val="nil"/>
            </w:tcBorders>
          </w:tcPr>
          <w:p w14:paraId="5B644DC8" w14:textId="77777777" w:rsidR="002A7BB2" w:rsidRPr="003073D6" w:rsidRDefault="002A7BB2" w:rsidP="002A7BB2">
            <w:pPr>
              <w:jc w:val="both"/>
              <w:rPr>
                <w:rFonts w:cstheme="minorHAnsi"/>
                <w:lang w:eastAsia="zh-CN"/>
              </w:rPr>
            </w:pPr>
            <w:r w:rsidRPr="003073D6">
              <w:rPr>
                <w:rFonts w:cstheme="minorHAnsi"/>
                <w:lang w:eastAsia="zh-CN"/>
              </w:rPr>
              <w:t xml:space="preserve">25500000-33500000 </w:t>
            </w:r>
          </w:p>
        </w:tc>
      </w:tr>
      <w:tr w:rsidR="002A7BB2" w:rsidRPr="003073D6" w14:paraId="18D40FFA" w14:textId="77777777" w:rsidTr="002A7BB2">
        <w:tc>
          <w:tcPr>
            <w:tcW w:w="0" w:type="auto"/>
            <w:tcBorders>
              <w:top w:val="nil"/>
              <w:left w:val="nil"/>
              <w:bottom w:val="nil"/>
              <w:right w:val="nil"/>
            </w:tcBorders>
          </w:tcPr>
          <w:p w14:paraId="1945185A" w14:textId="77777777" w:rsidR="002A7BB2" w:rsidRPr="003073D6" w:rsidRDefault="002A7BB2" w:rsidP="002A7BB2">
            <w:pPr>
              <w:jc w:val="both"/>
              <w:rPr>
                <w:rFonts w:cstheme="minorHAnsi"/>
                <w:lang w:eastAsia="zh-CN"/>
              </w:rPr>
            </w:pPr>
            <w:r w:rsidRPr="003073D6">
              <w:rPr>
                <w:rFonts w:cstheme="minorHAnsi"/>
                <w:lang w:eastAsia="zh-CN"/>
              </w:rPr>
              <w:t>6</w:t>
            </w:r>
          </w:p>
        </w:tc>
        <w:tc>
          <w:tcPr>
            <w:tcW w:w="0" w:type="auto"/>
            <w:tcBorders>
              <w:top w:val="nil"/>
              <w:left w:val="nil"/>
              <w:bottom w:val="nil"/>
              <w:right w:val="nil"/>
            </w:tcBorders>
          </w:tcPr>
          <w:p w14:paraId="0AC3E926" w14:textId="77777777" w:rsidR="002A7BB2" w:rsidRPr="003073D6" w:rsidRDefault="002A7BB2" w:rsidP="002A7BB2">
            <w:pPr>
              <w:jc w:val="both"/>
              <w:rPr>
                <w:rFonts w:cstheme="minorHAnsi"/>
                <w:lang w:eastAsia="zh-CN"/>
              </w:rPr>
            </w:pPr>
            <w:r w:rsidRPr="003073D6">
              <w:rPr>
                <w:rFonts w:cstheme="minorHAnsi"/>
                <w:lang w:eastAsia="zh-CN"/>
              </w:rPr>
              <w:t>57000000-64000000</w:t>
            </w:r>
          </w:p>
        </w:tc>
      </w:tr>
      <w:tr w:rsidR="002A7BB2" w:rsidRPr="003073D6" w14:paraId="4E597E6B" w14:textId="77777777" w:rsidTr="002A7BB2">
        <w:tc>
          <w:tcPr>
            <w:tcW w:w="0" w:type="auto"/>
            <w:tcBorders>
              <w:top w:val="nil"/>
              <w:left w:val="nil"/>
              <w:bottom w:val="nil"/>
              <w:right w:val="nil"/>
            </w:tcBorders>
          </w:tcPr>
          <w:p w14:paraId="1A75B400" w14:textId="77777777" w:rsidR="002A7BB2" w:rsidRPr="003073D6" w:rsidRDefault="002A7BB2" w:rsidP="002A7BB2">
            <w:pPr>
              <w:jc w:val="both"/>
              <w:rPr>
                <w:rFonts w:cstheme="minorHAnsi"/>
                <w:lang w:eastAsia="zh-CN"/>
              </w:rPr>
            </w:pPr>
            <w:r w:rsidRPr="003073D6">
              <w:rPr>
                <w:rFonts w:cstheme="minorHAnsi"/>
                <w:lang w:eastAsia="zh-CN"/>
              </w:rPr>
              <w:t>6</w:t>
            </w:r>
          </w:p>
        </w:tc>
        <w:tc>
          <w:tcPr>
            <w:tcW w:w="0" w:type="auto"/>
            <w:tcBorders>
              <w:top w:val="nil"/>
              <w:left w:val="nil"/>
              <w:bottom w:val="nil"/>
              <w:right w:val="nil"/>
            </w:tcBorders>
          </w:tcPr>
          <w:p w14:paraId="30873719" w14:textId="77777777" w:rsidR="002A7BB2" w:rsidRPr="003073D6" w:rsidRDefault="002A7BB2" w:rsidP="002A7BB2">
            <w:pPr>
              <w:jc w:val="both"/>
              <w:rPr>
                <w:rFonts w:cstheme="minorHAnsi"/>
                <w:lang w:eastAsia="zh-CN"/>
              </w:rPr>
            </w:pPr>
            <w:r w:rsidRPr="003073D6">
              <w:rPr>
                <w:rFonts w:cstheme="minorHAnsi"/>
                <w:lang w:eastAsia="zh-CN"/>
              </w:rPr>
              <w:t>140000000-142500000</w:t>
            </w:r>
          </w:p>
        </w:tc>
      </w:tr>
      <w:tr w:rsidR="002A7BB2" w:rsidRPr="003073D6" w14:paraId="22739505" w14:textId="77777777" w:rsidTr="002A7BB2">
        <w:tc>
          <w:tcPr>
            <w:tcW w:w="0" w:type="auto"/>
            <w:tcBorders>
              <w:top w:val="nil"/>
              <w:left w:val="nil"/>
              <w:bottom w:val="nil"/>
              <w:right w:val="nil"/>
            </w:tcBorders>
          </w:tcPr>
          <w:p w14:paraId="5A539B85" w14:textId="77777777" w:rsidR="002A7BB2" w:rsidRPr="003073D6" w:rsidRDefault="002A7BB2" w:rsidP="002A7BB2">
            <w:pPr>
              <w:jc w:val="both"/>
              <w:rPr>
                <w:rFonts w:cstheme="minorHAnsi"/>
                <w:lang w:eastAsia="zh-CN"/>
              </w:rPr>
            </w:pPr>
            <w:r w:rsidRPr="003073D6">
              <w:rPr>
                <w:rFonts w:cstheme="minorHAnsi"/>
                <w:lang w:eastAsia="zh-CN"/>
              </w:rPr>
              <w:t>7</w:t>
            </w:r>
          </w:p>
        </w:tc>
        <w:tc>
          <w:tcPr>
            <w:tcW w:w="0" w:type="auto"/>
            <w:tcBorders>
              <w:top w:val="nil"/>
              <w:left w:val="nil"/>
              <w:bottom w:val="nil"/>
              <w:right w:val="nil"/>
            </w:tcBorders>
          </w:tcPr>
          <w:p w14:paraId="5482368D" w14:textId="77777777" w:rsidR="002A7BB2" w:rsidRPr="003073D6" w:rsidRDefault="002A7BB2" w:rsidP="002A7BB2">
            <w:pPr>
              <w:jc w:val="both"/>
              <w:rPr>
                <w:rFonts w:cstheme="minorHAnsi"/>
                <w:lang w:eastAsia="zh-CN"/>
              </w:rPr>
            </w:pPr>
            <w:r w:rsidRPr="003073D6">
              <w:rPr>
                <w:rFonts w:cstheme="minorHAnsi"/>
                <w:lang w:eastAsia="zh-CN"/>
              </w:rPr>
              <w:t>55000000-66000000</w:t>
            </w:r>
          </w:p>
        </w:tc>
      </w:tr>
      <w:tr w:rsidR="002A7BB2" w:rsidRPr="003073D6" w14:paraId="081ACDF8" w14:textId="77777777" w:rsidTr="002A7BB2">
        <w:tc>
          <w:tcPr>
            <w:tcW w:w="0" w:type="auto"/>
            <w:tcBorders>
              <w:top w:val="nil"/>
              <w:left w:val="nil"/>
              <w:bottom w:val="nil"/>
              <w:right w:val="nil"/>
            </w:tcBorders>
          </w:tcPr>
          <w:p w14:paraId="47289378" w14:textId="77777777" w:rsidR="002A7BB2" w:rsidRPr="003073D6" w:rsidRDefault="002A7BB2" w:rsidP="002A7BB2">
            <w:pPr>
              <w:jc w:val="both"/>
              <w:rPr>
                <w:rFonts w:cstheme="minorHAnsi"/>
                <w:lang w:eastAsia="zh-CN"/>
              </w:rPr>
            </w:pPr>
            <w:r w:rsidRPr="003073D6">
              <w:rPr>
                <w:rFonts w:cstheme="minorHAnsi"/>
                <w:lang w:eastAsia="zh-CN"/>
              </w:rPr>
              <w:t>8</w:t>
            </w:r>
          </w:p>
        </w:tc>
        <w:tc>
          <w:tcPr>
            <w:tcW w:w="0" w:type="auto"/>
            <w:tcBorders>
              <w:top w:val="nil"/>
              <w:left w:val="nil"/>
              <w:bottom w:val="nil"/>
              <w:right w:val="nil"/>
            </w:tcBorders>
          </w:tcPr>
          <w:p w14:paraId="7AAE3456" w14:textId="77777777" w:rsidR="002A7BB2" w:rsidRPr="003073D6" w:rsidRDefault="002A7BB2" w:rsidP="002A7BB2">
            <w:pPr>
              <w:jc w:val="both"/>
              <w:rPr>
                <w:rFonts w:cstheme="minorHAnsi"/>
                <w:lang w:eastAsia="zh-CN"/>
              </w:rPr>
            </w:pPr>
            <w:r w:rsidRPr="003073D6">
              <w:rPr>
                <w:rFonts w:cstheme="minorHAnsi"/>
                <w:lang w:eastAsia="zh-CN"/>
              </w:rPr>
              <w:t>8000000-12000000</w:t>
            </w:r>
          </w:p>
        </w:tc>
      </w:tr>
      <w:tr w:rsidR="002A7BB2" w:rsidRPr="003073D6" w14:paraId="20F64640" w14:textId="77777777" w:rsidTr="002A7BB2">
        <w:tc>
          <w:tcPr>
            <w:tcW w:w="0" w:type="auto"/>
            <w:tcBorders>
              <w:top w:val="nil"/>
              <w:left w:val="nil"/>
              <w:bottom w:val="nil"/>
              <w:right w:val="nil"/>
            </w:tcBorders>
          </w:tcPr>
          <w:p w14:paraId="075C46FD" w14:textId="77777777" w:rsidR="002A7BB2" w:rsidRPr="003073D6" w:rsidRDefault="002A7BB2" w:rsidP="002A7BB2">
            <w:pPr>
              <w:jc w:val="both"/>
              <w:rPr>
                <w:rFonts w:cstheme="minorHAnsi"/>
                <w:lang w:eastAsia="zh-CN"/>
              </w:rPr>
            </w:pPr>
            <w:r w:rsidRPr="003073D6">
              <w:rPr>
                <w:rFonts w:cstheme="minorHAnsi"/>
                <w:lang w:eastAsia="zh-CN"/>
              </w:rPr>
              <w:t>8</w:t>
            </w:r>
          </w:p>
        </w:tc>
        <w:tc>
          <w:tcPr>
            <w:tcW w:w="0" w:type="auto"/>
            <w:tcBorders>
              <w:top w:val="nil"/>
              <w:left w:val="nil"/>
              <w:bottom w:val="nil"/>
              <w:right w:val="nil"/>
            </w:tcBorders>
          </w:tcPr>
          <w:p w14:paraId="7A1C0B9C" w14:textId="77777777" w:rsidR="002A7BB2" w:rsidRPr="003073D6" w:rsidRDefault="002A7BB2" w:rsidP="002A7BB2">
            <w:pPr>
              <w:jc w:val="both"/>
              <w:rPr>
                <w:rFonts w:cstheme="minorHAnsi"/>
                <w:lang w:eastAsia="zh-CN"/>
              </w:rPr>
            </w:pPr>
            <w:r w:rsidRPr="003073D6">
              <w:rPr>
                <w:rFonts w:cstheme="minorHAnsi"/>
                <w:lang w:eastAsia="zh-CN"/>
              </w:rPr>
              <w:t>43000000-50000000</w:t>
            </w:r>
          </w:p>
        </w:tc>
      </w:tr>
      <w:tr w:rsidR="002A7BB2" w:rsidRPr="003073D6" w14:paraId="01D75F86" w14:textId="77777777" w:rsidTr="002A7BB2">
        <w:tc>
          <w:tcPr>
            <w:tcW w:w="0" w:type="auto"/>
            <w:tcBorders>
              <w:top w:val="nil"/>
              <w:left w:val="nil"/>
              <w:bottom w:val="nil"/>
              <w:right w:val="nil"/>
            </w:tcBorders>
          </w:tcPr>
          <w:p w14:paraId="22F1D25A" w14:textId="77777777" w:rsidR="002A7BB2" w:rsidRPr="003073D6" w:rsidRDefault="002A7BB2" w:rsidP="002A7BB2">
            <w:pPr>
              <w:jc w:val="both"/>
              <w:rPr>
                <w:rFonts w:cstheme="minorHAnsi"/>
                <w:lang w:eastAsia="zh-CN"/>
              </w:rPr>
            </w:pPr>
            <w:r w:rsidRPr="003073D6">
              <w:rPr>
                <w:rFonts w:cstheme="minorHAnsi"/>
                <w:lang w:eastAsia="zh-CN"/>
              </w:rPr>
              <w:t>8</w:t>
            </w:r>
          </w:p>
        </w:tc>
        <w:tc>
          <w:tcPr>
            <w:tcW w:w="0" w:type="auto"/>
            <w:tcBorders>
              <w:top w:val="nil"/>
              <w:left w:val="nil"/>
              <w:bottom w:val="nil"/>
              <w:right w:val="nil"/>
            </w:tcBorders>
          </w:tcPr>
          <w:p w14:paraId="321F9D04" w14:textId="77777777" w:rsidR="002A7BB2" w:rsidRPr="003073D6" w:rsidRDefault="002A7BB2" w:rsidP="002A7BB2">
            <w:pPr>
              <w:jc w:val="both"/>
              <w:rPr>
                <w:rFonts w:cstheme="minorHAnsi"/>
                <w:lang w:eastAsia="zh-CN"/>
              </w:rPr>
            </w:pPr>
            <w:r w:rsidRPr="003073D6">
              <w:rPr>
                <w:rFonts w:cstheme="minorHAnsi"/>
                <w:lang w:eastAsia="zh-CN"/>
              </w:rPr>
              <w:t>112000000-115000000</w:t>
            </w:r>
          </w:p>
        </w:tc>
      </w:tr>
      <w:tr w:rsidR="002A7BB2" w:rsidRPr="003073D6" w14:paraId="3BD60A35" w14:textId="77777777" w:rsidTr="002A7BB2">
        <w:tc>
          <w:tcPr>
            <w:tcW w:w="0" w:type="auto"/>
            <w:tcBorders>
              <w:top w:val="nil"/>
              <w:left w:val="nil"/>
              <w:bottom w:val="nil"/>
              <w:right w:val="nil"/>
            </w:tcBorders>
          </w:tcPr>
          <w:p w14:paraId="3E784C94" w14:textId="77777777" w:rsidR="002A7BB2" w:rsidRPr="003073D6" w:rsidRDefault="002A7BB2" w:rsidP="002A7BB2">
            <w:pPr>
              <w:jc w:val="both"/>
              <w:rPr>
                <w:rFonts w:cstheme="minorHAnsi"/>
                <w:lang w:eastAsia="zh-CN"/>
              </w:rPr>
            </w:pPr>
            <w:r w:rsidRPr="003073D6">
              <w:rPr>
                <w:rFonts w:cstheme="minorHAnsi"/>
                <w:lang w:eastAsia="zh-CN"/>
              </w:rPr>
              <w:t>10</w:t>
            </w:r>
          </w:p>
        </w:tc>
        <w:tc>
          <w:tcPr>
            <w:tcW w:w="0" w:type="auto"/>
            <w:tcBorders>
              <w:top w:val="nil"/>
              <w:left w:val="nil"/>
              <w:bottom w:val="nil"/>
              <w:right w:val="nil"/>
            </w:tcBorders>
          </w:tcPr>
          <w:p w14:paraId="281EACC0" w14:textId="77777777" w:rsidR="002A7BB2" w:rsidRPr="003073D6" w:rsidRDefault="002A7BB2" w:rsidP="002A7BB2">
            <w:pPr>
              <w:jc w:val="both"/>
              <w:rPr>
                <w:rFonts w:cstheme="minorHAnsi"/>
                <w:lang w:eastAsia="zh-CN"/>
              </w:rPr>
            </w:pPr>
            <w:r w:rsidRPr="003073D6">
              <w:rPr>
                <w:rFonts w:cstheme="minorHAnsi"/>
                <w:lang w:eastAsia="zh-CN"/>
              </w:rPr>
              <w:t>37000000-43000000</w:t>
            </w:r>
          </w:p>
        </w:tc>
      </w:tr>
      <w:tr w:rsidR="002A7BB2" w:rsidRPr="003073D6" w14:paraId="1B360E83" w14:textId="77777777" w:rsidTr="002A7BB2">
        <w:tc>
          <w:tcPr>
            <w:tcW w:w="0" w:type="auto"/>
            <w:tcBorders>
              <w:top w:val="nil"/>
              <w:left w:val="nil"/>
              <w:bottom w:val="nil"/>
              <w:right w:val="nil"/>
            </w:tcBorders>
          </w:tcPr>
          <w:p w14:paraId="1D525F89" w14:textId="77777777" w:rsidR="002A7BB2" w:rsidRPr="003073D6" w:rsidRDefault="002A7BB2" w:rsidP="002A7BB2">
            <w:pPr>
              <w:jc w:val="both"/>
              <w:rPr>
                <w:rFonts w:cstheme="minorHAnsi"/>
                <w:lang w:eastAsia="zh-CN"/>
              </w:rPr>
            </w:pPr>
            <w:r w:rsidRPr="003073D6">
              <w:rPr>
                <w:rFonts w:cstheme="minorHAnsi"/>
                <w:lang w:eastAsia="zh-CN"/>
              </w:rPr>
              <w:t>11</w:t>
            </w:r>
          </w:p>
        </w:tc>
        <w:tc>
          <w:tcPr>
            <w:tcW w:w="0" w:type="auto"/>
            <w:tcBorders>
              <w:top w:val="nil"/>
              <w:left w:val="nil"/>
              <w:bottom w:val="nil"/>
              <w:right w:val="nil"/>
            </w:tcBorders>
          </w:tcPr>
          <w:p w14:paraId="7C27BACC" w14:textId="77777777" w:rsidR="002A7BB2" w:rsidRPr="003073D6" w:rsidRDefault="002A7BB2" w:rsidP="002A7BB2">
            <w:pPr>
              <w:jc w:val="both"/>
              <w:rPr>
                <w:rFonts w:cstheme="minorHAnsi"/>
                <w:lang w:eastAsia="zh-CN"/>
              </w:rPr>
            </w:pPr>
            <w:r w:rsidRPr="003073D6">
              <w:rPr>
                <w:rFonts w:cstheme="minorHAnsi"/>
                <w:lang w:eastAsia="zh-CN"/>
              </w:rPr>
              <w:t>87500000-90500000</w:t>
            </w:r>
          </w:p>
        </w:tc>
      </w:tr>
      <w:tr w:rsidR="002A7BB2" w:rsidRPr="003073D6" w14:paraId="18CB4629" w14:textId="77777777" w:rsidTr="002A7BB2">
        <w:tc>
          <w:tcPr>
            <w:tcW w:w="0" w:type="auto"/>
            <w:tcBorders>
              <w:top w:val="nil"/>
              <w:left w:val="nil"/>
              <w:bottom w:val="nil"/>
              <w:right w:val="nil"/>
            </w:tcBorders>
          </w:tcPr>
          <w:p w14:paraId="03D7685F" w14:textId="77777777" w:rsidR="002A7BB2" w:rsidRPr="003073D6" w:rsidRDefault="002A7BB2" w:rsidP="002A7BB2">
            <w:pPr>
              <w:jc w:val="both"/>
              <w:rPr>
                <w:rFonts w:cstheme="minorHAnsi"/>
                <w:lang w:eastAsia="zh-CN"/>
              </w:rPr>
            </w:pPr>
            <w:r w:rsidRPr="003073D6">
              <w:rPr>
                <w:rFonts w:cstheme="minorHAnsi"/>
                <w:lang w:eastAsia="zh-CN"/>
              </w:rPr>
              <w:t>12</w:t>
            </w:r>
          </w:p>
        </w:tc>
        <w:tc>
          <w:tcPr>
            <w:tcW w:w="0" w:type="auto"/>
            <w:tcBorders>
              <w:top w:val="nil"/>
              <w:left w:val="nil"/>
              <w:bottom w:val="nil"/>
              <w:right w:val="nil"/>
            </w:tcBorders>
          </w:tcPr>
          <w:p w14:paraId="79CBC180" w14:textId="77777777" w:rsidR="002A7BB2" w:rsidRPr="003073D6" w:rsidRDefault="002A7BB2" w:rsidP="002A7BB2">
            <w:pPr>
              <w:jc w:val="both"/>
              <w:rPr>
                <w:rFonts w:cstheme="minorHAnsi"/>
                <w:lang w:eastAsia="zh-CN"/>
              </w:rPr>
            </w:pPr>
            <w:r w:rsidRPr="003073D6">
              <w:rPr>
                <w:rFonts w:cstheme="minorHAnsi"/>
                <w:lang w:eastAsia="zh-CN"/>
              </w:rPr>
              <w:t>33000000-40000000</w:t>
            </w:r>
          </w:p>
        </w:tc>
      </w:tr>
      <w:tr w:rsidR="002A7BB2" w:rsidRPr="003073D6" w14:paraId="74DD9100" w14:textId="77777777" w:rsidTr="002A7BB2">
        <w:tc>
          <w:tcPr>
            <w:tcW w:w="0" w:type="auto"/>
            <w:tcBorders>
              <w:top w:val="nil"/>
              <w:left w:val="nil"/>
              <w:bottom w:val="nil"/>
              <w:right w:val="nil"/>
            </w:tcBorders>
          </w:tcPr>
          <w:p w14:paraId="494F53B5" w14:textId="77777777" w:rsidR="002A7BB2" w:rsidRPr="003073D6" w:rsidRDefault="002A7BB2" w:rsidP="002A7BB2">
            <w:pPr>
              <w:jc w:val="both"/>
              <w:rPr>
                <w:rFonts w:cstheme="minorHAnsi"/>
                <w:lang w:eastAsia="zh-CN"/>
              </w:rPr>
            </w:pPr>
            <w:r w:rsidRPr="003073D6">
              <w:rPr>
                <w:rFonts w:cstheme="minorHAnsi"/>
                <w:lang w:eastAsia="zh-CN"/>
              </w:rPr>
              <w:t>20</w:t>
            </w:r>
          </w:p>
        </w:tc>
        <w:tc>
          <w:tcPr>
            <w:tcW w:w="0" w:type="auto"/>
            <w:tcBorders>
              <w:top w:val="nil"/>
              <w:left w:val="nil"/>
              <w:bottom w:val="nil"/>
              <w:right w:val="nil"/>
            </w:tcBorders>
          </w:tcPr>
          <w:p w14:paraId="034B252B" w14:textId="77777777" w:rsidR="002A7BB2" w:rsidRPr="003073D6" w:rsidRDefault="002A7BB2" w:rsidP="002A7BB2">
            <w:pPr>
              <w:jc w:val="both"/>
              <w:rPr>
                <w:rFonts w:cstheme="minorHAnsi"/>
                <w:lang w:eastAsia="zh-CN"/>
              </w:rPr>
            </w:pPr>
            <w:r w:rsidRPr="003073D6">
              <w:rPr>
                <w:rFonts w:cstheme="minorHAnsi"/>
                <w:lang w:eastAsia="zh-CN"/>
              </w:rPr>
              <w:t>32000000-34500000</w:t>
            </w:r>
          </w:p>
        </w:tc>
      </w:tr>
      <w:tr w:rsidR="002A7BB2" w:rsidRPr="003073D6" w14:paraId="418FBC8B" w14:textId="77777777" w:rsidTr="002A7BB2">
        <w:tc>
          <w:tcPr>
            <w:tcW w:w="0" w:type="auto"/>
            <w:tcBorders>
              <w:top w:val="nil"/>
              <w:left w:val="nil"/>
              <w:bottom w:val="nil"/>
              <w:right w:val="nil"/>
            </w:tcBorders>
          </w:tcPr>
          <w:p w14:paraId="7310978C" w14:textId="77777777" w:rsidR="002A7BB2" w:rsidRPr="003073D6" w:rsidRDefault="002A7BB2" w:rsidP="002A7BB2">
            <w:pPr>
              <w:jc w:val="both"/>
              <w:rPr>
                <w:rFonts w:cstheme="minorHAnsi"/>
                <w:lang w:eastAsia="zh-CN"/>
              </w:rPr>
            </w:pPr>
            <w:r w:rsidRPr="003073D6">
              <w:rPr>
                <w:rFonts w:cstheme="minorHAnsi"/>
                <w:lang w:eastAsia="zh-CN"/>
              </w:rPr>
              <w:t>8</w:t>
            </w:r>
          </w:p>
        </w:tc>
        <w:tc>
          <w:tcPr>
            <w:tcW w:w="0" w:type="auto"/>
            <w:tcBorders>
              <w:top w:val="nil"/>
              <w:left w:val="nil"/>
              <w:bottom w:val="nil"/>
              <w:right w:val="nil"/>
            </w:tcBorders>
          </w:tcPr>
          <w:p w14:paraId="5E92D204" w14:textId="77777777" w:rsidR="002A7BB2" w:rsidRPr="003073D6" w:rsidRDefault="002A7BB2" w:rsidP="002A7BB2">
            <w:pPr>
              <w:jc w:val="both"/>
              <w:rPr>
                <w:rFonts w:cstheme="minorHAnsi"/>
                <w:lang w:eastAsia="zh-CN"/>
              </w:rPr>
            </w:pPr>
            <w:r w:rsidRPr="003073D6">
              <w:rPr>
                <w:rFonts w:cstheme="minorHAnsi"/>
                <w:lang w:eastAsia="zh-CN"/>
              </w:rPr>
              <w:t>8135000-12000000</w:t>
            </w:r>
          </w:p>
        </w:tc>
      </w:tr>
      <w:tr w:rsidR="002A7BB2" w:rsidRPr="003073D6" w14:paraId="51B46409" w14:textId="77777777" w:rsidTr="002A7BB2">
        <w:tc>
          <w:tcPr>
            <w:tcW w:w="0" w:type="auto"/>
            <w:tcBorders>
              <w:top w:val="nil"/>
              <w:left w:val="nil"/>
              <w:bottom w:val="single" w:sz="12" w:space="0" w:color="auto"/>
              <w:right w:val="nil"/>
            </w:tcBorders>
          </w:tcPr>
          <w:p w14:paraId="4240F936" w14:textId="77777777" w:rsidR="002A7BB2" w:rsidRPr="003073D6" w:rsidRDefault="002A7BB2" w:rsidP="002A7BB2">
            <w:pPr>
              <w:jc w:val="both"/>
              <w:rPr>
                <w:rFonts w:cstheme="minorHAnsi"/>
                <w:lang w:eastAsia="zh-CN"/>
              </w:rPr>
            </w:pPr>
            <w:r w:rsidRPr="003073D6">
              <w:rPr>
                <w:rFonts w:cstheme="minorHAnsi"/>
                <w:lang w:eastAsia="zh-CN"/>
              </w:rPr>
              <w:t>17</w:t>
            </w:r>
          </w:p>
        </w:tc>
        <w:tc>
          <w:tcPr>
            <w:tcW w:w="0" w:type="auto"/>
            <w:tcBorders>
              <w:top w:val="nil"/>
              <w:left w:val="nil"/>
              <w:bottom w:val="single" w:sz="12" w:space="0" w:color="auto"/>
              <w:right w:val="nil"/>
            </w:tcBorders>
          </w:tcPr>
          <w:p w14:paraId="51A568DA" w14:textId="77777777" w:rsidR="002A7BB2" w:rsidRPr="003073D6" w:rsidRDefault="002A7BB2" w:rsidP="002A7BB2">
            <w:pPr>
              <w:jc w:val="both"/>
              <w:rPr>
                <w:rFonts w:cstheme="minorHAnsi"/>
                <w:lang w:eastAsia="zh-CN"/>
              </w:rPr>
            </w:pPr>
            <w:r w:rsidRPr="003073D6">
              <w:rPr>
                <w:rFonts w:cstheme="minorHAnsi"/>
                <w:lang w:eastAsia="zh-CN"/>
              </w:rPr>
              <w:t>40900000-45000000</w:t>
            </w:r>
          </w:p>
        </w:tc>
      </w:tr>
    </w:tbl>
    <w:p w14:paraId="44A94672" w14:textId="77777777" w:rsidR="002A7BB2" w:rsidRPr="003073D6" w:rsidRDefault="002A7BB2" w:rsidP="00716E89">
      <w:pPr>
        <w:spacing w:line="240" w:lineRule="auto"/>
        <w:jc w:val="both"/>
        <w:rPr>
          <w:rFonts w:cstheme="minorHAnsi"/>
          <w:i/>
          <w:lang w:val="en-US"/>
        </w:rPr>
      </w:pPr>
    </w:p>
    <w:p w14:paraId="3B4AB5FB" w14:textId="77777777" w:rsidR="002A7BB2" w:rsidRPr="003073D6" w:rsidRDefault="002A7BB2" w:rsidP="00716E89">
      <w:pPr>
        <w:spacing w:line="240" w:lineRule="auto"/>
        <w:jc w:val="both"/>
        <w:rPr>
          <w:rFonts w:cstheme="minorHAnsi"/>
          <w:i/>
          <w:lang w:val="en-US"/>
        </w:rPr>
      </w:pPr>
    </w:p>
    <w:p w14:paraId="17FA28AF" w14:textId="77777777" w:rsidR="00D95DE3" w:rsidRPr="003073D6" w:rsidRDefault="00D95DE3" w:rsidP="00716E89">
      <w:pPr>
        <w:spacing w:line="240" w:lineRule="auto"/>
        <w:jc w:val="both"/>
        <w:rPr>
          <w:rFonts w:cstheme="minorHAnsi"/>
          <w:lang w:val="en-US"/>
        </w:rPr>
      </w:pPr>
    </w:p>
    <w:p w14:paraId="72F783F5" w14:textId="77777777" w:rsidR="00D95DE3" w:rsidRPr="003073D6" w:rsidRDefault="00D95DE3" w:rsidP="00716E89">
      <w:pPr>
        <w:spacing w:line="240" w:lineRule="auto"/>
        <w:jc w:val="both"/>
        <w:rPr>
          <w:rFonts w:cstheme="minorHAnsi"/>
          <w:lang w:val="en-US"/>
        </w:rPr>
      </w:pPr>
    </w:p>
    <w:p w14:paraId="1C8E4BA9" w14:textId="77777777" w:rsidR="00D95DE3" w:rsidRPr="003073D6" w:rsidRDefault="00D95DE3" w:rsidP="00716E89">
      <w:pPr>
        <w:spacing w:line="240" w:lineRule="auto"/>
        <w:jc w:val="both"/>
        <w:rPr>
          <w:rFonts w:cstheme="minorHAnsi"/>
          <w:lang w:val="en-US"/>
        </w:rPr>
      </w:pPr>
    </w:p>
    <w:p w14:paraId="19F95D67" w14:textId="77777777" w:rsidR="00D95DE3" w:rsidRPr="003073D6" w:rsidRDefault="00D95DE3" w:rsidP="00716E89">
      <w:pPr>
        <w:spacing w:line="240" w:lineRule="auto"/>
        <w:jc w:val="both"/>
        <w:rPr>
          <w:rFonts w:cstheme="minorHAnsi"/>
          <w:lang w:val="en-US"/>
        </w:rPr>
      </w:pPr>
    </w:p>
    <w:p w14:paraId="0E80E514" w14:textId="77777777" w:rsidR="00D95DE3" w:rsidRPr="003073D6" w:rsidRDefault="00D95DE3" w:rsidP="00716E89">
      <w:pPr>
        <w:spacing w:line="240" w:lineRule="auto"/>
        <w:jc w:val="both"/>
        <w:rPr>
          <w:rFonts w:cstheme="minorHAnsi"/>
          <w:lang w:val="en-US"/>
        </w:rPr>
      </w:pPr>
    </w:p>
    <w:p w14:paraId="373004A0" w14:textId="77777777" w:rsidR="00594D49" w:rsidRPr="003073D6" w:rsidRDefault="00594D49" w:rsidP="00716E89">
      <w:pPr>
        <w:spacing w:line="240" w:lineRule="auto"/>
        <w:jc w:val="both"/>
        <w:rPr>
          <w:rFonts w:cstheme="minorHAnsi"/>
          <w:lang w:val="en-US"/>
        </w:rPr>
      </w:pPr>
    </w:p>
    <w:p w14:paraId="482E2FFD" w14:textId="77777777" w:rsidR="00594D49" w:rsidRPr="003073D6" w:rsidRDefault="00594D49" w:rsidP="00716E89">
      <w:pPr>
        <w:spacing w:line="240" w:lineRule="auto"/>
        <w:jc w:val="both"/>
        <w:rPr>
          <w:rFonts w:cstheme="minorHAnsi"/>
          <w:lang w:val="en-US"/>
        </w:rPr>
      </w:pPr>
    </w:p>
    <w:p w14:paraId="2EF3C9CA" w14:textId="77777777" w:rsidR="001A6C9A" w:rsidRPr="003073D6" w:rsidRDefault="001A6C9A" w:rsidP="00716E89">
      <w:pPr>
        <w:spacing w:line="240" w:lineRule="auto"/>
        <w:jc w:val="both"/>
        <w:rPr>
          <w:rFonts w:cstheme="minorHAnsi"/>
        </w:rPr>
      </w:pPr>
    </w:p>
    <w:p w14:paraId="3F700B61" w14:textId="77777777" w:rsidR="00D95DE3" w:rsidRPr="003073D6" w:rsidRDefault="00D95DE3" w:rsidP="00716E89">
      <w:pPr>
        <w:spacing w:line="240" w:lineRule="auto"/>
        <w:jc w:val="both"/>
        <w:rPr>
          <w:rFonts w:cstheme="minorHAnsi"/>
        </w:rPr>
      </w:pPr>
    </w:p>
    <w:p w14:paraId="4871647A" w14:textId="77777777" w:rsidR="00D95DE3" w:rsidRPr="003073D6" w:rsidRDefault="00D95DE3" w:rsidP="00716E89">
      <w:pPr>
        <w:spacing w:line="240" w:lineRule="auto"/>
        <w:jc w:val="both"/>
        <w:rPr>
          <w:rFonts w:cstheme="minorHAnsi"/>
        </w:rPr>
      </w:pPr>
    </w:p>
    <w:p w14:paraId="412866CD" w14:textId="77777777" w:rsidR="00D95DE3" w:rsidRPr="003073D6" w:rsidRDefault="00D95DE3" w:rsidP="00716E89">
      <w:pPr>
        <w:spacing w:line="240" w:lineRule="auto"/>
        <w:jc w:val="both"/>
        <w:rPr>
          <w:rFonts w:cstheme="minorHAnsi"/>
        </w:rPr>
      </w:pPr>
    </w:p>
    <w:p w14:paraId="45FC8F14" w14:textId="77777777" w:rsidR="00D95DE3" w:rsidRPr="003073D6" w:rsidRDefault="00D95DE3" w:rsidP="00716E89">
      <w:pPr>
        <w:spacing w:line="240" w:lineRule="auto"/>
        <w:jc w:val="both"/>
        <w:rPr>
          <w:rFonts w:cstheme="minorHAnsi"/>
        </w:rPr>
      </w:pPr>
    </w:p>
    <w:p w14:paraId="687702A9" w14:textId="54C24231" w:rsidR="00D95DE3" w:rsidRPr="003073D6" w:rsidRDefault="00D95DE3" w:rsidP="00716E89">
      <w:pPr>
        <w:spacing w:line="240" w:lineRule="auto"/>
        <w:jc w:val="both"/>
        <w:rPr>
          <w:rFonts w:cstheme="minorHAnsi"/>
          <w:lang w:val="en-US"/>
        </w:rPr>
      </w:pPr>
      <w:r w:rsidRPr="003073D6">
        <w:rPr>
          <w:rFonts w:cstheme="minorHAnsi"/>
          <w:i/>
          <w:lang w:val="en-GB"/>
        </w:rPr>
        <w:t>Note:</w:t>
      </w:r>
      <w:r w:rsidRPr="003073D6">
        <w:rPr>
          <w:rFonts w:cstheme="minorHAnsi"/>
          <w:i/>
          <w:lang w:val="en-US"/>
        </w:rPr>
        <w:t xml:space="preserve"> </w:t>
      </w:r>
      <w:r w:rsidRPr="003073D6">
        <w:rPr>
          <w:rFonts w:cstheme="minorHAnsi"/>
          <w:lang w:val="en-US"/>
        </w:rPr>
        <w:t>Polygenic risk score (</w:t>
      </w:r>
      <w:r w:rsidRPr="003073D6">
        <w:rPr>
          <w:rFonts w:eastAsia="Times New Roman" w:cstheme="minorHAnsi"/>
          <w:bCs/>
          <w:lang w:val="en-GB" w:eastAsia="ja-JP"/>
        </w:rPr>
        <w:t>PRS).</w:t>
      </w:r>
    </w:p>
    <w:p w14:paraId="59910BCB" w14:textId="2591E125" w:rsidR="001A6C9A" w:rsidRPr="003073D6" w:rsidRDefault="001A6C9A" w:rsidP="00716E89">
      <w:pPr>
        <w:spacing w:line="240" w:lineRule="auto"/>
        <w:jc w:val="both"/>
        <w:rPr>
          <w:rFonts w:cstheme="minorHAnsi"/>
          <w:lang w:val="en-GB"/>
        </w:rPr>
      </w:pPr>
      <w:r w:rsidRPr="003073D6">
        <w:rPr>
          <w:rFonts w:cstheme="minorHAnsi"/>
          <w:lang w:val="en-GB"/>
        </w:rPr>
        <w:br w:type="page"/>
      </w:r>
    </w:p>
    <w:p w14:paraId="2954522F" w14:textId="77777777" w:rsidR="00BF5BA7" w:rsidRPr="003073D6" w:rsidRDefault="00BF5BA7" w:rsidP="00BF5BA7">
      <w:pPr>
        <w:pStyle w:val="Heading1"/>
        <w:rPr>
          <w:rFonts w:asciiTheme="minorHAnsi" w:hAnsiTheme="minorHAnsi" w:cstheme="minorHAnsi"/>
          <w:b w:val="0"/>
          <w:color w:val="auto"/>
          <w:sz w:val="22"/>
          <w:szCs w:val="22"/>
          <w:lang w:val="en-GB" w:eastAsia="zh-CN"/>
        </w:rPr>
        <w:sectPr w:rsidR="00BF5BA7" w:rsidRPr="003073D6" w:rsidSect="00716E89">
          <w:pgSz w:w="11900" w:h="16840"/>
          <w:pgMar w:top="1440" w:right="1440" w:bottom="1440" w:left="1440" w:header="708" w:footer="708" w:gutter="0"/>
          <w:cols w:space="708"/>
          <w:docGrid w:linePitch="360"/>
        </w:sectPr>
      </w:pPr>
      <w:bookmarkStart w:id="3" w:name="_Toc19877903"/>
    </w:p>
    <w:bookmarkEnd w:id="3"/>
    <w:p w14:paraId="0CF1FC4F" w14:textId="77777777" w:rsidR="002623D6" w:rsidRPr="003073D6" w:rsidRDefault="002623D6" w:rsidP="002623D6">
      <w:pPr>
        <w:spacing w:line="240" w:lineRule="auto"/>
        <w:jc w:val="both"/>
        <w:rPr>
          <w:rFonts w:cstheme="minorHAnsi"/>
          <w:lang w:val="en-US"/>
        </w:rPr>
      </w:pPr>
      <w:r w:rsidRPr="003073D6">
        <w:rPr>
          <w:rFonts w:cstheme="minorHAnsi"/>
          <w:b/>
          <w:lang w:val="en-US"/>
        </w:rPr>
        <w:lastRenderedPageBreak/>
        <w:t>Supplementary Table 3</w:t>
      </w:r>
    </w:p>
    <w:p w14:paraId="3A690E3C" w14:textId="0517B90D" w:rsidR="002623D6" w:rsidRPr="003073D6" w:rsidRDefault="002623D6" w:rsidP="002623D6">
      <w:pPr>
        <w:spacing w:line="240" w:lineRule="auto"/>
        <w:jc w:val="both"/>
        <w:rPr>
          <w:rFonts w:cstheme="minorHAnsi"/>
          <w:i/>
          <w:lang w:val="en-US"/>
        </w:rPr>
      </w:pPr>
      <w:r w:rsidRPr="003073D6">
        <w:rPr>
          <w:rFonts w:cstheme="minorHAnsi"/>
          <w:i/>
          <w:lang w:val="en-US"/>
        </w:rPr>
        <w:t xml:space="preserve">The number of alleles used for PRS calculation for the </w:t>
      </w:r>
      <w:proofErr w:type="spellStart"/>
      <w:r w:rsidRPr="003073D6">
        <w:rPr>
          <w:rFonts w:cstheme="minorHAnsi"/>
          <w:i/>
          <w:lang w:val="en-US"/>
        </w:rPr>
        <w:t>TwinssCan</w:t>
      </w:r>
      <w:proofErr w:type="spellEnd"/>
      <w:r w:rsidRPr="003073D6">
        <w:rPr>
          <w:rFonts w:cstheme="minorHAnsi"/>
          <w:i/>
          <w:lang w:val="en-US"/>
        </w:rPr>
        <w:t xml:space="preserve"> data at different P-value thresholds</w:t>
      </w:r>
      <w:r w:rsidR="0058249F" w:rsidRPr="003073D6">
        <w:rPr>
          <w:rFonts w:cstheme="minorHAnsi"/>
          <w:i/>
          <w:lang w:val="en-US"/>
        </w:rPr>
        <w:t xml:space="preserve"> using the different cohorts</w:t>
      </w:r>
      <w:r w:rsidRPr="003073D6">
        <w:rPr>
          <w:rFonts w:cstheme="minorHAnsi"/>
          <w:i/>
          <w:lang w:val="en-US"/>
        </w:rPr>
        <w:t>.</w:t>
      </w:r>
    </w:p>
    <w:p w14:paraId="7500D079" w14:textId="77777777" w:rsidR="002A7BB2" w:rsidRPr="003073D6" w:rsidRDefault="002A7BB2" w:rsidP="002623D6">
      <w:pPr>
        <w:spacing w:line="240" w:lineRule="auto"/>
        <w:jc w:val="both"/>
        <w:rPr>
          <w:rFonts w:cstheme="minorHAnsi"/>
          <w:i/>
          <w:lang w:val="en-US"/>
        </w:rPr>
      </w:pPr>
    </w:p>
    <w:tbl>
      <w:tblPr>
        <w:tblW w:w="5308" w:type="dxa"/>
        <w:tblCellMar>
          <w:left w:w="0" w:type="dxa"/>
          <w:right w:w="0" w:type="dxa"/>
        </w:tblCellMar>
        <w:tblLook w:val="04A0" w:firstRow="1" w:lastRow="0" w:firstColumn="1" w:lastColumn="0" w:noHBand="0" w:noVBand="1"/>
      </w:tblPr>
      <w:tblGrid>
        <w:gridCol w:w="844"/>
        <w:gridCol w:w="2226"/>
        <w:gridCol w:w="1119"/>
        <w:gridCol w:w="1119"/>
      </w:tblGrid>
      <w:tr w:rsidR="002A7BB2" w:rsidRPr="003073D6" w14:paraId="1F7C320B" w14:textId="77777777" w:rsidTr="002A7BB2">
        <w:trPr>
          <w:trHeight w:val="246"/>
        </w:trPr>
        <w:tc>
          <w:tcPr>
            <w:tcW w:w="0" w:type="auto"/>
            <w:tcBorders>
              <w:top w:val="single" w:sz="12" w:space="0" w:color="auto"/>
              <w:left w:val="nil"/>
              <w:bottom w:val="single" w:sz="12" w:space="0" w:color="auto"/>
              <w:right w:val="nil"/>
            </w:tcBorders>
            <w:tcMar>
              <w:top w:w="0" w:type="dxa"/>
              <w:left w:w="108" w:type="dxa"/>
              <w:bottom w:w="0" w:type="dxa"/>
              <w:right w:w="108" w:type="dxa"/>
            </w:tcMar>
            <w:hideMark/>
          </w:tcPr>
          <w:p w14:paraId="3016FEDE" w14:textId="77777777" w:rsidR="002A7BB2" w:rsidRPr="003073D6" w:rsidRDefault="002A7BB2" w:rsidP="002A7BB2">
            <w:pPr>
              <w:spacing w:after="0" w:line="240" w:lineRule="auto"/>
              <w:rPr>
                <w:rFonts w:ascii="Times New Roman" w:eastAsia="Times New Roman" w:hAnsi="Times New Roman" w:cs="Times New Roman"/>
                <w:sz w:val="24"/>
                <w:szCs w:val="24"/>
                <w:lang w:val="en-GB"/>
              </w:rPr>
            </w:pPr>
            <w:r w:rsidRPr="003073D6">
              <w:rPr>
                <w:rFonts w:ascii="Calibri" w:eastAsia="Times New Roman" w:hAnsi="Calibri" w:cs="Calibri"/>
                <w:lang w:val="en-US"/>
              </w:rPr>
              <w:t>Level</w:t>
            </w:r>
          </w:p>
        </w:tc>
        <w:tc>
          <w:tcPr>
            <w:tcW w:w="0" w:type="auto"/>
            <w:tcBorders>
              <w:top w:val="single" w:sz="12" w:space="0" w:color="auto"/>
              <w:left w:val="nil"/>
              <w:bottom w:val="single" w:sz="12" w:space="0" w:color="auto"/>
              <w:right w:val="nil"/>
            </w:tcBorders>
            <w:tcMar>
              <w:top w:w="0" w:type="dxa"/>
              <w:left w:w="108" w:type="dxa"/>
              <w:bottom w:w="0" w:type="dxa"/>
              <w:right w:w="108" w:type="dxa"/>
            </w:tcMar>
            <w:hideMark/>
          </w:tcPr>
          <w:p w14:paraId="7D3C55CC" w14:textId="7E926871" w:rsidR="002A7BB2" w:rsidRPr="003073D6" w:rsidRDefault="002A7BB2"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i/>
                <w:iCs/>
                <w:lang w:val="en-US"/>
              </w:rPr>
              <w:t>P</w:t>
            </w:r>
            <w:r w:rsidR="008E3AB7" w:rsidRPr="003073D6">
              <w:rPr>
                <w:rFonts w:ascii="Calibri" w:eastAsia="Times New Roman" w:hAnsi="Calibri" w:cs="Calibri"/>
                <w:lang w:val="en-US"/>
              </w:rPr>
              <w:t>-</w:t>
            </w:r>
            <w:r w:rsidRPr="003073D6">
              <w:rPr>
                <w:rFonts w:ascii="Calibri" w:eastAsia="Times New Roman" w:hAnsi="Calibri" w:cs="Calibri"/>
                <w:lang w:val="en-US"/>
              </w:rPr>
              <w:t>value threshold</w:t>
            </w:r>
          </w:p>
        </w:tc>
        <w:tc>
          <w:tcPr>
            <w:tcW w:w="0" w:type="auto"/>
            <w:gridSpan w:val="2"/>
            <w:tcBorders>
              <w:top w:val="single" w:sz="12" w:space="0" w:color="auto"/>
              <w:left w:val="nil"/>
              <w:bottom w:val="single" w:sz="12" w:space="0" w:color="auto"/>
              <w:right w:val="nil"/>
            </w:tcBorders>
            <w:tcMar>
              <w:top w:w="0" w:type="dxa"/>
              <w:left w:w="108" w:type="dxa"/>
              <w:bottom w:w="0" w:type="dxa"/>
              <w:right w:w="108" w:type="dxa"/>
            </w:tcMar>
            <w:hideMark/>
          </w:tcPr>
          <w:p w14:paraId="0EB47A6F" w14:textId="154FD5CC" w:rsidR="002A7BB2" w:rsidRPr="003073D6" w:rsidRDefault="008E3AB7"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N</w:t>
            </w:r>
            <w:r w:rsidR="002A7BB2" w:rsidRPr="003073D6">
              <w:rPr>
                <w:rFonts w:ascii="Calibri" w:eastAsia="Times New Roman" w:hAnsi="Calibri" w:cs="Calibri"/>
                <w:lang w:val="en-US"/>
              </w:rPr>
              <w:t>umber of alleles</w:t>
            </w:r>
          </w:p>
        </w:tc>
      </w:tr>
      <w:tr w:rsidR="0058249F" w:rsidRPr="003073D6" w14:paraId="0F290D12" w14:textId="77777777" w:rsidTr="002A7BB2">
        <w:trPr>
          <w:trHeight w:val="316"/>
        </w:trPr>
        <w:tc>
          <w:tcPr>
            <w:tcW w:w="0" w:type="auto"/>
            <w:tcBorders>
              <w:top w:val="single" w:sz="12" w:space="0" w:color="auto"/>
              <w:left w:val="nil"/>
              <w:bottom w:val="single" w:sz="12" w:space="0" w:color="auto"/>
              <w:right w:val="nil"/>
            </w:tcBorders>
            <w:tcMar>
              <w:top w:w="0" w:type="dxa"/>
              <w:left w:w="108" w:type="dxa"/>
              <w:bottom w:w="0" w:type="dxa"/>
              <w:right w:w="108" w:type="dxa"/>
            </w:tcMar>
            <w:hideMark/>
          </w:tcPr>
          <w:p w14:paraId="7A989334" w14:textId="1CE15584" w:rsidR="0058249F" w:rsidRPr="003073D6" w:rsidRDefault="0058249F" w:rsidP="002A7BB2">
            <w:pPr>
              <w:spacing w:after="0" w:line="240" w:lineRule="auto"/>
              <w:rPr>
                <w:rFonts w:ascii="Times New Roman" w:eastAsia="Times New Roman" w:hAnsi="Times New Roman" w:cs="Times New Roman"/>
                <w:sz w:val="24"/>
                <w:szCs w:val="24"/>
                <w:lang w:val="en-GB"/>
              </w:rPr>
            </w:pPr>
          </w:p>
        </w:tc>
        <w:tc>
          <w:tcPr>
            <w:tcW w:w="0" w:type="auto"/>
            <w:tcBorders>
              <w:top w:val="single" w:sz="12" w:space="0" w:color="auto"/>
              <w:left w:val="nil"/>
              <w:bottom w:val="single" w:sz="12" w:space="0" w:color="auto"/>
              <w:right w:val="nil"/>
            </w:tcBorders>
            <w:tcMar>
              <w:top w:w="0" w:type="dxa"/>
              <w:left w:w="108" w:type="dxa"/>
              <w:bottom w:w="0" w:type="dxa"/>
              <w:right w:w="108" w:type="dxa"/>
            </w:tcMar>
            <w:hideMark/>
          </w:tcPr>
          <w:p w14:paraId="4A542F78" w14:textId="0B9A6ABE"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p>
        </w:tc>
        <w:tc>
          <w:tcPr>
            <w:tcW w:w="0" w:type="auto"/>
            <w:tcBorders>
              <w:top w:val="single" w:sz="12" w:space="0" w:color="auto"/>
              <w:left w:val="nil"/>
              <w:bottom w:val="single" w:sz="12" w:space="0" w:color="auto"/>
              <w:right w:val="nil"/>
            </w:tcBorders>
            <w:tcMar>
              <w:top w:w="0" w:type="dxa"/>
              <w:left w:w="108" w:type="dxa"/>
              <w:bottom w:w="0" w:type="dxa"/>
              <w:right w:w="108" w:type="dxa"/>
            </w:tcMar>
            <w:hideMark/>
          </w:tcPr>
          <w:p w14:paraId="1AADF8EB" w14:textId="74969044"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GPC</w:t>
            </w:r>
          </w:p>
        </w:tc>
        <w:tc>
          <w:tcPr>
            <w:tcW w:w="0" w:type="auto"/>
            <w:tcBorders>
              <w:top w:val="single" w:sz="12" w:space="0" w:color="auto"/>
              <w:left w:val="nil"/>
              <w:bottom w:val="single" w:sz="12" w:space="0" w:color="auto"/>
              <w:right w:val="nil"/>
            </w:tcBorders>
            <w:tcMar>
              <w:top w:w="0" w:type="dxa"/>
              <w:left w:w="108" w:type="dxa"/>
              <w:bottom w:w="0" w:type="dxa"/>
              <w:right w:w="108" w:type="dxa"/>
            </w:tcMar>
            <w:hideMark/>
          </w:tcPr>
          <w:p w14:paraId="2961272F" w14:textId="0BC44F02"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UKB</w:t>
            </w:r>
          </w:p>
        </w:tc>
      </w:tr>
      <w:tr w:rsidR="0058249F" w:rsidRPr="003073D6" w14:paraId="0EE40687" w14:textId="77777777" w:rsidTr="002A7BB2">
        <w:trPr>
          <w:trHeight w:val="293"/>
        </w:trPr>
        <w:tc>
          <w:tcPr>
            <w:tcW w:w="0" w:type="auto"/>
            <w:tcBorders>
              <w:top w:val="single" w:sz="12" w:space="0" w:color="auto"/>
            </w:tcBorders>
            <w:tcMar>
              <w:top w:w="0" w:type="dxa"/>
              <w:left w:w="108" w:type="dxa"/>
              <w:bottom w:w="0" w:type="dxa"/>
              <w:right w:w="108" w:type="dxa"/>
            </w:tcMar>
            <w:hideMark/>
          </w:tcPr>
          <w:p w14:paraId="34E71A98" w14:textId="77777777" w:rsidR="0058249F" w:rsidRPr="003073D6" w:rsidRDefault="0058249F" w:rsidP="002A7BB2">
            <w:pPr>
              <w:spacing w:after="0" w:line="240" w:lineRule="auto"/>
              <w:rPr>
                <w:rFonts w:ascii="Times New Roman" w:eastAsia="Times New Roman" w:hAnsi="Times New Roman" w:cs="Times New Roman"/>
                <w:sz w:val="24"/>
                <w:szCs w:val="24"/>
                <w:lang w:val="en-GB"/>
              </w:rPr>
            </w:pPr>
            <w:r w:rsidRPr="003073D6">
              <w:rPr>
                <w:rFonts w:ascii="Calibri" w:eastAsia="Times New Roman" w:hAnsi="Calibri" w:cs="Calibri"/>
                <w:lang w:val="en-US"/>
              </w:rPr>
              <w:t>1</w:t>
            </w:r>
          </w:p>
        </w:tc>
        <w:tc>
          <w:tcPr>
            <w:tcW w:w="0" w:type="auto"/>
            <w:tcBorders>
              <w:top w:val="single" w:sz="12" w:space="0" w:color="auto"/>
            </w:tcBorders>
            <w:tcMar>
              <w:top w:w="0" w:type="dxa"/>
              <w:left w:w="108" w:type="dxa"/>
              <w:bottom w:w="0" w:type="dxa"/>
              <w:right w:w="108" w:type="dxa"/>
            </w:tcMar>
            <w:hideMark/>
          </w:tcPr>
          <w:p w14:paraId="20F415C2"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5X10-8</w:t>
            </w:r>
          </w:p>
        </w:tc>
        <w:tc>
          <w:tcPr>
            <w:tcW w:w="0" w:type="auto"/>
            <w:tcBorders>
              <w:top w:val="single" w:sz="12" w:space="0" w:color="auto"/>
            </w:tcBorders>
            <w:tcMar>
              <w:top w:w="0" w:type="dxa"/>
              <w:left w:w="108" w:type="dxa"/>
              <w:bottom w:w="0" w:type="dxa"/>
              <w:right w:w="108" w:type="dxa"/>
            </w:tcMar>
            <w:hideMark/>
          </w:tcPr>
          <w:p w14:paraId="4EF37377"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2</w:t>
            </w:r>
          </w:p>
        </w:tc>
        <w:tc>
          <w:tcPr>
            <w:tcW w:w="0" w:type="auto"/>
            <w:tcBorders>
              <w:top w:val="single" w:sz="12" w:space="0" w:color="auto"/>
            </w:tcBorders>
            <w:tcMar>
              <w:top w:w="0" w:type="dxa"/>
              <w:left w:w="108" w:type="dxa"/>
              <w:bottom w:w="0" w:type="dxa"/>
              <w:right w:w="108" w:type="dxa"/>
            </w:tcMar>
            <w:hideMark/>
          </w:tcPr>
          <w:p w14:paraId="7B413039"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136</w:t>
            </w:r>
          </w:p>
        </w:tc>
      </w:tr>
      <w:tr w:rsidR="0058249F" w:rsidRPr="003073D6" w14:paraId="1B38DCE9" w14:textId="77777777" w:rsidTr="002A7BB2">
        <w:trPr>
          <w:trHeight w:val="293"/>
        </w:trPr>
        <w:tc>
          <w:tcPr>
            <w:tcW w:w="0" w:type="auto"/>
            <w:tcMar>
              <w:top w:w="0" w:type="dxa"/>
              <w:left w:w="108" w:type="dxa"/>
              <w:bottom w:w="0" w:type="dxa"/>
              <w:right w:w="108" w:type="dxa"/>
            </w:tcMar>
            <w:hideMark/>
          </w:tcPr>
          <w:p w14:paraId="5CDB1A6B" w14:textId="77777777" w:rsidR="0058249F" w:rsidRPr="003073D6" w:rsidRDefault="0058249F" w:rsidP="002A7BB2">
            <w:pPr>
              <w:spacing w:after="0" w:line="240" w:lineRule="auto"/>
              <w:rPr>
                <w:rFonts w:ascii="Times New Roman" w:eastAsia="Times New Roman" w:hAnsi="Times New Roman" w:cs="Times New Roman"/>
                <w:sz w:val="24"/>
                <w:szCs w:val="24"/>
                <w:lang w:val="en-GB"/>
              </w:rPr>
            </w:pPr>
            <w:r w:rsidRPr="003073D6">
              <w:rPr>
                <w:rFonts w:ascii="Calibri" w:eastAsia="Times New Roman" w:hAnsi="Calibri" w:cs="Calibri"/>
                <w:lang w:val="en-US"/>
              </w:rPr>
              <w:t>2</w:t>
            </w:r>
          </w:p>
        </w:tc>
        <w:tc>
          <w:tcPr>
            <w:tcW w:w="0" w:type="auto"/>
            <w:tcMar>
              <w:top w:w="0" w:type="dxa"/>
              <w:left w:w="108" w:type="dxa"/>
              <w:bottom w:w="0" w:type="dxa"/>
              <w:right w:w="108" w:type="dxa"/>
            </w:tcMar>
            <w:hideMark/>
          </w:tcPr>
          <w:p w14:paraId="5C916F9C"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5X10-7</w:t>
            </w:r>
          </w:p>
        </w:tc>
        <w:tc>
          <w:tcPr>
            <w:tcW w:w="0" w:type="auto"/>
            <w:tcMar>
              <w:top w:w="0" w:type="dxa"/>
              <w:left w:w="108" w:type="dxa"/>
              <w:bottom w:w="0" w:type="dxa"/>
              <w:right w:w="108" w:type="dxa"/>
            </w:tcMar>
            <w:hideMark/>
          </w:tcPr>
          <w:p w14:paraId="52738D5C"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2</w:t>
            </w:r>
          </w:p>
        </w:tc>
        <w:tc>
          <w:tcPr>
            <w:tcW w:w="0" w:type="auto"/>
            <w:tcMar>
              <w:top w:w="0" w:type="dxa"/>
              <w:left w:w="108" w:type="dxa"/>
              <w:bottom w:w="0" w:type="dxa"/>
              <w:right w:w="108" w:type="dxa"/>
            </w:tcMar>
            <w:hideMark/>
          </w:tcPr>
          <w:p w14:paraId="795DB6C0"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226</w:t>
            </w:r>
          </w:p>
        </w:tc>
      </w:tr>
      <w:tr w:rsidR="0058249F" w:rsidRPr="003073D6" w14:paraId="1D466DCF" w14:textId="77777777" w:rsidTr="002A7BB2">
        <w:trPr>
          <w:trHeight w:val="293"/>
        </w:trPr>
        <w:tc>
          <w:tcPr>
            <w:tcW w:w="0" w:type="auto"/>
            <w:tcMar>
              <w:top w:w="0" w:type="dxa"/>
              <w:left w:w="108" w:type="dxa"/>
              <w:bottom w:w="0" w:type="dxa"/>
              <w:right w:w="108" w:type="dxa"/>
            </w:tcMar>
            <w:hideMark/>
          </w:tcPr>
          <w:p w14:paraId="6F7FA58B" w14:textId="77777777" w:rsidR="0058249F" w:rsidRPr="003073D6" w:rsidRDefault="0058249F" w:rsidP="002A7BB2">
            <w:pPr>
              <w:spacing w:after="0" w:line="240" w:lineRule="auto"/>
              <w:rPr>
                <w:rFonts w:ascii="Times New Roman" w:eastAsia="Times New Roman" w:hAnsi="Times New Roman" w:cs="Times New Roman"/>
                <w:sz w:val="24"/>
                <w:szCs w:val="24"/>
                <w:lang w:val="en-GB"/>
              </w:rPr>
            </w:pPr>
            <w:r w:rsidRPr="003073D6">
              <w:rPr>
                <w:rFonts w:ascii="Calibri" w:eastAsia="Times New Roman" w:hAnsi="Calibri" w:cs="Calibri"/>
                <w:lang w:val="en-US"/>
              </w:rPr>
              <w:t>3</w:t>
            </w:r>
          </w:p>
        </w:tc>
        <w:tc>
          <w:tcPr>
            <w:tcW w:w="0" w:type="auto"/>
            <w:tcMar>
              <w:top w:w="0" w:type="dxa"/>
              <w:left w:w="108" w:type="dxa"/>
              <w:bottom w:w="0" w:type="dxa"/>
              <w:right w:w="108" w:type="dxa"/>
            </w:tcMar>
            <w:hideMark/>
          </w:tcPr>
          <w:p w14:paraId="0EFEA99B"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5X10-6</w:t>
            </w:r>
          </w:p>
        </w:tc>
        <w:tc>
          <w:tcPr>
            <w:tcW w:w="0" w:type="auto"/>
            <w:tcMar>
              <w:top w:w="0" w:type="dxa"/>
              <w:left w:w="108" w:type="dxa"/>
              <w:bottom w:w="0" w:type="dxa"/>
              <w:right w:w="108" w:type="dxa"/>
            </w:tcMar>
            <w:hideMark/>
          </w:tcPr>
          <w:p w14:paraId="5ABD4632"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8</w:t>
            </w:r>
          </w:p>
        </w:tc>
        <w:tc>
          <w:tcPr>
            <w:tcW w:w="0" w:type="auto"/>
            <w:tcMar>
              <w:top w:w="0" w:type="dxa"/>
              <w:left w:w="108" w:type="dxa"/>
              <w:bottom w:w="0" w:type="dxa"/>
              <w:right w:w="108" w:type="dxa"/>
            </w:tcMar>
            <w:hideMark/>
          </w:tcPr>
          <w:p w14:paraId="02233F77"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510</w:t>
            </w:r>
          </w:p>
        </w:tc>
      </w:tr>
      <w:tr w:rsidR="0058249F" w:rsidRPr="003073D6" w14:paraId="5BCD0460" w14:textId="77777777" w:rsidTr="002A7BB2">
        <w:trPr>
          <w:trHeight w:val="293"/>
        </w:trPr>
        <w:tc>
          <w:tcPr>
            <w:tcW w:w="0" w:type="auto"/>
            <w:tcMar>
              <w:top w:w="0" w:type="dxa"/>
              <w:left w:w="108" w:type="dxa"/>
              <w:bottom w:w="0" w:type="dxa"/>
              <w:right w:w="108" w:type="dxa"/>
            </w:tcMar>
            <w:hideMark/>
          </w:tcPr>
          <w:p w14:paraId="31EF4CCF" w14:textId="77777777" w:rsidR="0058249F" w:rsidRPr="003073D6" w:rsidRDefault="0058249F" w:rsidP="002A7BB2">
            <w:pPr>
              <w:spacing w:after="0" w:line="240" w:lineRule="auto"/>
              <w:rPr>
                <w:rFonts w:ascii="Times New Roman" w:eastAsia="Times New Roman" w:hAnsi="Times New Roman" w:cs="Times New Roman"/>
                <w:sz w:val="24"/>
                <w:szCs w:val="24"/>
                <w:lang w:val="en-GB"/>
              </w:rPr>
            </w:pPr>
            <w:r w:rsidRPr="003073D6">
              <w:rPr>
                <w:rFonts w:ascii="Calibri" w:eastAsia="Times New Roman" w:hAnsi="Calibri" w:cs="Calibri"/>
                <w:lang w:val="en-US"/>
              </w:rPr>
              <w:t>4</w:t>
            </w:r>
          </w:p>
        </w:tc>
        <w:tc>
          <w:tcPr>
            <w:tcW w:w="0" w:type="auto"/>
            <w:tcMar>
              <w:top w:w="0" w:type="dxa"/>
              <w:left w:w="108" w:type="dxa"/>
              <w:bottom w:w="0" w:type="dxa"/>
              <w:right w:w="108" w:type="dxa"/>
            </w:tcMar>
            <w:hideMark/>
          </w:tcPr>
          <w:p w14:paraId="44626AEE"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5X10-5</w:t>
            </w:r>
          </w:p>
        </w:tc>
        <w:tc>
          <w:tcPr>
            <w:tcW w:w="0" w:type="auto"/>
            <w:tcMar>
              <w:top w:w="0" w:type="dxa"/>
              <w:left w:w="108" w:type="dxa"/>
              <w:bottom w:w="0" w:type="dxa"/>
              <w:right w:w="108" w:type="dxa"/>
            </w:tcMar>
            <w:hideMark/>
          </w:tcPr>
          <w:p w14:paraId="0EACFC1D"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102</w:t>
            </w:r>
          </w:p>
        </w:tc>
        <w:tc>
          <w:tcPr>
            <w:tcW w:w="0" w:type="auto"/>
            <w:tcMar>
              <w:top w:w="0" w:type="dxa"/>
              <w:left w:w="108" w:type="dxa"/>
              <w:bottom w:w="0" w:type="dxa"/>
              <w:right w:w="108" w:type="dxa"/>
            </w:tcMar>
            <w:hideMark/>
          </w:tcPr>
          <w:p w14:paraId="5966E787"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1194</w:t>
            </w:r>
          </w:p>
        </w:tc>
      </w:tr>
      <w:tr w:rsidR="0058249F" w:rsidRPr="003073D6" w14:paraId="5F647054" w14:textId="77777777" w:rsidTr="002A7BB2">
        <w:trPr>
          <w:trHeight w:val="293"/>
        </w:trPr>
        <w:tc>
          <w:tcPr>
            <w:tcW w:w="0" w:type="auto"/>
            <w:tcMar>
              <w:top w:w="0" w:type="dxa"/>
              <w:left w:w="108" w:type="dxa"/>
              <w:bottom w:w="0" w:type="dxa"/>
              <w:right w:w="108" w:type="dxa"/>
            </w:tcMar>
            <w:hideMark/>
          </w:tcPr>
          <w:p w14:paraId="632DCB03" w14:textId="77777777" w:rsidR="0058249F" w:rsidRPr="003073D6" w:rsidRDefault="0058249F" w:rsidP="002A7BB2">
            <w:pPr>
              <w:spacing w:after="0" w:line="240" w:lineRule="auto"/>
              <w:rPr>
                <w:rFonts w:ascii="Times New Roman" w:eastAsia="Times New Roman" w:hAnsi="Times New Roman" w:cs="Times New Roman"/>
                <w:sz w:val="24"/>
                <w:szCs w:val="24"/>
                <w:lang w:val="en-GB"/>
              </w:rPr>
            </w:pPr>
            <w:r w:rsidRPr="003073D6">
              <w:rPr>
                <w:rFonts w:ascii="Calibri" w:eastAsia="Times New Roman" w:hAnsi="Calibri" w:cs="Calibri"/>
                <w:lang w:val="en-US"/>
              </w:rPr>
              <w:t>5</w:t>
            </w:r>
          </w:p>
        </w:tc>
        <w:tc>
          <w:tcPr>
            <w:tcW w:w="0" w:type="auto"/>
            <w:tcMar>
              <w:top w:w="0" w:type="dxa"/>
              <w:left w:w="108" w:type="dxa"/>
              <w:bottom w:w="0" w:type="dxa"/>
              <w:right w:w="108" w:type="dxa"/>
            </w:tcMar>
            <w:hideMark/>
          </w:tcPr>
          <w:p w14:paraId="6ED220C2"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5X10-4</w:t>
            </w:r>
          </w:p>
        </w:tc>
        <w:tc>
          <w:tcPr>
            <w:tcW w:w="0" w:type="auto"/>
            <w:tcMar>
              <w:top w:w="0" w:type="dxa"/>
              <w:left w:w="108" w:type="dxa"/>
              <w:bottom w:w="0" w:type="dxa"/>
              <w:right w:w="108" w:type="dxa"/>
            </w:tcMar>
            <w:hideMark/>
          </w:tcPr>
          <w:p w14:paraId="0E3F972F"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674</w:t>
            </w:r>
          </w:p>
        </w:tc>
        <w:tc>
          <w:tcPr>
            <w:tcW w:w="0" w:type="auto"/>
            <w:tcMar>
              <w:top w:w="0" w:type="dxa"/>
              <w:left w:w="108" w:type="dxa"/>
              <w:bottom w:w="0" w:type="dxa"/>
              <w:right w:w="108" w:type="dxa"/>
            </w:tcMar>
            <w:hideMark/>
          </w:tcPr>
          <w:p w14:paraId="1406AE96"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3480</w:t>
            </w:r>
          </w:p>
        </w:tc>
      </w:tr>
      <w:tr w:rsidR="0058249F" w:rsidRPr="003073D6" w14:paraId="3D205D36" w14:textId="77777777" w:rsidTr="002A7BB2">
        <w:trPr>
          <w:trHeight w:val="293"/>
        </w:trPr>
        <w:tc>
          <w:tcPr>
            <w:tcW w:w="0" w:type="auto"/>
            <w:tcMar>
              <w:top w:w="0" w:type="dxa"/>
              <w:left w:w="108" w:type="dxa"/>
              <w:bottom w:w="0" w:type="dxa"/>
              <w:right w:w="108" w:type="dxa"/>
            </w:tcMar>
            <w:hideMark/>
          </w:tcPr>
          <w:p w14:paraId="2B363D6E" w14:textId="77777777" w:rsidR="0058249F" w:rsidRPr="003073D6" w:rsidRDefault="0058249F" w:rsidP="002A7BB2">
            <w:pPr>
              <w:spacing w:after="0" w:line="240" w:lineRule="auto"/>
              <w:rPr>
                <w:rFonts w:ascii="Times New Roman" w:eastAsia="Times New Roman" w:hAnsi="Times New Roman" w:cs="Times New Roman"/>
                <w:sz w:val="24"/>
                <w:szCs w:val="24"/>
                <w:lang w:val="en-GB"/>
              </w:rPr>
            </w:pPr>
            <w:r w:rsidRPr="003073D6">
              <w:rPr>
                <w:rFonts w:ascii="Calibri" w:eastAsia="Times New Roman" w:hAnsi="Calibri" w:cs="Calibri"/>
                <w:lang w:val="en-US"/>
              </w:rPr>
              <w:t>6</w:t>
            </w:r>
          </w:p>
        </w:tc>
        <w:tc>
          <w:tcPr>
            <w:tcW w:w="0" w:type="auto"/>
            <w:tcMar>
              <w:top w:w="0" w:type="dxa"/>
              <w:left w:w="108" w:type="dxa"/>
              <w:bottom w:w="0" w:type="dxa"/>
              <w:right w:w="108" w:type="dxa"/>
            </w:tcMar>
            <w:hideMark/>
          </w:tcPr>
          <w:p w14:paraId="5ADF628D"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5X10-3</w:t>
            </w:r>
          </w:p>
        </w:tc>
        <w:tc>
          <w:tcPr>
            <w:tcW w:w="0" w:type="auto"/>
            <w:tcMar>
              <w:top w:w="0" w:type="dxa"/>
              <w:left w:w="108" w:type="dxa"/>
              <w:bottom w:w="0" w:type="dxa"/>
              <w:right w:w="108" w:type="dxa"/>
            </w:tcMar>
            <w:hideMark/>
          </w:tcPr>
          <w:p w14:paraId="46D4A0E6"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4998</w:t>
            </w:r>
          </w:p>
        </w:tc>
        <w:tc>
          <w:tcPr>
            <w:tcW w:w="0" w:type="auto"/>
            <w:tcMar>
              <w:top w:w="0" w:type="dxa"/>
              <w:left w:w="108" w:type="dxa"/>
              <w:bottom w:w="0" w:type="dxa"/>
              <w:right w:w="108" w:type="dxa"/>
            </w:tcMar>
            <w:hideMark/>
          </w:tcPr>
          <w:p w14:paraId="721224F2"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11764</w:t>
            </w:r>
          </w:p>
        </w:tc>
      </w:tr>
      <w:tr w:rsidR="0058249F" w:rsidRPr="003073D6" w14:paraId="210758F2" w14:textId="77777777" w:rsidTr="002A7BB2">
        <w:trPr>
          <w:trHeight w:val="293"/>
        </w:trPr>
        <w:tc>
          <w:tcPr>
            <w:tcW w:w="0" w:type="auto"/>
            <w:tcMar>
              <w:top w:w="0" w:type="dxa"/>
              <w:left w:w="108" w:type="dxa"/>
              <w:bottom w:w="0" w:type="dxa"/>
              <w:right w:w="108" w:type="dxa"/>
            </w:tcMar>
            <w:hideMark/>
          </w:tcPr>
          <w:p w14:paraId="1DA4BFDA" w14:textId="77777777" w:rsidR="0058249F" w:rsidRPr="003073D6" w:rsidRDefault="0058249F" w:rsidP="002A7BB2">
            <w:pPr>
              <w:spacing w:after="0" w:line="240" w:lineRule="auto"/>
              <w:rPr>
                <w:rFonts w:ascii="Times New Roman" w:eastAsia="Times New Roman" w:hAnsi="Times New Roman" w:cs="Times New Roman"/>
                <w:sz w:val="24"/>
                <w:szCs w:val="24"/>
                <w:lang w:val="en-GB"/>
              </w:rPr>
            </w:pPr>
            <w:r w:rsidRPr="003073D6">
              <w:rPr>
                <w:rFonts w:ascii="Calibri" w:eastAsia="Times New Roman" w:hAnsi="Calibri" w:cs="Calibri"/>
                <w:lang w:val="en-US"/>
              </w:rPr>
              <w:t>7</w:t>
            </w:r>
          </w:p>
        </w:tc>
        <w:tc>
          <w:tcPr>
            <w:tcW w:w="0" w:type="auto"/>
            <w:tcMar>
              <w:top w:w="0" w:type="dxa"/>
              <w:left w:w="108" w:type="dxa"/>
              <w:bottom w:w="0" w:type="dxa"/>
              <w:right w:w="108" w:type="dxa"/>
            </w:tcMar>
            <w:hideMark/>
          </w:tcPr>
          <w:p w14:paraId="5460E2DD"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0.05</w:t>
            </w:r>
          </w:p>
        </w:tc>
        <w:tc>
          <w:tcPr>
            <w:tcW w:w="0" w:type="auto"/>
            <w:tcMar>
              <w:top w:w="0" w:type="dxa"/>
              <w:left w:w="108" w:type="dxa"/>
              <w:bottom w:w="0" w:type="dxa"/>
              <w:right w:w="108" w:type="dxa"/>
            </w:tcMar>
            <w:hideMark/>
          </w:tcPr>
          <w:p w14:paraId="23EC1BDE"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8790</w:t>
            </w:r>
          </w:p>
        </w:tc>
        <w:tc>
          <w:tcPr>
            <w:tcW w:w="0" w:type="auto"/>
            <w:tcMar>
              <w:top w:w="0" w:type="dxa"/>
              <w:left w:w="108" w:type="dxa"/>
              <w:bottom w:w="0" w:type="dxa"/>
              <w:right w:w="108" w:type="dxa"/>
            </w:tcMar>
            <w:hideMark/>
          </w:tcPr>
          <w:p w14:paraId="15135096"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45992</w:t>
            </w:r>
          </w:p>
        </w:tc>
      </w:tr>
      <w:tr w:rsidR="0058249F" w:rsidRPr="003073D6" w14:paraId="7BF960F4" w14:textId="77777777" w:rsidTr="002A7BB2">
        <w:trPr>
          <w:trHeight w:val="293"/>
        </w:trPr>
        <w:tc>
          <w:tcPr>
            <w:tcW w:w="0" w:type="auto"/>
            <w:tcMar>
              <w:top w:w="0" w:type="dxa"/>
              <w:left w:w="108" w:type="dxa"/>
              <w:bottom w:w="0" w:type="dxa"/>
              <w:right w:w="108" w:type="dxa"/>
            </w:tcMar>
            <w:hideMark/>
          </w:tcPr>
          <w:p w14:paraId="31EBF636" w14:textId="77777777" w:rsidR="0058249F" w:rsidRPr="003073D6" w:rsidRDefault="0058249F" w:rsidP="002A7BB2">
            <w:pPr>
              <w:spacing w:after="0" w:line="240" w:lineRule="auto"/>
              <w:rPr>
                <w:rFonts w:ascii="Times New Roman" w:eastAsia="Times New Roman" w:hAnsi="Times New Roman" w:cs="Times New Roman"/>
                <w:sz w:val="24"/>
                <w:szCs w:val="24"/>
                <w:lang w:val="en-GB"/>
              </w:rPr>
            </w:pPr>
            <w:r w:rsidRPr="003073D6">
              <w:rPr>
                <w:rFonts w:ascii="Calibri" w:eastAsia="Times New Roman" w:hAnsi="Calibri" w:cs="Calibri"/>
                <w:lang w:val="en-US"/>
              </w:rPr>
              <w:t>8</w:t>
            </w:r>
          </w:p>
        </w:tc>
        <w:tc>
          <w:tcPr>
            <w:tcW w:w="0" w:type="auto"/>
            <w:tcMar>
              <w:top w:w="0" w:type="dxa"/>
              <w:left w:w="108" w:type="dxa"/>
              <w:bottom w:w="0" w:type="dxa"/>
              <w:right w:w="108" w:type="dxa"/>
            </w:tcMar>
            <w:hideMark/>
          </w:tcPr>
          <w:p w14:paraId="4451353B"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0.1</w:t>
            </w:r>
          </w:p>
        </w:tc>
        <w:tc>
          <w:tcPr>
            <w:tcW w:w="0" w:type="auto"/>
            <w:tcMar>
              <w:top w:w="0" w:type="dxa"/>
              <w:left w:w="108" w:type="dxa"/>
              <w:bottom w:w="0" w:type="dxa"/>
              <w:right w:w="108" w:type="dxa"/>
            </w:tcMar>
            <w:hideMark/>
          </w:tcPr>
          <w:p w14:paraId="7A73FA70"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29736</w:t>
            </w:r>
          </w:p>
        </w:tc>
        <w:tc>
          <w:tcPr>
            <w:tcW w:w="0" w:type="auto"/>
            <w:tcMar>
              <w:top w:w="0" w:type="dxa"/>
              <w:left w:w="108" w:type="dxa"/>
              <w:bottom w:w="0" w:type="dxa"/>
              <w:right w:w="108" w:type="dxa"/>
            </w:tcMar>
            <w:hideMark/>
          </w:tcPr>
          <w:p w14:paraId="2EEAACF1"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70322</w:t>
            </w:r>
          </w:p>
        </w:tc>
      </w:tr>
      <w:tr w:rsidR="0058249F" w:rsidRPr="003073D6" w14:paraId="1B8AF5EF" w14:textId="77777777" w:rsidTr="002A7BB2">
        <w:trPr>
          <w:trHeight w:val="293"/>
        </w:trPr>
        <w:tc>
          <w:tcPr>
            <w:tcW w:w="0" w:type="auto"/>
            <w:tcMar>
              <w:top w:w="0" w:type="dxa"/>
              <w:left w:w="108" w:type="dxa"/>
              <w:bottom w:w="0" w:type="dxa"/>
              <w:right w:w="108" w:type="dxa"/>
            </w:tcMar>
            <w:hideMark/>
          </w:tcPr>
          <w:p w14:paraId="290974D1" w14:textId="77777777" w:rsidR="0058249F" w:rsidRPr="003073D6" w:rsidRDefault="0058249F" w:rsidP="002A7BB2">
            <w:pPr>
              <w:spacing w:after="0" w:line="240" w:lineRule="auto"/>
              <w:rPr>
                <w:rFonts w:ascii="Times New Roman" w:eastAsia="Times New Roman" w:hAnsi="Times New Roman" w:cs="Times New Roman"/>
                <w:sz w:val="24"/>
                <w:szCs w:val="24"/>
                <w:lang w:val="en-GB"/>
              </w:rPr>
            </w:pPr>
            <w:r w:rsidRPr="003073D6">
              <w:rPr>
                <w:rFonts w:ascii="Calibri" w:eastAsia="Times New Roman" w:hAnsi="Calibri" w:cs="Calibri"/>
                <w:lang w:val="en-US"/>
              </w:rPr>
              <w:t>9</w:t>
            </w:r>
          </w:p>
        </w:tc>
        <w:tc>
          <w:tcPr>
            <w:tcW w:w="0" w:type="auto"/>
            <w:tcMar>
              <w:top w:w="0" w:type="dxa"/>
              <w:left w:w="108" w:type="dxa"/>
              <w:bottom w:w="0" w:type="dxa"/>
              <w:right w:w="108" w:type="dxa"/>
            </w:tcMar>
            <w:hideMark/>
          </w:tcPr>
          <w:p w14:paraId="6AD33949"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0.2</w:t>
            </w:r>
          </w:p>
        </w:tc>
        <w:tc>
          <w:tcPr>
            <w:tcW w:w="0" w:type="auto"/>
            <w:tcMar>
              <w:top w:w="0" w:type="dxa"/>
              <w:left w:w="108" w:type="dxa"/>
              <w:bottom w:w="0" w:type="dxa"/>
              <w:right w:w="108" w:type="dxa"/>
            </w:tcMar>
            <w:hideMark/>
          </w:tcPr>
          <w:p w14:paraId="44498AAC"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43501</w:t>
            </w:r>
          </w:p>
        </w:tc>
        <w:tc>
          <w:tcPr>
            <w:tcW w:w="0" w:type="auto"/>
            <w:tcMar>
              <w:top w:w="0" w:type="dxa"/>
              <w:left w:w="108" w:type="dxa"/>
              <w:bottom w:w="0" w:type="dxa"/>
              <w:right w:w="108" w:type="dxa"/>
            </w:tcMar>
            <w:hideMark/>
          </w:tcPr>
          <w:p w14:paraId="2E80BACC"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106716</w:t>
            </w:r>
          </w:p>
        </w:tc>
      </w:tr>
      <w:tr w:rsidR="0058249F" w:rsidRPr="003073D6" w14:paraId="05A7B8B9" w14:textId="77777777" w:rsidTr="002A7BB2">
        <w:trPr>
          <w:trHeight w:val="293"/>
        </w:trPr>
        <w:tc>
          <w:tcPr>
            <w:tcW w:w="0" w:type="auto"/>
            <w:tcMar>
              <w:top w:w="0" w:type="dxa"/>
              <w:left w:w="108" w:type="dxa"/>
              <w:bottom w:w="0" w:type="dxa"/>
              <w:right w:w="108" w:type="dxa"/>
            </w:tcMar>
            <w:hideMark/>
          </w:tcPr>
          <w:p w14:paraId="3D0992CA" w14:textId="77777777" w:rsidR="0058249F" w:rsidRPr="003073D6" w:rsidRDefault="0058249F" w:rsidP="002A7BB2">
            <w:pPr>
              <w:spacing w:after="0" w:line="240" w:lineRule="auto"/>
              <w:rPr>
                <w:rFonts w:ascii="Times New Roman" w:eastAsia="Times New Roman" w:hAnsi="Times New Roman" w:cs="Times New Roman"/>
                <w:sz w:val="24"/>
                <w:szCs w:val="24"/>
                <w:lang w:val="en-GB"/>
              </w:rPr>
            </w:pPr>
            <w:r w:rsidRPr="003073D6">
              <w:rPr>
                <w:rFonts w:ascii="Calibri" w:eastAsia="Times New Roman" w:hAnsi="Calibri" w:cs="Calibri"/>
                <w:lang w:val="en-US"/>
              </w:rPr>
              <w:t>10</w:t>
            </w:r>
          </w:p>
        </w:tc>
        <w:tc>
          <w:tcPr>
            <w:tcW w:w="0" w:type="auto"/>
            <w:tcMar>
              <w:top w:w="0" w:type="dxa"/>
              <w:left w:w="108" w:type="dxa"/>
              <w:bottom w:w="0" w:type="dxa"/>
              <w:right w:w="108" w:type="dxa"/>
            </w:tcMar>
            <w:hideMark/>
          </w:tcPr>
          <w:p w14:paraId="3351155E"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0.3</w:t>
            </w:r>
          </w:p>
        </w:tc>
        <w:tc>
          <w:tcPr>
            <w:tcW w:w="0" w:type="auto"/>
            <w:tcMar>
              <w:top w:w="0" w:type="dxa"/>
              <w:left w:w="108" w:type="dxa"/>
              <w:bottom w:w="0" w:type="dxa"/>
              <w:right w:w="108" w:type="dxa"/>
            </w:tcMar>
            <w:hideMark/>
          </w:tcPr>
          <w:p w14:paraId="48AD83A6"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76324</w:t>
            </w:r>
          </w:p>
        </w:tc>
        <w:tc>
          <w:tcPr>
            <w:tcW w:w="0" w:type="auto"/>
            <w:tcMar>
              <w:top w:w="0" w:type="dxa"/>
              <w:left w:w="108" w:type="dxa"/>
              <w:bottom w:w="0" w:type="dxa"/>
              <w:right w:w="108" w:type="dxa"/>
            </w:tcMar>
            <w:hideMark/>
          </w:tcPr>
          <w:p w14:paraId="6C4DF472"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135028</w:t>
            </w:r>
          </w:p>
        </w:tc>
      </w:tr>
      <w:tr w:rsidR="0058249F" w:rsidRPr="003073D6" w14:paraId="64C3CAE0" w14:textId="77777777" w:rsidTr="002A7BB2">
        <w:trPr>
          <w:trHeight w:val="293"/>
        </w:trPr>
        <w:tc>
          <w:tcPr>
            <w:tcW w:w="0" w:type="auto"/>
            <w:tcMar>
              <w:top w:w="0" w:type="dxa"/>
              <w:left w:w="108" w:type="dxa"/>
              <w:bottom w:w="0" w:type="dxa"/>
              <w:right w:w="108" w:type="dxa"/>
            </w:tcMar>
            <w:hideMark/>
          </w:tcPr>
          <w:p w14:paraId="0E6635B3" w14:textId="77777777" w:rsidR="0058249F" w:rsidRPr="003073D6" w:rsidRDefault="0058249F" w:rsidP="002A7BB2">
            <w:pPr>
              <w:spacing w:after="0" w:line="240" w:lineRule="auto"/>
              <w:rPr>
                <w:rFonts w:ascii="Times New Roman" w:eastAsia="Times New Roman" w:hAnsi="Times New Roman" w:cs="Times New Roman"/>
                <w:sz w:val="24"/>
                <w:szCs w:val="24"/>
                <w:lang w:val="en-GB"/>
              </w:rPr>
            </w:pPr>
            <w:r w:rsidRPr="003073D6">
              <w:rPr>
                <w:rFonts w:ascii="Calibri" w:eastAsia="Times New Roman" w:hAnsi="Calibri" w:cs="Calibri"/>
                <w:lang w:val="en-US"/>
              </w:rPr>
              <w:t>11</w:t>
            </w:r>
          </w:p>
        </w:tc>
        <w:tc>
          <w:tcPr>
            <w:tcW w:w="0" w:type="auto"/>
            <w:tcMar>
              <w:top w:w="0" w:type="dxa"/>
              <w:left w:w="108" w:type="dxa"/>
              <w:bottom w:w="0" w:type="dxa"/>
              <w:right w:w="108" w:type="dxa"/>
            </w:tcMar>
            <w:hideMark/>
          </w:tcPr>
          <w:p w14:paraId="0226D91E"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0.4</w:t>
            </w:r>
          </w:p>
        </w:tc>
        <w:tc>
          <w:tcPr>
            <w:tcW w:w="0" w:type="auto"/>
            <w:tcMar>
              <w:top w:w="0" w:type="dxa"/>
              <w:left w:w="108" w:type="dxa"/>
              <w:bottom w:w="0" w:type="dxa"/>
              <w:right w:w="108" w:type="dxa"/>
            </w:tcMar>
            <w:hideMark/>
          </w:tcPr>
          <w:p w14:paraId="2763F325"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96144</w:t>
            </w:r>
          </w:p>
        </w:tc>
        <w:tc>
          <w:tcPr>
            <w:tcW w:w="0" w:type="auto"/>
            <w:tcMar>
              <w:top w:w="0" w:type="dxa"/>
              <w:left w:w="108" w:type="dxa"/>
              <w:bottom w:w="0" w:type="dxa"/>
              <w:right w:w="108" w:type="dxa"/>
            </w:tcMar>
            <w:hideMark/>
          </w:tcPr>
          <w:p w14:paraId="5DFA4206"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158396</w:t>
            </w:r>
          </w:p>
        </w:tc>
      </w:tr>
      <w:tr w:rsidR="0058249F" w:rsidRPr="003073D6" w14:paraId="4CACF684" w14:textId="77777777" w:rsidTr="002A7BB2">
        <w:trPr>
          <w:trHeight w:val="293"/>
        </w:trPr>
        <w:tc>
          <w:tcPr>
            <w:tcW w:w="0" w:type="auto"/>
            <w:tcBorders>
              <w:top w:val="nil"/>
              <w:left w:val="nil"/>
              <w:bottom w:val="single" w:sz="12" w:space="0" w:color="auto"/>
              <w:right w:val="nil"/>
            </w:tcBorders>
            <w:tcMar>
              <w:top w:w="0" w:type="dxa"/>
              <w:left w:w="108" w:type="dxa"/>
              <w:bottom w:w="0" w:type="dxa"/>
              <w:right w:w="108" w:type="dxa"/>
            </w:tcMar>
            <w:hideMark/>
          </w:tcPr>
          <w:p w14:paraId="464AE664" w14:textId="77777777" w:rsidR="0058249F" w:rsidRPr="003073D6" w:rsidRDefault="0058249F" w:rsidP="002A7BB2">
            <w:pPr>
              <w:spacing w:after="0" w:line="240" w:lineRule="auto"/>
              <w:rPr>
                <w:rFonts w:ascii="Times New Roman" w:eastAsia="Times New Roman" w:hAnsi="Times New Roman" w:cs="Times New Roman"/>
                <w:sz w:val="24"/>
                <w:szCs w:val="24"/>
                <w:lang w:val="en-GB"/>
              </w:rPr>
            </w:pPr>
            <w:r w:rsidRPr="003073D6">
              <w:rPr>
                <w:rFonts w:ascii="Calibri" w:eastAsia="Times New Roman" w:hAnsi="Calibri" w:cs="Calibri"/>
                <w:lang w:val="en-US"/>
              </w:rPr>
              <w:t>12</w:t>
            </w:r>
          </w:p>
        </w:tc>
        <w:tc>
          <w:tcPr>
            <w:tcW w:w="0" w:type="auto"/>
            <w:tcBorders>
              <w:top w:val="nil"/>
              <w:left w:val="nil"/>
              <w:bottom w:val="single" w:sz="12" w:space="0" w:color="auto"/>
              <w:right w:val="nil"/>
            </w:tcBorders>
            <w:tcMar>
              <w:top w:w="0" w:type="dxa"/>
              <w:left w:w="108" w:type="dxa"/>
              <w:bottom w:w="0" w:type="dxa"/>
              <w:right w:w="108" w:type="dxa"/>
            </w:tcMar>
            <w:hideMark/>
          </w:tcPr>
          <w:p w14:paraId="42755D33"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0.5</w:t>
            </w:r>
          </w:p>
        </w:tc>
        <w:tc>
          <w:tcPr>
            <w:tcW w:w="0" w:type="auto"/>
            <w:tcBorders>
              <w:top w:val="nil"/>
              <w:left w:val="nil"/>
              <w:bottom w:val="single" w:sz="12" w:space="0" w:color="auto"/>
              <w:right w:val="nil"/>
            </w:tcBorders>
            <w:tcMar>
              <w:top w:w="0" w:type="dxa"/>
              <w:left w:w="108" w:type="dxa"/>
              <w:bottom w:w="0" w:type="dxa"/>
              <w:right w:w="108" w:type="dxa"/>
            </w:tcMar>
            <w:hideMark/>
          </w:tcPr>
          <w:p w14:paraId="2B854352"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111594</w:t>
            </w:r>
          </w:p>
        </w:tc>
        <w:tc>
          <w:tcPr>
            <w:tcW w:w="0" w:type="auto"/>
            <w:tcBorders>
              <w:top w:val="nil"/>
              <w:left w:val="nil"/>
              <w:bottom w:val="single" w:sz="12" w:space="0" w:color="auto"/>
              <w:right w:val="nil"/>
            </w:tcBorders>
            <w:tcMar>
              <w:top w:w="0" w:type="dxa"/>
              <w:left w:w="108" w:type="dxa"/>
              <w:bottom w:w="0" w:type="dxa"/>
              <w:right w:w="108" w:type="dxa"/>
            </w:tcMar>
            <w:hideMark/>
          </w:tcPr>
          <w:p w14:paraId="57EA257C" w14:textId="77777777" w:rsidR="0058249F" w:rsidRPr="003073D6" w:rsidRDefault="0058249F" w:rsidP="002A7BB2">
            <w:pPr>
              <w:spacing w:after="0" w:line="240" w:lineRule="auto"/>
              <w:jc w:val="center"/>
              <w:rPr>
                <w:rFonts w:ascii="Times New Roman" w:eastAsia="Times New Roman" w:hAnsi="Times New Roman" w:cs="Times New Roman"/>
                <w:sz w:val="24"/>
                <w:szCs w:val="24"/>
                <w:lang w:val="en-GB"/>
              </w:rPr>
            </w:pPr>
            <w:r w:rsidRPr="003073D6">
              <w:rPr>
                <w:rFonts w:ascii="Calibri" w:eastAsia="Times New Roman" w:hAnsi="Calibri" w:cs="Calibri"/>
                <w:lang w:val="en-US"/>
              </w:rPr>
              <w:t>177738</w:t>
            </w:r>
          </w:p>
        </w:tc>
      </w:tr>
    </w:tbl>
    <w:p w14:paraId="099CC403" w14:textId="77777777" w:rsidR="002623D6" w:rsidRPr="003073D6" w:rsidRDefault="002623D6" w:rsidP="002623D6">
      <w:pPr>
        <w:pStyle w:val="EndNoteBibliography"/>
        <w:ind w:left="720" w:hanging="720"/>
        <w:jc w:val="both"/>
        <w:rPr>
          <w:rFonts w:asciiTheme="minorHAnsi" w:hAnsiTheme="minorHAnsi" w:cstheme="minorHAnsi"/>
          <w:szCs w:val="22"/>
          <w:lang w:eastAsia="zh-CN"/>
        </w:rPr>
      </w:pPr>
    </w:p>
    <w:p w14:paraId="5E185A90" w14:textId="77777777" w:rsidR="002623D6" w:rsidRPr="003073D6" w:rsidRDefault="002623D6" w:rsidP="002623D6">
      <w:pPr>
        <w:spacing w:line="240" w:lineRule="auto"/>
        <w:jc w:val="both"/>
        <w:rPr>
          <w:rFonts w:cstheme="minorHAnsi"/>
        </w:rPr>
      </w:pPr>
    </w:p>
    <w:p w14:paraId="67573E58" w14:textId="25FDE82D" w:rsidR="002623D6" w:rsidRPr="002623D6" w:rsidRDefault="002623D6" w:rsidP="002623D6">
      <w:pPr>
        <w:spacing w:line="240" w:lineRule="auto"/>
        <w:jc w:val="both"/>
        <w:rPr>
          <w:rFonts w:cstheme="minorHAnsi"/>
          <w:lang w:val="en-GB"/>
        </w:rPr>
      </w:pPr>
      <w:r w:rsidRPr="003073D6">
        <w:rPr>
          <w:rFonts w:eastAsia="Times New Roman" w:cstheme="minorHAnsi"/>
          <w:bCs/>
          <w:i/>
          <w:lang w:val="en-GB" w:eastAsia="ja-JP"/>
        </w:rPr>
        <w:t xml:space="preserve">Note: </w:t>
      </w:r>
      <w:r w:rsidRPr="003073D6">
        <w:rPr>
          <w:rFonts w:cstheme="minorHAnsi"/>
          <w:i/>
          <w:lang w:val="en-US"/>
        </w:rPr>
        <w:t>Polygenic risk score (</w:t>
      </w:r>
      <w:proofErr w:type="gramStart"/>
      <w:r w:rsidRPr="003073D6">
        <w:rPr>
          <w:rFonts w:eastAsia="Times New Roman" w:cstheme="minorHAnsi"/>
          <w:bCs/>
          <w:i/>
          <w:lang w:val="en-GB" w:eastAsia="ja-JP"/>
        </w:rPr>
        <w:t>PRS )</w:t>
      </w:r>
      <w:proofErr w:type="gramEnd"/>
      <w:r w:rsidR="0058249F" w:rsidRPr="003073D6">
        <w:rPr>
          <w:rFonts w:eastAsia="Times New Roman" w:cstheme="minorHAnsi"/>
          <w:bCs/>
          <w:i/>
          <w:lang w:val="en-GB" w:eastAsia="ja-JP"/>
        </w:rPr>
        <w:t>.</w:t>
      </w:r>
    </w:p>
    <w:p w14:paraId="370E79C6" w14:textId="77777777" w:rsidR="00C255D3" w:rsidRPr="002623D6" w:rsidRDefault="00C255D3" w:rsidP="00716E89">
      <w:pPr>
        <w:spacing w:line="240" w:lineRule="auto"/>
        <w:rPr>
          <w:rFonts w:cstheme="minorHAnsi"/>
          <w:lang w:val="en-GB"/>
        </w:rPr>
      </w:pPr>
    </w:p>
    <w:p w14:paraId="375FB7EB" w14:textId="77777777" w:rsidR="00243DE9" w:rsidRDefault="00243DE9" w:rsidP="000742F5">
      <w:pPr>
        <w:rPr>
          <w:rFonts w:cstheme="minorHAnsi"/>
          <w:b/>
          <w:lang w:val="en-GB"/>
        </w:rPr>
      </w:pPr>
    </w:p>
    <w:p w14:paraId="2547ADFD" w14:textId="2F38655A" w:rsidR="007B72DE" w:rsidRPr="007B72DE" w:rsidRDefault="007B72DE" w:rsidP="000742F5">
      <w:pPr>
        <w:rPr>
          <w:rFonts w:cstheme="minorHAnsi"/>
          <w:b/>
          <w:lang w:val="en-GB"/>
        </w:rPr>
      </w:pPr>
    </w:p>
    <w:sectPr w:rsidR="007B72DE" w:rsidRPr="007B72DE">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68BE3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31354" w16cex:dateUtc="2020-12-15T09: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68BE315" w16cid:durableId="2383135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924D7"/>
    <w:multiLevelType w:val="hybridMultilevel"/>
    <w:tmpl w:val="E9F05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rfssv9prz5peez2x1prr09fpzzdptpd2re&quot;&gt;GxE paper&lt;record-ids&gt;&lt;item&gt;4&lt;/item&gt;&lt;item&gt;5&lt;/item&gt;&lt;item&gt;6&lt;/item&gt;&lt;item&gt;8&lt;/item&gt;&lt;item&gt;120&lt;/item&gt;&lt;/record-ids&gt;&lt;/item&gt;&lt;/Libraries&gt;"/>
  </w:docVars>
  <w:rsids>
    <w:rsidRoot w:val="001A6C9A"/>
    <w:rsid w:val="000742F5"/>
    <w:rsid w:val="001139C6"/>
    <w:rsid w:val="001A6C9A"/>
    <w:rsid w:val="00225CF7"/>
    <w:rsid w:val="00243DE9"/>
    <w:rsid w:val="002623D6"/>
    <w:rsid w:val="002A7BB2"/>
    <w:rsid w:val="002E0F35"/>
    <w:rsid w:val="002F6E68"/>
    <w:rsid w:val="003073D6"/>
    <w:rsid w:val="00313036"/>
    <w:rsid w:val="003749E7"/>
    <w:rsid w:val="003C5D69"/>
    <w:rsid w:val="00476909"/>
    <w:rsid w:val="00575C70"/>
    <w:rsid w:val="0058249F"/>
    <w:rsid w:val="00594D49"/>
    <w:rsid w:val="005F4DB0"/>
    <w:rsid w:val="00605C78"/>
    <w:rsid w:val="00661672"/>
    <w:rsid w:val="006943C4"/>
    <w:rsid w:val="006F2F0B"/>
    <w:rsid w:val="007154F9"/>
    <w:rsid w:val="00716E89"/>
    <w:rsid w:val="007232EC"/>
    <w:rsid w:val="00754921"/>
    <w:rsid w:val="00794B92"/>
    <w:rsid w:val="007B72DE"/>
    <w:rsid w:val="007C439C"/>
    <w:rsid w:val="008A17DD"/>
    <w:rsid w:val="008A41FA"/>
    <w:rsid w:val="008B70A9"/>
    <w:rsid w:val="008E3AB7"/>
    <w:rsid w:val="00A07E46"/>
    <w:rsid w:val="00A22660"/>
    <w:rsid w:val="00B30A11"/>
    <w:rsid w:val="00B502EF"/>
    <w:rsid w:val="00B72674"/>
    <w:rsid w:val="00B742E5"/>
    <w:rsid w:val="00B951B8"/>
    <w:rsid w:val="00BC7B9D"/>
    <w:rsid w:val="00BF5BA7"/>
    <w:rsid w:val="00C255D3"/>
    <w:rsid w:val="00CD0D37"/>
    <w:rsid w:val="00CE645B"/>
    <w:rsid w:val="00D10F76"/>
    <w:rsid w:val="00D95DE3"/>
    <w:rsid w:val="00DA18E4"/>
    <w:rsid w:val="00DA72A2"/>
    <w:rsid w:val="00EE65DC"/>
    <w:rsid w:val="00EE6B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A0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C9A"/>
    <w:rPr>
      <w:rFonts w:eastAsiaTheme="minorHAnsi"/>
      <w:lang w:val="nl-NL" w:eastAsia="en-US"/>
    </w:rPr>
  </w:style>
  <w:style w:type="paragraph" w:styleId="Heading1">
    <w:name w:val="heading 1"/>
    <w:basedOn w:val="Normal"/>
    <w:next w:val="Normal"/>
    <w:link w:val="Heading1Char"/>
    <w:uiPriority w:val="9"/>
    <w:qFormat/>
    <w:rsid w:val="002F6E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6E68"/>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6C9A"/>
    <w:pPr>
      <w:spacing w:after="0" w:line="240" w:lineRule="auto"/>
    </w:pPr>
    <w:rPr>
      <w:rFonts w:eastAsiaTheme="minorHAnsi"/>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1A6C9A"/>
    <w:pPr>
      <w:spacing w:after="0" w:line="240" w:lineRule="auto"/>
    </w:pPr>
    <w:rPr>
      <w:rFonts w:ascii="Calibri" w:eastAsiaTheme="minorEastAsia" w:hAnsi="Calibri" w:cs="Calibri"/>
      <w:szCs w:val="24"/>
      <w:lang w:val="en-US"/>
    </w:rPr>
  </w:style>
  <w:style w:type="character" w:styleId="CommentReference">
    <w:name w:val="annotation reference"/>
    <w:basedOn w:val="DefaultParagraphFont"/>
    <w:uiPriority w:val="99"/>
    <w:semiHidden/>
    <w:unhideWhenUsed/>
    <w:rsid w:val="00DA72A2"/>
    <w:rPr>
      <w:sz w:val="16"/>
      <w:szCs w:val="16"/>
    </w:rPr>
  </w:style>
  <w:style w:type="paragraph" w:styleId="CommentText">
    <w:name w:val="annotation text"/>
    <w:basedOn w:val="Normal"/>
    <w:link w:val="CommentTextChar"/>
    <w:uiPriority w:val="99"/>
    <w:semiHidden/>
    <w:unhideWhenUsed/>
    <w:rsid w:val="00DA72A2"/>
    <w:pPr>
      <w:spacing w:line="240" w:lineRule="auto"/>
    </w:pPr>
    <w:rPr>
      <w:sz w:val="20"/>
      <w:szCs w:val="20"/>
    </w:rPr>
  </w:style>
  <w:style w:type="character" w:customStyle="1" w:styleId="CommentTextChar">
    <w:name w:val="Comment Text Char"/>
    <w:basedOn w:val="DefaultParagraphFont"/>
    <w:link w:val="CommentText"/>
    <w:uiPriority w:val="99"/>
    <w:semiHidden/>
    <w:rsid w:val="00DA72A2"/>
    <w:rPr>
      <w:rFonts w:eastAsiaTheme="minorHAnsi"/>
      <w:sz w:val="20"/>
      <w:szCs w:val="20"/>
      <w:lang w:val="nl-NL" w:eastAsia="en-US"/>
    </w:rPr>
  </w:style>
  <w:style w:type="paragraph" w:styleId="CommentSubject">
    <w:name w:val="annotation subject"/>
    <w:basedOn w:val="CommentText"/>
    <w:next w:val="CommentText"/>
    <w:link w:val="CommentSubjectChar"/>
    <w:uiPriority w:val="99"/>
    <w:semiHidden/>
    <w:unhideWhenUsed/>
    <w:rsid w:val="00DA72A2"/>
    <w:rPr>
      <w:b/>
      <w:bCs/>
    </w:rPr>
  </w:style>
  <w:style w:type="character" w:customStyle="1" w:styleId="CommentSubjectChar">
    <w:name w:val="Comment Subject Char"/>
    <w:basedOn w:val="CommentTextChar"/>
    <w:link w:val="CommentSubject"/>
    <w:uiPriority w:val="99"/>
    <w:semiHidden/>
    <w:rsid w:val="00DA72A2"/>
    <w:rPr>
      <w:rFonts w:eastAsiaTheme="minorHAnsi"/>
      <w:b/>
      <w:bCs/>
      <w:sz w:val="20"/>
      <w:szCs w:val="20"/>
      <w:lang w:val="nl-NL" w:eastAsia="en-US"/>
    </w:rPr>
  </w:style>
  <w:style w:type="paragraph" w:styleId="BalloonText">
    <w:name w:val="Balloon Text"/>
    <w:basedOn w:val="Normal"/>
    <w:link w:val="BalloonTextChar"/>
    <w:uiPriority w:val="99"/>
    <w:semiHidden/>
    <w:unhideWhenUsed/>
    <w:rsid w:val="00DA72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A2"/>
    <w:rPr>
      <w:rFonts w:ascii="Segoe UI" w:eastAsiaTheme="minorHAnsi" w:hAnsi="Segoe UI" w:cs="Segoe UI"/>
      <w:sz w:val="18"/>
      <w:szCs w:val="18"/>
      <w:lang w:val="nl-NL" w:eastAsia="en-US"/>
    </w:rPr>
  </w:style>
  <w:style w:type="character" w:customStyle="1" w:styleId="Heading2Char">
    <w:name w:val="Heading 2 Char"/>
    <w:basedOn w:val="DefaultParagraphFont"/>
    <w:link w:val="Heading2"/>
    <w:uiPriority w:val="9"/>
    <w:rsid w:val="002F6E68"/>
    <w:rPr>
      <w:rFonts w:asciiTheme="majorHAnsi" w:eastAsiaTheme="majorEastAsia" w:hAnsiTheme="majorHAnsi" w:cstheme="majorBidi"/>
      <w:color w:val="365F91" w:themeColor="accent1" w:themeShade="BF"/>
      <w:sz w:val="26"/>
      <w:szCs w:val="26"/>
      <w:lang w:eastAsia="en-US"/>
    </w:rPr>
  </w:style>
  <w:style w:type="paragraph" w:styleId="ListParagraph">
    <w:name w:val="List Paragraph"/>
    <w:basedOn w:val="Normal"/>
    <w:uiPriority w:val="34"/>
    <w:qFormat/>
    <w:rsid w:val="002F6E68"/>
    <w:pPr>
      <w:spacing w:after="0" w:line="240" w:lineRule="auto"/>
      <w:ind w:left="720"/>
      <w:contextualSpacing/>
    </w:pPr>
    <w:rPr>
      <w:rFonts w:eastAsiaTheme="minorEastAsia"/>
      <w:sz w:val="24"/>
      <w:szCs w:val="24"/>
      <w:lang w:val="en-US"/>
    </w:rPr>
  </w:style>
  <w:style w:type="character" w:customStyle="1" w:styleId="Heading1Char">
    <w:name w:val="Heading 1 Char"/>
    <w:basedOn w:val="DefaultParagraphFont"/>
    <w:link w:val="Heading1"/>
    <w:uiPriority w:val="9"/>
    <w:rsid w:val="002F6E68"/>
    <w:rPr>
      <w:rFonts w:asciiTheme="majorHAnsi" w:eastAsiaTheme="majorEastAsia" w:hAnsiTheme="majorHAnsi" w:cstheme="majorBidi"/>
      <w:b/>
      <w:bCs/>
      <w:color w:val="365F91" w:themeColor="accent1" w:themeShade="BF"/>
      <w:sz w:val="28"/>
      <w:szCs w:val="28"/>
      <w:lang w:val="nl-NL" w:eastAsia="en-US"/>
    </w:rPr>
  </w:style>
  <w:style w:type="paragraph" w:styleId="NoSpacing">
    <w:name w:val="No Spacing"/>
    <w:link w:val="NoSpacingChar"/>
    <w:uiPriority w:val="1"/>
    <w:qFormat/>
    <w:rsid w:val="00BF5BA7"/>
    <w:pPr>
      <w:spacing w:after="0" w:line="240" w:lineRule="auto"/>
    </w:pPr>
    <w:rPr>
      <w:rFonts w:ascii="Times New Roman" w:eastAsia="SimSun" w:hAnsi="Times New Roman" w:cs="Times New Roman"/>
      <w:sz w:val="24"/>
      <w:szCs w:val="24"/>
      <w:lang w:val="en-US" w:eastAsia="en-US"/>
    </w:rPr>
  </w:style>
  <w:style w:type="character" w:customStyle="1" w:styleId="NoSpacingChar">
    <w:name w:val="No Spacing Char"/>
    <w:basedOn w:val="DefaultParagraphFont"/>
    <w:link w:val="NoSpacing"/>
    <w:uiPriority w:val="1"/>
    <w:rsid w:val="00BF5BA7"/>
    <w:rPr>
      <w:rFonts w:ascii="Times New Roman" w:eastAsia="SimSun" w:hAnsi="Times New Roman" w:cs="Times New Roman"/>
      <w:sz w:val="24"/>
      <w:szCs w:val="24"/>
      <w:lang w:val="en-US" w:eastAsia="en-US"/>
    </w:rPr>
  </w:style>
  <w:style w:type="character" w:styleId="Hyperlink">
    <w:name w:val="Hyperlink"/>
    <w:basedOn w:val="DefaultParagraphFont"/>
    <w:uiPriority w:val="99"/>
    <w:unhideWhenUsed/>
    <w:rsid w:val="007B72DE"/>
    <w:rPr>
      <w:color w:val="0000FF" w:themeColor="hyperlink"/>
      <w:u w:val="single"/>
    </w:rPr>
  </w:style>
  <w:style w:type="character" w:customStyle="1" w:styleId="EndNoteBibliographyChar">
    <w:name w:val="EndNote Bibliography Char"/>
    <w:basedOn w:val="DefaultParagraphFont"/>
    <w:link w:val="EndNoteBibliography"/>
    <w:locked/>
    <w:rsid w:val="007B72DE"/>
    <w:rPr>
      <w:rFonts w:ascii="Calibri" w:hAnsi="Calibri" w:cs="Calibri"/>
      <w:szCs w:val="24"/>
      <w:lang w:val="en-US" w:eastAsia="en-US"/>
    </w:rPr>
  </w:style>
  <w:style w:type="paragraph" w:customStyle="1" w:styleId="EndNoteBibliographyTitle">
    <w:name w:val="EndNote Bibliography Title"/>
    <w:basedOn w:val="Normal"/>
    <w:link w:val="EndNoteBibliographyTitleChar"/>
    <w:rsid w:val="00243DE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43DE9"/>
    <w:rPr>
      <w:rFonts w:ascii="Calibri" w:eastAsiaTheme="minorHAnsi" w:hAnsi="Calibri" w:cs="Calibri"/>
      <w:noProof/>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C9A"/>
    <w:rPr>
      <w:rFonts w:eastAsiaTheme="minorHAnsi"/>
      <w:lang w:val="nl-NL" w:eastAsia="en-US"/>
    </w:rPr>
  </w:style>
  <w:style w:type="paragraph" w:styleId="Heading1">
    <w:name w:val="heading 1"/>
    <w:basedOn w:val="Normal"/>
    <w:next w:val="Normal"/>
    <w:link w:val="Heading1Char"/>
    <w:uiPriority w:val="9"/>
    <w:qFormat/>
    <w:rsid w:val="002F6E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6E68"/>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6C9A"/>
    <w:pPr>
      <w:spacing w:after="0" w:line="240" w:lineRule="auto"/>
    </w:pPr>
    <w:rPr>
      <w:rFonts w:eastAsiaTheme="minorHAnsi"/>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1A6C9A"/>
    <w:pPr>
      <w:spacing w:after="0" w:line="240" w:lineRule="auto"/>
    </w:pPr>
    <w:rPr>
      <w:rFonts w:ascii="Calibri" w:eastAsiaTheme="minorEastAsia" w:hAnsi="Calibri" w:cs="Calibri"/>
      <w:szCs w:val="24"/>
      <w:lang w:val="en-US"/>
    </w:rPr>
  </w:style>
  <w:style w:type="character" w:styleId="CommentReference">
    <w:name w:val="annotation reference"/>
    <w:basedOn w:val="DefaultParagraphFont"/>
    <w:uiPriority w:val="99"/>
    <w:semiHidden/>
    <w:unhideWhenUsed/>
    <w:rsid w:val="00DA72A2"/>
    <w:rPr>
      <w:sz w:val="16"/>
      <w:szCs w:val="16"/>
    </w:rPr>
  </w:style>
  <w:style w:type="paragraph" w:styleId="CommentText">
    <w:name w:val="annotation text"/>
    <w:basedOn w:val="Normal"/>
    <w:link w:val="CommentTextChar"/>
    <w:uiPriority w:val="99"/>
    <w:semiHidden/>
    <w:unhideWhenUsed/>
    <w:rsid w:val="00DA72A2"/>
    <w:pPr>
      <w:spacing w:line="240" w:lineRule="auto"/>
    </w:pPr>
    <w:rPr>
      <w:sz w:val="20"/>
      <w:szCs w:val="20"/>
    </w:rPr>
  </w:style>
  <w:style w:type="character" w:customStyle="1" w:styleId="CommentTextChar">
    <w:name w:val="Comment Text Char"/>
    <w:basedOn w:val="DefaultParagraphFont"/>
    <w:link w:val="CommentText"/>
    <w:uiPriority w:val="99"/>
    <w:semiHidden/>
    <w:rsid w:val="00DA72A2"/>
    <w:rPr>
      <w:rFonts w:eastAsiaTheme="minorHAnsi"/>
      <w:sz w:val="20"/>
      <w:szCs w:val="20"/>
      <w:lang w:val="nl-NL" w:eastAsia="en-US"/>
    </w:rPr>
  </w:style>
  <w:style w:type="paragraph" w:styleId="CommentSubject">
    <w:name w:val="annotation subject"/>
    <w:basedOn w:val="CommentText"/>
    <w:next w:val="CommentText"/>
    <w:link w:val="CommentSubjectChar"/>
    <w:uiPriority w:val="99"/>
    <w:semiHidden/>
    <w:unhideWhenUsed/>
    <w:rsid w:val="00DA72A2"/>
    <w:rPr>
      <w:b/>
      <w:bCs/>
    </w:rPr>
  </w:style>
  <w:style w:type="character" w:customStyle="1" w:styleId="CommentSubjectChar">
    <w:name w:val="Comment Subject Char"/>
    <w:basedOn w:val="CommentTextChar"/>
    <w:link w:val="CommentSubject"/>
    <w:uiPriority w:val="99"/>
    <w:semiHidden/>
    <w:rsid w:val="00DA72A2"/>
    <w:rPr>
      <w:rFonts w:eastAsiaTheme="minorHAnsi"/>
      <w:b/>
      <w:bCs/>
      <w:sz w:val="20"/>
      <w:szCs w:val="20"/>
      <w:lang w:val="nl-NL" w:eastAsia="en-US"/>
    </w:rPr>
  </w:style>
  <w:style w:type="paragraph" w:styleId="BalloonText">
    <w:name w:val="Balloon Text"/>
    <w:basedOn w:val="Normal"/>
    <w:link w:val="BalloonTextChar"/>
    <w:uiPriority w:val="99"/>
    <w:semiHidden/>
    <w:unhideWhenUsed/>
    <w:rsid w:val="00DA72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A2"/>
    <w:rPr>
      <w:rFonts w:ascii="Segoe UI" w:eastAsiaTheme="minorHAnsi" w:hAnsi="Segoe UI" w:cs="Segoe UI"/>
      <w:sz w:val="18"/>
      <w:szCs w:val="18"/>
      <w:lang w:val="nl-NL" w:eastAsia="en-US"/>
    </w:rPr>
  </w:style>
  <w:style w:type="character" w:customStyle="1" w:styleId="Heading2Char">
    <w:name w:val="Heading 2 Char"/>
    <w:basedOn w:val="DefaultParagraphFont"/>
    <w:link w:val="Heading2"/>
    <w:uiPriority w:val="9"/>
    <w:rsid w:val="002F6E68"/>
    <w:rPr>
      <w:rFonts w:asciiTheme="majorHAnsi" w:eastAsiaTheme="majorEastAsia" w:hAnsiTheme="majorHAnsi" w:cstheme="majorBidi"/>
      <w:color w:val="365F91" w:themeColor="accent1" w:themeShade="BF"/>
      <w:sz w:val="26"/>
      <w:szCs w:val="26"/>
      <w:lang w:eastAsia="en-US"/>
    </w:rPr>
  </w:style>
  <w:style w:type="paragraph" w:styleId="ListParagraph">
    <w:name w:val="List Paragraph"/>
    <w:basedOn w:val="Normal"/>
    <w:uiPriority w:val="34"/>
    <w:qFormat/>
    <w:rsid w:val="002F6E68"/>
    <w:pPr>
      <w:spacing w:after="0" w:line="240" w:lineRule="auto"/>
      <w:ind w:left="720"/>
      <w:contextualSpacing/>
    </w:pPr>
    <w:rPr>
      <w:rFonts w:eastAsiaTheme="minorEastAsia"/>
      <w:sz w:val="24"/>
      <w:szCs w:val="24"/>
      <w:lang w:val="en-US"/>
    </w:rPr>
  </w:style>
  <w:style w:type="character" w:customStyle="1" w:styleId="Heading1Char">
    <w:name w:val="Heading 1 Char"/>
    <w:basedOn w:val="DefaultParagraphFont"/>
    <w:link w:val="Heading1"/>
    <w:uiPriority w:val="9"/>
    <w:rsid w:val="002F6E68"/>
    <w:rPr>
      <w:rFonts w:asciiTheme="majorHAnsi" w:eastAsiaTheme="majorEastAsia" w:hAnsiTheme="majorHAnsi" w:cstheme="majorBidi"/>
      <w:b/>
      <w:bCs/>
      <w:color w:val="365F91" w:themeColor="accent1" w:themeShade="BF"/>
      <w:sz w:val="28"/>
      <w:szCs w:val="28"/>
      <w:lang w:val="nl-NL" w:eastAsia="en-US"/>
    </w:rPr>
  </w:style>
  <w:style w:type="paragraph" w:styleId="NoSpacing">
    <w:name w:val="No Spacing"/>
    <w:link w:val="NoSpacingChar"/>
    <w:uiPriority w:val="1"/>
    <w:qFormat/>
    <w:rsid w:val="00BF5BA7"/>
    <w:pPr>
      <w:spacing w:after="0" w:line="240" w:lineRule="auto"/>
    </w:pPr>
    <w:rPr>
      <w:rFonts w:ascii="Times New Roman" w:eastAsia="SimSun" w:hAnsi="Times New Roman" w:cs="Times New Roman"/>
      <w:sz w:val="24"/>
      <w:szCs w:val="24"/>
      <w:lang w:val="en-US" w:eastAsia="en-US"/>
    </w:rPr>
  </w:style>
  <w:style w:type="character" w:customStyle="1" w:styleId="NoSpacingChar">
    <w:name w:val="No Spacing Char"/>
    <w:basedOn w:val="DefaultParagraphFont"/>
    <w:link w:val="NoSpacing"/>
    <w:uiPriority w:val="1"/>
    <w:rsid w:val="00BF5BA7"/>
    <w:rPr>
      <w:rFonts w:ascii="Times New Roman" w:eastAsia="SimSun" w:hAnsi="Times New Roman" w:cs="Times New Roman"/>
      <w:sz w:val="24"/>
      <w:szCs w:val="24"/>
      <w:lang w:val="en-US" w:eastAsia="en-US"/>
    </w:rPr>
  </w:style>
  <w:style w:type="character" w:styleId="Hyperlink">
    <w:name w:val="Hyperlink"/>
    <w:basedOn w:val="DefaultParagraphFont"/>
    <w:uiPriority w:val="99"/>
    <w:unhideWhenUsed/>
    <w:rsid w:val="007B72DE"/>
    <w:rPr>
      <w:color w:val="0000FF" w:themeColor="hyperlink"/>
      <w:u w:val="single"/>
    </w:rPr>
  </w:style>
  <w:style w:type="character" w:customStyle="1" w:styleId="EndNoteBibliographyChar">
    <w:name w:val="EndNote Bibliography Char"/>
    <w:basedOn w:val="DefaultParagraphFont"/>
    <w:link w:val="EndNoteBibliography"/>
    <w:locked/>
    <w:rsid w:val="007B72DE"/>
    <w:rPr>
      <w:rFonts w:ascii="Calibri" w:hAnsi="Calibri" w:cs="Calibri"/>
      <w:szCs w:val="24"/>
      <w:lang w:val="en-US" w:eastAsia="en-US"/>
    </w:rPr>
  </w:style>
  <w:style w:type="paragraph" w:customStyle="1" w:styleId="EndNoteBibliographyTitle">
    <w:name w:val="EndNote Bibliography Title"/>
    <w:basedOn w:val="Normal"/>
    <w:link w:val="EndNoteBibliographyTitleChar"/>
    <w:rsid w:val="00243DE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43DE9"/>
    <w:rPr>
      <w:rFonts w:ascii="Calibri" w:eastAsiaTheme="minorHAnsi" w:hAnsi="Calibri" w:cs="Calibri"/>
      <w:noProo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57853">
      <w:bodyDiv w:val="1"/>
      <w:marLeft w:val="0"/>
      <w:marRight w:val="0"/>
      <w:marTop w:val="0"/>
      <w:marBottom w:val="0"/>
      <w:divBdr>
        <w:top w:val="none" w:sz="0" w:space="0" w:color="auto"/>
        <w:left w:val="none" w:sz="0" w:space="0" w:color="auto"/>
        <w:bottom w:val="none" w:sz="0" w:space="0" w:color="auto"/>
        <w:right w:val="none" w:sz="0" w:space="0" w:color="auto"/>
      </w:divBdr>
    </w:div>
    <w:div w:id="787748114">
      <w:bodyDiv w:val="1"/>
      <w:marLeft w:val="0"/>
      <w:marRight w:val="0"/>
      <w:marTop w:val="0"/>
      <w:marBottom w:val="0"/>
      <w:divBdr>
        <w:top w:val="none" w:sz="0" w:space="0" w:color="auto"/>
        <w:left w:val="none" w:sz="0" w:space="0" w:color="auto"/>
        <w:bottom w:val="none" w:sz="0" w:space="0" w:color="auto"/>
        <w:right w:val="none" w:sz="0" w:space="0" w:color="auto"/>
      </w:divBdr>
    </w:div>
    <w:div w:id="1862620185">
      <w:bodyDiv w:val="1"/>
      <w:marLeft w:val="0"/>
      <w:marRight w:val="0"/>
      <w:marTop w:val="0"/>
      <w:marBottom w:val="0"/>
      <w:divBdr>
        <w:top w:val="none" w:sz="0" w:space="0" w:color="auto"/>
        <w:left w:val="none" w:sz="0" w:space="0" w:color="auto"/>
        <w:bottom w:val="none" w:sz="0" w:space="0" w:color="auto"/>
        <w:right w:val="none" w:sz="0" w:space="0" w:color="auto"/>
      </w:divBdr>
    </w:div>
    <w:div w:id="208957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image" Target="media/image2.tiff"/><Relationship Id="rId12" Type="http://schemas.microsoft.com/office/2018/08/relationships/commentsExtensible" Target="commentsExtensi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1732</Words>
  <Characters>9878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MAIN</dc:creator>
  <cp:lastModifiedBy>Boris Klingenberg</cp:lastModifiedBy>
  <cp:revision>3</cp:revision>
  <dcterms:created xsi:type="dcterms:W3CDTF">2023-04-12T10:39:00Z</dcterms:created>
  <dcterms:modified xsi:type="dcterms:W3CDTF">2023-04-12T12:56:00Z</dcterms:modified>
</cp:coreProperties>
</file>