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DD703" w14:textId="59CFE30B" w:rsidR="003C7E3A" w:rsidRPr="00FD1721" w:rsidRDefault="00261EAF" w:rsidP="003C7E3A">
      <w:pPr>
        <w:pStyle w:val="Titolo1"/>
        <w:numPr>
          <w:ilvl w:val="0"/>
          <w:numId w:val="0"/>
        </w:numPr>
      </w:pPr>
      <w:r w:rsidRPr="00FD1721">
        <w:t>Supplementary material</w:t>
      </w:r>
    </w:p>
    <w:p w14:paraId="5733C2FB" w14:textId="64D33846" w:rsidR="003C7E3A" w:rsidRPr="00FD1721" w:rsidRDefault="003C7E3A" w:rsidP="003C7E3A">
      <w:pPr>
        <w:rPr>
          <w:rFonts w:ascii="Times New Roman" w:eastAsia="Times New Roman" w:hAnsi="Times New Roman" w:cs="Times New Roman"/>
          <w:sz w:val="24"/>
          <w:szCs w:val="20"/>
          <w:lang w:val="en-GB"/>
        </w:rPr>
      </w:pPr>
      <w:r w:rsidRPr="00FD1721">
        <w:rPr>
          <w:rFonts w:ascii="Times New Roman" w:eastAsia="Times New Roman" w:hAnsi="Times New Roman" w:cs="Times New Roman"/>
          <w:sz w:val="24"/>
          <w:szCs w:val="20"/>
          <w:lang w:val="en-GB"/>
        </w:rPr>
        <w:t>In this appendix, details about the WRL TTP kinematic and kinetic modelling are presented.</w:t>
      </w:r>
    </w:p>
    <w:p w14:paraId="704663D5" w14:textId="2AE99191" w:rsidR="00116722" w:rsidRPr="00FD1721" w:rsidRDefault="00261EAF" w:rsidP="003C7E3A">
      <w:pPr>
        <w:pStyle w:val="Titolo2"/>
        <w:numPr>
          <w:ilvl w:val="0"/>
          <w:numId w:val="0"/>
        </w:numPr>
        <w:ind w:left="360"/>
      </w:pPr>
      <w:r w:rsidRPr="00FD1721">
        <w:t>Kinematic model</w:t>
      </w:r>
      <w:r w:rsidR="00116722" w:rsidRPr="00FD1721">
        <w:rPr>
          <w:rFonts w:ascii="Times New Roman" w:hAnsi="Times New Roman"/>
          <w:noProof/>
        </w:rPr>
        <mc:AlternateContent>
          <mc:Choice Requires="wps">
            <w:drawing>
              <wp:anchor distT="45720" distB="45720" distL="114300" distR="114300" simplePos="0" relativeHeight="251663360" behindDoc="0" locked="0" layoutInCell="1" allowOverlap="1" wp14:anchorId="50C8EE6B" wp14:editId="47ABB451">
                <wp:simplePos x="0" y="0"/>
                <wp:positionH relativeFrom="margin">
                  <wp:align>center</wp:align>
                </wp:positionH>
                <wp:positionV relativeFrom="margin">
                  <wp:align>bottom</wp:align>
                </wp:positionV>
                <wp:extent cx="5924550" cy="4404360"/>
                <wp:effectExtent l="0" t="0" r="19050" b="15240"/>
                <wp:wrapSquare wrapText="bothSides"/>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404360"/>
                        </a:xfrm>
                        <a:prstGeom prst="rect">
                          <a:avLst/>
                        </a:prstGeom>
                        <a:solidFill>
                          <a:srgbClr val="FFFFFF"/>
                        </a:solidFill>
                        <a:ln w="9525">
                          <a:solidFill>
                            <a:schemeClr val="bg1"/>
                          </a:solidFill>
                          <a:miter lim="800000"/>
                          <a:headEnd/>
                          <a:tailEnd/>
                        </a:ln>
                      </wps:spPr>
                      <wps:txbx>
                        <w:txbxContent>
                          <w:p w14:paraId="5770DC23" w14:textId="77777777" w:rsidR="00116722" w:rsidRDefault="00116722" w:rsidP="00116722">
                            <w:pPr>
                              <w:keepNext/>
                              <w:jc w:val="center"/>
                            </w:pPr>
                            <w:r w:rsidRPr="00B84CC9">
                              <w:rPr>
                                <w:noProof/>
                              </w:rPr>
                              <w:drawing>
                                <wp:inline distT="0" distB="0" distL="0" distR="0" wp14:anchorId="4BD888F6" wp14:editId="71E9019A">
                                  <wp:extent cx="5782017" cy="382833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5" cstate="hqprint">
                                            <a:extLst>
                                              <a:ext uri="{28A0092B-C50C-407E-A947-70E740481C1C}">
                                                <a14:useLocalDpi xmlns:a14="http://schemas.microsoft.com/office/drawing/2010/main"/>
                                              </a:ext>
                                            </a:extLst>
                                          </a:blip>
                                          <a:stretch>
                                            <a:fillRect/>
                                          </a:stretch>
                                        </pic:blipFill>
                                        <pic:spPr>
                                          <a:xfrm>
                                            <a:off x="0" y="0"/>
                                            <a:ext cx="5782017" cy="3828333"/>
                                          </a:xfrm>
                                          <a:prstGeom prst="rect">
                                            <a:avLst/>
                                          </a:prstGeom>
                                        </pic:spPr>
                                      </pic:pic>
                                    </a:graphicData>
                                  </a:graphic>
                                </wp:inline>
                              </w:drawing>
                            </w:r>
                          </w:p>
                          <w:p w14:paraId="1FBA0B00" w14:textId="6327DAE6" w:rsidR="00116722" w:rsidRPr="003422CC" w:rsidRDefault="00116722" w:rsidP="00116722">
                            <w:pPr>
                              <w:pStyle w:val="Didascalia"/>
                              <w:jc w:val="both"/>
                              <w:rPr>
                                <w:lang w:val="en-GB"/>
                              </w:rPr>
                            </w:pPr>
                            <w:bookmarkStart w:id="0" w:name="_Ref114504939"/>
                            <w:bookmarkStart w:id="1" w:name="_Hlk126662511"/>
                            <w:bookmarkStart w:id="2" w:name="_Hlk126662512"/>
                            <w:bookmarkStart w:id="3" w:name="_Hlk126662516"/>
                            <w:bookmarkStart w:id="4" w:name="_Hlk126662517"/>
                            <w:bookmarkStart w:id="5" w:name="_Hlk126662521"/>
                            <w:bookmarkStart w:id="6" w:name="_Hlk126662522"/>
                            <w:bookmarkStart w:id="7" w:name="_Hlk126662523"/>
                            <w:bookmarkStart w:id="8" w:name="_Hlk126662524"/>
                            <w:bookmarkStart w:id="9" w:name="_Hlk126662532"/>
                            <w:bookmarkStart w:id="10" w:name="_Hlk126662533"/>
                            <w:r>
                              <w:t xml:space="preserve">Figure </w:t>
                            </w:r>
                            <w:r w:rsidR="002E3AD9">
                              <w:t>A</w:t>
                            </w:r>
                            <w:r>
                              <w:fldChar w:fldCharType="begin"/>
                            </w:r>
                            <w:r>
                              <w:instrText xml:space="preserve"> SEQ Figure \* ARABIC </w:instrText>
                            </w:r>
                            <w:r>
                              <w:fldChar w:fldCharType="separate"/>
                            </w:r>
                            <w:r w:rsidR="00E2068D">
                              <w:rPr>
                                <w:noProof/>
                              </w:rPr>
                              <w:t>1</w:t>
                            </w:r>
                            <w:r>
                              <w:rPr>
                                <w:noProof/>
                              </w:rPr>
                              <w:fldChar w:fldCharType="end"/>
                            </w:r>
                            <w:bookmarkEnd w:id="0"/>
                            <w:r>
                              <w:rPr>
                                <w:noProof/>
                              </w:rPr>
                              <w:t>.</w:t>
                            </w:r>
                            <w:r>
                              <w:t xml:space="preserve"> </w:t>
                            </w:r>
                            <w:r w:rsidRPr="00490863">
                              <w:t xml:space="preserve">Mechanical assembly of the WRL TTP. a) </w:t>
                            </w:r>
                            <w:r w:rsidRPr="00FD1721">
                              <w:t>Segments of the four-bar linkage O</w:t>
                            </w:r>
                            <w:r w:rsidRPr="00FD1721">
                              <w:rPr>
                                <w:vertAlign w:val="subscript"/>
                              </w:rPr>
                              <w:t>1</w:t>
                            </w:r>
                            <w:r w:rsidRPr="00FD1721">
                              <w:t>-A-C-B. b) Camshaft</w:t>
                            </w:r>
                            <w:r w:rsidRPr="00490863">
                              <w:t xml:space="preserve"> trajectory with the two instability points of the mechanism I1 and I2. c) </w:t>
                            </w:r>
                            <w:r>
                              <w:t>E</w:t>
                            </w:r>
                            <w:r w:rsidRPr="00490863">
                              <w:t>nd-effector trajectory. Bold letters correspond to fixed points.</w:t>
                            </w:r>
                            <w:bookmarkEnd w:id="1"/>
                            <w:bookmarkEnd w:id="2"/>
                            <w:bookmarkEnd w:id="3"/>
                            <w:bookmarkEnd w:id="4"/>
                            <w:bookmarkEnd w:id="5"/>
                            <w:bookmarkEnd w:id="6"/>
                            <w:bookmarkEnd w:id="7"/>
                            <w:bookmarkEnd w:id="8"/>
                            <w:bookmarkEnd w:id="9"/>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8EE6B" id="_x0000_t202" coordsize="21600,21600" o:spt="202" path="m,l,21600r21600,l21600,xe">
                <v:stroke joinstyle="miter"/>
                <v:path gradientshapeok="t" o:connecttype="rect"/>
              </v:shapetype>
              <v:shape id="Casella di testo 2" o:spid="_x0000_s1026" type="#_x0000_t202" style="position:absolute;left:0;text-align:left;margin-left:0;margin-top:0;width:466.5pt;height:346.8pt;z-index:25166336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" strokecolor="white [3212]">
                <v:textbox>
                  <w:txbxContent>
                    <w:p w14:paraId="5770DC23" w14:textId="77777777" w:rsidR="00116722" w:rsidRDefault="00116722" w:rsidP="00116722">
                      <w:pPr>
                        <w:keepNext/>
                        <w:jc w:val="center"/>
                      </w:pPr>
                      <w:r w:rsidRPr="00B84CC9">
                        <w:rPr>
                          <w:noProof/>
                        </w:rPr>
                        <w:drawing>
                          <wp:inline distT="0" distB="0" distL="0" distR="0" wp14:anchorId="4BD888F6" wp14:editId="71E9019A">
                            <wp:extent cx="5782017" cy="382833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5" cstate="hqprint">
                                      <a:extLst>
                                        <a:ext uri="{28A0092B-C50C-407E-A947-70E740481C1C}">
                                          <a14:useLocalDpi xmlns:a14="http://schemas.microsoft.com/office/drawing/2010/main"/>
                                        </a:ext>
                                      </a:extLst>
                                    </a:blip>
                                    <a:stretch>
                                      <a:fillRect/>
                                    </a:stretch>
                                  </pic:blipFill>
                                  <pic:spPr>
                                    <a:xfrm>
                                      <a:off x="0" y="0"/>
                                      <a:ext cx="5782017" cy="3828333"/>
                                    </a:xfrm>
                                    <a:prstGeom prst="rect">
                                      <a:avLst/>
                                    </a:prstGeom>
                                  </pic:spPr>
                                </pic:pic>
                              </a:graphicData>
                            </a:graphic>
                          </wp:inline>
                        </w:drawing>
                      </w:r>
                    </w:p>
                    <w:p w14:paraId="1FBA0B00" w14:textId="6327DAE6" w:rsidR="00116722" w:rsidRPr="003422CC" w:rsidRDefault="00116722" w:rsidP="00116722">
                      <w:pPr>
                        <w:pStyle w:val="Didascalia"/>
                        <w:jc w:val="both"/>
                        <w:rPr>
                          <w:lang w:val="en-GB"/>
                        </w:rPr>
                      </w:pPr>
                      <w:bookmarkStart w:id="11" w:name="_Ref114504939"/>
                      <w:bookmarkStart w:id="12" w:name="_Hlk126662511"/>
                      <w:bookmarkStart w:id="13" w:name="_Hlk126662512"/>
                      <w:bookmarkStart w:id="14" w:name="_Hlk126662516"/>
                      <w:bookmarkStart w:id="15" w:name="_Hlk126662517"/>
                      <w:bookmarkStart w:id="16" w:name="_Hlk126662521"/>
                      <w:bookmarkStart w:id="17" w:name="_Hlk126662522"/>
                      <w:bookmarkStart w:id="18" w:name="_Hlk126662523"/>
                      <w:bookmarkStart w:id="19" w:name="_Hlk126662524"/>
                      <w:bookmarkStart w:id="20" w:name="_Hlk126662532"/>
                      <w:bookmarkStart w:id="21" w:name="_Hlk126662533"/>
                      <w:r>
                        <w:t xml:space="preserve">Figure </w:t>
                      </w:r>
                      <w:r w:rsidR="002E3AD9">
                        <w:t>A</w:t>
                      </w:r>
                      <w:r>
                        <w:fldChar w:fldCharType="begin"/>
                      </w:r>
                      <w:r>
                        <w:instrText xml:space="preserve"> SEQ Figure \* ARABIC </w:instrText>
                      </w:r>
                      <w:r>
                        <w:fldChar w:fldCharType="separate"/>
                      </w:r>
                      <w:r w:rsidR="00E2068D">
                        <w:rPr>
                          <w:noProof/>
                        </w:rPr>
                        <w:t>1</w:t>
                      </w:r>
                      <w:r>
                        <w:rPr>
                          <w:noProof/>
                        </w:rPr>
                        <w:fldChar w:fldCharType="end"/>
                      </w:r>
                      <w:bookmarkEnd w:id="11"/>
                      <w:r>
                        <w:rPr>
                          <w:noProof/>
                        </w:rPr>
                        <w:t>.</w:t>
                      </w:r>
                      <w:r>
                        <w:t xml:space="preserve"> </w:t>
                      </w:r>
                      <w:r w:rsidRPr="00490863">
                        <w:t xml:space="preserve">Mechanical assembly of the WRL TTP. a) </w:t>
                      </w:r>
                      <w:r w:rsidRPr="00FD1721">
                        <w:t>Segments of the four-bar linkage O</w:t>
                      </w:r>
                      <w:r w:rsidRPr="00FD1721">
                        <w:rPr>
                          <w:vertAlign w:val="subscript"/>
                        </w:rPr>
                        <w:t>1</w:t>
                      </w:r>
                      <w:r w:rsidRPr="00FD1721">
                        <w:t>-A-C-B. b) Camshaft</w:t>
                      </w:r>
                      <w:r w:rsidRPr="00490863">
                        <w:t xml:space="preserve"> trajectory with the two instability points of the mechanism I1 and I2. c) </w:t>
                      </w:r>
                      <w:r>
                        <w:t>E</w:t>
                      </w:r>
                      <w:r w:rsidRPr="00490863">
                        <w:t>nd-effector trajectory. Bold letters correspond to fixed points.</w:t>
                      </w:r>
                      <w:bookmarkEnd w:id="12"/>
                      <w:bookmarkEnd w:id="13"/>
                      <w:bookmarkEnd w:id="14"/>
                      <w:bookmarkEnd w:id="15"/>
                      <w:bookmarkEnd w:id="16"/>
                      <w:bookmarkEnd w:id="17"/>
                      <w:bookmarkEnd w:id="18"/>
                      <w:bookmarkEnd w:id="19"/>
                      <w:bookmarkEnd w:id="20"/>
                      <w:bookmarkEnd w:id="21"/>
                    </w:p>
                  </w:txbxContent>
                </v:textbox>
                <w10:wrap type="square" anchorx="margin" anchory="margin"/>
              </v:shape>
            </w:pict>
          </mc:Fallback>
        </mc:AlternateContent>
      </w:r>
    </w:p>
    <w:p w14:paraId="426EA829" w14:textId="7A2A7A1F" w:rsidR="00116722" w:rsidRPr="00FD1721" w:rsidRDefault="00116722" w:rsidP="00116722">
      <w:pPr>
        <w:pStyle w:val="Corpotesto"/>
        <w:ind w:firstLine="0"/>
        <w:rPr>
          <w:rFonts w:ascii="Times New Roman" w:hAnsi="Times New Roman" w:cs="Times New Roman"/>
          <w:lang w:val="en-GB"/>
        </w:rPr>
      </w:pPr>
      <w:r w:rsidRPr="00FD1721">
        <w:rPr>
          <w:rFonts w:ascii="Times New Roman" w:hAnsi="Times New Roman" w:cs="Times New Roman"/>
          <w:lang w:val="en-GB"/>
        </w:rPr>
        <w:t xml:space="preserve">A kinematic model was designed to compute an estimate of the ankle joint angle </w:t>
      </w:r>
      <m:oMath>
        <m:sSub>
          <m:sSubPr>
            <m:ctrlPr>
              <w:rPr>
                <w:rFonts w:ascii="Cambria Math" w:hAnsi="Cambria Math" w:cs="Times New Roman"/>
                <w:iCs/>
                <w:lang w:val="en-GB"/>
              </w:rPr>
            </m:ctrlPr>
          </m:sSubPr>
          <m:e>
            <m:r>
              <m:rPr>
                <m:sty m:val="p"/>
              </m:rPr>
              <w:rPr>
                <w:rFonts w:ascii="Cambria Math" w:hAnsi="Cambria Math" w:cs="Times New Roman"/>
                <w:lang w:val="en-GB"/>
              </w:rPr>
              <m:t>θ</m:t>
            </m:r>
          </m:e>
          <m:sub>
            <m:r>
              <m:rPr>
                <m:sty m:val="p"/>
              </m:rPr>
              <w:rPr>
                <w:rFonts w:ascii="Cambria Math" w:hAnsi="Cambria Math" w:cs="Times New Roman"/>
                <w:lang w:val="en-GB"/>
              </w:rPr>
              <m:t>ankle</m:t>
            </m:r>
          </m:sub>
        </m:sSub>
      </m:oMath>
      <w:r w:rsidRPr="00FD1721">
        <w:rPr>
          <w:rFonts w:ascii="Times New Roman" w:hAnsi="Times New Roman" w:cs="Times New Roman"/>
          <w:lang w:val="en-GB"/>
        </w:rPr>
        <w:t xml:space="preserve"> (</w:t>
      </w:r>
      <w:r w:rsidRPr="00FD1721">
        <w:rPr>
          <w:rFonts w:ascii="Times New Roman" w:hAnsi="Times New Roman" w:cs="Times New Roman"/>
          <w:lang w:val="en-GB"/>
        </w:rPr>
        <w:fldChar w:fldCharType="begin"/>
      </w:r>
      <w:r w:rsidRPr="00FD1721">
        <w:rPr>
          <w:rFonts w:ascii="Times New Roman" w:hAnsi="Times New Roman" w:cs="Times New Roman"/>
          <w:lang w:val="en-GB"/>
        </w:rPr>
        <w:instrText xml:space="preserve"> REF _Ref114504939 \h  \* MERGEFORMAT </w:instrText>
      </w:r>
      <w:r w:rsidRPr="00FD1721">
        <w:rPr>
          <w:rFonts w:ascii="Times New Roman" w:hAnsi="Times New Roman" w:cs="Times New Roman"/>
          <w:lang w:val="en-GB"/>
        </w:rPr>
      </w:r>
      <w:r w:rsidRPr="00FD1721">
        <w:rPr>
          <w:rFonts w:ascii="Times New Roman" w:hAnsi="Times New Roman" w:cs="Times New Roman"/>
          <w:lang w:val="en-GB"/>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A1</w:t>
      </w:r>
      <w:r w:rsidRPr="00FD1721">
        <w:rPr>
          <w:rFonts w:ascii="Times New Roman" w:hAnsi="Times New Roman" w:cs="Times New Roman"/>
          <w:lang w:val="en-GB"/>
        </w:rPr>
        <w:fldChar w:fldCharType="end"/>
      </w:r>
      <w:r w:rsidRPr="00FD1721">
        <w:rPr>
          <w:rFonts w:ascii="Times New Roman" w:hAnsi="Times New Roman" w:cs="Times New Roman"/>
          <w:lang w:val="en-GB"/>
        </w:rPr>
        <w:t xml:space="preserve">) and the displacement </w:t>
      </w:r>
      <m:oMath>
        <m:r>
          <w:rPr>
            <w:rFonts w:ascii="Cambria Math" w:hAnsi="Cambria Math" w:cs="Times New Roman"/>
            <w:lang w:val="en-GB"/>
          </w:rPr>
          <m:t>δ</m:t>
        </m:r>
      </m:oMath>
      <w:r w:rsidRPr="00FD1721">
        <w:rPr>
          <w:rFonts w:ascii="Times New Roman" w:hAnsi="Times New Roman" w:cs="Times New Roman"/>
          <w:lang w:val="en-GB"/>
        </w:rPr>
        <w:t xml:space="preserve"> of the end-effector </w:t>
      </w:r>
      <m:oMath>
        <m:r>
          <w:rPr>
            <w:rFonts w:ascii="Cambria Math" w:hAnsi="Cambria Math" w:cs="Times New Roman"/>
            <w:lang w:val="en-GB"/>
          </w:rPr>
          <m:t>D</m:t>
        </m:r>
      </m:oMath>
      <w:r w:rsidRPr="00FD1721">
        <w:rPr>
          <w:rFonts w:ascii="Times New Roman" w:hAnsi="Times New Roman" w:cs="Times New Roman"/>
          <w:lang w:val="en-GB"/>
        </w:rPr>
        <w:t xml:space="preserve"> from its lowest position </w:t>
      </w:r>
      <m:oMath>
        <m:sSub>
          <m:sSubPr>
            <m:ctrlPr>
              <w:rPr>
                <w:rFonts w:ascii="Cambria Math" w:hAnsi="Cambria Math" w:cs="Times New Roman"/>
                <w:i/>
                <w:vertAlign w:val="subscript"/>
                <w:lang w:val="en-GB"/>
              </w:rPr>
            </m:ctrlPr>
          </m:sSubPr>
          <m:e>
            <m:r>
              <w:rPr>
                <w:rFonts w:ascii="Cambria Math" w:hAnsi="Cambria Math" w:cs="Times New Roman"/>
                <w:lang w:val="en-GB"/>
              </w:rPr>
              <m:t>D</m:t>
            </m:r>
            <m:ctrlPr>
              <w:rPr>
                <w:rFonts w:ascii="Cambria Math" w:hAnsi="Cambria Math" w:cs="Times New Roman"/>
                <w:i/>
                <w:lang w:val="en-GB"/>
              </w:rPr>
            </m:ctrlPr>
          </m:e>
          <m:sub>
            <m:r>
              <w:rPr>
                <w:rFonts w:ascii="Cambria Math" w:hAnsi="Cambria Math" w:cs="Times New Roman"/>
                <w:lang w:val="en-GB"/>
              </w:rPr>
              <m:t>0</m:t>
            </m:r>
          </m:sub>
        </m:sSub>
      </m:oMath>
      <w:r w:rsidRPr="00FD1721">
        <w:rPr>
          <w:rFonts w:ascii="Times New Roman" w:hAnsi="Times New Roman" w:cs="Times New Roman"/>
          <w:lang w:val="en-GB"/>
        </w:rPr>
        <w:t xml:space="preserve">. </w:t>
      </w:r>
      <w:r w:rsidRPr="00FD1721">
        <w:rPr>
          <w:rFonts w:ascii="Times New Roman" w:hAnsi="Times New Roman" w:cs="Times New Roman"/>
        </w:rPr>
        <w:t>The model requires as input (</w:t>
      </w:r>
      <w:proofErr w:type="spellStart"/>
      <w:r w:rsidRPr="00FD1721">
        <w:rPr>
          <w:rFonts w:ascii="Times New Roman" w:hAnsi="Times New Roman" w:cs="Times New Roman"/>
        </w:rPr>
        <w:t>i</w:t>
      </w:r>
      <w:proofErr w:type="spellEnd"/>
      <w:r w:rsidRPr="00FD1721">
        <w:rPr>
          <w:rFonts w:ascii="Times New Roman" w:hAnsi="Times New Roman" w:cs="Times New Roman"/>
        </w:rPr>
        <w:t xml:space="preserve">) the camshaft angle </w:t>
      </w:r>
      <m:oMath>
        <m:sSub>
          <m:sSubPr>
            <m:ctrlPr>
              <w:rPr>
                <w:rFonts w:ascii="Cambria Math" w:hAnsi="Cambria Math" w:cs="Times New Roman"/>
                <w:lang w:val="en-GB"/>
              </w:rPr>
            </m:ctrlPr>
          </m:sSubPr>
          <m:e>
            <m:r>
              <m:rPr>
                <m:sty m:val="p"/>
              </m:rPr>
              <w:rPr>
                <w:rFonts w:ascii="Cambria Math" w:hAnsi="Cambria Math" w:cs="Times New Roman"/>
                <w:lang w:val="en-GB"/>
              </w:rPr>
              <m:t>θ</m:t>
            </m:r>
          </m:e>
          <m:sub>
            <m:r>
              <w:rPr>
                <w:rFonts w:ascii="Cambria Math" w:hAnsi="Cambria Math" w:cs="Times New Roman"/>
                <w:lang w:val="en-GB"/>
              </w:rPr>
              <m:t>cam</m:t>
            </m:r>
          </m:sub>
        </m:sSub>
      </m:oMath>
      <w:r w:rsidRPr="00FD1721">
        <w:rPr>
          <w:rFonts w:ascii="Times New Roman" w:hAnsi="Times New Roman" w:cs="Times New Roman"/>
          <w:lang w:val="en-GB"/>
        </w:rPr>
        <w:t xml:space="preserve">, (ii) </w:t>
      </w:r>
      <w:r w:rsidRPr="00FD1721">
        <w:rPr>
          <w:rFonts w:ascii="Times New Roman" w:hAnsi="Times New Roman" w:cs="Times New Roman"/>
        </w:rPr>
        <w:t>the stroke regulation</w:t>
      </w:r>
      <w:r w:rsidRPr="00FD1721">
        <w:rPr>
          <w:rFonts w:ascii="Times New Roman" w:hAnsi="Times New Roman" w:cs="Times New Roman"/>
          <w:lang w:val="en-GB"/>
        </w:rPr>
        <w:t xml:space="preserve"> </w:t>
      </w:r>
      <m:oMath>
        <m:r>
          <w:rPr>
            <w:rFonts w:ascii="Cambria Math" w:hAnsi="Cambria Math" w:cs="Times New Roman"/>
            <w:lang w:val="en-GB"/>
          </w:rPr>
          <m:t>B</m:t>
        </m:r>
        <m:sSub>
          <m:sSubPr>
            <m:ctrlPr>
              <w:rPr>
                <w:rFonts w:ascii="Cambria Math" w:hAnsi="Cambria Math" w:cs="Times New Roman"/>
                <w:i/>
                <w:vertAlign w:val="subscript"/>
                <w:lang w:val="en-GB"/>
              </w:rPr>
            </m:ctrlPr>
          </m:sSubPr>
          <m:e>
            <m:r>
              <w:rPr>
                <w:rFonts w:ascii="Cambria Math" w:hAnsi="Cambria Math" w:cs="Times New Roman"/>
                <w:lang w:val="en-GB"/>
              </w:rPr>
              <m:t>B</m:t>
            </m:r>
            <m:ctrlPr>
              <w:rPr>
                <w:rFonts w:ascii="Cambria Math" w:hAnsi="Cambria Math" w:cs="Times New Roman"/>
                <w:i/>
                <w:lang w:val="en-GB"/>
              </w:rPr>
            </m:ctrlPr>
          </m:e>
          <m:sub>
            <m:r>
              <w:rPr>
                <w:rFonts w:ascii="Cambria Math" w:hAnsi="Cambria Math" w:cs="Times New Roman"/>
                <w:lang w:val="en-GB"/>
              </w:rPr>
              <m:t>min</m:t>
            </m:r>
          </m:sub>
        </m:sSub>
      </m:oMath>
      <w:r w:rsidRPr="00FD1721">
        <w:rPr>
          <w:rFonts w:ascii="Times New Roman" w:hAnsi="Times New Roman" w:cs="Times New Roman"/>
          <w:vertAlign w:val="subscript"/>
          <w:lang w:val="en-GB"/>
        </w:rPr>
        <w:t>,</w:t>
      </w:r>
      <w:r w:rsidRPr="00FD1721">
        <w:rPr>
          <w:rFonts w:ascii="Times New Roman" w:hAnsi="Times New Roman" w:cs="Times New Roman"/>
          <w:lang w:val="en-GB"/>
        </w:rPr>
        <w:t xml:space="preserve"> and (iii) </w:t>
      </w:r>
      <w:r w:rsidRPr="00FD1721">
        <w:rPr>
          <w:rFonts w:ascii="Times New Roman" w:hAnsi="Times New Roman" w:cs="Times New Roman"/>
        </w:rPr>
        <w:t>the geometrical parameters defining the characteristic kinematic chain:</w:t>
      </w:r>
    </w:p>
    <w:p w14:paraId="2A35F2BB" w14:textId="0607D0D4" w:rsidR="00116722" w:rsidRPr="00FD1721" w:rsidRDefault="00116722" w:rsidP="00116722">
      <w:pPr>
        <w:pStyle w:val="Didascalia"/>
        <w:tabs>
          <w:tab w:val="center" w:pos="4820"/>
          <w:tab w:val="right" w:pos="9214"/>
        </w:tabs>
        <w:rPr>
          <w:rFonts w:cs="Times New Roman"/>
          <w:bCs w:val="0"/>
          <w:color w:val="auto"/>
          <w:sz w:val="20"/>
          <w:szCs w:val="20"/>
        </w:rPr>
      </w:pPr>
      <w:r w:rsidRPr="00FD1721">
        <w:rPr>
          <w:rFonts w:eastAsia="Times New Roman" w:cs="Times New Roman"/>
          <w:bCs w:val="0"/>
          <w:iCs/>
          <w:lang w:val="en-GB"/>
        </w:rPr>
        <w:tab/>
      </w:r>
      <m:oMath>
        <m:d>
          <m:dPr>
            <m:begChr m:val="{"/>
            <m:endChr m:val=""/>
            <m:ctrlPr>
              <w:rPr>
                <w:rFonts w:ascii="Cambria Math" w:hAnsi="Cambria Math" w:cs="Times New Roman"/>
                <w:bCs w:val="0"/>
                <w:iCs/>
                <w:color w:val="auto"/>
                <w:sz w:val="20"/>
                <w:szCs w:val="20"/>
              </w:rPr>
            </m:ctrlPr>
          </m:dPr>
          <m:e>
            <m:eqArr>
              <m:eqArrPr>
                <m:ctrlPr>
                  <w:rPr>
                    <w:rFonts w:ascii="Cambria Math" w:hAnsi="Cambria Math" w:cs="Times New Roman"/>
                    <w:bCs w:val="0"/>
                    <w:iCs/>
                    <w:color w:val="auto"/>
                    <w:sz w:val="20"/>
                    <w:szCs w:val="20"/>
                  </w:rPr>
                </m:ctrlPr>
              </m:eqArrPr>
              <m:e>
                <m:sSub>
                  <m:sSubPr>
                    <m:ctrlPr>
                      <w:rPr>
                        <w:rFonts w:ascii="Cambria Math" w:hAnsi="Cambria Math" w:cs="Times New Roman"/>
                        <w:bCs w:val="0"/>
                        <w:iCs/>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1</m:t>
                    </m:r>
                  </m:sub>
                </m:sSub>
                <m:r>
                  <m:rPr>
                    <m:sty m:val="p"/>
                  </m:rPr>
                  <w:rPr>
                    <w:rFonts w:ascii="Cambria Math" w:hAnsi="Cambria Math" w:cs="Times New Roman"/>
                    <w:color w:val="auto"/>
                    <w:sz w:val="20"/>
                    <w:szCs w:val="20"/>
                  </w:rPr>
                  <m:t>A=4.6 mm</m:t>
                </m:r>
              </m:e>
              <m:e>
                <m:r>
                  <m:rPr>
                    <m:sty m:val="p"/>
                  </m:rPr>
                  <w:rPr>
                    <w:rFonts w:ascii="Cambria Math" w:hAnsi="Cambria Math" w:cs="Times New Roman"/>
                    <w:color w:val="auto"/>
                    <w:sz w:val="20"/>
                    <w:szCs w:val="20"/>
                  </w:rPr>
                  <m:t>AC=50 mm</m:t>
                </m:r>
                <m:ctrlPr>
                  <w:rPr>
                    <w:rFonts w:ascii="Cambria Math" w:eastAsia="Cambria Math" w:hAnsi="Cambria Math" w:cs="Times New Roman"/>
                    <w:bCs w:val="0"/>
                    <w:iCs/>
                    <w:color w:val="auto"/>
                    <w:sz w:val="20"/>
                    <w:szCs w:val="20"/>
                  </w:rPr>
                </m:ctrlPr>
              </m:e>
              <m:e>
                <m:r>
                  <m:rPr>
                    <m:sty m:val="p"/>
                  </m:rPr>
                  <w:rPr>
                    <w:rFonts w:ascii="Cambria Math" w:eastAsia="Cambria Math" w:hAnsi="Cambria Math" w:cs="Times New Roman"/>
                    <w:color w:val="auto"/>
                    <w:sz w:val="20"/>
                    <w:szCs w:val="20"/>
                  </w:rPr>
                  <m:t>BC=42 mm</m:t>
                </m:r>
                <m:ctrlPr>
                  <w:rPr>
                    <w:rFonts w:ascii="Cambria Math" w:eastAsia="Cambria Math" w:hAnsi="Cambria Math" w:cs="Times New Roman"/>
                    <w:bCs w:val="0"/>
                    <w:iCs/>
                    <w:color w:val="auto"/>
                    <w:sz w:val="20"/>
                    <w:szCs w:val="20"/>
                  </w:rPr>
                </m:ctrlPr>
              </m:e>
              <m:e>
                <m:r>
                  <m:rPr>
                    <m:sty m:val="p"/>
                  </m:rPr>
                  <w:rPr>
                    <w:rFonts w:ascii="Cambria Math" w:eastAsia="Cambria Math" w:hAnsi="Cambria Math" w:cs="Times New Roman"/>
                    <w:color w:val="auto"/>
                    <w:sz w:val="20"/>
                    <w:szCs w:val="20"/>
                  </w:rPr>
                  <m:t>CD=70.54 mm</m:t>
                </m:r>
              </m:e>
              <m:e>
                <m:r>
                  <m:rPr>
                    <m:sty m:val="p"/>
                  </m:rPr>
                  <w:rPr>
                    <w:rFonts w:ascii="Cambria Math" w:hAnsi="Cambria Math" w:cs="Times New Roman"/>
                    <w:color w:val="auto"/>
                    <w:sz w:val="20"/>
                    <w:szCs w:val="20"/>
                  </w:rPr>
                  <m:t xml:space="preserve">  AD=107.02 mm</m:t>
                </m:r>
                <m:ctrlPr>
                  <w:rPr>
                    <w:rFonts w:ascii="Cambria Math" w:eastAsia="Cambria Math" w:hAnsi="Cambria Math" w:cs="Times New Roman"/>
                    <w:bCs w:val="0"/>
                    <w:iCs/>
                    <w:color w:val="auto"/>
                    <w:sz w:val="20"/>
                    <w:szCs w:val="20"/>
                  </w:rPr>
                </m:ctrlPr>
              </m:e>
              <m:e>
                <m:r>
                  <m:rPr>
                    <m:sty m:val="p"/>
                  </m:rPr>
                  <w:rPr>
                    <w:rFonts w:ascii="Cambria Math" w:eastAsia="Cambria Math" w:hAnsi="Cambria Math" w:cs="Times New Roman"/>
                    <w:color w:val="auto"/>
                    <w:sz w:val="20"/>
                    <w:szCs w:val="20"/>
                  </w:rPr>
                  <m:t>B</m:t>
                </m:r>
                <m:sSub>
                  <m:sSubPr>
                    <m:ctrlPr>
                      <w:rPr>
                        <w:rFonts w:ascii="Cambria Math" w:eastAsia="Cambria Math" w:hAnsi="Cambria Math" w:cs="Times New Roman"/>
                        <w:bCs w:val="0"/>
                        <w:iCs/>
                        <w:color w:val="auto"/>
                        <w:sz w:val="20"/>
                        <w:szCs w:val="20"/>
                      </w:rPr>
                    </m:ctrlPr>
                  </m:sSubPr>
                  <m:e>
                    <m:r>
                      <m:rPr>
                        <m:sty m:val="p"/>
                      </m:rPr>
                      <w:rPr>
                        <w:rFonts w:ascii="Cambria Math" w:eastAsia="Cambria Math" w:hAnsi="Cambria Math" w:cs="Times New Roman"/>
                        <w:color w:val="auto"/>
                        <w:sz w:val="20"/>
                        <w:szCs w:val="20"/>
                      </w:rPr>
                      <m:t>O</m:t>
                    </m:r>
                  </m:e>
                  <m:sub>
                    <m:r>
                      <m:rPr>
                        <m:sty m:val="p"/>
                      </m:rPr>
                      <w:rPr>
                        <w:rFonts w:ascii="Cambria Math" w:eastAsia="Cambria Math" w:hAnsi="Cambria Math" w:cs="Times New Roman"/>
                        <w:color w:val="auto"/>
                        <w:sz w:val="20"/>
                        <w:szCs w:val="20"/>
                      </w:rPr>
                      <m:t>2</m:t>
                    </m:r>
                  </m:sub>
                </m:sSub>
                <m:r>
                  <m:rPr>
                    <m:sty m:val="p"/>
                  </m:rPr>
                  <w:rPr>
                    <w:rFonts w:ascii="Cambria Math" w:eastAsia="Cambria Math" w:hAnsi="Cambria Math" w:cs="Times New Roman"/>
                    <w:color w:val="auto"/>
                    <w:sz w:val="20"/>
                    <w:szCs w:val="20"/>
                  </w:rPr>
                  <m:t>=41.72 mm</m:t>
                </m:r>
              </m:e>
            </m:eqArr>
          </m:e>
        </m:d>
        <m:r>
          <w:rPr>
            <w:rFonts w:ascii="Cambria Math" w:hAnsi="Cambria Math" w:cs="Times New Roman"/>
            <w:color w:val="auto"/>
            <w:sz w:val="20"/>
            <w:szCs w:val="20"/>
          </w:rPr>
          <m:t>.</m:t>
        </m:r>
      </m:oMath>
      <w:r w:rsidRPr="00FD1721">
        <w:rPr>
          <w:rFonts w:eastAsia="Times New Roman" w:cs="Times New Roman"/>
          <w:bCs w:val="0"/>
          <w:color w:val="auto"/>
          <w:sz w:val="20"/>
          <w:szCs w:val="20"/>
        </w:rPr>
        <w:tab/>
      </w:r>
      <w:r w:rsidRPr="00FD1721">
        <w:rPr>
          <w:rFonts w:eastAsiaTheme="minorEastAsia" w:cs="Times New Roman"/>
          <w:bCs w:val="0"/>
          <w:color w:val="auto"/>
          <w:sz w:val="20"/>
          <w:szCs w:val="20"/>
        </w:rPr>
        <w:t>(</w:t>
      </w:r>
      <w:r w:rsidRPr="00FD1721">
        <w:rPr>
          <w:rFonts w:eastAsiaTheme="minorEastAsia" w:cs="Times New Roman"/>
          <w:bCs w:val="0"/>
          <w:color w:val="auto"/>
          <w:sz w:val="20"/>
          <w:szCs w:val="20"/>
        </w:rPr>
        <w:fldChar w:fldCharType="begin"/>
      </w:r>
      <m:oMath>
        <m:r>
          <m:rPr>
            <m:sty m:val="p"/>
          </m:rPr>
          <w:rPr>
            <w:rFonts w:ascii="Cambria Math" w:hAnsi="Cambria Math" w:cs="Times New Roman"/>
            <w:color w:val="auto"/>
            <w:sz w:val="20"/>
            <w:szCs w:val="20"/>
          </w:rPr>
          <m:t xml:space="preserve"> SEQ Equation \* ARABIC </m:t>
        </m:r>
      </m:oMath>
      <w:r w:rsidRPr="00FD1721">
        <w:rPr>
          <w:rFonts w:eastAsiaTheme="minorEastAsia" w:cs="Times New Roman"/>
          <w:bCs w:val="0"/>
          <w:color w:val="auto"/>
          <w:sz w:val="20"/>
          <w:szCs w:val="20"/>
        </w:rPr>
        <w:fldChar w:fldCharType="separate"/>
      </w:r>
      <m:oMath>
        <m:r>
          <m:rPr>
            <m:sty m:val="p"/>
          </m:rPr>
          <w:rPr>
            <w:rFonts w:ascii="Cambria Math" w:hAnsi="Cambria Math" w:cs="Times New Roman"/>
            <w:noProof/>
            <w:color w:val="auto"/>
            <w:sz w:val="20"/>
            <w:szCs w:val="20"/>
          </w:rPr>
          <m:t>1</m:t>
        </m:r>
      </m:oMath>
      <w:r w:rsidRPr="00FD1721">
        <w:rPr>
          <w:rFonts w:eastAsiaTheme="minorEastAsia" w:cs="Times New Roman"/>
          <w:bCs w:val="0"/>
          <w:color w:val="auto"/>
          <w:sz w:val="20"/>
          <w:szCs w:val="20"/>
        </w:rPr>
        <w:fldChar w:fldCharType="end"/>
      </w:r>
      <w:r w:rsidRPr="00FD1721">
        <w:rPr>
          <w:rFonts w:eastAsiaTheme="minorEastAsia" w:cs="Times New Roman"/>
          <w:bCs w:val="0"/>
          <w:color w:val="auto"/>
          <w:sz w:val="20"/>
          <w:szCs w:val="20"/>
        </w:rPr>
        <w:t>)</w:t>
      </w:r>
    </w:p>
    <w:p w14:paraId="72ADAE7F" w14:textId="77777777" w:rsidR="00116722" w:rsidRPr="00FD1721" w:rsidRDefault="00116722" w:rsidP="00116722">
      <w:pPr>
        <w:pStyle w:val="Corpotesto"/>
        <w:ind w:firstLine="0"/>
        <w:rPr>
          <w:rFonts w:ascii="Times New Roman" w:hAnsi="Times New Roman" w:cs="Times New Roman"/>
          <w:lang w:val="en-GB"/>
        </w:rPr>
      </w:pPr>
      <w:r w:rsidRPr="00FD1721">
        <w:rPr>
          <w:rFonts w:ascii="Times New Roman" w:hAnsi="Times New Roman" w:cs="Times New Roman"/>
          <w:lang w:val="en-GB"/>
        </w:rPr>
        <w:t xml:space="preserve">The point </w:t>
      </w:r>
      <m:oMath>
        <m:sSub>
          <m:sSubPr>
            <m:ctrlPr>
              <w:rPr>
                <w:rFonts w:ascii="Cambria Math" w:hAnsi="Cambria Math" w:cs="Times New Roman"/>
                <w:i/>
                <w:vertAlign w:val="subscript"/>
                <w:lang w:val="en-GB"/>
              </w:rPr>
            </m:ctrlPr>
          </m:sSubPr>
          <m:e>
            <m:r>
              <w:rPr>
                <w:rFonts w:ascii="Cambria Math" w:hAnsi="Cambria Math" w:cs="Times New Roman"/>
                <w:lang w:val="en-GB"/>
              </w:rPr>
              <m:t>O</m:t>
            </m:r>
            <m:ctrlPr>
              <w:rPr>
                <w:rFonts w:ascii="Cambria Math" w:hAnsi="Cambria Math" w:cs="Times New Roman"/>
                <w:i/>
                <w:lang w:val="en-GB"/>
              </w:rPr>
            </m:ctrlPr>
          </m:e>
          <m:sub>
            <m:r>
              <w:rPr>
                <w:rFonts w:ascii="Cambria Math" w:hAnsi="Cambria Math" w:cs="Times New Roman"/>
                <w:lang w:val="en-GB"/>
              </w:rPr>
              <m:t>2</m:t>
            </m:r>
          </m:sub>
        </m:sSub>
      </m:oMath>
      <w:r w:rsidRPr="00FD1721">
        <w:rPr>
          <w:rFonts w:ascii="Times New Roman" w:hAnsi="Times New Roman" w:cs="Times New Roman"/>
          <w:lang w:val="en-GB"/>
        </w:rPr>
        <w:t xml:space="preserve"> is the center of the arc in which </w:t>
      </w:r>
      <m:oMath>
        <m:r>
          <w:rPr>
            <w:rFonts w:ascii="Cambria Math" w:hAnsi="Cambria Math" w:cs="Times New Roman"/>
            <w:lang w:val="en-GB"/>
          </w:rPr>
          <m:t>B</m:t>
        </m:r>
      </m:oMath>
      <w:r w:rsidRPr="00FD1721">
        <w:rPr>
          <w:rFonts w:ascii="Times New Roman" w:hAnsi="Times New Roman" w:cs="Times New Roman"/>
          <w:lang w:val="en-GB"/>
        </w:rPr>
        <w:t xml:space="preserve"> can be moved to set the stroke regulation.</w:t>
      </w:r>
    </w:p>
    <w:p w14:paraId="0C0C31AE" w14:textId="77777777" w:rsidR="00116722" w:rsidRPr="00FD1721" w:rsidRDefault="00116722" w:rsidP="00116722">
      <w:pPr>
        <w:pStyle w:val="Corpotesto"/>
        <w:ind w:firstLine="0"/>
        <w:rPr>
          <w:rFonts w:ascii="Times New Roman" w:hAnsi="Times New Roman" w:cs="Times New Roman"/>
          <w:lang w:val="en-GB"/>
        </w:rPr>
      </w:pPr>
      <w:r w:rsidRPr="00FD1721">
        <w:rPr>
          <w:rFonts w:ascii="Times New Roman" w:hAnsi="Times New Roman" w:cs="Times New Roman"/>
          <w:lang w:val="en-GB"/>
        </w:rPr>
        <w:t xml:space="preserve">The ankle joint angle </w:t>
      </w:r>
      <m:oMath>
        <m:sSub>
          <m:sSubPr>
            <m:ctrlPr>
              <w:rPr>
                <w:rFonts w:ascii="Cambria Math" w:hAnsi="Cambria Math" w:cs="Times New Roman"/>
                <w:iCs/>
                <w:lang w:val="en-GB"/>
              </w:rPr>
            </m:ctrlPr>
          </m:sSubPr>
          <m:e>
            <m:r>
              <m:rPr>
                <m:sty m:val="p"/>
              </m:rPr>
              <w:rPr>
                <w:rFonts w:ascii="Cambria Math" w:hAnsi="Cambria Math" w:cs="Times New Roman"/>
                <w:lang w:val="en-GB"/>
              </w:rPr>
              <m:t>θ</m:t>
            </m:r>
          </m:e>
          <m:sub>
            <m:r>
              <m:rPr>
                <m:sty m:val="p"/>
              </m:rPr>
              <w:rPr>
                <w:rFonts w:ascii="Cambria Math" w:hAnsi="Cambria Math" w:cs="Times New Roman"/>
                <w:lang w:val="en-GB"/>
              </w:rPr>
              <m:t>ankle</m:t>
            </m:r>
          </m:sub>
        </m:sSub>
      </m:oMath>
      <w:r w:rsidRPr="00FD1721">
        <w:rPr>
          <w:rFonts w:ascii="Times New Roman" w:hAnsi="Times New Roman" w:cs="Times New Roman"/>
          <w:lang w:val="en-GB"/>
        </w:rPr>
        <w:t xml:space="preserve"> and the displacement </w:t>
      </w:r>
      <m:oMath>
        <m:r>
          <w:rPr>
            <w:rFonts w:ascii="Cambria Math" w:hAnsi="Cambria Math" w:cs="Times New Roman"/>
            <w:lang w:val="en-GB"/>
          </w:rPr>
          <m:t>δ</m:t>
        </m:r>
      </m:oMath>
      <w:r w:rsidRPr="00FD1721">
        <w:rPr>
          <w:rFonts w:ascii="Times New Roman" w:hAnsi="Times New Roman" w:cs="Times New Roman"/>
          <w:lang w:val="en-GB"/>
        </w:rPr>
        <w:t xml:space="preserve"> are computed following the steps described below:</w:t>
      </w:r>
    </w:p>
    <w:p w14:paraId="4ADA9748" w14:textId="77777777" w:rsidR="00116722" w:rsidRPr="00FD1721" w:rsidRDefault="00116722" w:rsidP="00116722">
      <w:pPr>
        <w:pStyle w:val="Corpotesto"/>
        <w:numPr>
          <w:ilvl w:val="0"/>
          <w:numId w:val="2"/>
        </w:numPr>
        <w:rPr>
          <w:rFonts w:ascii="Times New Roman" w:hAnsi="Times New Roman" w:cs="Times New Roman"/>
          <w:lang w:val="en-GB"/>
        </w:rPr>
      </w:pPr>
      <w:r w:rsidRPr="00FD1721">
        <w:rPr>
          <w:rFonts w:ascii="Times New Roman" w:hAnsi="Times New Roman" w:cs="Times New Roman"/>
          <w:lang w:val="en-GB"/>
        </w:rPr>
        <w:lastRenderedPageBreak/>
        <w:t xml:space="preserve">the angle </w:t>
      </w:r>
      <m:oMath>
        <m:r>
          <w:rPr>
            <w:rFonts w:ascii="Cambria Math" w:hAnsi="Cambria Math" w:cs="Times New Roman"/>
            <w:lang w:val="en-GB"/>
          </w:rPr>
          <m:t>α</m:t>
        </m:r>
      </m:oMath>
      <w:r w:rsidRPr="00FD1721">
        <w:rPr>
          <w:rFonts w:ascii="Times New Roman" w:hAnsi="Times New Roman" w:cs="Times New Roman"/>
          <w:lang w:val="en-GB"/>
        </w:rPr>
        <w:t xml:space="preserve">, defined between the segment </w:t>
      </w:r>
      <m:oMath>
        <m:r>
          <w:rPr>
            <w:rFonts w:ascii="Cambria Math" w:hAnsi="Cambria Math" w:cs="Times New Roman"/>
            <w:lang w:val="en-GB"/>
          </w:rPr>
          <m:t>B</m:t>
        </m:r>
        <m:sSub>
          <m:sSubPr>
            <m:ctrlPr>
              <w:rPr>
                <w:rFonts w:ascii="Cambria Math" w:hAnsi="Cambria Math" w:cs="Times New Roman"/>
                <w:i/>
                <w:vertAlign w:val="subscript"/>
                <w:lang w:val="en-GB"/>
              </w:rPr>
            </m:ctrlPr>
          </m:sSubPr>
          <m:e>
            <m:r>
              <w:rPr>
                <w:rFonts w:ascii="Cambria Math" w:hAnsi="Cambria Math" w:cs="Times New Roman"/>
                <w:lang w:val="en-GB"/>
              </w:rPr>
              <m:t>O</m:t>
            </m:r>
            <m:ctrlPr>
              <w:rPr>
                <w:rFonts w:ascii="Cambria Math" w:hAnsi="Cambria Math" w:cs="Times New Roman"/>
                <w:i/>
                <w:lang w:val="en-GB"/>
              </w:rPr>
            </m:ctrlPr>
          </m:e>
          <m:sub>
            <m:r>
              <w:rPr>
                <w:rFonts w:ascii="Cambria Math" w:hAnsi="Cambria Math" w:cs="Times New Roman"/>
                <w:lang w:val="en-GB"/>
              </w:rPr>
              <m:t>2</m:t>
            </m:r>
          </m:sub>
        </m:sSub>
      </m:oMath>
      <w:r w:rsidRPr="00FD1721">
        <w:rPr>
          <w:rFonts w:ascii="Times New Roman" w:hAnsi="Times New Roman" w:cs="Times New Roman"/>
          <w:lang w:val="en-GB"/>
        </w:rPr>
        <w:t xml:space="preserve"> and the X-axis, is computed given the stroke regulation </w:t>
      </w:r>
      <m:oMath>
        <m:r>
          <w:rPr>
            <w:rFonts w:ascii="Cambria Math" w:hAnsi="Cambria Math" w:cs="Times New Roman"/>
            <w:lang w:val="en-GB"/>
          </w:rPr>
          <m:t>B</m:t>
        </m:r>
        <m:sSub>
          <m:sSubPr>
            <m:ctrlPr>
              <w:rPr>
                <w:rFonts w:ascii="Cambria Math" w:hAnsi="Cambria Math" w:cs="Times New Roman"/>
                <w:i/>
                <w:vertAlign w:val="subscript"/>
                <w:lang w:val="en-GB"/>
              </w:rPr>
            </m:ctrlPr>
          </m:sSubPr>
          <m:e>
            <m:r>
              <w:rPr>
                <w:rFonts w:ascii="Cambria Math" w:hAnsi="Cambria Math" w:cs="Times New Roman"/>
                <w:lang w:val="en-GB"/>
              </w:rPr>
              <m:t>B</m:t>
            </m:r>
            <m:ctrlPr>
              <w:rPr>
                <w:rFonts w:ascii="Cambria Math" w:hAnsi="Cambria Math" w:cs="Times New Roman"/>
                <w:i/>
                <w:lang w:val="en-GB"/>
              </w:rPr>
            </m:ctrlPr>
          </m:e>
          <m:sub>
            <m:r>
              <w:rPr>
                <w:rFonts w:ascii="Cambria Math" w:hAnsi="Cambria Math" w:cs="Times New Roman"/>
                <w:lang w:val="en-GB"/>
              </w:rPr>
              <m:t>min</m:t>
            </m:r>
          </m:sub>
        </m:sSub>
      </m:oMath>
      <w:r w:rsidRPr="00FD1721">
        <w:rPr>
          <w:rFonts w:ascii="Times New Roman" w:hAnsi="Times New Roman" w:cs="Times New Roman"/>
          <w:lang w:val="en-GB"/>
        </w:rPr>
        <w:t>:</w:t>
      </w:r>
    </w:p>
    <w:p w14:paraId="3EEA9267" w14:textId="44C0CBD0" w:rsidR="00116722" w:rsidRPr="00FD1721" w:rsidRDefault="00116722" w:rsidP="00116722">
      <w:pPr>
        <w:pStyle w:val="Didascalia"/>
        <w:tabs>
          <w:tab w:val="center" w:pos="4820"/>
          <w:tab w:val="right" w:pos="9214"/>
        </w:tabs>
        <w:rPr>
          <w:rFonts w:cs="Times New Roman"/>
          <w:bCs w:val="0"/>
          <w:color w:val="auto"/>
          <w:sz w:val="20"/>
          <w:szCs w:val="20"/>
        </w:rPr>
      </w:pPr>
      <w:r w:rsidRPr="00FD1721">
        <w:rPr>
          <w:rFonts w:eastAsia="Times New Roman" w:cs="Times New Roman"/>
          <w:bCs w:val="0"/>
          <w:lang w:val="en-GB"/>
        </w:rPr>
        <w:tab/>
      </w:r>
      <w:bookmarkStart w:id="22" w:name="_Hlk126575327"/>
      <m:oMath>
        <m:r>
          <m:rPr>
            <m:sty m:val="p"/>
          </m:rPr>
          <w:rPr>
            <w:rFonts w:ascii="Cambria Math" w:hAnsi="Cambria Math" w:cs="Times New Roman"/>
            <w:color w:val="auto"/>
            <w:sz w:val="20"/>
            <w:szCs w:val="20"/>
          </w:rPr>
          <m:t xml:space="preserve">α= </m:t>
        </m:r>
        <m:eqArr>
          <m:eqArrPr>
            <m:ctrlPr>
              <w:rPr>
                <w:rFonts w:ascii="Cambria Math" w:hAnsi="Cambria Math" w:cs="Times New Roman"/>
                <w:bCs w:val="0"/>
                <w:color w:val="auto"/>
                <w:sz w:val="20"/>
                <w:szCs w:val="20"/>
              </w:rPr>
            </m:ctrlPr>
          </m:eqArrPr>
          <m:e>
            <m:func>
              <m:funcPr>
                <m:ctrlPr>
                  <w:rPr>
                    <w:rFonts w:ascii="Cambria Math" w:hAnsi="Cambria Math" w:cs="Times New Roman"/>
                    <w:bCs w:val="0"/>
                    <w:color w:val="auto"/>
                    <w:sz w:val="20"/>
                    <w:szCs w:val="20"/>
                  </w:rPr>
                </m:ctrlPr>
              </m:funcPr>
              <m:fName>
                <m:r>
                  <m:rPr>
                    <m:sty m:val="p"/>
                  </m:rPr>
                  <w:rPr>
                    <w:rFonts w:ascii="Cambria Math" w:hAnsi="Cambria Math" w:cs="Times New Roman"/>
                    <w:color w:val="auto"/>
                    <w:sz w:val="20"/>
                    <w:szCs w:val="20"/>
                  </w:rPr>
                  <m:t>asin</m:t>
                </m:r>
              </m:fName>
              <m:e>
                <m:d>
                  <m:dPr>
                    <m:ctrlPr>
                      <w:rPr>
                        <w:rFonts w:ascii="Cambria Math" w:hAnsi="Cambria Math" w:cs="Times New Roman"/>
                        <w:bCs w:val="0"/>
                        <w:color w:val="auto"/>
                        <w:sz w:val="20"/>
                        <w:szCs w:val="20"/>
                      </w:rPr>
                    </m:ctrlPr>
                  </m:dPr>
                  <m:e>
                    <m:f>
                      <m:fPr>
                        <m:ctrlPr>
                          <w:rPr>
                            <w:rFonts w:ascii="Cambria Math" w:hAnsi="Cambria Math" w:cs="Times New Roman"/>
                            <w:bCs w:val="0"/>
                            <w:color w:val="auto"/>
                            <w:sz w:val="20"/>
                            <w:szCs w:val="20"/>
                          </w:rPr>
                        </m:ctrlPr>
                      </m:fPr>
                      <m:num>
                        <m:f>
                          <m:fPr>
                            <m:ctrlPr>
                              <w:rPr>
                                <w:rFonts w:ascii="Cambria Math" w:hAnsi="Cambria Math" w:cs="Times New Roman"/>
                                <w:bCs w:val="0"/>
                                <w:color w:val="auto"/>
                                <w:sz w:val="20"/>
                                <w:szCs w:val="20"/>
                              </w:rPr>
                            </m:ctrlPr>
                          </m:fPr>
                          <m:num>
                            <m:r>
                              <m:rPr>
                                <m:sty m:val="p"/>
                              </m:rPr>
                              <w:rPr>
                                <w:rFonts w:ascii="Cambria Math" w:hAnsi="Cambria Math" w:cs="Times New Roman"/>
                                <w:color w:val="auto"/>
                                <w:sz w:val="20"/>
                                <w:szCs w:val="20"/>
                              </w:rPr>
                              <m:t>1</m:t>
                            </m:r>
                          </m:num>
                          <m:den>
                            <m:r>
                              <m:rPr>
                                <m:sty m:val="p"/>
                              </m:rPr>
                              <w:rPr>
                                <w:rFonts w:ascii="Cambria Math" w:hAnsi="Cambria Math" w:cs="Times New Roman"/>
                                <w:color w:val="auto"/>
                                <w:sz w:val="20"/>
                                <w:szCs w:val="20"/>
                              </w:rPr>
                              <m:t>2</m:t>
                            </m:r>
                          </m:den>
                        </m:f>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BB</m:t>
                            </m:r>
                          </m:e>
                          <m:sub>
                            <m:r>
                              <m:rPr>
                                <m:sty m:val="p"/>
                              </m:rPr>
                              <w:rPr>
                                <w:rFonts w:ascii="Cambria Math" w:hAnsi="Cambria Math" w:cs="Times New Roman"/>
                                <w:color w:val="auto"/>
                                <w:sz w:val="20"/>
                                <w:szCs w:val="20"/>
                              </w:rPr>
                              <m:t>min</m:t>
                            </m:r>
                          </m:sub>
                        </m:sSub>
                      </m:num>
                      <m:den>
                        <m:r>
                          <m:rPr>
                            <m:sty m:val="p"/>
                          </m:rPr>
                          <w:rPr>
                            <w:rFonts w:ascii="Cambria Math" w:hAnsi="Cambria Math" w:cs="Times New Roman"/>
                            <w:color w:val="auto"/>
                            <w:sz w:val="20"/>
                            <w:szCs w:val="20"/>
                          </w:rPr>
                          <m:t>B</m:t>
                        </m:r>
                        <m:sSub>
                          <m:sSubPr>
                            <m:ctrlPr>
                              <w:rPr>
                                <w:rFonts w:ascii="Cambria Math" w:hAnsi="Cambria Math" w:cs="Times New Roman"/>
                                <w:bCs w:val="0"/>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2</m:t>
                            </m:r>
                          </m:sub>
                        </m:sSub>
                      </m:den>
                    </m:f>
                  </m:e>
                </m:d>
              </m:e>
            </m:func>
            <m:r>
              <m:rPr>
                <m:sty m:val="p"/>
              </m:rPr>
              <w:rPr>
                <w:rFonts w:ascii="Cambria Math" w:hAnsi="Cambria Math" w:cs="Times New Roman"/>
                <w:color w:val="auto"/>
                <w:sz w:val="20"/>
                <w:szCs w:val="20"/>
              </w:rPr>
              <m:t>+</m:t>
            </m:r>
            <m:sSub>
              <m:sSubPr>
                <m:ctrlPr>
                  <w:rPr>
                    <w:rFonts w:ascii="Cambria Math" w:hAnsi="Cambria Math" w:cs="Times New Roman"/>
                    <w:i/>
                    <w:color w:val="auto"/>
                    <w:sz w:val="20"/>
                    <w:szCs w:val="20"/>
                  </w:rPr>
                </m:ctrlPr>
              </m:sSubPr>
              <m:e>
                <m:r>
                  <w:rPr>
                    <w:rFonts w:ascii="Cambria Math" w:hAnsi="Cambria Math" w:cs="Times New Roman"/>
                    <w:color w:val="auto"/>
                    <w:sz w:val="20"/>
                    <w:szCs w:val="20"/>
                  </w:rPr>
                  <m:t>α</m:t>
                </m:r>
              </m:e>
              <m:sub>
                <m:r>
                  <w:rPr>
                    <w:rFonts w:ascii="Cambria Math" w:hAnsi="Cambria Math" w:cs="Times New Roman"/>
                    <w:color w:val="auto"/>
                    <w:sz w:val="20"/>
                    <w:szCs w:val="20"/>
                  </w:rPr>
                  <m:t>min</m:t>
                </m:r>
              </m:sub>
            </m:sSub>
          </m:e>
        </m:eqArr>
      </m:oMath>
      <w:bookmarkEnd w:id="22"/>
      <w:r w:rsidRPr="00FD1721">
        <w:rPr>
          <w:rFonts w:eastAsia="Times New Roman" w:cs="Times New Roman"/>
          <w:bCs w:val="0"/>
          <w:color w:val="auto"/>
          <w:sz w:val="20"/>
          <w:szCs w:val="20"/>
        </w:rPr>
        <w:t>.</w:t>
      </w:r>
      <w:r w:rsidRPr="00FD1721">
        <w:rPr>
          <w:rFonts w:eastAsia="Times New Roman" w:cs="Times New Roman"/>
          <w:bCs w:val="0"/>
          <w:color w:val="auto"/>
          <w:sz w:val="20"/>
          <w:szCs w:val="20"/>
        </w:rPr>
        <w:tab/>
      </w:r>
      <w:r w:rsidRPr="00FD1721">
        <w:rPr>
          <w:rFonts w:eastAsiaTheme="minorEastAsia" w:cs="Times New Roman"/>
          <w:bCs w:val="0"/>
          <w:color w:val="auto"/>
          <w:sz w:val="20"/>
          <w:szCs w:val="20"/>
        </w:rPr>
        <w:t>(</w:t>
      </w:r>
      <w:r w:rsidRPr="00FD1721">
        <w:rPr>
          <w:rFonts w:cs="Times New Roman"/>
          <w:bCs w:val="0"/>
          <w:color w:val="auto"/>
          <w:sz w:val="20"/>
          <w:szCs w:val="20"/>
        </w:rPr>
        <w:fldChar w:fldCharType="begin"/>
      </w:r>
      <m:oMath>
        <m:r>
          <m:rPr>
            <m:sty m:val="p"/>
          </m:rPr>
          <w:rPr>
            <w:rFonts w:ascii="Cambria Math" w:hAnsi="Cambria Math" w:cs="Times New Roman"/>
            <w:color w:val="auto"/>
            <w:sz w:val="20"/>
            <w:szCs w:val="20"/>
          </w:rPr>
          <m:t xml:space="preserve"> SEQ Equation \* ARABIC </m:t>
        </m:r>
      </m:oMath>
      <w:r w:rsidRPr="00FD1721">
        <w:rPr>
          <w:rFonts w:cs="Times New Roman"/>
          <w:bCs w:val="0"/>
          <w:color w:val="auto"/>
          <w:sz w:val="20"/>
          <w:szCs w:val="20"/>
        </w:rPr>
        <w:fldChar w:fldCharType="separate"/>
      </w:r>
      <m:oMath>
        <m:r>
          <m:rPr>
            <m:sty m:val="p"/>
          </m:rPr>
          <w:rPr>
            <w:rFonts w:ascii="Cambria Math" w:hAnsi="Cambria Math" w:cs="Times New Roman"/>
            <w:noProof/>
            <w:color w:val="auto"/>
            <w:sz w:val="20"/>
            <w:szCs w:val="20"/>
          </w:rPr>
          <m:t>2</m:t>
        </m:r>
      </m:oMath>
      <w:r w:rsidRPr="00FD1721">
        <w:rPr>
          <w:rFonts w:cs="Times New Roman"/>
          <w:bCs w:val="0"/>
          <w:color w:val="auto"/>
          <w:sz w:val="20"/>
          <w:szCs w:val="20"/>
        </w:rPr>
        <w:fldChar w:fldCharType="end"/>
      </w:r>
      <w:r w:rsidRPr="00FD1721">
        <w:rPr>
          <w:rFonts w:cs="Times New Roman"/>
          <w:bCs w:val="0"/>
          <w:color w:val="auto"/>
          <w:sz w:val="20"/>
          <w:szCs w:val="20"/>
        </w:rPr>
        <w:t>)</w:t>
      </w:r>
    </w:p>
    <w:p w14:paraId="47FF4CD0" w14:textId="77777777" w:rsidR="00116722" w:rsidRPr="00FD1721" w:rsidRDefault="00116722" w:rsidP="00116722">
      <w:pPr>
        <w:pStyle w:val="Corpotesto"/>
        <w:ind w:left="720" w:firstLine="0"/>
        <w:rPr>
          <w:rFonts w:ascii="Times New Roman" w:hAnsi="Times New Roman" w:cs="Times New Roman"/>
        </w:rPr>
      </w:pPr>
      <w:bookmarkStart w:id="23" w:name="_Hlk126663368"/>
      <w:r w:rsidRPr="00FD1721">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 xml:space="preserve">min </m:t>
            </m:r>
          </m:sub>
        </m:sSub>
      </m:oMath>
      <w:r w:rsidRPr="00FD1721">
        <w:rPr>
          <w:rFonts w:ascii="Times New Roman" w:hAnsi="Times New Roman" w:cs="Times New Roman"/>
        </w:rPr>
        <w:t xml:space="preserve">is equal to 72.4° and it is the value of </w:t>
      </w:r>
      <m:oMath>
        <m:r>
          <w:rPr>
            <w:rFonts w:ascii="Cambria Math" w:hAnsi="Cambria Math"/>
          </w:rPr>
          <m:t>α</m:t>
        </m:r>
      </m:oMath>
      <w:r w:rsidRPr="00FD1721">
        <w:rPr>
          <w:rFonts w:ascii="Times New Roman" w:hAnsi="Times New Roman" w:cs="Times New Roman"/>
        </w:rPr>
        <w:t xml:space="preserve"> when the stroke regulation is minimum (</w:t>
      </w:r>
      <m:oMath>
        <m:sSub>
          <m:sSubPr>
            <m:ctrlPr>
              <w:rPr>
                <w:rFonts w:ascii="Cambria Math" w:hAnsi="Cambria Math"/>
              </w:rPr>
            </m:ctrlPr>
          </m:sSubPr>
          <m:e>
            <m:r>
              <w:rPr>
                <w:rFonts w:ascii="Cambria Math" w:hAnsi="Cambria Math"/>
              </w:rPr>
              <m:t>BB</m:t>
            </m:r>
          </m:e>
          <m:sub>
            <m:r>
              <m:rPr>
                <m:sty m:val="p"/>
              </m:rPr>
              <w:rPr>
                <w:rFonts w:ascii="Cambria Math" w:hAnsi="Cambria Math"/>
              </w:rPr>
              <m:t>min</m:t>
            </m:r>
          </m:sub>
        </m:sSub>
        <m:r>
          <w:rPr>
            <w:rFonts w:ascii="Cambria Math" w:hAnsi="Cambria Math"/>
          </w:rPr>
          <m:t>=0</m:t>
        </m:r>
      </m:oMath>
      <w:r w:rsidRPr="00FD1721">
        <w:rPr>
          <w:rFonts w:ascii="Times New Roman" w:hAnsi="Times New Roman" w:cs="Times New Roman"/>
        </w:rPr>
        <w:t xml:space="preserve">). Depending on the stroke regulation, </w:t>
      </w:r>
      <m:oMath>
        <m:r>
          <w:rPr>
            <w:rFonts w:ascii="Cambria Math" w:hAnsi="Cambria Math" w:cs="Times New Roman"/>
          </w:rPr>
          <m:t>α</m:t>
        </m:r>
      </m:oMath>
      <w:r w:rsidRPr="00FD1721">
        <w:rPr>
          <w:rFonts w:ascii="Times New Roman" w:hAnsi="Times New Roman" w:cs="Times New Roman"/>
        </w:rPr>
        <w:t xml:space="preserve"> can vary between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 xml:space="preserve">min </m:t>
            </m:r>
          </m:sub>
        </m:sSub>
      </m:oMath>
      <w:r w:rsidRPr="00FD1721">
        <w:rPr>
          <w:rFonts w:ascii="Times New Roman" w:hAnsi="Times New Roman" w:cs="Times New Roman"/>
        </w:rPr>
        <w:t xml:space="preserve"> and 89.8 degrees.</w:t>
      </w:r>
    </w:p>
    <w:bookmarkEnd w:id="23"/>
    <w:p w14:paraId="2832A7C6" w14:textId="77777777" w:rsidR="00116722" w:rsidRPr="00FD1721" w:rsidRDefault="00116722" w:rsidP="00116722">
      <w:pPr>
        <w:pStyle w:val="Corpotesto"/>
        <w:numPr>
          <w:ilvl w:val="0"/>
          <w:numId w:val="2"/>
        </w:numPr>
        <w:rPr>
          <w:rFonts w:ascii="Times New Roman" w:hAnsi="Times New Roman" w:cs="Times New Roman"/>
        </w:rPr>
      </w:pPr>
      <w:r w:rsidRPr="00FD1721">
        <w:rPr>
          <w:rFonts w:ascii="Times New Roman" w:hAnsi="Times New Roman" w:cs="Times New Roman"/>
        </w:rPr>
        <w:t xml:space="preserve">The coordinates of the points </w:t>
      </w:r>
      <m:oMath>
        <m:r>
          <w:rPr>
            <w:rFonts w:ascii="Cambria Math" w:hAnsi="Cambria Math" w:cs="Times New Roman"/>
          </w:rPr>
          <m:t>A</m:t>
        </m:r>
      </m:oMath>
      <w:r w:rsidRPr="00FD1721">
        <w:rPr>
          <w:rFonts w:ascii="Times New Roman" w:hAnsi="Times New Roman" w:cs="Times New Roman"/>
        </w:rPr>
        <w:t xml:space="preserve"> and </w:t>
      </w:r>
      <m:oMath>
        <m:r>
          <w:rPr>
            <w:rFonts w:ascii="Cambria Math" w:hAnsi="Cambria Math" w:cs="Times New Roman"/>
          </w:rPr>
          <m:t>B</m:t>
        </m:r>
      </m:oMath>
      <w:r w:rsidRPr="00FD1721">
        <w:rPr>
          <w:rFonts w:ascii="Times New Roman" w:hAnsi="Times New Roman" w:cs="Times New Roman"/>
        </w:rPr>
        <w:t xml:space="preserve"> of the four-bar linkage are computed as a function of </w:t>
      </w:r>
      <m:oMath>
        <m:r>
          <w:rPr>
            <w:rFonts w:ascii="Cambria Math" w:hAnsi="Cambria Math" w:cs="Times New Roman"/>
          </w:rPr>
          <m:t>α,</m:t>
        </m:r>
      </m:oMath>
      <w:r w:rsidRPr="00FD1721">
        <w:rPr>
          <w:rFonts w:ascii="Times New Roman" w:hAnsi="Times New Roman" w:cs="Times New Roman"/>
        </w:rPr>
        <w:t xml:space="preserve"> and the camshaft angle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cam</m:t>
            </m:r>
          </m:sub>
        </m:sSub>
      </m:oMath>
      <w:r w:rsidRPr="00FD1721">
        <w:rPr>
          <w:rFonts w:ascii="Times New Roman" w:hAnsi="Times New Roman" w:cs="Times New Roman"/>
        </w:rPr>
        <w:t>:</w:t>
      </w:r>
    </w:p>
    <w:p w14:paraId="3A5B1319" w14:textId="304DBAD4" w:rsidR="00116722" w:rsidRPr="00FD1721" w:rsidRDefault="00116722" w:rsidP="00116722">
      <w:pPr>
        <w:pStyle w:val="Didascalia"/>
        <w:tabs>
          <w:tab w:val="center" w:pos="4820"/>
          <w:tab w:val="right" w:pos="9214"/>
        </w:tabs>
        <w:rPr>
          <w:rFonts w:cs="Times New Roman"/>
          <w:b/>
          <w:bCs w:val="0"/>
          <w:color w:val="auto"/>
          <w:sz w:val="20"/>
          <w:szCs w:val="20"/>
        </w:rPr>
      </w:pPr>
      <w:r w:rsidRPr="00FD1721">
        <w:rPr>
          <w:rFonts w:eastAsia="Times New Roman" w:cs="Times New Roman"/>
          <w:bCs w:val="0"/>
        </w:rPr>
        <w:tab/>
      </w:r>
      <m:oMath>
        <m:d>
          <m:dPr>
            <m:begChr m:val="{"/>
            <m:endChr m:val=""/>
            <m:ctrlPr>
              <w:rPr>
                <w:rFonts w:ascii="Cambria Math" w:hAnsi="Cambria Math" w:cs="Times New Roman"/>
                <w:bCs w:val="0"/>
                <w:color w:val="auto"/>
                <w:sz w:val="20"/>
                <w:szCs w:val="20"/>
              </w:rPr>
            </m:ctrlPr>
          </m:dPr>
          <m:e>
            <m:eqArr>
              <m:eqArrPr>
                <m:ctrlPr>
                  <w:rPr>
                    <w:rFonts w:ascii="Cambria Math" w:hAnsi="Cambria Math" w:cs="Times New Roman"/>
                    <w:bCs w:val="0"/>
                    <w:color w:val="auto"/>
                    <w:sz w:val="20"/>
                    <w:szCs w:val="20"/>
                  </w:rPr>
                </m:ctrlPr>
              </m:eqArrPr>
              <m:e>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A</m:t>
                    </m:r>
                  </m:sub>
                </m:sSub>
                <m:r>
                  <m:rPr>
                    <m:sty m:val="p"/>
                  </m:rPr>
                  <w:rPr>
                    <w:rFonts w:ascii="Cambria Math" w:hAnsi="Cambria Math" w:cs="Times New Roman"/>
                    <w:color w:val="auto"/>
                    <w:sz w:val="20"/>
                    <w:szCs w:val="20"/>
                  </w:rPr>
                  <m:t>=</m:t>
                </m:r>
                <m:sSub>
                  <m:sSubPr>
                    <m:ctrlPr>
                      <w:rPr>
                        <w:rFonts w:ascii="Cambria Math" w:hAnsi="Cambria Math" w:cs="Times New Roman"/>
                        <w:bCs w:val="0"/>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1</m:t>
                    </m:r>
                  </m:sub>
                </m:sSub>
                <m:r>
                  <m:rPr>
                    <m:sty m:val="p"/>
                  </m:rPr>
                  <w:rPr>
                    <w:rFonts w:ascii="Cambria Math" w:hAnsi="Cambria Math" w:cs="Times New Roman"/>
                    <w:color w:val="auto"/>
                    <w:sz w:val="20"/>
                    <w:szCs w:val="20"/>
                  </w:rPr>
                  <m:t>A⋅</m:t>
                </m:r>
                <m:func>
                  <m:funcPr>
                    <m:ctrlPr>
                      <w:rPr>
                        <w:rFonts w:ascii="Cambria Math" w:hAnsi="Cambria Math" w:cs="Times New Roman"/>
                        <w:bCs w:val="0"/>
                        <w:color w:val="auto"/>
                        <w:sz w:val="20"/>
                        <w:szCs w:val="20"/>
                      </w:rPr>
                    </m:ctrlPr>
                  </m:funcPr>
                  <m:fName>
                    <m:r>
                      <m:rPr>
                        <m:sty m:val="p"/>
                      </m:rPr>
                      <w:rPr>
                        <w:rFonts w:ascii="Cambria Math" w:hAnsi="Cambria Math" w:cs="Times New Roman"/>
                        <w:color w:val="auto"/>
                        <w:sz w:val="20"/>
                        <w:szCs w:val="20"/>
                      </w:rPr>
                      <m:t>cos</m:t>
                    </m:r>
                  </m:fName>
                  <m:e>
                    <m:d>
                      <m:dPr>
                        <m:ctrlPr>
                          <w:rPr>
                            <w:rFonts w:ascii="Cambria Math" w:hAnsi="Cambria Math" w:cs="Times New Roman"/>
                            <w:bCs w:val="0"/>
                            <w:color w:val="auto"/>
                            <w:sz w:val="20"/>
                            <w:szCs w:val="20"/>
                          </w:rPr>
                        </m:ctrlPr>
                      </m:dPr>
                      <m:e>
                        <m:sSub>
                          <m:sSubPr>
                            <m:ctrlPr>
                              <w:rPr>
                                <w:rFonts w:ascii="Cambria Math" w:hAnsi="Cambria Math" w:cs="Times New Roman"/>
                                <w:bCs w:val="0"/>
                                <w:i/>
                                <w:color w:val="auto"/>
                                <w:sz w:val="20"/>
                                <w:szCs w:val="20"/>
                              </w:rPr>
                            </m:ctrlPr>
                          </m:sSubPr>
                          <m:e>
                            <m:r>
                              <w:rPr>
                                <w:rFonts w:ascii="Cambria Math" w:hAnsi="Cambria Math" w:cs="Times New Roman"/>
                                <w:color w:val="auto"/>
                                <w:sz w:val="20"/>
                                <w:szCs w:val="20"/>
                              </w:rPr>
                              <m:t>θ</m:t>
                            </m:r>
                          </m:e>
                          <m:sub>
                            <m:r>
                              <w:rPr>
                                <w:rFonts w:ascii="Cambria Math" w:hAnsi="Cambria Math" w:cs="Times New Roman"/>
                                <w:color w:val="auto"/>
                                <w:sz w:val="20"/>
                                <w:szCs w:val="20"/>
                              </w:rPr>
                              <m:t>cam</m:t>
                            </m:r>
                          </m:sub>
                        </m:sSub>
                      </m:e>
                    </m:d>
                  </m:e>
                </m:func>
              </m:e>
              <m:e>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Y</m:t>
                    </m:r>
                  </m:e>
                  <m:sub>
                    <m:r>
                      <w:rPr>
                        <w:rFonts w:ascii="Cambria Math" w:hAnsi="Cambria Math" w:cs="Times New Roman"/>
                        <w:color w:val="auto"/>
                        <w:sz w:val="20"/>
                        <w:szCs w:val="20"/>
                      </w:rPr>
                      <m:t>A</m:t>
                    </m:r>
                  </m:sub>
                </m:sSub>
                <m:r>
                  <m:rPr>
                    <m:sty m:val="p"/>
                  </m:rPr>
                  <w:rPr>
                    <w:rFonts w:ascii="Cambria Math" w:hAnsi="Cambria Math" w:cs="Times New Roman"/>
                    <w:color w:val="auto"/>
                    <w:sz w:val="20"/>
                    <w:szCs w:val="20"/>
                  </w:rPr>
                  <m:t>=</m:t>
                </m:r>
                <m:sSub>
                  <m:sSubPr>
                    <m:ctrlPr>
                      <w:rPr>
                        <w:rFonts w:ascii="Cambria Math" w:hAnsi="Cambria Math" w:cs="Times New Roman"/>
                        <w:bCs w:val="0"/>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1</m:t>
                    </m:r>
                  </m:sub>
                </m:sSub>
                <m:r>
                  <m:rPr>
                    <m:sty m:val="p"/>
                  </m:rPr>
                  <w:rPr>
                    <w:rFonts w:ascii="Cambria Math" w:hAnsi="Cambria Math" w:cs="Times New Roman"/>
                    <w:color w:val="auto"/>
                    <w:sz w:val="20"/>
                    <w:szCs w:val="20"/>
                  </w:rPr>
                  <m:t>A⋅</m:t>
                </m:r>
                <m:func>
                  <m:funcPr>
                    <m:ctrlPr>
                      <w:rPr>
                        <w:rFonts w:ascii="Cambria Math" w:hAnsi="Cambria Math" w:cs="Times New Roman"/>
                        <w:bCs w:val="0"/>
                        <w:color w:val="auto"/>
                        <w:sz w:val="20"/>
                        <w:szCs w:val="20"/>
                      </w:rPr>
                    </m:ctrlPr>
                  </m:funcPr>
                  <m:fName>
                    <m:r>
                      <m:rPr>
                        <m:sty m:val="p"/>
                      </m:rPr>
                      <w:rPr>
                        <w:rFonts w:ascii="Cambria Math" w:hAnsi="Cambria Math" w:cs="Times New Roman"/>
                        <w:color w:val="auto"/>
                        <w:sz w:val="20"/>
                        <w:szCs w:val="20"/>
                      </w:rPr>
                      <m:t>sin</m:t>
                    </m:r>
                  </m:fName>
                  <m:e>
                    <m:d>
                      <m:dPr>
                        <m:ctrlPr>
                          <w:rPr>
                            <w:rFonts w:ascii="Cambria Math" w:hAnsi="Cambria Math" w:cs="Times New Roman"/>
                            <w:bCs w:val="0"/>
                            <w:color w:val="auto"/>
                            <w:sz w:val="20"/>
                            <w:szCs w:val="20"/>
                          </w:rPr>
                        </m:ctrlPr>
                      </m:dPr>
                      <m:e>
                        <m:sSub>
                          <m:sSubPr>
                            <m:ctrlPr>
                              <w:rPr>
                                <w:rFonts w:ascii="Cambria Math" w:hAnsi="Cambria Math" w:cs="Times New Roman"/>
                                <w:bCs w:val="0"/>
                                <w:i/>
                                <w:color w:val="auto"/>
                                <w:sz w:val="20"/>
                                <w:szCs w:val="20"/>
                              </w:rPr>
                            </m:ctrlPr>
                          </m:sSubPr>
                          <m:e>
                            <m:r>
                              <w:rPr>
                                <w:rFonts w:ascii="Cambria Math" w:hAnsi="Cambria Math" w:cs="Times New Roman"/>
                                <w:color w:val="auto"/>
                                <w:sz w:val="20"/>
                                <w:szCs w:val="20"/>
                              </w:rPr>
                              <m:t>θ</m:t>
                            </m:r>
                          </m:e>
                          <m:sub>
                            <m:r>
                              <w:rPr>
                                <w:rFonts w:ascii="Cambria Math" w:hAnsi="Cambria Math" w:cs="Times New Roman"/>
                                <w:color w:val="auto"/>
                                <w:sz w:val="20"/>
                                <w:szCs w:val="20"/>
                              </w:rPr>
                              <m:t>cam</m:t>
                            </m:r>
                          </m:sub>
                        </m:sSub>
                      </m:e>
                    </m:d>
                  </m:e>
                </m:func>
                <m:ctrlPr>
                  <w:rPr>
                    <w:rFonts w:ascii="Cambria Math" w:eastAsia="Cambria Math" w:hAnsi="Cambria Math" w:cs="Times New Roman"/>
                    <w:bCs w:val="0"/>
                    <w:i/>
                    <w:color w:val="auto"/>
                    <w:sz w:val="20"/>
                    <w:szCs w:val="20"/>
                  </w:rPr>
                </m:ctrlPr>
              </m:e>
              <m:e>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B</m:t>
                    </m:r>
                  </m:sub>
                </m:sSub>
                <m:r>
                  <m:rPr>
                    <m:sty m:val="p"/>
                  </m:rPr>
                  <w:rPr>
                    <w:rFonts w:ascii="Cambria Math" w:hAnsi="Cambria Math" w:cs="Times New Roman"/>
                    <w:color w:val="auto"/>
                    <w:sz w:val="20"/>
                    <w:szCs w:val="20"/>
                  </w:rPr>
                  <m:t>=</m:t>
                </m:r>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O</m:t>
                    </m:r>
                    <m:r>
                      <m:rPr>
                        <m:sty m:val="p"/>
                      </m:rPr>
                      <w:rPr>
                        <w:rFonts w:ascii="Cambria Math" w:hAnsi="Cambria Math" w:cs="Times New Roman"/>
                        <w:color w:val="auto"/>
                        <w:sz w:val="20"/>
                        <w:szCs w:val="20"/>
                      </w:rPr>
                      <m:t>2</m:t>
                    </m:r>
                  </m:sub>
                </m:sSub>
                <m:r>
                  <m:rPr>
                    <m:sty m:val="p"/>
                  </m:rPr>
                  <w:rPr>
                    <w:rFonts w:ascii="Cambria Math" w:hAnsi="Cambria Math" w:cs="Times New Roman"/>
                    <w:color w:val="auto"/>
                    <w:sz w:val="20"/>
                    <w:szCs w:val="20"/>
                  </w:rPr>
                  <m:t>-</m:t>
                </m:r>
                <m:r>
                  <m:rPr>
                    <m:sty m:val="p"/>
                  </m:rPr>
                  <w:rPr>
                    <w:rFonts w:ascii="Cambria Math" w:hAnsi="Cambria Math" w:cs="Times New Roman"/>
                    <w:color w:val="auto"/>
                    <w:sz w:val="20"/>
                    <w:szCs w:val="20"/>
                  </w:rPr>
                  <m:t>B</m:t>
                </m:r>
                <m:sSub>
                  <m:sSubPr>
                    <m:ctrlPr>
                      <w:rPr>
                        <w:rFonts w:ascii="Cambria Math" w:hAnsi="Cambria Math" w:cs="Times New Roman"/>
                        <w:bCs w:val="0"/>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2</m:t>
                    </m:r>
                  </m:sub>
                </m:sSub>
                <m:r>
                  <m:rPr>
                    <m:sty m:val="p"/>
                  </m:rPr>
                  <w:rPr>
                    <w:rFonts w:ascii="Cambria Math" w:hAnsi="Cambria Math" w:cs="Times New Roman"/>
                    <w:color w:val="auto"/>
                    <w:sz w:val="20"/>
                    <w:szCs w:val="20"/>
                  </w:rPr>
                  <m:t>⋅cos⁡(α)</m:t>
                </m:r>
                <m:ctrlPr>
                  <w:rPr>
                    <w:rFonts w:ascii="Cambria Math" w:eastAsia="Cambria Math" w:hAnsi="Cambria Math" w:cs="Times New Roman"/>
                    <w:bCs w:val="0"/>
                    <w:color w:val="auto"/>
                    <w:sz w:val="20"/>
                    <w:szCs w:val="20"/>
                  </w:rPr>
                </m:ctrlPr>
              </m:e>
              <m:e>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Y</m:t>
                    </m:r>
                  </m:e>
                  <m:sub>
                    <m:r>
                      <w:rPr>
                        <w:rFonts w:ascii="Cambria Math" w:hAnsi="Cambria Math" w:cs="Times New Roman"/>
                        <w:color w:val="auto"/>
                        <w:sz w:val="20"/>
                        <w:szCs w:val="20"/>
                      </w:rPr>
                      <m:t>B</m:t>
                    </m:r>
                  </m:sub>
                </m:sSub>
                <m:r>
                  <m:rPr>
                    <m:sty m:val="p"/>
                  </m:rPr>
                  <w:rPr>
                    <w:rFonts w:ascii="Cambria Math" w:hAnsi="Cambria Math" w:cs="Times New Roman"/>
                    <w:color w:val="auto"/>
                    <w:sz w:val="20"/>
                    <w:szCs w:val="20"/>
                  </w:rPr>
                  <m:t>=</m:t>
                </m:r>
                <m:sSub>
                  <m:sSubPr>
                    <m:ctrlPr>
                      <w:rPr>
                        <w:rFonts w:ascii="Cambria Math" w:hAnsi="Cambria Math" w:cs="Times New Roman"/>
                        <w:bCs w:val="0"/>
                        <w:color w:val="auto"/>
                        <w:sz w:val="20"/>
                        <w:szCs w:val="20"/>
                      </w:rPr>
                    </m:ctrlPr>
                  </m:sSubPr>
                  <m:e>
                    <m:r>
                      <w:rPr>
                        <w:rFonts w:ascii="Cambria Math" w:hAnsi="Cambria Math" w:cs="Times New Roman"/>
                        <w:color w:val="auto"/>
                        <w:sz w:val="20"/>
                        <w:szCs w:val="20"/>
                      </w:rPr>
                      <m:t>Y</m:t>
                    </m:r>
                  </m:e>
                  <m:sub>
                    <m:r>
                      <w:rPr>
                        <w:rFonts w:ascii="Cambria Math" w:hAnsi="Cambria Math" w:cs="Times New Roman"/>
                        <w:color w:val="auto"/>
                        <w:sz w:val="20"/>
                        <w:szCs w:val="20"/>
                      </w:rPr>
                      <m:t>O</m:t>
                    </m:r>
                    <m:r>
                      <m:rPr>
                        <m:sty m:val="p"/>
                      </m:rPr>
                      <w:rPr>
                        <w:rFonts w:ascii="Cambria Math" w:hAnsi="Cambria Math" w:cs="Times New Roman"/>
                        <w:color w:val="auto"/>
                        <w:sz w:val="20"/>
                        <w:szCs w:val="20"/>
                      </w:rPr>
                      <m:t>2</m:t>
                    </m:r>
                  </m:sub>
                </m:sSub>
                <m:r>
                  <m:rPr>
                    <m:sty m:val="p"/>
                  </m:rPr>
                  <w:rPr>
                    <w:rFonts w:ascii="Cambria Math" w:hAnsi="Cambria Math" w:cs="Times New Roman"/>
                    <w:color w:val="auto"/>
                    <w:sz w:val="20"/>
                    <w:szCs w:val="20"/>
                  </w:rPr>
                  <m:t>+</m:t>
                </m:r>
                <m:r>
                  <m:rPr>
                    <m:sty m:val="p"/>
                  </m:rPr>
                  <w:rPr>
                    <w:rFonts w:ascii="Cambria Math" w:hAnsi="Cambria Math" w:cs="Times New Roman"/>
                    <w:color w:val="auto"/>
                    <w:sz w:val="20"/>
                    <w:szCs w:val="20"/>
                  </w:rPr>
                  <m:t>B</m:t>
                </m:r>
                <m:sSub>
                  <m:sSubPr>
                    <m:ctrlPr>
                      <w:rPr>
                        <w:rFonts w:ascii="Cambria Math" w:hAnsi="Cambria Math" w:cs="Times New Roman"/>
                        <w:bCs w:val="0"/>
                        <w:color w:val="auto"/>
                        <w:sz w:val="20"/>
                        <w:szCs w:val="20"/>
                      </w:rPr>
                    </m:ctrlPr>
                  </m:sSubPr>
                  <m:e>
                    <m:r>
                      <m:rPr>
                        <m:sty m:val="p"/>
                      </m:rPr>
                      <w:rPr>
                        <w:rFonts w:ascii="Cambria Math" w:hAnsi="Cambria Math" w:cs="Times New Roman"/>
                        <w:color w:val="auto"/>
                        <w:sz w:val="20"/>
                        <w:szCs w:val="20"/>
                      </w:rPr>
                      <m:t>O</m:t>
                    </m:r>
                  </m:e>
                  <m:sub>
                    <m:r>
                      <m:rPr>
                        <m:sty m:val="p"/>
                      </m:rPr>
                      <w:rPr>
                        <w:rFonts w:ascii="Cambria Math" w:hAnsi="Cambria Math" w:cs="Times New Roman"/>
                        <w:color w:val="auto"/>
                        <w:sz w:val="20"/>
                        <w:szCs w:val="20"/>
                      </w:rPr>
                      <m:t>2</m:t>
                    </m:r>
                  </m:sub>
                </m:sSub>
                <m:r>
                  <m:rPr>
                    <m:sty m:val="p"/>
                  </m:rPr>
                  <w:rPr>
                    <w:rFonts w:ascii="Cambria Math" w:hAnsi="Cambria Math" w:cs="Times New Roman"/>
                    <w:color w:val="auto"/>
                    <w:sz w:val="20"/>
                    <w:szCs w:val="20"/>
                  </w:rPr>
                  <m:t>⋅sin⁡(α)</m:t>
                </m:r>
              </m:e>
            </m:eqArr>
          </m:e>
        </m:d>
      </m:oMath>
      <w:r w:rsidRPr="00FD1721">
        <w:rPr>
          <w:rFonts w:eastAsia="Times New Roman" w:cs="Times New Roman"/>
          <w:bCs w:val="0"/>
          <w:color w:val="auto"/>
          <w:sz w:val="20"/>
          <w:szCs w:val="20"/>
        </w:rPr>
        <w:t>.</w:t>
      </w:r>
      <w:r w:rsidRPr="00FD1721">
        <w:rPr>
          <w:rFonts w:eastAsia="Times New Roman" w:cs="Times New Roman"/>
          <w:bCs w:val="0"/>
          <w:color w:val="auto"/>
          <w:sz w:val="20"/>
          <w:szCs w:val="20"/>
        </w:rPr>
        <w:tab/>
      </w:r>
      <w:r w:rsidRPr="00FD1721">
        <w:rPr>
          <w:rFonts w:eastAsiaTheme="minorEastAsia" w:cs="Times New Roman"/>
          <w:bCs w:val="0"/>
          <w:color w:val="auto"/>
          <w:sz w:val="20"/>
          <w:szCs w:val="20"/>
        </w:rPr>
        <w:t>(</w:t>
      </w:r>
      <w:r w:rsidRPr="00FD1721">
        <w:rPr>
          <w:rFonts w:cs="Times New Roman"/>
          <w:b/>
          <w:bCs w:val="0"/>
          <w:color w:val="auto"/>
          <w:sz w:val="20"/>
          <w:szCs w:val="20"/>
        </w:rPr>
        <w:fldChar w:fldCharType="begin"/>
      </w:r>
      <m:oMath>
        <m:r>
          <m:rPr>
            <m:sty m:val="p"/>
          </m:rPr>
          <w:rPr>
            <w:rFonts w:ascii="Cambria Math" w:hAnsi="Cambria Math" w:cs="Times New Roman"/>
            <w:color w:val="auto"/>
            <w:sz w:val="20"/>
            <w:szCs w:val="20"/>
          </w:rPr>
          <m:t xml:space="preserve"> SEQ Equation \* ARABIC </m:t>
        </m:r>
      </m:oMath>
      <w:r w:rsidRPr="00FD1721">
        <w:rPr>
          <w:rFonts w:cs="Times New Roman"/>
          <w:b/>
          <w:bCs w:val="0"/>
          <w:color w:val="auto"/>
          <w:sz w:val="20"/>
          <w:szCs w:val="20"/>
        </w:rPr>
        <w:fldChar w:fldCharType="separate"/>
      </w:r>
      <m:oMath>
        <m:r>
          <m:rPr>
            <m:sty m:val="p"/>
          </m:rPr>
          <w:rPr>
            <w:rFonts w:ascii="Cambria Math" w:hAnsi="Cambria Math" w:cs="Times New Roman"/>
            <w:noProof/>
            <w:color w:val="auto"/>
            <w:sz w:val="20"/>
            <w:szCs w:val="20"/>
          </w:rPr>
          <m:t>3</m:t>
        </m:r>
      </m:oMath>
      <w:r w:rsidRPr="00FD1721">
        <w:rPr>
          <w:rFonts w:cs="Times New Roman"/>
          <w:b/>
          <w:bCs w:val="0"/>
          <w:color w:val="auto"/>
          <w:sz w:val="20"/>
          <w:szCs w:val="20"/>
        </w:rPr>
        <w:fldChar w:fldCharType="end"/>
      </w:r>
      <w:r w:rsidRPr="00FD1721">
        <w:rPr>
          <w:rFonts w:cs="Times New Roman"/>
          <w:bCs w:val="0"/>
          <w:color w:val="auto"/>
          <w:sz w:val="20"/>
          <w:szCs w:val="20"/>
        </w:rPr>
        <w:t>)</w:t>
      </w:r>
    </w:p>
    <w:p w14:paraId="52F87A73" w14:textId="77777777" w:rsidR="00116722" w:rsidRPr="00FD1721" w:rsidRDefault="00116722" w:rsidP="00116722">
      <w:pPr>
        <w:pStyle w:val="Corpotesto"/>
        <w:numPr>
          <w:ilvl w:val="0"/>
          <w:numId w:val="2"/>
        </w:numPr>
        <w:rPr>
          <w:rFonts w:ascii="Times New Roman" w:hAnsi="Times New Roman" w:cs="Times New Roman"/>
          <w:noProof/>
          <w:lang w:val="en-GB"/>
        </w:rPr>
      </w:pPr>
      <w:r w:rsidRPr="00FD1721">
        <w:rPr>
          <w:rFonts w:ascii="Times New Roman" w:hAnsi="Times New Roman" w:cs="Times New Roman"/>
          <w:noProof/>
          <w:lang w:val="en-GB"/>
        </w:rPr>
        <w:t xml:space="preserve">The coordinates of the point </w:t>
      </w:r>
      <m:oMath>
        <m:r>
          <w:rPr>
            <w:rFonts w:ascii="Cambria Math" w:hAnsi="Cambria Math" w:cs="Times New Roman"/>
            <w:noProof/>
            <w:lang w:val="en-GB"/>
          </w:rPr>
          <m:t>C</m:t>
        </m:r>
      </m:oMath>
      <w:r w:rsidRPr="00FD1721">
        <w:rPr>
          <w:rFonts w:ascii="Times New Roman" w:hAnsi="Times New Roman" w:cs="Times New Roman"/>
          <w:noProof/>
          <w:lang w:val="en-GB"/>
        </w:rPr>
        <w:t xml:space="preserve"> of the four-bar linkage are computed as the intersection between the circumference centered in </w:t>
      </w:r>
      <m:oMath>
        <m:r>
          <w:rPr>
            <w:rFonts w:ascii="Cambria Math" w:hAnsi="Cambria Math" w:cs="Times New Roman"/>
            <w:noProof/>
            <w:lang w:val="en-GB"/>
          </w:rPr>
          <m:t>A</m:t>
        </m:r>
      </m:oMath>
      <w:r w:rsidRPr="00FD1721">
        <w:rPr>
          <w:rFonts w:ascii="Times New Roman" w:hAnsi="Times New Roman" w:cs="Times New Roman"/>
          <w:noProof/>
          <w:lang w:val="en-GB"/>
        </w:rPr>
        <w:t xml:space="preserve"> with radius </w:t>
      </w:r>
      <m:oMath>
        <m:r>
          <w:rPr>
            <w:rFonts w:ascii="Cambria Math" w:hAnsi="Cambria Math" w:cs="Times New Roman"/>
            <w:noProof/>
            <w:lang w:val="en-GB"/>
          </w:rPr>
          <m:t>AC</m:t>
        </m:r>
      </m:oMath>
      <w:r w:rsidRPr="00FD1721">
        <w:rPr>
          <w:rFonts w:ascii="Times New Roman" w:hAnsi="Times New Roman" w:cs="Times New Roman"/>
          <w:noProof/>
          <w:lang w:val="en-GB"/>
        </w:rPr>
        <w:t xml:space="preserve">, and the circumference centered in </w:t>
      </w:r>
      <m:oMath>
        <m:r>
          <w:rPr>
            <w:rFonts w:ascii="Cambria Math" w:hAnsi="Cambria Math" w:cs="Times New Roman"/>
            <w:noProof/>
            <w:lang w:val="en-GB"/>
          </w:rPr>
          <m:t>B</m:t>
        </m:r>
      </m:oMath>
      <w:r w:rsidRPr="00FD1721">
        <w:rPr>
          <w:rFonts w:ascii="Times New Roman" w:hAnsi="Times New Roman" w:cs="Times New Roman"/>
          <w:noProof/>
          <w:lang w:val="en-GB"/>
        </w:rPr>
        <w:t xml:space="preserve"> with radius </w:t>
      </w:r>
      <m:oMath>
        <m:r>
          <w:rPr>
            <w:rFonts w:ascii="Cambria Math" w:hAnsi="Cambria Math" w:cs="Times New Roman"/>
            <w:noProof/>
            <w:lang w:val="en-GB"/>
          </w:rPr>
          <m:t>BC</m:t>
        </m:r>
      </m:oMath>
      <w:r w:rsidRPr="00FD1721">
        <w:rPr>
          <w:rFonts w:ascii="Times New Roman" w:hAnsi="Times New Roman" w:cs="Times New Roman"/>
          <w:noProof/>
          <w:lang w:val="en-GB"/>
        </w:rPr>
        <w:t>. Among the two possible intersections between the circumferences, the one with a lower Y-coordinate is chosen because it is the only one with physical meaning.</w:t>
      </w:r>
    </w:p>
    <w:p w14:paraId="217E7BD9" w14:textId="77777777" w:rsidR="00116722" w:rsidRPr="00FD1721" w:rsidRDefault="00116722" w:rsidP="00116722">
      <w:pPr>
        <w:pStyle w:val="Corpotesto"/>
        <w:numPr>
          <w:ilvl w:val="0"/>
          <w:numId w:val="2"/>
        </w:numPr>
        <w:rPr>
          <w:rFonts w:ascii="Times New Roman" w:hAnsi="Times New Roman" w:cs="Times New Roman"/>
          <w:noProof/>
          <w:lang w:val="en-GB"/>
        </w:rPr>
      </w:pPr>
      <w:r w:rsidRPr="00FD1721">
        <w:rPr>
          <w:rFonts w:ascii="Times New Roman" w:hAnsi="Times New Roman" w:cs="Times New Roman"/>
          <w:noProof/>
        </w:rPr>
        <w:t xml:space="preserve">The coordinates of the end-effector </w:t>
      </w:r>
      <m:oMath>
        <m:r>
          <w:rPr>
            <w:rFonts w:ascii="Cambria Math" w:hAnsi="Cambria Math" w:cs="Times New Roman"/>
            <w:noProof/>
          </w:rPr>
          <m:t>D</m:t>
        </m:r>
      </m:oMath>
      <w:r w:rsidRPr="00FD1721">
        <w:rPr>
          <w:rFonts w:ascii="Times New Roman" w:hAnsi="Times New Roman" w:cs="Times New Roman"/>
          <w:noProof/>
        </w:rPr>
        <w:t xml:space="preserve"> are computed as the intersection between the circumference centered in </w:t>
      </w:r>
      <m:oMath>
        <m:r>
          <w:rPr>
            <w:rFonts w:ascii="Cambria Math" w:hAnsi="Cambria Math" w:cs="Times New Roman"/>
            <w:noProof/>
          </w:rPr>
          <m:t>A</m:t>
        </m:r>
      </m:oMath>
      <w:r w:rsidRPr="00FD1721">
        <w:rPr>
          <w:rFonts w:ascii="Times New Roman" w:hAnsi="Times New Roman" w:cs="Times New Roman"/>
          <w:noProof/>
        </w:rPr>
        <w:t xml:space="preserve"> with radius </w:t>
      </w:r>
      <m:oMath>
        <m:r>
          <w:rPr>
            <w:rFonts w:ascii="Cambria Math" w:hAnsi="Cambria Math" w:cs="Times New Roman"/>
            <w:noProof/>
          </w:rPr>
          <m:t>AD</m:t>
        </m:r>
      </m:oMath>
      <w:r w:rsidRPr="00FD1721">
        <w:rPr>
          <w:rFonts w:ascii="Times New Roman" w:hAnsi="Times New Roman" w:cs="Times New Roman"/>
          <w:noProof/>
        </w:rPr>
        <w:t xml:space="preserve">, and the one centered in </w:t>
      </w:r>
      <m:oMath>
        <m:r>
          <w:rPr>
            <w:rFonts w:ascii="Cambria Math" w:hAnsi="Cambria Math" w:cs="Times New Roman"/>
            <w:noProof/>
          </w:rPr>
          <m:t>C</m:t>
        </m:r>
      </m:oMath>
      <w:r w:rsidRPr="00FD1721">
        <w:rPr>
          <w:rFonts w:ascii="Times New Roman" w:hAnsi="Times New Roman" w:cs="Times New Roman"/>
          <w:noProof/>
        </w:rPr>
        <w:t xml:space="preserve"> with radius </w:t>
      </w:r>
      <m:oMath>
        <m:r>
          <w:rPr>
            <w:rFonts w:ascii="Cambria Math" w:hAnsi="Cambria Math" w:cs="Times New Roman"/>
            <w:noProof/>
          </w:rPr>
          <m:t>CD</m:t>
        </m:r>
      </m:oMath>
      <w:r w:rsidRPr="00FD1721">
        <w:rPr>
          <w:rFonts w:ascii="Times New Roman" w:hAnsi="Times New Roman" w:cs="Times New Roman"/>
          <w:noProof/>
        </w:rPr>
        <w:t>.</w:t>
      </w:r>
    </w:p>
    <w:p w14:paraId="0C620728" w14:textId="77777777" w:rsidR="00116722" w:rsidRPr="00FD1721" w:rsidRDefault="00116722" w:rsidP="00116722">
      <w:pPr>
        <w:pStyle w:val="Corpotesto"/>
        <w:numPr>
          <w:ilvl w:val="0"/>
          <w:numId w:val="2"/>
        </w:numPr>
        <w:rPr>
          <w:rFonts w:ascii="Times New Roman" w:hAnsi="Times New Roman" w:cs="Times New Roman"/>
          <w:noProof/>
        </w:rPr>
      </w:pPr>
      <w:r w:rsidRPr="00FD1721">
        <w:rPr>
          <w:rFonts w:ascii="Times New Roman" w:hAnsi="Times New Roman" w:cs="Times New Roman"/>
        </w:rPr>
        <w:t xml:space="preserve">The angle </w:t>
      </w:r>
      <m:oMath>
        <m:sSub>
          <m:sSubPr>
            <m:ctrlPr>
              <w:rPr>
                <w:rFonts w:ascii="Cambria Math" w:hAnsi="Cambria Math" w:cs="Times New Roman"/>
                <w:iCs/>
                <w:lang w:val="en-GB"/>
              </w:rPr>
            </m:ctrlPr>
          </m:sSubPr>
          <m:e>
            <m:r>
              <m:rPr>
                <m:sty m:val="p"/>
              </m:rPr>
              <w:rPr>
                <w:rFonts w:ascii="Cambria Math" w:hAnsi="Cambria Math" w:cs="Times New Roman"/>
                <w:lang w:val="en-GB"/>
              </w:rPr>
              <m:t>θ</m:t>
            </m:r>
          </m:e>
          <m:sub>
            <m:r>
              <m:rPr>
                <m:sty m:val="p"/>
              </m:rPr>
              <w:rPr>
                <w:rFonts w:ascii="Cambria Math" w:hAnsi="Cambria Math" w:cs="Times New Roman"/>
                <w:lang w:val="en-GB"/>
              </w:rPr>
              <m:t>ED</m:t>
            </m:r>
          </m:sub>
        </m:sSub>
      </m:oMath>
      <w:r w:rsidRPr="00FD1721">
        <w:rPr>
          <w:rFonts w:ascii="Times New Roman" w:hAnsi="Times New Roman" w:cs="Times New Roman"/>
          <w:iCs/>
          <w:lang w:val="en-GB"/>
        </w:rPr>
        <w:t>, i.e.,</w:t>
      </w:r>
      <w:r w:rsidRPr="00FD1721">
        <w:rPr>
          <w:rFonts w:ascii="Times New Roman" w:hAnsi="Times New Roman" w:cs="Times New Roman"/>
          <w:noProof/>
        </w:rPr>
        <w:t xml:space="preserve"> the angle between the segment </w:t>
      </w:r>
      <m:oMath>
        <m:r>
          <w:rPr>
            <w:rFonts w:ascii="Cambria Math" w:hAnsi="Cambria Math" w:cs="Times New Roman"/>
            <w:noProof/>
          </w:rPr>
          <m:t>ED</m:t>
        </m:r>
      </m:oMath>
      <w:r w:rsidRPr="00FD1721">
        <w:rPr>
          <w:rFonts w:ascii="Times New Roman" w:hAnsi="Times New Roman" w:cs="Times New Roman"/>
          <w:noProof/>
        </w:rPr>
        <w:t xml:space="preserve"> and the X-axis, is computed as:</w:t>
      </w:r>
    </w:p>
    <w:p w14:paraId="27B93C69" w14:textId="51F5CA3D" w:rsidR="00116722" w:rsidRPr="00FD1721" w:rsidRDefault="00116722" w:rsidP="00116722">
      <w:pPr>
        <w:pStyle w:val="Didascalia"/>
        <w:tabs>
          <w:tab w:val="center" w:pos="4820"/>
          <w:tab w:val="right" w:pos="9214"/>
        </w:tabs>
        <w:rPr>
          <w:rFonts w:eastAsia="Times New Roman" w:cs="Times New Roman"/>
          <w:bCs w:val="0"/>
          <w:noProof/>
          <w:color w:val="auto"/>
          <w:sz w:val="20"/>
          <w:szCs w:val="16"/>
          <w:lang w:val="en-GB"/>
        </w:rPr>
      </w:pPr>
      <w:r w:rsidRPr="00FD1721">
        <w:rPr>
          <w:rFonts w:eastAsia="Times New Roman" w:cs="Times New Roman"/>
          <w:bCs w:val="0"/>
          <w:noProof/>
          <w:color w:val="auto"/>
          <w:sz w:val="20"/>
          <w:szCs w:val="16"/>
        </w:rPr>
        <w:tab/>
      </w:r>
      <m:oMath>
        <m:sSub>
          <m:sSubPr>
            <m:ctrlPr>
              <w:rPr>
                <w:rFonts w:ascii="Cambria Math" w:eastAsia="Times New Roman" w:hAnsi="Cambria Math" w:cs="Times New Roman"/>
                <w:bCs w:val="0"/>
                <w:noProof/>
                <w:color w:val="auto"/>
                <w:sz w:val="20"/>
                <w:szCs w:val="16"/>
              </w:rPr>
            </m:ctrlPr>
          </m:sSubPr>
          <m:e>
            <m:r>
              <m:rPr>
                <m:sty m:val="p"/>
              </m:rPr>
              <w:rPr>
                <w:rFonts w:ascii="Cambria Math" w:eastAsia="Times New Roman" w:hAnsi="Cambria Math" w:cs="Times New Roman"/>
                <w:noProof/>
                <w:color w:val="auto"/>
                <w:sz w:val="20"/>
                <w:szCs w:val="16"/>
              </w:rPr>
              <m:t>θ</m:t>
            </m:r>
          </m:e>
          <m:sub>
            <m:r>
              <m:rPr>
                <m:sty m:val="p"/>
              </m:rPr>
              <w:rPr>
                <w:rFonts w:ascii="Cambria Math" w:eastAsia="Times New Roman" w:hAnsi="Cambria Math" w:cs="Times New Roman"/>
                <w:noProof/>
                <w:color w:val="auto"/>
                <w:sz w:val="20"/>
                <w:szCs w:val="16"/>
              </w:rPr>
              <m:t>ED</m:t>
            </m:r>
          </m:sub>
        </m:sSub>
        <m:r>
          <m:rPr>
            <m:sty m:val="p"/>
          </m:rPr>
          <w:rPr>
            <w:rFonts w:ascii="Cambria Math" w:eastAsia="Times New Roman" w:hAnsi="Cambria Math" w:cs="Times New Roman"/>
            <w:noProof/>
            <w:color w:val="auto"/>
            <w:sz w:val="20"/>
            <w:szCs w:val="16"/>
          </w:rPr>
          <m:t xml:space="preserve">= </m:t>
        </m:r>
        <m:func>
          <m:funcPr>
            <m:ctrlPr>
              <w:rPr>
                <w:rFonts w:ascii="Cambria Math" w:eastAsia="Times New Roman" w:hAnsi="Cambria Math" w:cs="Times New Roman"/>
                <w:bCs w:val="0"/>
                <w:noProof/>
                <w:color w:val="auto"/>
                <w:sz w:val="20"/>
                <w:szCs w:val="16"/>
              </w:rPr>
            </m:ctrlPr>
          </m:funcPr>
          <m:fName>
            <m:sSup>
              <m:sSupPr>
                <m:ctrlPr>
                  <w:rPr>
                    <w:rFonts w:ascii="Cambria Math" w:eastAsia="Times New Roman" w:hAnsi="Cambria Math" w:cs="Times New Roman"/>
                    <w:bCs w:val="0"/>
                    <w:noProof/>
                    <w:color w:val="auto"/>
                    <w:sz w:val="20"/>
                    <w:szCs w:val="16"/>
                  </w:rPr>
                </m:ctrlPr>
              </m:sSupPr>
              <m:e>
                <m:r>
                  <m:rPr>
                    <m:sty m:val="p"/>
                  </m:rPr>
                  <w:rPr>
                    <w:rFonts w:ascii="Cambria Math" w:eastAsia="Times New Roman" w:hAnsi="Cambria Math" w:cs="Times New Roman"/>
                    <w:noProof/>
                    <w:color w:val="auto"/>
                    <w:sz w:val="20"/>
                    <w:szCs w:val="16"/>
                  </w:rPr>
                  <m:t>tan</m:t>
                </m:r>
              </m:e>
              <m:sup>
                <m:r>
                  <m:rPr>
                    <m:sty m:val="p"/>
                  </m:rPr>
                  <w:rPr>
                    <w:rFonts w:ascii="Cambria Math" w:eastAsia="Times New Roman" w:hAnsi="Cambria Math" w:cs="Times New Roman"/>
                    <w:noProof/>
                    <w:color w:val="auto"/>
                    <w:sz w:val="20"/>
                    <w:szCs w:val="16"/>
                  </w:rPr>
                  <m:t>-1</m:t>
                </m:r>
              </m:sup>
            </m:sSup>
          </m:fName>
          <m:e>
            <m:d>
              <m:dPr>
                <m:ctrlPr>
                  <w:rPr>
                    <w:rFonts w:ascii="Cambria Math" w:eastAsia="Times New Roman" w:hAnsi="Cambria Math" w:cs="Times New Roman"/>
                    <w:bCs w:val="0"/>
                    <w:noProof/>
                    <w:color w:val="auto"/>
                    <w:sz w:val="20"/>
                    <w:szCs w:val="16"/>
                  </w:rPr>
                </m:ctrlPr>
              </m:dPr>
              <m:e>
                <m:f>
                  <m:fPr>
                    <m:ctrlPr>
                      <w:rPr>
                        <w:rFonts w:ascii="Cambria Math" w:eastAsia="Times New Roman" w:hAnsi="Cambria Math" w:cs="Times New Roman"/>
                        <w:bCs w:val="0"/>
                        <w:noProof/>
                        <w:color w:val="auto"/>
                        <w:sz w:val="20"/>
                        <w:szCs w:val="16"/>
                      </w:rPr>
                    </m:ctrlPr>
                  </m:fPr>
                  <m:num>
                    <m:sSub>
                      <m:sSubPr>
                        <m:ctrlPr>
                          <w:rPr>
                            <w:rFonts w:ascii="Cambria Math" w:eastAsia="Times New Roman" w:hAnsi="Cambria Math" w:cs="Times New Roman"/>
                            <w:bCs w:val="0"/>
                            <w:noProof/>
                            <w:color w:val="auto"/>
                            <w:sz w:val="20"/>
                            <w:szCs w:val="16"/>
                          </w:rPr>
                        </m:ctrlPr>
                      </m:sSubPr>
                      <m:e>
                        <m:r>
                          <w:rPr>
                            <w:rFonts w:ascii="Cambria Math" w:eastAsia="Times New Roman" w:hAnsi="Cambria Math" w:cs="Times New Roman"/>
                            <w:noProof/>
                            <w:color w:val="auto"/>
                            <w:sz w:val="20"/>
                            <w:szCs w:val="16"/>
                          </w:rPr>
                          <m:t>Y</m:t>
                        </m:r>
                      </m:e>
                      <m:sub>
                        <m:r>
                          <w:rPr>
                            <w:rFonts w:ascii="Cambria Math" w:eastAsia="Times New Roman" w:hAnsi="Cambria Math" w:cs="Times New Roman"/>
                            <w:noProof/>
                            <w:color w:val="auto"/>
                            <w:sz w:val="20"/>
                            <w:szCs w:val="16"/>
                          </w:rPr>
                          <m:t>D</m:t>
                        </m:r>
                      </m:sub>
                    </m:sSub>
                    <m:r>
                      <m:rPr>
                        <m:sty m:val="p"/>
                      </m:rPr>
                      <w:rPr>
                        <w:rFonts w:ascii="Cambria Math" w:eastAsia="Times New Roman" w:hAnsi="Cambria Math" w:cs="Times New Roman"/>
                        <w:noProof/>
                        <w:color w:val="auto"/>
                        <w:sz w:val="20"/>
                        <w:szCs w:val="16"/>
                      </w:rPr>
                      <m:t>-</m:t>
                    </m:r>
                    <m:sSub>
                      <m:sSubPr>
                        <m:ctrlPr>
                          <w:rPr>
                            <w:rFonts w:ascii="Cambria Math" w:eastAsia="Times New Roman" w:hAnsi="Cambria Math" w:cs="Times New Roman"/>
                            <w:bCs w:val="0"/>
                            <w:noProof/>
                            <w:color w:val="auto"/>
                            <w:sz w:val="20"/>
                            <w:szCs w:val="16"/>
                          </w:rPr>
                        </m:ctrlPr>
                      </m:sSubPr>
                      <m:e>
                        <m:r>
                          <w:rPr>
                            <w:rFonts w:ascii="Cambria Math" w:eastAsia="Times New Roman" w:hAnsi="Cambria Math" w:cs="Times New Roman"/>
                            <w:noProof/>
                            <w:color w:val="auto"/>
                            <w:sz w:val="20"/>
                            <w:szCs w:val="16"/>
                          </w:rPr>
                          <m:t>Y</m:t>
                        </m:r>
                      </m:e>
                      <m:sub>
                        <m:r>
                          <w:rPr>
                            <w:rFonts w:ascii="Cambria Math" w:eastAsia="Times New Roman" w:hAnsi="Cambria Math" w:cs="Times New Roman"/>
                            <w:noProof/>
                            <w:color w:val="auto"/>
                            <w:sz w:val="20"/>
                            <w:szCs w:val="16"/>
                          </w:rPr>
                          <m:t>E</m:t>
                        </m:r>
                      </m:sub>
                    </m:sSub>
                  </m:num>
                  <m:den>
                    <m:sSub>
                      <m:sSubPr>
                        <m:ctrlPr>
                          <w:rPr>
                            <w:rFonts w:ascii="Cambria Math" w:eastAsia="Times New Roman" w:hAnsi="Cambria Math" w:cs="Times New Roman"/>
                            <w:bCs w:val="0"/>
                            <w:noProof/>
                            <w:color w:val="auto"/>
                            <w:sz w:val="20"/>
                            <w:szCs w:val="16"/>
                          </w:rPr>
                        </m:ctrlPr>
                      </m:sSubPr>
                      <m:e>
                        <m:r>
                          <w:rPr>
                            <w:rFonts w:ascii="Cambria Math" w:eastAsia="Times New Roman" w:hAnsi="Cambria Math" w:cs="Times New Roman"/>
                            <w:noProof/>
                            <w:color w:val="auto"/>
                            <w:sz w:val="20"/>
                            <w:szCs w:val="16"/>
                          </w:rPr>
                          <m:t>X</m:t>
                        </m:r>
                      </m:e>
                      <m:sub>
                        <m:r>
                          <w:rPr>
                            <w:rFonts w:ascii="Cambria Math" w:eastAsia="Times New Roman" w:hAnsi="Cambria Math" w:cs="Times New Roman"/>
                            <w:noProof/>
                            <w:color w:val="auto"/>
                            <w:sz w:val="20"/>
                            <w:szCs w:val="16"/>
                          </w:rPr>
                          <m:t>D</m:t>
                        </m:r>
                      </m:sub>
                    </m:sSub>
                    <m:r>
                      <m:rPr>
                        <m:sty m:val="p"/>
                      </m:rPr>
                      <w:rPr>
                        <w:rFonts w:ascii="Cambria Math" w:eastAsia="Times New Roman" w:hAnsi="Cambria Math" w:cs="Times New Roman"/>
                        <w:noProof/>
                        <w:color w:val="auto"/>
                        <w:sz w:val="20"/>
                        <w:szCs w:val="16"/>
                      </w:rPr>
                      <m:t>-</m:t>
                    </m:r>
                    <m:sSub>
                      <m:sSubPr>
                        <m:ctrlPr>
                          <w:rPr>
                            <w:rFonts w:ascii="Cambria Math" w:eastAsia="Times New Roman" w:hAnsi="Cambria Math" w:cs="Times New Roman"/>
                            <w:bCs w:val="0"/>
                            <w:noProof/>
                            <w:color w:val="auto"/>
                            <w:sz w:val="20"/>
                            <w:szCs w:val="16"/>
                          </w:rPr>
                        </m:ctrlPr>
                      </m:sSubPr>
                      <m:e>
                        <m:r>
                          <w:rPr>
                            <w:rFonts w:ascii="Cambria Math" w:eastAsia="Times New Roman" w:hAnsi="Cambria Math" w:cs="Times New Roman"/>
                            <w:noProof/>
                            <w:color w:val="auto"/>
                            <w:sz w:val="20"/>
                            <w:szCs w:val="16"/>
                          </w:rPr>
                          <m:t>X</m:t>
                        </m:r>
                      </m:e>
                      <m:sub>
                        <m:r>
                          <w:rPr>
                            <w:rFonts w:ascii="Cambria Math" w:eastAsia="Times New Roman" w:hAnsi="Cambria Math" w:cs="Times New Roman"/>
                            <w:noProof/>
                            <w:color w:val="auto"/>
                            <w:sz w:val="20"/>
                            <w:szCs w:val="16"/>
                          </w:rPr>
                          <m:t>E</m:t>
                        </m:r>
                      </m:sub>
                    </m:sSub>
                  </m:den>
                </m:f>
              </m:e>
            </m:d>
          </m:e>
        </m:func>
      </m:oMath>
      <w:r w:rsidRPr="00FD1721">
        <w:rPr>
          <w:rFonts w:eastAsia="Times New Roman" w:cs="Times New Roman"/>
          <w:bCs w:val="0"/>
          <w:noProof/>
          <w:color w:val="auto"/>
          <w:sz w:val="20"/>
          <w:szCs w:val="16"/>
        </w:rPr>
        <w:t>.</w:t>
      </w:r>
      <w:r w:rsidRPr="00FD1721">
        <w:rPr>
          <w:rFonts w:eastAsia="Times New Roman" w:cs="Times New Roman"/>
          <w:bCs w:val="0"/>
          <w:noProof/>
          <w:color w:val="auto"/>
          <w:sz w:val="20"/>
          <w:szCs w:val="16"/>
        </w:rPr>
        <w:tab/>
      </w:r>
      <w:r w:rsidRPr="00FD1721">
        <w:rPr>
          <w:rFonts w:eastAsia="Times New Roman" w:cs="Times New Roman"/>
          <w:bCs w:val="0"/>
          <w:noProof/>
          <w:color w:val="auto"/>
          <w:sz w:val="20"/>
          <w:szCs w:val="16"/>
          <w:lang w:val="en-GB"/>
        </w:rPr>
        <w:t>(</w:t>
      </w:r>
      <w:r w:rsidRPr="00FD1721">
        <w:rPr>
          <w:rFonts w:eastAsia="Times New Roman" w:cs="Times New Roman"/>
          <w:bCs w:val="0"/>
          <w:noProof/>
          <w:color w:val="auto"/>
          <w:sz w:val="20"/>
          <w:szCs w:val="16"/>
          <w:lang w:val="it-IT"/>
        </w:rPr>
        <w:fldChar w:fldCharType="begin"/>
      </w:r>
      <w:r w:rsidRPr="00FD1721">
        <w:rPr>
          <w:rFonts w:eastAsia="Times New Roman" w:cs="Times New Roman"/>
          <w:bCs w:val="0"/>
          <w:noProof/>
          <w:color w:val="auto"/>
          <w:sz w:val="20"/>
          <w:szCs w:val="16"/>
          <w:lang w:val="en-GB"/>
        </w:rPr>
        <w:instrText xml:space="preserve"> SEQ Equation \* ARABIC </w:instrText>
      </w:r>
      <w:r w:rsidRPr="00FD1721">
        <w:rPr>
          <w:rFonts w:eastAsia="Times New Roman" w:cs="Times New Roman"/>
          <w:bCs w:val="0"/>
          <w:noProof/>
          <w:color w:val="auto"/>
          <w:sz w:val="20"/>
          <w:szCs w:val="16"/>
          <w:lang w:val="it-IT"/>
        </w:rPr>
        <w:fldChar w:fldCharType="separate"/>
      </w:r>
      <w:r w:rsidR="00E2068D" w:rsidRPr="00FD1721">
        <w:rPr>
          <w:rFonts w:eastAsia="Times New Roman" w:cs="Times New Roman"/>
          <w:bCs w:val="0"/>
          <w:noProof/>
          <w:color w:val="auto"/>
          <w:sz w:val="20"/>
          <w:szCs w:val="16"/>
          <w:lang w:val="en-GB"/>
        </w:rPr>
        <w:t>4</w:t>
      </w:r>
      <w:r w:rsidRPr="00FD1721">
        <w:rPr>
          <w:rFonts w:eastAsia="Times New Roman" w:cs="Times New Roman"/>
          <w:bCs w:val="0"/>
          <w:noProof/>
          <w:color w:val="auto"/>
          <w:sz w:val="20"/>
          <w:szCs w:val="16"/>
          <w:lang w:val="it-IT"/>
        </w:rPr>
        <w:fldChar w:fldCharType="end"/>
      </w:r>
      <w:r w:rsidRPr="00FD1721">
        <w:rPr>
          <w:rFonts w:eastAsia="Times New Roman" w:cs="Times New Roman"/>
          <w:bCs w:val="0"/>
          <w:noProof/>
          <w:color w:val="auto"/>
          <w:sz w:val="20"/>
          <w:szCs w:val="16"/>
          <w:lang w:val="en-GB"/>
        </w:rPr>
        <w:t>)</w:t>
      </w:r>
    </w:p>
    <w:p w14:paraId="084F4870" w14:textId="77777777" w:rsidR="00116722" w:rsidRPr="00FD1721" w:rsidRDefault="00116722" w:rsidP="00116722">
      <w:pPr>
        <w:ind w:left="720"/>
        <w:rPr>
          <w:rFonts w:ascii="Times New Roman" w:eastAsia="Times New Roman" w:hAnsi="Times New Roman" w:cs="Times New Roman"/>
          <w:sz w:val="24"/>
          <w:szCs w:val="20"/>
          <w:lang w:val="en-US"/>
        </w:rPr>
      </w:pPr>
      <w:r w:rsidRPr="00FD1721">
        <w:rPr>
          <w:rFonts w:ascii="Times New Roman" w:eastAsia="Times New Roman" w:hAnsi="Times New Roman" w:cs="Times New Roman"/>
          <w:sz w:val="24"/>
          <w:szCs w:val="20"/>
          <w:lang w:val="en-US"/>
        </w:rPr>
        <w:t>The coordinates (</w:t>
      </w:r>
      <m:oMath>
        <m:sSub>
          <m:sSubPr>
            <m:ctrlPr>
              <w:rPr>
                <w:rFonts w:ascii="Cambria Math" w:eastAsia="Times New Roman" w:hAnsi="Cambria Math" w:cs="Times New Roman"/>
                <w:i/>
                <w:sz w:val="24"/>
                <w:szCs w:val="20"/>
                <w:vertAlign w:val="subscript"/>
              </w:rPr>
            </m:ctrlPr>
          </m:sSubPr>
          <m:e>
            <m:r>
              <w:rPr>
                <w:rFonts w:ascii="Cambria Math" w:eastAsia="Times New Roman" w:hAnsi="Cambria Math" w:cs="Times New Roman"/>
                <w:sz w:val="24"/>
                <w:szCs w:val="20"/>
              </w:rPr>
              <m:t>X</m:t>
            </m:r>
            <m:ctrlPr>
              <w:rPr>
                <w:rFonts w:ascii="Cambria Math" w:eastAsia="Times New Roman" w:hAnsi="Cambria Math" w:cs="Times New Roman"/>
                <w:i/>
                <w:sz w:val="24"/>
                <w:szCs w:val="20"/>
              </w:rPr>
            </m:ctrlPr>
          </m:e>
          <m:sub>
            <m:r>
              <w:rPr>
                <w:rFonts w:ascii="Cambria Math" w:eastAsia="Times New Roman" w:hAnsi="Cambria Math" w:cs="Times New Roman"/>
                <w:sz w:val="24"/>
                <w:szCs w:val="20"/>
                <w:vertAlign w:val="subscript"/>
              </w:rPr>
              <m:t>E</m:t>
            </m:r>
          </m:sub>
        </m:sSub>
        <m:r>
          <w:rPr>
            <w:rFonts w:ascii="Cambria Math" w:eastAsia="Times New Roman" w:hAnsi="Cambria Math" w:cs="Times New Roman"/>
            <w:sz w:val="24"/>
            <w:szCs w:val="20"/>
            <w:lang w:val="en-US"/>
          </w:rPr>
          <m:t xml:space="preserve">, </m:t>
        </m:r>
        <m:sSub>
          <m:sSubPr>
            <m:ctrlPr>
              <w:rPr>
                <w:rFonts w:ascii="Cambria Math" w:eastAsia="Times New Roman" w:hAnsi="Cambria Math" w:cs="Times New Roman"/>
                <w:i/>
                <w:sz w:val="24"/>
                <w:szCs w:val="20"/>
                <w:vertAlign w:val="subscript"/>
              </w:rPr>
            </m:ctrlPr>
          </m:sSubPr>
          <m:e>
            <m:r>
              <w:rPr>
                <w:rFonts w:ascii="Cambria Math" w:eastAsia="Times New Roman" w:hAnsi="Cambria Math" w:cs="Times New Roman"/>
                <w:sz w:val="24"/>
                <w:szCs w:val="20"/>
              </w:rPr>
              <m:t>Y</m:t>
            </m:r>
            <m:ctrlPr>
              <w:rPr>
                <w:rFonts w:ascii="Cambria Math" w:eastAsia="Times New Roman" w:hAnsi="Cambria Math" w:cs="Times New Roman"/>
                <w:i/>
                <w:sz w:val="24"/>
                <w:szCs w:val="20"/>
              </w:rPr>
            </m:ctrlPr>
          </m:e>
          <m:sub>
            <m:r>
              <w:rPr>
                <w:rFonts w:ascii="Cambria Math" w:eastAsia="Times New Roman" w:hAnsi="Cambria Math" w:cs="Times New Roman"/>
                <w:sz w:val="24"/>
                <w:szCs w:val="20"/>
              </w:rPr>
              <m:t>E</m:t>
            </m:r>
          </m:sub>
        </m:sSub>
      </m:oMath>
      <w:r w:rsidRPr="00FD1721">
        <w:rPr>
          <w:rFonts w:ascii="Times New Roman" w:eastAsia="Times New Roman" w:hAnsi="Times New Roman" w:cs="Times New Roman"/>
          <w:sz w:val="24"/>
          <w:szCs w:val="20"/>
          <w:lang w:val="en-US"/>
        </w:rPr>
        <w:t xml:space="preserve">) of the fixed point </w:t>
      </w:r>
      <m:oMath>
        <m:r>
          <w:rPr>
            <w:rFonts w:ascii="Cambria Math" w:eastAsia="Times New Roman" w:hAnsi="Cambria Math" w:cs="Times New Roman"/>
            <w:sz w:val="24"/>
            <w:szCs w:val="20"/>
          </w:rPr>
          <m:t>E</m:t>
        </m:r>
      </m:oMath>
      <w:r w:rsidRPr="00FD1721">
        <w:rPr>
          <w:rFonts w:ascii="Times New Roman" w:eastAsia="Times New Roman" w:hAnsi="Times New Roman" w:cs="Times New Roman"/>
          <w:sz w:val="24"/>
          <w:szCs w:val="20"/>
          <w:lang w:val="en-US"/>
        </w:rPr>
        <w:t xml:space="preserve"> are known since it is the center of rotation of the structure.</w:t>
      </w:r>
    </w:p>
    <w:p w14:paraId="649A9E51" w14:textId="77777777" w:rsidR="00116722" w:rsidRPr="00FD1721" w:rsidRDefault="00116722" w:rsidP="00116722">
      <w:pPr>
        <w:pStyle w:val="Corpotesto"/>
        <w:numPr>
          <w:ilvl w:val="0"/>
          <w:numId w:val="2"/>
        </w:numPr>
        <w:rPr>
          <w:rFonts w:ascii="Times New Roman" w:hAnsi="Times New Roman" w:cs="Times New Roman"/>
          <w:noProof/>
        </w:rPr>
      </w:pPr>
      <w:r w:rsidRPr="00FD1721">
        <w:rPr>
          <w:rFonts w:ascii="Times New Roman" w:hAnsi="Times New Roman" w:cs="Times New Roman"/>
          <w:noProof/>
        </w:rPr>
        <w:t xml:space="preserve">The estimate of the ankle angle </w:t>
      </w:r>
      <m:oMath>
        <m:sSub>
          <m:sSubPr>
            <m:ctrlPr>
              <w:rPr>
                <w:rFonts w:ascii="Cambria Math" w:hAnsi="Cambria Math" w:cs="Times New Roman"/>
                <w:noProof/>
              </w:rPr>
            </m:ctrlPr>
          </m:sSubPr>
          <m:e>
            <m:r>
              <m:rPr>
                <m:sty m:val="p"/>
              </m:rPr>
              <w:rPr>
                <w:rFonts w:ascii="Cambria Math" w:hAnsi="Cambria Math" w:cs="Times New Roman"/>
                <w:noProof/>
              </w:rPr>
              <m:t>θ</m:t>
            </m:r>
          </m:e>
          <m:sub>
            <m:r>
              <m:rPr>
                <m:sty m:val="p"/>
              </m:rPr>
              <w:rPr>
                <w:rFonts w:ascii="Cambria Math" w:hAnsi="Cambria Math" w:cs="Times New Roman"/>
                <w:noProof/>
                <w:lang w:val="en-GB"/>
              </w:rPr>
              <m:t>ankle</m:t>
            </m:r>
          </m:sub>
        </m:sSub>
        <m:r>
          <w:rPr>
            <w:rFonts w:ascii="Cambria Math" w:hAnsi="Cambria Math" w:cs="Times New Roman"/>
            <w:noProof/>
          </w:rPr>
          <m:t xml:space="preserve"> </m:t>
        </m:r>
      </m:oMath>
      <w:r w:rsidRPr="00FD1721">
        <w:rPr>
          <w:rFonts w:ascii="Times New Roman" w:hAnsi="Times New Roman" w:cs="Times New Roman"/>
          <w:noProof/>
        </w:rPr>
        <w:t>can be found as:</w:t>
      </w:r>
    </w:p>
    <w:p w14:paraId="1AB87B05" w14:textId="2E184F70" w:rsidR="00116722" w:rsidRPr="00FD1721" w:rsidRDefault="00116722" w:rsidP="00116722">
      <w:pPr>
        <w:pStyle w:val="Didascalia"/>
        <w:tabs>
          <w:tab w:val="center" w:pos="4820"/>
          <w:tab w:val="right" w:pos="9214"/>
        </w:tabs>
        <w:rPr>
          <w:rFonts w:cs="Times New Roman"/>
          <w:bCs w:val="0"/>
          <w:noProof/>
          <w:color w:val="auto"/>
          <w:sz w:val="20"/>
          <w:szCs w:val="16"/>
        </w:rPr>
      </w:pPr>
      <w:r w:rsidRPr="00FD1721">
        <w:rPr>
          <w:rFonts w:cs="Times New Roman"/>
          <w:bCs w:val="0"/>
          <w:noProof/>
          <w:color w:val="auto"/>
          <w:sz w:val="20"/>
          <w:szCs w:val="16"/>
        </w:rPr>
        <w:tab/>
      </w:r>
      <m:oMath>
        <m:sSub>
          <m:sSubPr>
            <m:ctrlPr>
              <w:rPr>
                <w:rFonts w:ascii="Cambria Math" w:hAnsi="Cambria Math" w:cs="Times New Roman"/>
                <w:bCs w:val="0"/>
                <w:noProof/>
                <w:color w:val="auto"/>
                <w:sz w:val="20"/>
                <w:szCs w:val="16"/>
              </w:rPr>
            </m:ctrlPr>
          </m:sSubPr>
          <m:e>
            <m:r>
              <m:rPr>
                <m:sty m:val="p"/>
              </m:rPr>
              <w:rPr>
                <w:rFonts w:ascii="Cambria Math" w:hAnsi="Cambria Math" w:cs="Times New Roman"/>
                <w:noProof/>
                <w:color w:val="auto"/>
                <w:sz w:val="20"/>
                <w:szCs w:val="16"/>
              </w:rPr>
              <m:t>θ</m:t>
            </m:r>
          </m:e>
          <m:sub>
            <m:r>
              <m:rPr>
                <m:sty m:val="p"/>
              </m:rPr>
              <w:rPr>
                <w:rFonts w:ascii="Cambria Math" w:hAnsi="Cambria Math" w:cs="Times New Roman"/>
                <w:noProof/>
                <w:color w:val="auto"/>
                <w:sz w:val="20"/>
                <w:szCs w:val="16"/>
              </w:rPr>
              <m:t>ankle</m:t>
            </m:r>
          </m:sub>
        </m:sSub>
        <m:r>
          <m:rPr>
            <m:sty m:val="p"/>
          </m:rPr>
          <w:rPr>
            <w:rFonts w:ascii="Cambria Math" w:hAnsi="Cambria Math" w:cs="Times New Roman"/>
            <w:noProof/>
            <w:color w:val="auto"/>
            <w:sz w:val="20"/>
            <w:szCs w:val="16"/>
          </w:rPr>
          <m:t>=</m:t>
        </m:r>
        <m:d>
          <m:dPr>
            <m:begChr m:val="|"/>
            <m:endChr m:val="|"/>
            <m:ctrlPr>
              <w:rPr>
                <w:rFonts w:ascii="Cambria Math" w:hAnsi="Cambria Math" w:cs="Times New Roman"/>
                <w:bCs w:val="0"/>
                <w:noProof/>
                <w:color w:val="auto"/>
                <w:sz w:val="20"/>
                <w:szCs w:val="16"/>
              </w:rPr>
            </m:ctrlPr>
          </m:dPr>
          <m:e>
            <m:sSub>
              <m:sSubPr>
                <m:ctrlPr>
                  <w:rPr>
                    <w:rFonts w:ascii="Cambria Math" w:hAnsi="Cambria Math" w:cs="Times New Roman"/>
                    <w:bCs w:val="0"/>
                    <w:noProof/>
                    <w:color w:val="auto"/>
                    <w:sz w:val="20"/>
                    <w:szCs w:val="16"/>
                  </w:rPr>
                </m:ctrlPr>
              </m:sSubPr>
              <m:e>
                <m:r>
                  <m:rPr>
                    <m:sty m:val="p"/>
                  </m:rPr>
                  <w:rPr>
                    <w:rFonts w:ascii="Cambria Math" w:hAnsi="Cambria Math" w:cs="Times New Roman"/>
                    <w:noProof/>
                    <w:color w:val="auto"/>
                    <w:sz w:val="20"/>
                    <w:szCs w:val="16"/>
                  </w:rPr>
                  <m:t>θ</m:t>
                </m:r>
              </m:e>
              <m:sub>
                <m:r>
                  <m:rPr>
                    <m:sty m:val="p"/>
                  </m:rPr>
                  <w:rPr>
                    <w:rFonts w:ascii="Cambria Math" w:hAnsi="Cambria Math" w:cs="Times New Roman"/>
                    <w:noProof/>
                    <w:color w:val="auto"/>
                    <w:sz w:val="20"/>
                    <w:szCs w:val="16"/>
                  </w:rPr>
                  <m:t>ED</m:t>
                </m:r>
              </m:sub>
            </m:sSub>
            <m:r>
              <m:rPr>
                <m:sty m:val="p"/>
              </m:rPr>
              <w:rPr>
                <w:rFonts w:ascii="Cambria Math" w:hAnsi="Cambria Math" w:cs="Times New Roman"/>
                <w:noProof/>
                <w:color w:val="auto"/>
                <w:sz w:val="20"/>
                <w:szCs w:val="16"/>
              </w:rPr>
              <m:t>-</m:t>
            </m:r>
            <m:sSub>
              <m:sSubPr>
                <m:ctrlPr>
                  <w:rPr>
                    <w:rFonts w:ascii="Cambria Math" w:hAnsi="Cambria Math" w:cs="Times New Roman"/>
                    <w:bCs w:val="0"/>
                    <w:noProof/>
                    <w:color w:val="auto"/>
                    <w:sz w:val="20"/>
                    <w:szCs w:val="16"/>
                  </w:rPr>
                </m:ctrlPr>
              </m:sSubPr>
              <m:e>
                <m:r>
                  <m:rPr>
                    <m:sty m:val="p"/>
                  </m:rPr>
                  <w:rPr>
                    <w:rFonts w:ascii="Cambria Math" w:hAnsi="Cambria Math" w:cs="Times New Roman"/>
                    <w:noProof/>
                    <w:color w:val="auto"/>
                    <w:sz w:val="20"/>
                    <w:szCs w:val="16"/>
                  </w:rPr>
                  <m:t>θ</m:t>
                </m:r>
              </m:e>
              <m:sub>
                <m:r>
                  <m:rPr>
                    <m:sty m:val="p"/>
                  </m:rPr>
                  <w:rPr>
                    <w:rFonts w:ascii="Cambria Math" w:hAnsi="Cambria Math" w:cs="Times New Roman"/>
                    <w:noProof/>
                    <w:color w:val="auto"/>
                    <w:sz w:val="20"/>
                    <w:szCs w:val="16"/>
                  </w:rPr>
                  <m:t>EDmax</m:t>
                </m:r>
              </m:sub>
            </m:sSub>
          </m:e>
        </m:d>
      </m:oMath>
      <w:r w:rsidRPr="00FD1721">
        <w:rPr>
          <w:rFonts w:cs="Times New Roman"/>
          <w:bCs w:val="0"/>
          <w:noProof/>
          <w:color w:val="auto"/>
          <w:sz w:val="20"/>
          <w:szCs w:val="16"/>
        </w:rPr>
        <w:t>,</w:t>
      </w:r>
      <w:r w:rsidRPr="00FD1721">
        <w:rPr>
          <w:rFonts w:cs="Times New Roman"/>
          <w:bCs w:val="0"/>
          <w:noProof/>
          <w:color w:val="auto"/>
          <w:sz w:val="20"/>
          <w:szCs w:val="16"/>
        </w:rPr>
        <w:tab/>
        <w:t>(</w:t>
      </w:r>
      <w:r w:rsidRPr="00FD1721">
        <w:rPr>
          <w:rFonts w:cs="Times New Roman"/>
          <w:bCs w:val="0"/>
          <w:noProof/>
          <w:color w:val="auto"/>
          <w:sz w:val="20"/>
          <w:szCs w:val="16"/>
          <w:lang w:val="it-IT"/>
        </w:rPr>
        <w:fldChar w:fldCharType="begin"/>
      </w:r>
      <w:r w:rsidRPr="00FD1721">
        <w:rPr>
          <w:rFonts w:cs="Times New Roman"/>
          <w:bCs w:val="0"/>
          <w:noProof/>
          <w:color w:val="auto"/>
          <w:sz w:val="20"/>
          <w:szCs w:val="16"/>
        </w:rPr>
        <w:instrText xml:space="preserve"> SEQ Equation \* ARABIC </w:instrText>
      </w:r>
      <w:r w:rsidRPr="00FD1721">
        <w:rPr>
          <w:rFonts w:cs="Times New Roman"/>
          <w:bCs w:val="0"/>
          <w:noProof/>
          <w:color w:val="auto"/>
          <w:sz w:val="20"/>
          <w:szCs w:val="16"/>
          <w:lang w:val="it-IT"/>
        </w:rPr>
        <w:fldChar w:fldCharType="separate"/>
      </w:r>
      <w:r w:rsidR="00E2068D" w:rsidRPr="00FD1721">
        <w:rPr>
          <w:rFonts w:cs="Times New Roman"/>
          <w:bCs w:val="0"/>
          <w:noProof/>
          <w:color w:val="auto"/>
          <w:sz w:val="20"/>
          <w:szCs w:val="16"/>
        </w:rPr>
        <w:t>5</w:t>
      </w:r>
      <w:r w:rsidRPr="00FD1721">
        <w:rPr>
          <w:rFonts w:cs="Times New Roman"/>
          <w:bCs w:val="0"/>
          <w:noProof/>
          <w:color w:val="auto"/>
          <w:sz w:val="20"/>
          <w:szCs w:val="16"/>
          <w:lang w:val="it-IT"/>
        </w:rPr>
        <w:fldChar w:fldCharType="end"/>
      </w:r>
      <w:r w:rsidRPr="00FD1721">
        <w:rPr>
          <w:rFonts w:cs="Times New Roman"/>
          <w:bCs w:val="0"/>
          <w:noProof/>
          <w:color w:val="auto"/>
          <w:sz w:val="20"/>
          <w:szCs w:val="16"/>
        </w:rPr>
        <w:t>)</w:t>
      </w:r>
    </w:p>
    <w:p w14:paraId="32543061" w14:textId="77777777" w:rsidR="00116722" w:rsidRPr="00FD1721" w:rsidRDefault="00116722" w:rsidP="00116722">
      <w:pPr>
        <w:pStyle w:val="Corpotesto"/>
        <w:ind w:left="720" w:firstLine="0"/>
        <w:rPr>
          <w:rFonts w:ascii="Times New Roman" w:hAnsi="Times New Roman" w:cs="Times New Roman"/>
          <w:noProof/>
        </w:rPr>
      </w:pPr>
      <w:r w:rsidRPr="00FD1721">
        <w:rPr>
          <w:rFonts w:ascii="Times New Roman" w:hAnsi="Times New Roman" w:cs="Times New Roman"/>
          <w:noProof/>
        </w:rPr>
        <w:t xml:space="preserve">where </w:t>
      </w:r>
      <m:oMath>
        <m:sSub>
          <m:sSubPr>
            <m:ctrlPr>
              <w:rPr>
                <w:rFonts w:ascii="Cambria Math" w:hAnsi="Cambria Math" w:cs="Times New Roman"/>
                <w:noProof/>
              </w:rPr>
            </m:ctrlPr>
          </m:sSubPr>
          <m:e>
            <m:r>
              <m:rPr>
                <m:sty m:val="p"/>
              </m:rPr>
              <w:rPr>
                <w:rFonts w:ascii="Cambria Math" w:hAnsi="Cambria Math" w:cs="Times New Roman"/>
                <w:noProof/>
              </w:rPr>
              <m:t>θ</m:t>
            </m:r>
          </m:e>
          <m:sub>
            <m:r>
              <m:rPr>
                <m:sty m:val="p"/>
              </m:rPr>
              <w:rPr>
                <w:rFonts w:ascii="Cambria Math" w:hAnsi="Cambria Math" w:cs="Times New Roman"/>
                <w:noProof/>
              </w:rPr>
              <m:t>EDmax</m:t>
            </m:r>
          </m:sub>
        </m:sSub>
      </m:oMath>
      <w:r w:rsidRPr="00FD1721">
        <w:rPr>
          <w:rFonts w:ascii="Times New Roman" w:hAnsi="Times New Roman" w:cs="Times New Roman"/>
          <w:noProof/>
        </w:rPr>
        <w:t xml:space="preserve"> is the angle </w:t>
      </w:r>
      <m:oMath>
        <m:sSub>
          <m:sSubPr>
            <m:ctrlPr>
              <w:rPr>
                <w:rFonts w:ascii="Cambria Math" w:hAnsi="Cambria Math" w:cs="Times New Roman"/>
                <w:noProof/>
              </w:rPr>
            </m:ctrlPr>
          </m:sSubPr>
          <m:e>
            <m:r>
              <m:rPr>
                <m:sty m:val="p"/>
              </m:rPr>
              <w:rPr>
                <w:rFonts w:ascii="Cambria Math" w:hAnsi="Cambria Math" w:cs="Times New Roman"/>
                <w:noProof/>
              </w:rPr>
              <m:t>θ</m:t>
            </m:r>
          </m:e>
          <m:sub>
            <m:r>
              <m:rPr>
                <m:sty m:val="p"/>
              </m:rPr>
              <w:rPr>
                <w:rFonts w:ascii="Cambria Math" w:hAnsi="Cambria Math" w:cs="Times New Roman"/>
                <w:noProof/>
              </w:rPr>
              <m:t>ED</m:t>
            </m:r>
          </m:sub>
        </m:sSub>
      </m:oMath>
      <w:r w:rsidRPr="00FD1721">
        <w:rPr>
          <w:rFonts w:ascii="Times New Roman" w:hAnsi="Times New Roman" w:cs="Times New Roman"/>
          <w:noProof/>
        </w:rPr>
        <w:t xml:space="preserve"> when </w:t>
      </w:r>
      <m:oMath>
        <m:r>
          <w:rPr>
            <w:rFonts w:ascii="Cambria Math" w:hAnsi="Cambria Math" w:cs="Times New Roman"/>
            <w:noProof/>
          </w:rPr>
          <m:t>D</m:t>
        </m:r>
      </m:oMath>
      <w:r w:rsidRPr="00FD1721">
        <w:rPr>
          <w:rFonts w:ascii="Times New Roman" w:hAnsi="Times New Roman" w:cs="Times New Roman"/>
          <w:noProof/>
        </w:rPr>
        <w:t xml:space="preserve"> is at its lowest position (</w:t>
      </w:r>
      <m:oMath>
        <m:sSub>
          <m:sSubPr>
            <m:ctrlPr>
              <w:rPr>
                <w:rFonts w:ascii="Cambria Math" w:hAnsi="Cambria Math" w:cs="Times New Roman"/>
                <w:i/>
                <w:noProof/>
                <w:vertAlign w:val="subscript"/>
              </w:rPr>
            </m:ctrlPr>
          </m:sSubPr>
          <m:e>
            <m:r>
              <w:rPr>
                <w:rFonts w:ascii="Cambria Math" w:hAnsi="Cambria Math" w:cs="Times New Roman"/>
                <w:noProof/>
              </w:rPr>
              <m:t>D</m:t>
            </m:r>
            <m:ctrlPr>
              <w:rPr>
                <w:rFonts w:ascii="Cambria Math" w:hAnsi="Cambria Math" w:cs="Times New Roman"/>
                <w:i/>
                <w:noProof/>
              </w:rPr>
            </m:ctrlPr>
          </m:e>
          <m:sub>
            <m:r>
              <w:rPr>
                <w:rFonts w:ascii="Cambria Math" w:hAnsi="Cambria Math" w:cs="Times New Roman"/>
                <w:noProof/>
              </w:rPr>
              <m:t>0</m:t>
            </m:r>
          </m:sub>
        </m:sSub>
      </m:oMath>
      <w:r w:rsidRPr="00FD1721">
        <w:rPr>
          <w:rFonts w:ascii="Times New Roman" w:hAnsi="Times New Roman" w:cs="Times New Roman"/>
          <w:noProof/>
        </w:rPr>
        <w:t>). It is worth noting that, given the device's geometric constraints, the model can only estimate dorsiflexion angles up to 16 deg, depending on the specific stroke regulation set.</w:t>
      </w:r>
    </w:p>
    <w:p w14:paraId="62D0D09A" w14:textId="77777777" w:rsidR="00116722" w:rsidRPr="00FD1721" w:rsidRDefault="00116722" w:rsidP="00116722">
      <w:pPr>
        <w:pStyle w:val="Corpotesto"/>
        <w:numPr>
          <w:ilvl w:val="0"/>
          <w:numId w:val="2"/>
        </w:numPr>
        <w:rPr>
          <w:rFonts w:ascii="Times New Roman" w:hAnsi="Times New Roman" w:cs="Times New Roman"/>
          <w:noProof/>
        </w:rPr>
      </w:pPr>
      <w:r w:rsidRPr="00FD1721">
        <w:rPr>
          <w:rFonts w:ascii="Times New Roman" w:hAnsi="Times New Roman" w:cs="Times New Roman"/>
          <w:noProof/>
        </w:rPr>
        <w:t xml:space="preserve">The displacement </w:t>
      </w:r>
      <m:oMath>
        <m:r>
          <w:rPr>
            <w:rFonts w:ascii="Cambria Math" w:hAnsi="Cambria Math" w:cs="Times New Roman"/>
            <w:noProof/>
          </w:rPr>
          <m:t>δ</m:t>
        </m:r>
      </m:oMath>
      <w:r w:rsidRPr="00FD1721">
        <w:rPr>
          <w:rFonts w:ascii="Times New Roman" w:hAnsi="Times New Roman" w:cs="Times New Roman"/>
          <w:noProof/>
        </w:rPr>
        <w:t xml:space="preserve"> is computed as the distance between the point </w:t>
      </w:r>
      <m:oMath>
        <m:r>
          <w:rPr>
            <w:rFonts w:ascii="Cambria Math" w:hAnsi="Cambria Math" w:cs="Times New Roman"/>
            <w:noProof/>
          </w:rPr>
          <m:t>D</m:t>
        </m:r>
      </m:oMath>
      <w:r w:rsidRPr="00FD1721">
        <w:rPr>
          <w:rFonts w:ascii="Times New Roman" w:hAnsi="Times New Roman" w:cs="Times New Roman"/>
          <w:noProof/>
        </w:rPr>
        <w:t xml:space="preserve"> and its lowest position </w:t>
      </w:r>
      <m:oMath>
        <m:sSub>
          <m:sSubPr>
            <m:ctrlPr>
              <w:rPr>
                <w:rFonts w:ascii="Cambria Math" w:hAnsi="Cambria Math" w:cs="Times New Roman"/>
                <w:i/>
                <w:noProof/>
              </w:rPr>
            </m:ctrlPr>
          </m:sSubPr>
          <m:e>
            <m:r>
              <w:rPr>
                <w:rFonts w:ascii="Cambria Math" w:hAnsi="Cambria Math" w:cs="Times New Roman"/>
                <w:noProof/>
              </w:rPr>
              <m:t>D</m:t>
            </m:r>
          </m:e>
          <m:sub>
            <m:r>
              <w:rPr>
                <w:rFonts w:ascii="Cambria Math" w:hAnsi="Cambria Math" w:cs="Times New Roman"/>
                <w:noProof/>
              </w:rPr>
              <m:t>0</m:t>
            </m:r>
          </m:sub>
        </m:sSub>
      </m:oMath>
      <w:r w:rsidRPr="00FD1721">
        <w:rPr>
          <w:rFonts w:ascii="Times New Roman" w:hAnsi="Times New Roman" w:cs="Times New Roman"/>
          <w:noProof/>
        </w:rPr>
        <w:t>:</w:t>
      </w:r>
    </w:p>
    <w:p w14:paraId="7FDF9C34" w14:textId="6C7D45C2" w:rsidR="00116722" w:rsidRPr="00FD1721" w:rsidRDefault="00116722" w:rsidP="00116722">
      <w:pPr>
        <w:pStyle w:val="Didascalia"/>
        <w:tabs>
          <w:tab w:val="center" w:pos="4820"/>
          <w:tab w:val="right" w:pos="9214"/>
        </w:tabs>
        <w:rPr>
          <w:rFonts w:cs="Times New Roman"/>
          <w:bCs w:val="0"/>
          <w:noProof/>
          <w:color w:val="auto"/>
          <w:sz w:val="20"/>
          <w:szCs w:val="20"/>
        </w:rPr>
      </w:pPr>
      <w:r w:rsidRPr="00FD1721">
        <w:rPr>
          <w:rFonts w:eastAsia="Times New Roman" w:cs="Times New Roman"/>
          <w:bCs w:val="0"/>
          <w:noProof/>
          <w:color w:val="auto"/>
          <w:sz w:val="20"/>
          <w:szCs w:val="20"/>
        </w:rPr>
        <w:tab/>
      </w:r>
      <m:oMath>
        <m:d>
          <m:dPr>
            <m:begChr m:val=""/>
            <m:endChr m:val=""/>
            <m:ctrlPr>
              <w:rPr>
                <w:rFonts w:ascii="Cambria Math" w:hAnsi="Cambria Math" w:cs="Times New Roman"/>
                <w:bCs w:val="0"/>
                <w:noProof/>
                <w:color w:val="auto"/>
                <w:sz w:val="20"/>
                <w:szCs w:val="20"/>
              </w:rPr>
            </m:ctrlPr>
          </m:dPr>
          <m:e>
            <m:r>
              <m:rPr>
                <m:sty m:val="p"/>
              </m:rPr>
              <w:rPr>
                <w:rFonts w:ascii="Cambria Math" w:hAnsi="Cambria Math" w:cs="Times New Roman"/>
                <w:noProof/>
                <w:color w:val="auto"/>
                <w:sz w:val="20"/>
                <w:szCs w:val="20"/>
              </w:rPr>
              <m:t xml:space="preserve">δ= </m:t>
            </m:r>
            <m:d>
              <m:dPr>
                <m:ctrlPr>
                  <w:rPr>
                    <w:rFonts w:ascii="Cambria Math" w:hAnsi="Cambria Math" w:cs="Times New Roman"/>
                    <w:bCs w:val="0"/>
                    <w:noProof/>
                    <w:color w:val="auto"/>
                    <w:sz w:val="20"/>
                    <w:szCs w:val="20"/>
                  </w:rPr>
                </m:ctrlPr>
              </m:dPr>
              <m:e>
                <m:f>
                  <m:fPr>
                    <m:ctrlPr>
                      <w:rPr>
                        <w:rFonts w:ascii="Cambria Math" w:hAnsi="Cambria Math" w:cs="Times New Roman"/>
                        <w:bCs w:val="0"/>
                        <w:noProof/>
                        <w:color w:val="auto"/>
                        <w:sz w:val="20"/>
                        <w:szCs w:val="20"/>
                      </w:rPr>
                    </m:ctrlPr>
                  </m:fPr>
                  <m:num>
                    <m:sSub>
                      <m:sSubPr>
                        <m:ctrlPr>
                          <w:rPr>
                            <w:rFonts w:ascii="Cambria Math" w:hAnsi="Cambria Math" w:cs="Times New Roman"/>
                            <w:bCs w:val="0"/>
                            <w:noProof/>
                            <w:color w:val="auto"/>
                            <w:sz w:val="20"/>
                            <w:szCs w:val="20"/>
                          </w:rPr>
                        </m:ctrlPr>
                      </m:sSubPr>
                      <m:e>
                        <m:r>
                          <w:rPr>
                            <w:rFonts w:ascii="Cambria Math" w:hAnsi="Cambria Math" w:cs="Times New Roman"/>
                            <w:noProof/>
                            <w:color w:val="auto"/>
                            <w:sz w:val="20"/>
                            <w:szCs w:val="20"/>
                          </w:rPr>
                          <m:t>Y</m:t>
                        </m:r>
                      </m:e>
                      <m:sub>
                        <m:r>
                          <w:rPr>
                            <w:rFonts w:ascii="Cambria Math" w:hAnsi="Cambria Math" w:cs="Times New Roman"/>
                            <w:noProof/>
                            <w:color w:val="auto"/>
                            <w:sz w:val="20"/>
                            <w:szCs w:val="20"/>
                          </w:rPr>
                          <m:t>D</m:t>
                        </m:r>
                      </m:sub>
                    </m:sSub>
                    <m:r>
                      <m:rPr>
                        <m:sty m:val="p"/>
                      </m:rPr>
                      <w:rPr>
                        <w:rFonts w:ascii="Cambria Math" w:hAnsi="Cambria Math" w:cs="Times New Roman"/>
                        <w:noProof/>
                        <w:color w:val="auto"/>
                        <w:sz w:val="20"/>
                        <w:szCs w:val="20"/>
                      </w:rPr>
                      <m:t>-(</m:t>
                    </m:r>
                    <m:sSub>
                      <m:sSubPr>
                        <m:ctrlPr>
                          <w:rPr>
                            <w:rFonts w:ascii="Cambria Math" w:hAnsi="Cambria Math" w:cs="Times New Roman"/>
                            <w:bCs w:val="0"/>
                            <w:noProof/>
                            <w:color w:val="auto"/>
                            <w:sz w:val="20"/>
                            <w:szCs w:val="20"/>
                          </w:rPr>
                        </m:ctrlPr>
                      </m:sSubPr>
                      <m:e>
                        <m:r>
                          <w:rPr>
                            <w:rFonts w:ascii="Cambria Math" w:hAnsi="Cambria Math" w:cs="Times New Roman"/>
                            <w:noProof/>
                            <w:color w:val="auto"/>
                            <w:sz w:val="20"/>
                            <w:szCs w:val="20"/>
                          </w:rPr>
                          <m:t>m</m:t>
                        </m:r>
                      </m:e>
                      <m:sub>
                        <m:r>
                          <w:rPr>
                            <w:rFonts w:ascii="Cambria Math" w:hAnsi="Cambria Math" w:cs="Times New Roman"/>
                            <w:noProof/>
                            <w:color w:val="auto"/>
                            <w:sz w:val="20"/>
                            <w:szCs w:val="20"/>
                          </w:rPr>
                          <m:t>0</m:t>
                        </m:r>
                      </m:sub>
                    </m:sSub>
                    <m:r>
                      <m:rPr>
                        <m:sty m:val="p"/>
                      </m:rPr>
                      <w:rPr>
                        <w:rFonts w:ascii="Cambria Math" w:hAnsi="Cambria Math" w:cs="Times New Roman"/>
                        <w:noProof/>
                        <w:color w:val="auto"/>
                        <w:sz w:val="20"/>
                        <w:szCs w:val="20"/>
                      </w:rPr>
                      <m:t>⋅</m:t>
                    </m:r>
                    <m:sSub>
                      <m:sSubPr>
                        <m:ctrlPr>
                          <w:rPr>
                            <w:rFonts w:ascii="Cambria Math" w:hAnsi="Cambria Math" w:cs="Times New Roman"/>
                            <w:bCs w:val="0"/>
                            <w:noProof/>
                            <w:color w:val="auto"/>
                            <w:sz w:val="20"/>
                            <w:szCs w:val="20"/>
                          </w:rPr>
                        </m:ctrlPr>
                      </m:sSubPr>
                      <m:e>
                        <m:r>
                          <w:rPr>
                            <w:rFonts w:ascii="Cambria Math" w:hAnsi="Cambria Math" w:cs="Times New Roman"/>
                            <w:noProof/>
                            <w:color w:val="auto"/>
                            <w:sz w:val="20"/>
                            <w:szCs w:val="20"/>
                          </w:rPr>
                          <m:t>X</m:t>
                        </m:r>
                      </m:e>
                      <m:sub>
                        <m:r>
                          <w:rPr>
                            <w:rFonts w:ascii="Cambria Math" w:hAnsi="Cambria Math" w:cs="Times New Roman"/>
                            <w:noProof/>
                            <w:color w:val="auto"/>
                            <w:sz w:val="20"/>
                            <w:szCs w:val="20"/>
                          </w:rPr>
                          <m:t>D</m:t>
                        </m:r>
                      </m:sub>
                    </m:sSub>
                    <m:r>
                      <m:rPr>
                        <m:sty m:val="p"/>
                      </m:rPr>
                      <w:rPr>
                        <w:rFonts w:ascii="Cambria Math" w:hAnsi="Cambria Math" w:cs="Times New Roman"/>
                        <w:noProof/>
                        <w:color w:val="auto"/>
                        <w:sz w:val="20"/>
                        <w:szCs w:val="20"/>
                      </w:rPr>
                      <m:t>+</m:t>
                    </m:r>
                    <m:sSub>
                      <m:sSubPr>
                        <m:ctrlPr>
                          <w:rPr>
                            <w:rFonts w:ascii="Cambria Math" w:hAnsi="Cambria Math" w:cs="Times New Roman"/>
                            <w:bCs w:val="0"/>
                            <w:noProof/>
                            <w:color w:val="auto"/>
                            <w:sz w:val="20"/>
                            <w:szCs w:val="20"/>
                          </w:rPr>
                        </m:ctrlPr>
                      </m:sSubPr>
                      <m:e>
                        <m:r>
                          <w:rPr>
                            <w:rFonts w:ascii="Cambria Math" w:hAnsi="Cambria Math" w:cs="Times New Roman"/>
                            <w:noProof/>
                            <w:color w:val="auto"/>
                            <w:sz w:val="20"/>
                            <w:szCs w:val="20"/>
                          </w:rPr>
                          <m:t>q</m:t>
                        </m:r>
                      </m:e>
                      <m:sub>
                        <m:r>
                          <w:rPr>
                            <w:rFonts w:ascii="Cambria Math" w:hAnsi="Cambria Math" w:cs="Times New Roman"/>
                            <w:noProof/>
                            <w:color w:val="auto"/>
                            <w:sz w:val="20"/>
                            <w:szCs w:val="20"/>
                          </w:rPr>
                          <m:t>0</m:t>
                        </m:r>
                      </m:sub>
                    </m:sSub>
                    <m:r>
                      <m:rPr>
                        <m:sty m:val="p"/>
                      </m:rPr>
                      <w:rPr>
                        <w:rFonts w:ascii="Cambria Math" w:hAnsi="Cambria Math" w:cs="Times New Roman"/>
                        <w:noProof/>
                        <w:color w:val="auto"/>
                        <w:sz w:val="20"/>
                        <w:szCs w:val="20"/>
                      </w:rPr>
                      <m:t>)</m:t>
                    </m:r>
                  </m:num>
                  <m:den>
                    <m:rad>
                      <m:radPr>
                        <m:degHide m:val="1"/>
                        <m:ctrlPr>
                          <w:rPr>
                            <w:rFonts w:ascii="Cambria Math" w:hAnsi="Cambria Math" w:cs="Times New Roman"/>
                            <w:bCs w:val="0"/>
                            <w:noProof/>
                            <w:color w:val="auto"/>
                            <w:sz w:val="20"/>
                            <w:szCs w:val="20"/>
                          </w:rPr>
                        </m:ctrlPr>
                      </m:radPr>
                      <m:deg/>
                      <m:e>
                        <m:r>
                          <m:rPr>
                            <m:sty m:val="p"/>
                          </m:rPr>
                          <w:rPr>
                            <w:rFonts w:ascii="Cambria Math" w:hAnsi="Cambria Math" w:cs="Times New Roman"/>
                            <w:noProof/>
                            <w:color w:val="auto"/>
                            <w:sz w:val="20"/>
                            <w:szCs w:val="20"/>
                          </w:rPr>
                          <m:t>(1+</m:t>
                        </m:r>
                        <m:sSubSup>
                          <m:sSubSupPr>
                            <m:ctrlPr>
                              <w:rPr>
                                <w:rFonts w:ascii="Cambria Math" w:hAnsi="Cambria Math" w:cs="Times New Roman"/>
                                <w:bCs w:val="0"/>
                                <w:noProof/>
                                <w:color w:val="auto"/>
                                <w:sz w:val="20"/>
                                <w:szCs w:val="20"/>
                              </w:rPr>
                            </m:ctrlPr>
                          </m:sSubSupPr>
                          <m:e>
                            <m:r>
                              <w:rPr>
                                <w:rFonts w:ascii="Cambria Math" w:hAnsi="Cambria Math" w:cs="Times New Roman"/>
                                <w:noProof/>
                                <w:color w:val="auto"/>
                                <w:sz w:val="20"/>
                                <w:szCs w:val="20"/>
                              </w:rPr>
                              <m:t>m</m:t>
                            </m:r>
                          </m:e>
                          <m:sub>
                            <m:r>
                              <w:rPr>
                                <w:rFonts w:ascii="Cambria Math" w:hAnsi="Cambria Math" w:cs="Times New Roman"/>
                                <w:noProof/>
                                <w:color w:val="auto"/>
                                <w:sz w:val="20"/>
                                <w:szCs w:val="20"/>
                              </w:rPr>
                              <m:t>0</m:t>
                            </m:r>
                          </m:sub>
                          <m:sup>
                            <m:r>
                              <m:rPr>
                                <m:sty m:val="p"/>
                              </m:rPr>
                              <w:rPr>
                                <w:rFonts w:ascii="Cambria Math" w:hAnsi="Cambria Math" w:cs="Times New Roman"/>
                                <w:noProof/>
                                <w:color w:val="auto"/>
                                <w:sz w:val="20"/>
                                <w:szCs w:val="20"/>
                              </w:rPr>
                              <m:t>2</m:t>
                            </m:r>
                          </m:sup>
                        </m:sSubSup>
                        <m:r>
                          <m:rPr>
                            <m:sty m:val="p"/>
                          </m:rPr>
                          <w:rPr>
                            <w:rFonts w:ascii="Cambria Math" w:hAnsi="Cambria Math" w:cs="Times New Roman"/>
                            <w:noProof/>
                            <w:color w:val="auto"/>
                            <w:sz w:val="20"/>
                            <w:szCs w:val="20"/>
                          </w:rPr>
                          <m:t>)</m:t>
                        </m:r>
                      </m:e>
                    </m:rad>
                  </m:den>
                </m:f>
              </m:e>
            </m:d>
          </m:e>
        </m:d>
      </m:oMath>
      <w:r w:rsidRPr="00FD1721">
        <w:rPr>
          <w:rFonts w:cs="Times New Roman"/>
          <w:bCs w:val="0"/>
          <w:noProof/>
          <w:color w:val="auto"/>
          <w:sz w:val="20"/>
          <w:szCs w:val="20"/>
        </w:rPr>
        <w:t>,</w:t>
      </w:r>
      <w:r w:rsidRPr="00FD1721">
        <w:rPr>
          <w:rFonts w:cs="Times New Roman"/>
          <w:bCs w:val="0"/>
          <w:noProof/>
          <w:color w:val="auto"/>
          <w:sz w:val="20"/>
          <w:szCs w:val="20"/>
        </w:rPr>
        <w:tab/>
        <w:t>(</w:t>
      </w:r>
      <w:r w:rsidRPr="00FD1721">
        <w:rPr>
          <w:rFonts w:cs="Times New Roman"/>
          <w:bCs w:val="0"/>
          <w:noProof/>
          <w:color w:val="auto"/>
          <w:sz w:val="20"/>
          <w:szCs w:val="20"/>
        </w:rPr>
        <w:fldChar w:fldCharType="begin"/>
      </w:r>
      <w:r w:rsidRPr="00FD1721">
        <w:rPr>
          <w:rFonts w:cs="Times New Roman"/>
          <w:bCs w:val="0"/>
          <w:noProof/>
          <w:color w:val="auto"/>
          <w:sz w:val="20"/>
          <w:szCs w:val="20"/>
        </w:rPr>
        <w:instrText xml:space="preserve"> SEQ Equation \* ARABIC </w:instrText>
      </w:r>
      <w:r w:rsidRPr="00FD1721">
        <w:rPr>
          <w:rFonts w:cs="Times New Roman"/>
          <w:bCs w:val="0"/>
          <w:noProof/>
          <w:color w:val="auto"/>
          <w:sz w:val="20"/>
          <w:szCs w:val="20"/>
        </w:rPr>
        <w:fldChar w:fldCharType="separate"/>
      </w:r>
      <w:r w:rsidR="00E2068D" w:rsidRPr="00FD1721">
        <w:rPr>
          <w:rFonts w:cs="Times New Roman"/>
          <w:bCs w:val="0"/>
          <w:noProof/>
          <w:color w:val="auto"/>
          <w:sz w:val="20"/>
          <w:szCs w:val="20"/>
        </w:rPr>
        <w:t>6</w:t>
      </w:r>
      <w:r w:rsidRPr="00FD1721">
        <w:rPr>
          <w:rFonts w:cs="Times New Roman"/>
          <w:bCs w:val="0"/>
          <w:noProof/>
          <w:color w:val="auto"/>
          <w:sz w:val="20"/>
          <w:szCs w:val="20"/>
        </w:rPr>
        <w:fldChar w:fldCharType="end"/>
      </w:r>
      <w:r w:rsidRPr="00FD1721">
        <w:rPr>
          <w:rFonts w:cs="Times New Roman"/>
          <w:bCs w:val="0"/>
          <w:noProof/>
          <w:color w:val="auto"/>
          <w:sz w:val="20"/>
          <w:szCs w:val="20"/>
        </w:rPr>
        <w:t>)</w:t>
      </w:r>
    </w:p>
    <w:p w14:paraId="4078652F" w14:textId="77777777" w:rsidR="00116722" w:rsidRPr="00FD1721" w:rsidRDefault="00116722" w:rsidP="00116722">
      <w:pPr>
        <w:pStyle w:val="Corpotesto"/>
        <w:ind w:firstLine="720"/>
        <w:jc w:val="left"/>
        <w:rPr>
          <w:rFonts w:ascii="Times New Roman" w:hAnsi="Times New Roman" w:cs="Times New Roman"/>
          <w:noProof/>
        </w:rPr>
      </w:pPr>
      <w:r w:rsidRPr="00FD1721">
        <w:rPr>
          <w:rFonts w:ascii="Times New Roman" w:hAnsi="Times New Roman" w:cs="Times New Roman"/>
          <w:noProof/>
        </w:rPr>
        <w:t xml:space="preserve">where </w:t>
      </w:r>
      <m:oMath>
        <m:sSub>
          <m:sSubPr>
            <m:ctrlPr>
              <w:rPr>
                <w:rFonts w:ascii="Cambria Math" w:hAnsi="Cambria Math" w:cs="Times New Roman"/>
                <w:noProof/>
                <w:sz w:val="20"/>
                <w:szCs w:val="16"/>
              </w:rPr>
            </m:ctrlPr>
          </m:sSubPr>
          <m:e>
            <m:r>
              <w:rPr>
                <w:rFonts w:ascii="Cambria Math" w:hAnsi="Cambria Math" w:cs="Times New Roman"/>
                <w:noProof/>
                <w:sz w:val="20"/>
                <w:szCs w:val="16"/>
              </w:rPr>
              <m:t>m</m:t>
            </m:r>
          </m:e>
          <m:sub>
            <m:r>
              <w:rPr>
                <w:rFonts w:ascii="Cambria Math" w:hAnsi="Cambria Math" w:cs="Times New Roman"/>
                <w:noProof/>
                <w:sz w:val="20"/>
                <w:szCs w:val="16"/>
              </w:rPr>
              <m:t>0</m:t>
            </m:r>
          </m:sub>
        </m:sSub>
        <m:r>
          <m:rPr>
            <m:sty m:val="p"/>
          </m:rPr>
          <w:rPr>
            <w:rFonts w:ascii="Cambria Math" w:hAnsi="Cambria Math" w:cs="Times New Roman"/>
            <w:noProof/>
            <w:sz w:val="20"/>
            <w:szCs w:val="16"/>
          </w:rPr>
          <m:t>=tan(</m:t>
        </m:r>
        <m:sSub>
          <m:sSubPr>
            <m:ctrlPr>
              <w:rPr>
                <w:rFonts w:ascii="Cambria Math" w:hAnsi="Cambria Math" w:cs="Times New Roman"/>
                <w:noProof/>
                <w:sz w:val="20"/>
                <w:szCs w:val="16"/>
              </w:rPr>
            </m:ctrlPr>
          </m:sSubPr>
          <m:e>
            <m:r>
              <m:rPr>
                <m:sty m:val="p"/>
              </m:rPr>
              <w:rPr>
                <w:rFonts w:ascii="Cambria Math" w:hAnsi="Cambria Math" w:cs="Times New Roman"/>
                <w:noProof/>
                <w:sz w:val="20"/>
                <w:szCs w:val="16"/>
              </w:rPr>
              <m:t>θ</m:t>
            </m:r>
          </m:e>
          <m:sub>
            <m:r>
              <m:rPr>
                <m:sty m:val="p"/>
              </m:rPr>
              <w:rPr>
                <w:rFonts w:ascii="Cambria Math" w:hAnsi="Cambria Math" w:cs="Times New Roman"/>
                <w:noProof/>
                <w:sz w:val="20"/>
                <w:szCs w:val="16"/>
              </w:rPr>
              <m:t>EDmax</m:t>
            </m:r>
          </m:sub>
        </m:sSub>
        <m:r>
          <m:rPr>
            <m:sty m:val="p"/>
          </m:rPr>
          <w:rPr>
            <w:rFonts w:ascii="Cambria Math" w:hAnsi="Cambria Math" w:cs="Times New Roman"/>
            <w:noProof/>
            <w:sz w:val="20"/>
            <w:szCs w:val="16"/>
          </w:rPr>
          <m:t>)</m:t>
        </m:r>
      </m:oMath>
      <w:r w:rsidRPr="00FD1721">
        <w:rPr>
          <w:rFonts w:ascii="Times New Roman" w:hAnsi="Times New Roman" w:cs="Times New Roman"/>
          <w:noProof/>
          <w:sz w:val="20"/>
          <w:szCs w:val="16"/>
        </w:rPr>
        <w:t xml:space="preserve"> </w:t>
      </w:r>
      <w:r w:rsidRPr="00FD1721">
        <w:rPr>
          <w:rFonts w:ascii="Times New Roman" w:hAnsi="Times New Roman" w:cs="Times New Roman"/>
          <w:noProof/>
        </w:rPr>
        <w:t xml:space="preserve">and </w:t>
      </w:r>
      <m:oMath>
        <m:sSub>
          <m:sSubPr>
            <m:ctrlPr>
              <w:rPr>
                <w:rFonts w:ascii="Cambria Math" w:hAnsi="Cambria Math" w:cs="Times New Roman"/>
                <w:noProof/>
                <w:sz w:val="20"/>
                <w:szCs w:val="16"/>
              </w:rPr>
            </m:ctrlPr>
          </m:sSubPr>
          <m:e>
            <m:r>
              <w:rPr>
                <w:rFonts w:ascii="Cambria Math" w:hAnsi="Cambria Math" w:cs="Times New Roman"/>
                <w:noProof/>
                <w:sz w:val="20"/>
                <w:szCs w:val="16"/>
              </w:rPr>
              <m:t>q</m:t>
            </m:r>
          </m:e>
          <m:sub>
            <m:r>
              <w:rPr>
                <w:rFonts w:ascii="Cambria Math" w:hAnsi="Cambria Math" w:cs="Times New Roman"/>
                <w:noProof/>
                <w:sz w:val="20"/>
                <w:szCs w:val="16"/>
              </w:rPr>
              <m:t>0</m:t>
            </m:r>
          </m:sub>
        </m:sSub>
        <m:r>
          <m:rPr>
            <m:sty m:val="p"/>
          </m:rPr>
          <w:rPr>
            <w:rFonts w:ascii="Cambria Math" w:hAnsi="Cambria Math" w:cs="Times New Roman"/>
            <w:noProof/>
            <w:sz w:val="20"/>
            <w:szCs w:val="16"/>
          </w:rPr>
          <m:t>=(</m:t>
        </m:r>
        <m:sSub>
          <m:sSubPr>
            <m:ctrlPr>
              <w:rPr>
                <w:rFonts w:ascii="Cambria Math" w:hAnsi="Cambria Math" w:cs="Times New Roman"/>
                <w:noProof/>
                <w:sz w:val="20"/>
                <w:szCs w:val="16"/>
              </w:rPr>
            </m:ctrlPr>
          </m:sSubPr>
          <m:e>
            <m:r>
              <w:rPr>
                <w:rFonts w:ascii="Cambria Math" w:hAnsi="Cambria Math" w:cs="Times New Roman"/>
                <w:noProof/>
                <w:sz w:val="20"/>
                <w:szCs w:val="16"/>
              </w:rPr>
              <m:t>Y</m:t>
            </m:r>
          </m:e>
          <m:sub>
            <m:r>
              <w:rPr>
                <w:rFonts w:ascii="Cambria Math" w:hAnsi="Cambria Math" w:cs="Times New Roman"/>
                <w:noProof/>
                <w:sz w:val="20"/>
                <w:szCs w:val="16"/>
              </w:rPr>
              <m:t>E</m:t>
            </m:r>
          </m:sub>
        </m:sSub>
        <m:r>
          <m:rPr>
            <m:sty m:val="p"/>
          </m:rPr>
          <w:rPr>
            <w:rFonts w:ascii="Cambria Math" w:hAnsi="Cambria Math" w:cs="Times New Roman"/>
            <w:noProof/>
            <w:sz w:val="20"/>
            <w:szCs w:val="16"/>
          </w:rPr>
          <m:t>-</m:t>
        </m:r>
        <m:sSub>
          <m:sSubPr>
            <m:ctrlPr>
              <w:rPr>
                <w:rFonts w:ascii="Cambria Math" w:hAnsi="Cambria Math" w:cs="Times New Roman"/>
                <w:noProof/>
                <w:sz w:val="20"/>
                <w:szCs w:val="16"/>
              </w:rPr>
            </m:ctrlPr>
          </m:sSubPr>
          <m:e>
            <m:r>
              <w:rPr>
                <w:rFonts w:ascii="Cambria Math" w:hAnsi="Cambria Math" w:cs="Times New Roman"/>
                <w:noProof/>
                <w:sz w:val="20"/>
                <w:szCs w:val="16"/>
              </w:rPr>
              <m:t>m</m:t>
            </m:r>
          </m:e>
          <m:sub>
            <m:r>
              <w:rPr>
                <w:rFonts w:ascii="Cambria Math" w:hAnsi="Cambria Math" w:cs="Times New Roman"/>
                <w:noProof/>
                <w:sz w:val="20"/>
                <w:szCs w:val="16"/>
              </w:rPr>
              <m:t>tg</m:t>
            </m:r>
          </m:sub>
        </m:sSub>
        <m:r>
          <m:rPr>
            <m:sty m:val="p"/>
          </m:rPr>
          <w:rPr>
            <w:rFonts w:ascii="Cambria Math" w:hAnsi="Cambria Math" w:cs="Times New Roman"/>
            <w:noProof/>
            <w:sz w:val="20"/>
            <w:szCs w:val="16"/>
          </w:rPr>
          <m:t>⋅</m:t>
        </m:r>
        <m:sSub>
          <m:sSubPr>
            <m:ctrlPr>
              <w:rPr>
                <w:rFonts w:ascii="Cambria Math" w:hAnsi="Cambria Math" w:cs="Times New Roman"/>
                <w:noProof/>
                <w:sz w:val="20"/>
                <w:szCs w:val="16"/>
              </w:rPr>
            </m:ctrlPr>
          </m:sSubPr>
          <m:e>
            <m:r>
              <w:rPr>
                <w:rFonts w:ascii="Cambria Math" w:hAnsi="Cambria Math" w:cs="Times New Roman"/>
                <w:noProof/>
                <w:sz w:val="20"/>
                <w:szCs w:val="16"/>
              </w:rPr>
              <m:t>X</m:t>
            </m:r>
          </m:e>
          <m:sub>
            <m:r>
              <w:rPr>
                <w:rFonts w:ascii="Cambria Math" w:hAnsi="Cambria Math" w:cs="Times New Roman"/>
                <w:noProof/>
                <w:sz w:val="20"/>
                <w:szCs w:val="16"/>
              </w:rPr>
              <m:t>E</m:t>
            </m:r>
          </m:sub>
        </m:sSub>
        <m:r>
          <m:rPr>
            <m:sty m:val="p"/>
          </m:rPr>
          <w:rPr>
            <w:rFonts w:ascii="Cambria Math" w:hAnsi="Cambria Math" w:cs="Times New Roman"/>
            <w:noProof/>
            <w:sz w:val="20"/>
            <w:szCs w:val="16"/>
          </w:rPr>
          <m:t>)</m:t>
        </m:r>
      </m:oMath>
      <w:r w:rsidRPr="00FD1721">
        <w:rPr>
          <w:rFonts w:ascii="Times New Roman" w:hAnsi="Times New Roman" w:cs="Times New Roman"/>
          <w:noProof/>
        </w:rPr>
        <w:t>.</w:t>
      </w:r>
    </w:p>
    <w:p w14:paraId="0EC95ADF" w14:textId="17889803" w:rsidR="00261EAF" w:rsidRPr="00FD1721" w:rsidRDefault="00116722" w:rsidP="00116722">
      <w:pPr>
        <w:pStyle w:val="Corpotesto"/>
        <w:ind w:firstLine="0"/>
        <w:rPr>
          <w:rFonts w:ascii="Times New Roman" w:hAnsi="Times New Roman" w:cs="Times New Roman"/>
          <w:noProof/>
        </w:rPr>
      </w:pPr>
      <w:r w:rsidRPr="00FD1721">
        <w:rPr>
          <w:rFonts w:ascii="Times New Roman" w:hAnsi="Times New Roman" w:cs="Times New Roman"/>
          <w:noProof/>
        </w:rPr>
        <w:lastRenderedPageBreak/>
        <mc:AlternateContent>
          <mc:Choice Requires="wps">
            <w:drawing>
              <wp:anchor distT="45720" distB="45720" distL="114300" distR="114300" simplePos="0" relativeHeight="251659264" behindDoc="0" locked="0" layoutInCell="1" allowOverlap="1" wp14:anchorId="4381EAD9" wp14:editId="6A1B6E9B">
                <wp:simplePos x="0" y="0"/>
                <wp:positionH relativeFrom="margin">
                  <wp:align>center</wp:align>
                </wp:positionH>
                <wp:positionV relativeFrom="margin">
                  <wp:align>top</wp:align>
                </wp:positionV>
                <wp:extent cx="5915025" cy="2105025"/>
                <wp:effectExtent l="0" t="0" r="28575" b="28575"/>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105025"/>
                        </a:xfrm>
                        <a:prstGeom prst="rect">
                          <a:avLst/>
                        </a:prstGeom>
                        <a:solidFill>
                          <a:srgbClr val="FFFFFF"/>
                        </a:solidFill>
                        <a:ln w="9525">
                          <a:solidFill>
                            <a:schemeClr val="bg1"/>
                          </a:solidFill>
                          <a:miter lim="800000"/>
                          <a:headEnd/>
                          <a:tailEnd/>
                        </a:ln>
                      </wps:spPr>
                      <wps:txbx>
                        <w:txbxContent>
                          <w:p w14:paraId="52C8C630" w14:textId="77777777" w:rsidR="00116722" w:rsidRDefault="00116722" w:rsidP="00116722">
                            <w:pPr>
                              <w:keepNext/>
                            </w:pPr>
                            <w:r w:rsidRPr="0083083E">
                              <w:rPr>
                                <w:rFonts w:ascii="Times New Roman" w:hAnsi="Times New Roman" w:cs="Times New Roman"/>
                                <w:noProof/>
                              </w:rPr>
                              <w:drawing>
                                <wp:inline distT="0" distB="0" distL="0" distR="0" wp14:anchorId="3EDA4DC6" wp14:editId="5412D7AE">
                                  <wp:extent cx="5723255" cy="1445229"/>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6" cstate="hqprint">
                                            <a:extLst>
                                              <a:ext uri="{28A0092B-C50C-407E-A947-70E740481C1C}">
                                                <a14:useLocalDpi xmlns:a14="http://schemas.microsoft.com/office/drawing/2010/main"/>
                                              </a:ext>
                                            </a:extLst>
                                          </a:blip>
                                          <a:stretch>
                                            <a:fillRect/>
                                          </a:stretch>
                                        </pic:blipFill>
                                        <pic:spPr>
                                          <a:xfrm>
                                            <a:off x="0" y="0"/>
                                            <a:ext cx="5723255" cy="1445229"/>
                                          </a:xfrm>
                                          <a:prstGeom prst="rect">
                                            <a:avLst/>
                                          </a:prstGeom>
                                        </pic:spPr>
                                      </pic:pic>
                                    </a:graphicData>
                                  </a:graphic>
                                </wp:inline>
                              </w:drawing>
                            </w:r>
                          </w:p>
                          <w:p w14:paraId="7B67FCA5" w14:textId="0FAEFF32" w:rsidR="00116722" w:rsidRPr="003D7AB4" w:rsidRDefault="00116722" w:rsidP="00116722">
                            <w:pPr>
                              <w:pStyle w:val="Didascalia"/>
                              <w:jc w:val="both"/>
                              <w:rPr>
                                <w:lang w:val="en-GB"/>
                              </w:rPr>
                            </w:pPr>
                            <w:bookmarkStart w:id="24" w:name="_Ref114505328"/>
                            <w:r>
                              <w:t xml:space="preserve">Figure </w:t>
                            </w:r>
                            <w:r w:rsidR="002E3AD9">
                              <w:t>A</w:t>
                            </w:r>
                            <w:r>
                              <w:fldChar w:fldCharType="begin"/>
                            </w:r>
                            <w:r>
                              <w:instrText xml:space="preserve"> SEQ Figure \* ARABIC </w:instrText>
                            </w:r>
                            <w:r>
                              <w:fldChar w:fldCharType="separate"/>
                            </w:r>
                            <w:r w:rsidR="00E2068D">
                              <w:rPr>
                                <w:noProof/>
                              </w:rPr>
                              <w:t>2</w:t>
                            </w:r>
                            <w:r>
                              <w:rPr>
                                <w:noProof/>
                              </w:rPr>
                              <w:fldChar w:fldCharType="end"/>
                            </w:r>
                            <w:bookmarkEnd w:id="24"/>
                            <w:r>
                              <w:rPr>
                                <w:noProof/>
                              </w:rPr>
                              <w:t>.</w:t>
                            </w:r>
                            <w:r>
                              <w:t xml:space="preserve"> Ankle </w:t>
                            </w:r>
                            <w:r w:rsidRPr="003D7AB4">
                              <w:t xml:space="preserve">dorsiflexion angle </w:t>
                            </w:r>
                            <m:oMath>
                              <m:sSub>
                                <m:sSubPr>
                                  <m:ctrlPr>
                                    <w:rPr>
                                      <w:rFonts w:ascii="Cambria Math" w:hAnsi="Cambria Math"/>
                                    </w:rPr>
                                  </m:ctrlPr>
                                </m:sSubPr>
                                <m:e>
                                  <m:r>
                                    <w:rPr>
                                      <w:rFonts w:ascii="Cambria Math" w:hAnsi="Cambria Math"/>
                                    </w:rPr>
                                    <m:t>θ</m:t>
                                  </m:r>
                                </m:e>
                                <m:sub>
                                  <m:r>
                                    <w:rPr>
                                      <w:rFonts w:ascii="Cambria Math" w:hAnsi="Cambria Math"/>
                                    </w:rPr>
                                    <m:t>ankle</m:t>
                                  </m:r>
                                </m:sub>
                              </m:sSub>
                            </m:oMath>
                            <w:r w:rsidRPr="003D7AB4">
                              <w:t xml:space="preserve"> and segment </w:t>
                            </w:r>
                            <m:oMath>
                              <m:r>
                                <w:rPr>
                                  <w:rFonts w:ascii="Cambria Math" w:hAnsi="Cambria Math"/>
                                </w:rPr>
                                <m:t>δ</m:t>
                              </m:r>
                            </m:oMath>
                            <w:r w:rsidRPr="003D7AB4">
                              <w:t xml:space="preserve"> estimate as a function of the camshaft angle </w:t>
                            </w:r>
                            <m:oMath>
                              <m:sSub>
                                <m:sSubPr>
                                  <m:ctrlPr>
                                    <w:rPr>
                                      <w:rFonts w:ascii="Cambria Math" w:hAnsi="Cambria Math"/>
                                    </w:rPr>
                                  </m:ctrlPr>
                                </m:sSubPr>
                                <m:e>
                                  <m:r>
                                    <w:rPr>
                                      <w:rFonts w:ascii="Cambria Math" w:hAnsi="Cambria Math"/>
                                    </w:rPr>
                                    <m:t>θ</m:t>
                                  </m:r>
                                </m:e>
                                <m:sub>
                                  <m:r>
                                    <w:rPr>
                                      <w:rFonts w:ascii="Cambria Math" w:hAnsi="Cambria Math"/>
                                    </w:rPr>
                                    <m:t>cam</m:t>
                                  </m:r>
                                </m:sub>
                              </m:sSub>
                            </m:oMath>
                            <w:r w:rsidRPr="003D7AB4">
                              <w:t xml:space="preserve">, for five different stroke regulations spanning the range of the parameter </w:t>
                            </w:r>
                            <m:oMath>
                              <m:r>
                                <w:rPr>
                                  <w:rFonts w:ascii="Cambria Math" w:hAnsi="Cambria Math" w:cstheme="minorHAnsi"/>
                                </w:rPr>
                                <m:t>α</m:t>
                              </m:r>
                            </m:oMath>
                            <w:r w:rsidRPr="003D7AB4">
                              <w:rPr>
                                <w:rFonts w:eastAsiaTheme="minor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1EAD9" id="_x0000_s1027" type="#_x0000_t202" style="position:absolute;left:0;text-align:left;margin-left:0;margin-top:0;width:465.75pt;height:165.75pt;z-index:25165926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" strokecolor="white [3212]">
                <v:textbox style="mso-fit-shape-to-text:t">
                  <w:txbxContent>
                    <w:p w14:paraId="52C8C630" w14:textId="77777777" w:rsidR="00116722" w:rsidRDefault="00116722" w:rsidP="00116722">
                      <w:pPr>
                        <w:keepNext/>
                      </w:pPr>
                      <w:r w:rsidRPr="0083083E">
                        <w:rPr>
                          <w:rFonts w:ascii="Times New Roman" w:hAnsi="Times New Roman" w:cs="Times New Roman"/>
                          <w:noProof/>
                        </w:rPr>
                        <w:drawing>
                          <wp:inline distT="0" distB="0" distL="0" distR="0" wp14:anchorId="3EDA4DC6" wp14:editId="5412D7AE">
                            <wp:extent cx="5723255" cy="1445229"/>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6" cstate="hqprint">
                                      <a:extLst>
                                        <a:ext uri="{28A0092B-C50C-407E-A947-70E740481C1C}">
                                          <a14:useLocalDpi xmlns:a14="http://schemas.microsoft.com/office/drawing/2010/main"/>
                                        </a:ext>
                                      </a:extLst>
                                    </a:blip>
                                    <a:stretch>
                                      <a:fillRect/>
                                    </a:stretch>
                                  </pic:blipFill>
                                  <pic:spPr>
                                    <a:xfrm>
                                      <a:off x="0" y="0"/>
                                      <a:ext cx="5723255" cy="1445229"/>
                                    </a:xfrm>
                                    <a:prstGeom prst="rect">
                                      <a:avLst/>
                                    </a:prstGeom>
                                  </pic:spPr>
                                </pic:pic>
                              </a:graphicData>
                            </a:graphic>
                          </wp:inline>
                        </w:drawing>
                      </w:r>
                    </w:p>
                    <w:p w14:paraId="7B67FCA5" w14:textId="0FAEFF32" w:rsidR="00116722" w:rsidRPr="003D7AB4" w:rsidRDefault="00116722" w:rsidP="00116722">
                      <w:pPr>
                        <w:pStyle w:val="Didascalia"/>
                        <w:jc w:val="both"/>
                        <w:rPr>
                          <w:lang w:val="en-GB"/>
                        </w:rPr>
                      </w:pPr>
                      <w:bookmarkStart w:id="25" w:name="_Ref114505328"/>
                      <w:r>
                        <w:t xml:space="preserve">Figure </w:t>
                      </w:r>
                      <w:r w:rsidR="002E3AD9">
                        <w:t>A</w:t>
                      </w:r>
                      <w:r>
                        <w:fldChar w:fldCharType="begin"/>
                      </w:r>
                      <w:r>
                        <w:instrText xml:space="preserve"> SEQ Figure \* ARABIC </w:instrText>
                      </w:r>
                      <w:r>
                        <w:fldChar w:fldCharType="separate"/>
                      </w:r>
                      <w:r w:rsidR="00E2068D">
                        <w:rPr>
                          <w:noProof/>
                        </w:rPr>
                        <w:t>2</w:t>
                      </w:r>
                      <w:r>
                        <w:rPr>
                          <w:noProof/>
                        </w:rPr>
                        <w:fldChar w:fldCharType="end"/>
                      </w:r>
                      <w:bookmarkEnd w:id="25"/>
                      <w:r>
                        <w:rPr>
                          <w:noProof/>
                        </w:rPr>
                        <w:t>.</w:t>
                      </w:r>
                      <w:r>
                        <w:t xml:space="preserve"> Ankle </w:t>
                      </w:r>
                      <w:r w:rsidRPr="003D7AB4">
                        <w:t xml:space="preserve">dorsiflexion angle </w:t>
                      </w:r>
                      <m:oMath>
                        <m:sSub>
                          <m:sSubPr>
                            <m:ctrlPr>
                              <w:rPr>
                                <w:rFonts w:ascii="Cambria Math" w:hAnsi="Cambria Math"/>
                              </w:rPr>
                            </m:ctrlPr>
                          </m:sSubPr>
                          <m:e>
                            <m:r>
                              <w:rPr>
                                <w:rFonts w:ascii="Cambria Math" w:hAnsi="Cambria Math"/>
                              </w:rPr>
                              <m:t>θ</m:t>
                            </m:r>
                          </m:e>
                          <m:sub>
                            <m:r>
                              <w:rPr>
                                <w:rFonts w:ascii="Cambria Math" w:hAnsi="Cambria Math"/>
                              </w:rPr>
                              <m:t>ankle</m:t>
                            </m:r>
                          </m:sub>
                        </m:sSub>
                      </m:oMath>
                      <w:r w:rsidRPr="003D7AB4">
                        <w:t xml:space="preserve"> and segment </w:t>
                      </w:r>
                      <m:oMath>
                        <m:r>
                          <w:rPr>
                            <w:rFonts w:ascii="Cambria Math" w:hAnsi="Cambria Math"/>
                          </w:rPr>
                          <m:t>δ</m:t>
                        </m:r>
                      </m:oMath>
                      <w:r w:rsidRPr="003D7AB4">
                        <w:t xml:space="preserve"> estimate as a function of the camshaft angle </w:t>
                      </w:r>
                      <m:oMath>
                        <m:sSub>
                          <m:sSubPr>
                            <m:ctrlPr>
                              <w:rPr>
                                <w:rFonts w:ascii="Cambria Math" w:hAnsi="Cambria Math"/>
                              </w:rPr>
                            </m:ctrlPr>
                          </m:sSubPr>
                          <m:e>
                            <m:r>
                              <w:rPr>
                                <w:rFonts w:ascii="Cambria Math" w:hAnsi="Cambria Math"/>
                              </w:rPr>
                              <m:t>θ</m:t>
                            </m:r>
                          </m:e>
                          <m:sub>
                            <m:r>
                              <w:rPr>
                                <w:rFonts w:ascii="Cambria Math" w:hAnsi="Cambria Math"/>
                              </w:rPr>
                              <m:t>cam</m:t>
                            </m:r>
                          </m:sub>
                        </m:sSub>
                      </m:oMath>
                      <w:r w:rsidRPr="003D7AB4">
                        <w:t xml:space="preserve">, for five different stroke regulations spanning the range of the parameter </w:t>
                      </w:r>
                      <m:oMath>
                        <m:r>
                          <w:rPr>
                            <w:rFonts w:ascii="Cambria Math" w:hAnsi="Cambria Math" w:cstheme="minorHAnsi"/>
                          </w:rPr>
                          <m:t>α</m:t>
                        </m:r>
                      </m:oMath>
                      <w:r w:rsidRPr="003D7AB4">
                        <w:rPr>
                          <w:rFonts w:eastAsiaTheme="minorEastAsia"/>
                        </w:rPr>
                        <w:t>.</w:t>
                      </w:r>
                    </w:p>
                  </w:txbxContent>
                </v:textbox>
                <w10:wrap type="square" anchorx="margin" anchory="margin"/>
              </v:shape>
            </w:pict>
          </mc:Fallback>
        </mc:AlternateContent>
      </w:r>
      <w:r w:rsidRPr="00FD1721">
        <w:rPr>
          <w:rFonts w:ascii="Times New Roman" w:hAnsi="Times New Roman" w:cs="Times New Roman"/>
          <w:noProof/>
        </w:rPr>
        <w:t xml:space="preserve">The plots in </w:t>
      </w:r>
      <w:r w:rsidRPr="00FD1721">
        <w:rPr>
          <w:rFonts w:ascii="Times New Roman" w:hAnsi="Times New Roman" w:cs="Times New Roman"/>
          <w:noProof/>
        </w:rPr>
        <w:fldChar w:fldCharType="begin"/>
      </w:r>
      <w:r w:rsidRPr="00FD1721">
        <w:rPr>
          <w:rFonts w:ascii="Times New Roman" w:hAnsi="Times New Roman" w:cs="Times New Roman"/>
          <w:noProof/>
        </w:rPr>
        <w:instrText xml:space="preserve"> REF _Ref114505328 \h  \* MERGEFORMAT </w:instrText>
      </w:r>
      <w:r w:rsidRPr="00FD1721">
        <w:rPr>
          <w:rFonts w:ascii="Times New Roman" w:hAnsi="Times New Roman" w:cs="Times New Roman"/>
          <w:noProof/>
        </w:rPr>
      </w:r>
      <w:r w:rsidRPr="00FD1721">
        <w:rPr>
          <w:rFonts w:ascii="Times New Roman" w:hAnsi="Times New Roman" w:cs="Times New Roman"/>
          <w:noProof/>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A2</w:t>
      </w:r>
      <w:r w:rsidRPr="00FD1721">
        <w:rPr>
          <w:rFonts w:ascii="Times New Roman" w:hAnsi="Times New Roman" w:cs="Times New Roman"/>
          <w:noProof/>
        </w:rPr>
        <w:fldChar w:fldCharType="end"/>
      </w:r>
      <w:r w:rsidRPr="00FD1721">
        <w:rPr>
          <w:rFonts w:ascii="Times New Roman" w:hAnsi="Times New Roman" w:cs="Times New Roman"/>
          <w:noProof/>
        </w:rPr>
        <w:t xml:space="preserve"> show the relationship between the camshaft angle </w:t>
      </w:r>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θ</m:t>
            </m:r>
          </m:e>
          <m:sub>
            <m:r>
              <w:rPr>
                <w:rFonts w:ascii="Cambria Math" w:eastAsiaTheme="minorEastAsia" w:hAnsi="Cambria Math" w:cs="Times New Roman"/>
                <w:lang w:val="en-GB"/>
              </w:rPr>
              <m:t>cam</m:t>
            </m:r>
          </m:sub>
        </m:sSub>
        <m:r>
          <w:rPr>
            <w:rFonts w:ascii="Cambria Math" w:eastAsiaTheme="minorEastAsia" w:hAnsi="Cambria Math" w:cs="Times New Roman"/>
            <w:lang w:val="en-GB"/>
          </w:rPr>
          <m:t xml:space="preserve"> </m:t>
        </m:r>
      </m:oMath>
      <w:r w:rsidRPr="00FD1721">
        <w:rPr>
          <w:rFonts w:ascii="Times New Roman" w:hAnsi="Times New Roman" w:cs="Times New Roman"/>
          <w:noProof/>
        </w:rPr>
        <w:t xml:space="preserve">and the model's outputs, for five different stroke regulations spanning the whole range of </w:t>
      </w:r>
      <m:oMath>
        <m:r>
          <w:rPr>
            <w:rFonts w:ascii="Cambria Math" w:hAnsi="Cambria Math" w:cs="Times New Roman"/>
            <w:noProof/>
          </w:rPr>
          <m:t>α</m:t>
        </m:r>
      </m:oMath>
      <w:r w:rsidRPr="00FD1721">
        <w:rPr>
          <w:rFonts w:ascii="Times New Roman" w:hAnsi="Times New Roman" w:cs="Times New Roman"/>
          <w:noProof/>
        </w:rPr>
        <w:t>.</w:t>
      </w:r>
    </w:p>
    <w:p w14:paraId="3DC9D27A" w14:textId="06E7C48B" w:rsidR="00261EAF" w:rsidRPr="00FD1721" w:rsidRDefault="00261EAF" w:rsidP="00261EAF">
      <w:pPr>
        <w:pStyle w:val="Titolo2"/>
        <w:numPr>
          <w:ilvl w:val="0"/>
          <w:numId w:val="0"/>
        </w:numPr>
        <w:ind w:left="360"/>
      </w:pPr>
      <w:r w:rsidRPr="00FD1721">
        <w:t>Kinetic model</w:t>
      </w:r>
    </w:p>
    <w:p w14:paraId="56FD8846" w14:textId="77777777" w:rsidR="00116722" w:rsidRPr="00FD1721" w:rsidRDefault="00116722" w:rsidP="00116722">
      <w:pPr>
        <w:pStyle w:val="Corpotesto"/>
        <w:ind w:firstLine="0"/>
        <w:rPr>
          <w:rFonts w:ascii="Times New Roman" w:hAnsi="Times New Roman" w:cs="Times New Roman"/>
          <w:noProof/>
          <w:lang w:val="en-GB"/>
        </w:rPr>
      </w:pPr>
      <w:r w:rsidRPr="00FD1721">
        <w:rPr>
          <w:rFonts w:ascii="Times New Roman" w:hAnsi="Times New Roman" w:cs="Times New Roman"/>
          <w:noProof/>
          <w:lang w:val="en-GB"/>
        </w:rPr>
        <w:t xml:space="preserve">A kinetic model was designed to estimate the energy stored in the prosthesis. The energy is defined as the product of the force acting on the rigid link </w:t>
      </w:r>
      <m:oMath>
        <m:r>
          <w:rPr>
            <w:rFonts w:ascii="Cambria Math" w:hAnsi="Cambria Math" w:cs="Times New Roman"/>
            <w:noProof/>
            <w:lang w:val="en-GB"/>
          </w:rPr>
          <m:t>HD</m:t>
        </m:r>
      </m:oMath>
      <w:r w:rsidRPr="00FD1721">
        <w:rPr>
          <w:rFonts w:ascii="Times New Roman" w:hAnsi="Times New Roman" w:cs="Times New Roman"/>
          <w:noProof/>
          <w:lang w:val="en-GB"/>
        </w:rPr>
        <w:t xml:space="preserve">, which connects the ESAR foot to the actuation unit, and the displacement </w:t>
      </w:r>
      <m:oMath>
        <m:r>
          <w:rPr>
            <w:rFonts w:ascii="Cambria Math" w:hAnsi="Cambria Math" w:cs="Times New Roman"/>
            <w:noProof/>
            <w:lang w:val="en-GB"/>
          </w:rPr>
          <m:t>δ</m:t>
        </m:r>
      </m:oMath>
      <w:r w:rsidRPr="00FD1721">
        <w:rPr>
          <w:rFonts w:ascii="Times New Roman" w:hAnsi="Times New Roman" w:cs="Times New Roman"/>
          <w:noProof/>
          <w:lang w:val="en-GB"/>
        </w:rPr>
        <w:t>:</w:t>
      </w:r>
    </w:p>
    <w:p w14:paraId="5761CD94" w14:textId="2C1390D2" w:rsidR="00116722" w:rsidRPr="00FD1721" w:rsidRDefault="00116722" w:rsidP="00116722">
      <w:pPr>
        <w:pStyle w:val="Didascalia"/>
        <w:tabs>
          <w:tab w:val="center" w:pos="4820"/>
          <w:tab w:val="right" w:pos="9214"/>
        </w:tabs>
        <w:rPr>
          <w:rFonts w:cs="Times New Roman"/>
          <w:bCs w:val="0"/>
          <w:noProof/>
          <w:color w:val="auto"/>
          <w:sz w:val="20"/>
          <w:szCs w:val="20"/>
          <w:lang w:val="en-GB"/>
        </w:rPr>
      </w:pPr>
      <w:r w:rsidRPr="00FD1721">
        <w:rPr>
          <w:rFonts w:eastAsia="Times New Roman" w:cs="Times New Roman"/>
          <w:bCs w:val="0"/>
          <w:noProof/>
          <w:color w:val="auto"/>
          <w:sz w:val="20"/>
          <w:szCs w:val="20"/>
          <w:lang w:val="en-GB"/>
        </w:rPr>
        <w:tab/>
      </w:r>
      <m:oMath>
        <m:r>
          <m:rPr>
            <m:sty m:val="p"/>
          </m:rPr>
          <w:rPr>
            <w:rFonts w:ascii="Cambria Math" w:hAnsi="Cambria Math" w:cs="Times New Roman"/>
            <w:noProof/>
            <w:color w:val="auto"/>
            <w:sz w:val="20"/>
            <w:szCs w:val="20"/>
            <w:lang w:val="en-GB"/>
          </w:rPr>
          <m:t>E=</m:t>
        </m:r>
        <m:sSub>
          <m:sSubPr>
            <m:ctrlPr>
              <w:rPr>
                <w:rFonts w:ascii="Cambria Math" w:hAnsi="Cambria Math" w:cs="Times New Roman"/>
                <w:bCs w:val="0"/>
                <w:iCs/>
                <w:noProof/>
                <w:color w:val="auto"/>
                <w:sz w:val="20"/>
                <w:szCs w:val="20"/>
                <w:lang w:val="en-GB"/>
              </w:rPr>
            </m:ctrlPr>
          </m:sSubPr>
          <m:e>
            <m:r>
              <m:rPr>
                <m:sty m:val="p"/>
              </m:rPr>
              <w:rPr>
                <w:rFonts w:ascii="Cambria Math" w:hAnsi="Cambria Math" w:cs="Times New Roman"/>
                <w:noProof/>
                <w:color w:val="auto"/>
                <w:sz w:val="20"/>
                <w:szCs w:val="20"/>
                <w:lang w:val="en-GB"/>
              </w:rPr>
              <m:t>F</m:t>
            </m:r>
          </m:e>
          <m:sub>
            <m:r>
              <m:rPr>
                <m:sty m:val="p"/>
              </m:rPr>
              <w:rPr>
                <w:rFonts w:ascii="Cambria Math" w:hAnsi="Cambria Math" w:cs="Times New Roman"/>
                <w:noProof/>
                <w:color w:val="auto"/>
                <w:sz w:val="20"/>
                <w:szCs w:val="20"/>
                <w:lang w:val="en-GB"/>
              </w:rPr>
              <m:t>HD</m:t>
            </m:r>
          </m:sub>
        </m:sSub>
        <m:r>
          <m:rPr>
            <m:sty m:val="p"/>
          </m:rPr>
          <w:rPr>
            <w:rFonts w:ascii="Cambria Math" w:hAnsi="Cambria Math" w:cs="Times New Roman"/>
            <w:noProof/>
            <w:color w:val="auto"/>
            <w:sz w:val="20"/>
            <w:szCs w:val="20"/>
            <w:lang w:val="en-GB"/>
          </w:rPr>
          <m:t>⋅δ</m:t>
        </m:r>
      </m:oMath>
      <w:r w:rsidRPr="00FD1721">
        <w:rPr>
          <w:rFonts w:eastAsia="Times New Roman" w:cs="Times New Roman"/>
          <w:noProof/>
          <w:color w:val="auto"/>
          <w:sz w:val="20"/>
          <w:szCs w:val="20"/>
          <w:lang w:val="en-GB"/>
        </w:rPr>
        <w:t>.</w:t>
      </w:r>
      <w:r w:rsidRPr="00FD1721">
        <w:rPr>
          <w:rFonts w:eastAsia="Times New Roman" w:cs="Times New Roman"/>
          <w:bCs w:val="0"/>
          <w:noProof/>
          <w:color w:val="auto"/>
          <w:sz w:val="20"/>
          <w:szCs w:val="20"/>
          <w:lang w:val="en-GB"/>
        </w:rPr>
        <w:tab/>
      </w:r>
      <w:r w:rsidRPr="00FD1721">
        <w:rPr>
          <w:rFonts w:eastAsiaTheme="minorEastAsia" w:cs="Times New Roman"/>
          <w:bCs w:val="0"/>
          <w:noProof/>
          <w:color w:val="auto"/>
          <w:sz w:val="20"/>
          <w:szCs w:val="20"/>
          <w:lang w:val="en-GB"/>
        </w:rPr>
        <w:t>(</w:t>
      </w:r>
      <w:r w:rsidRPr="00FD1721">
        <w:rPr>
          <w:rFonts w:cs="Times New Roman"/>
          <w:bCs w:val="0"/>
          <w:noProof/>
          <w:color w:val="auto"/>
          <w:sz w:val="20"/>
          <w:szCs w:val="20"/>
          <w:lang w:val="en-GB"/>
        </w:rPr>
        <w:fldChar w:fldCharType="begin"/>
      </w:r>
      <m:oMath>
        <m:r>
          <m:rPr>
            <m:sty m:val="p"/>
          </m:rPr>
          <w:rPr>
            <w:rFonts w:ascii="Cambria Math" w:hAnsi="Cambria Math" w:cs="Times New Roman"/>
            <w:noProof/>
            <w:color w:val="auto"/>
            <w:sz w:val="20"/>
            <w:szCs w:val="20"/>
            <w:lang w:val="en-GB"/>
          </w:rPr>
          <m:t xml:space="preserve"> SEQ Equation \* ARABIC </m:t>
        </m:r>
      </m:oMath>
      <w:r w:rsidRPr="00FD1721">
        <w:rPr>
          <w:rFonts w:cs="Times New Roman"/>
          <w:bCs w:val="0"/>
          <w:noProof/>
          <w:color w:val="auto"/>
          <w:sz w:val="20"/>
          <w:szCs w:val="20"/>
          <w:lang w:val="en-GB"/>
        </w:rPr>
        <w:fldChar w:fldCharType="separate"/>
      </w:r>
      <m:oMath>
        <m:r>
          <m:rPr>
            <m:sty m:val="p"/>
          </m:rPr>
          <w:rPr>
            <w:rFonts w:ascii="Cambria Math" w:hAnsi="Cambria Math" w:cs="Times New Roman"/>
            <w:noProof/>
            <w:color w:val="auto"/>
            <w:sz w:val="20"/>
            <w:szCs w:val="20"/>
            <w:lang w:val="en-GB"/>
          </w:rPr>
          <m:t>7</m:t>
        </m:r>
      </m:oMath>
      <w:r w:rsidRPr="00FD1721">
        <w:rPr>
          <w:rFonts w:cs="Times New Roman"/>
          <w:bCs w:val="0"/>
          <w:noProof/>
          <w:color w:val="auto"/>
          <w:sz w:val="20"/>
          <w:szCs w:val="20"/>
          <w:lang w:val="en-GB"/>
        </w:rPr>
        <w:fldChar w:fldCharType="end"/>
      </w:r>
      <w:r w:rsidRPr="00FD1721">
        <w:rPr>
          <w:rFonts w:cs="Times New Roman"/>
          <w:bCs w:val="0"/>
          <w:noProof/>
          <w:color w:val="auto"/>
          <w:sz w:val="20"/>
          <w:szCs w:val="20"/>
          <w:lang w:val="en-GB"/>
        </w:rPr>
        <w:t>)</w:t>
      </w:r>
    </w:p>
    <w:p w14:paraId="5E189309" w14:textId="2CF35B6B" w:rsidR="00116722" w:rsidRPr="00FD1721" w:rsidRDefault="00116722" w:rsidP="00116722">
      <w:pPr>
        <w:pStyle w:val="Corpotesto"/>
        <w:ind w:firstLine="0"/>
        <w:rPr>
          <w:rFonts w:ascii="Times New Roman" w:hAnsi="Times New Roman" w:cs="Times New Roman"/>
          <w:noProof/>
          <w:lang w:val="en-GB"/>
        </w:rPr>
      </w:pPr>
      <w:r w:rsidRPr="00FD1721">
        <w:rPr>
          <w:rFonts w:ascii="Times New Roman" w:hAnsi="Times New Roman" w:cs="Times New Roman"/>
          <w:noProof/>
          <w:lang w:val="en-GB"/>
        </w:rPr>
        <w:t xml:space="preserve">The link </w:t>
      </w:r>
      <m:oMath>
        <m:r>
          <w:rPr>
            <w:rFonts w:ascii="Cambria Math" w:hAnsi="Cambria Math" w:cs="Times New Roman"/>
            <w:noProof/>
            <w:lang w:val="en-GB"/>
          </w:rPr>
          <m:t>HD</m:t>
        </m:r>
      </m:oMath>
      <w:r w:rsidRPr="00FD1721">
        <w:rPr>
          <w:rFonts w:ascii="Times New Roman" w:hAnsi="Times New Roman" w:cs="Times New Roman"/>
          <w:noProof/>
          <w:lang w:val="en-GB"/>
        </w:rPr>
        <w:t xml:space="preserve"> is the segment in which the forces whose resultant is </w:t>
      </w:r>
      <m:oMath>
        <m:sSub>
          <m:sSubPr>
            <m:ctrlPr>
              <w:rPr>
                <w:rFonts w:ascii="Cambria Math" w:hAnsi="Cambria Math" w:cs="Times New Roman"/>
                <w:i/>
                <w:noProof/>
                <w:lang w:val="en-GB"/>
              </w:rPr>
            </m:ctrlPr>
          </m:sSubPr>
          <m:e>
            <m:r>
              <w:rPr>
                <w:rFonts w:ascii="Cambria Math" w:hAnsi="Cambria Math" w:cs="Times New Roman"/>
                <w:noProof/>
                <w:lang w:val="en-GB"/>
              </w:rPr>
              <m:t>F</m:t>
            </m:r>
          </m:e>
          <m:sub>
            <m:r>
              <w:rPr>
                <w:rFonts w:ascii="Cambria Math" w:hAnsi="Cambria Math" w:cs="Times New Roman"/>
                <w:noProof/>
                <w:lang w:val="en-GB"/>
              </w:rPr>
              <m:t>HD</m:t>
            </m:r>
          </m:sub>
        </m:sSub>
      </m:oMath>
      <w:r w:rsidRPr="00FD1721">
        <w:rPr>
          <w:rFonts w:ascii="Times New Roman" w:hAnsi="Times New Roman" w:cs="Times New Roman"/>
          <w:noProof/>
          <w:lang w:val="en-GB"/>
        </w:rPr>
        <w:t xml:space="preserve"> are exchanged between the actuator and the ESAR foot</w:t>
      </w:r>
      <w:r w:rsidRPr="00FD1721">
        <w:rPr>
          <w:rFonts w:ascii="Times New Roman" w:hAnsi="Times New Roman" w:cs="Times New Roman"/>
          <w:noProof/>
        </w:rPr>
        <w:t xml:space="preserve">. The </w:t>
      </w:r>
      <m:oMath>
        <m:sSub>
          <m:sSubPr>
            <m:ctrlPr>
              <w:rPr>
                <w:rFonts w:ascii="Cambria Math" w:hAnsi="Cambria Math" w:cs="Times New Roman"/>
                <w:i/>
                <w:noProof/>
                <w:lang w:val="en-GB"/>
              </w:rPr>
            </m:ctrlPr>
          </m:sSubPr>
          <m:e>
            <m:r>
              <w:rPr>
                <w:rFonts w:ascii="Cambria Math" w:hAnsi="Cambria Math" w:cs="Times New Roman"/>
                <w:noProof/>
                <w:lang w:val="en-GB"/>
              </w:rPr>
              <m:t>F</m:t>
            </m:r>
          </m:e>
          <m:sub>
            <m:r>
              <w:rPr>
                <w:rFonts w:ascii="Cambria Math" w:hAnsi="Cambria Math" w:cs="Times New Roman"/>
                <w:noProof/>
                <w:lang w:val="en-GB"/>
              </w:rPr>
              <m:t>HD</m:t>
            </m:r>
          </m:sub>
        </m:sSub>
      </m:oMath>
      <w:r w:rsidRPr="00FD1721">
        <w:rPr>
          <w:rFonts w:ascii="Times New Roman" w:hAnsi="Times New Roman" w:cs="Times New Roman"/>
          <w:noProof/>
          <w:lang w:val="en-GB"/>
        </w:rPr>
        <w:t xml:space="preserve"> value was estimated from experimental results of uniaxial tests </w:t>
      </w:r>
      <w:r w:rsidRPr="00FD1721">
        <w:rPr>
          <w:rFonts w:ascii="Times New Roman" w:hAnsi="Times New Roman" w:cs="Times New Roman"/>
          <w:noProof/>
        </w:rPr>
        <w:t>(INSTRON® 5960 Dual Column Table Frame</w:t>
      </w:r>
      <w:r w:rsidRPr="00FD1721">
        <w:rPr>
          <w:rFonts w:ascii="Times New Roman" w:hAnsi="Times New Roman" w:cs="Times New Roman"/>
          <w:noProof/>
          <w:lang w:val="en-GB"/>
        </w:rPr>
        <w:t xml:space="preserve">), as a function of </w:t>
      </w:r>
      <m:oMath>
        <m:sSub>
          <m:sSubPr>
            <m:ctrlPr>
              <w:rPr>
                <w:rFonts w:ascii="Cambria Math" w:hAnsi="Cambria Math" w:cs="Times New Roman"/>
                <w:i/>
                <w:noProof/>
                <w:lang w:val="en-GB"/>
              </w:rPr>
            </m:ctrlPr>
          </m:sSubPr>
          <m:e>
            <m:r>
              <w:rPr>
                <w:rFonts w:ascii="Cambria Math" w:hAnsi="Cambria Math" w:cs="Times New Roman"/>
                <w:noProof/>
                <w:lang w:val="en-GB"/>
              </w:rPr>
              <m:t>β</m:t>
            </m:r>
          </m:e>
          <m:sub>
            <m:r>
              <w:rPr>
                <w:rFonts w:ascii="Cambria Math" w:hAnsi="Cambria Math" w:cs="Times New Roman"/>
                <w:noProof/>
                <w:lang w:val="en-GB"/>
              </w:rPr>
              <m:t>setup</m:t>
            </m:r>
          </m:sub>
        </m:sSub>
      </m:oMath>
      <w:r w:rsidRPr="00FD1721">
        <w:rPr>
          <w:rFonts w:ascii="Times New Roman" w:hAnsi="Times New Roman" w:cs="Times New Roman"/>
          <w:noProof/>
          <w:lang w:val="en-GB"/>
        </w:rPr>
        <w:t xml:space="preserve">. </w:t>
      </w:r>
      <w:r w:rsidRPr="00FD1721">
        <w:rPr>
          <w:rFonts w:ascii="Times New Roman" w:hAnsi="Times New Roman" w:cs="Times New Roman"/>
          <w:noProof/>
        </w:rPr>
        <w:t>The setup used to measure the forces and displacement of the prosthetic foot was conceived to lock the prosthesis between two parallel plates, connected by a parallelogram (</w:t>
      </w:r>
      <m:oMath>
        <m:r>
          <w:rPr>
            <w:rFonts w:ascii="Cambria Math" w:hAnsi="Cambria Math" w:cs="Times New Roman"/>
            <w:noProof/>
          </w:rPr>
          <m:t>GG'F'F</m:t>
        </m:r>
      </m:oMath>
      <w:r w:rsidRPr="00FD1721">
        <w:rPr>
          <w:rFonts w:ascii="Times New Roman" w:hAnsi="Times New Roman" w:cs="Times New Roman"/>
          <w:noProof/>
        </w:rPr>
        <w:t xml:space="preserve">) which keeps the upper plate horizontal along a trajectory </w:t>
      </w:r>
      <m:oMath>
        <m:r>
          <w:rPr>
            <w:rFonts w:ascii="Cambria Math" w:hAnsi="Cambria Math" w:cs="Times New Roman"/>
            <w:noProof/>
          </w:rPr>
          <m:t>ξ</m:t>
        </m:r>
      </m:oMath>
      <w:r w:rsidRPr="00FD1721">
        <w:rPr>
          <w:rFonts w:ascii="Times New Roman" w:hAnsi="Times New Roman" w:cs="Times New Roman"/>
          <w:noProof/>
        </w:rPr>
        <w:t xml:space="preserve"> when a downward motion is applied (</w:t>
      </w:r>
      <w:r w:rsidRPr="00FD1721">
        <w:rPr>
          <w:rFonts w:ascii="Times New Roman" w:hAnsi="Times New Roman" w:cs="Times New Roman"/>
          <w:noProof/>
        </w:rPr>
        <w:fldChar w:fldCharType="begin"/>
      </w:r>
      <w:r w:rsidRPr="00FD1721">
        <w:rPr>
          <w:rFonts w:ascii="Times New Roman" w:hAnsi="Times New Roman" w:cs="Times New Roman"/>
          <w:noProof/>
        </w:rPr>
        <w:instrText xml:space="preserve"> REF _Ref114505390 \h  \* MERGEFORMAT </w:instrText>
      </w:r>
      <w:r w:rsidRPr="00FD1721">
        <w:rPr>
          <w:rFonts w:ascii="Times New Roman" w:hAnsi="Times New Roman" w:cs="Times New Roman"/>
          <w:noProof/>
        </w:rPr>
      </w:r>
      <w:r w:rsidRPr="00FD1721">
        <w:rPr>
          <w:rFonts w:ascii="Times New Roman" w:hAnsi="Times New Roman" w:cs="Times New Roman"/>
          <w:noProof/>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A3</w:t>
      </w:r>
      <w:r w:rsidRPr="00FD1721">
        <w:rPr>
          <w:rFonts w:ascii="Times New Roman" w:hAnsi="Times New Roman" w:cs="Times New Roman"/>
          <w:noProof/>
        </w:rPr>
        <w:fldChar w:fldCharType="end"/>
      </w:r>
      <w:r w:rsidRPr="00FD1721">
        <w:rPr>
          <w:rFonts w:ascii="Times New Roman" w:hAnsi="Times New Roman" w:cs="Times New Roman"/>
          <w:noProof/>
        </w:rPr>
        <w:t xml:space="preserve">). The prosthesis was fixed on the setup with an initial angle </w:t>
      </w:r>
      <m:oMath>
        <m:r>
          <w:rPr>
            <w:rFonts w:ascii="Cambria Math" w:hAnsi="Cambria Math" w:cs="Times New Roman"/>
            <w:noProof/>
          </w:rPr>
          <m:t>γ</m:t>
        </m:r>
      </m:oMath>
      <w:r w:rsidRPr="00FD1721">
        <w:rPr>
          <w:rFonts w:ascii="Times New Roman" w:hAnsi="Times New Roman" w:cs="Times New Roman"/>
          <w:noProof/>
        </w:rPr>
        <w:t xml:space="preserve"> of 15 deg between the horizontal plate and the prosthesis ground plane (</w:t>
      </w:r>
      <w:r w:rsidRPr="00FD1721">
        <w:rPr>
          <w:rFonts w:ascii="Times New Roman" w:hAnsi="Times New Roman" w:cs="Times New Roman"/>
          <w:noProof/>
        </w:rPr>
        <w:fldChar w:fldCharType="begin"/>
      </w:r>
      <w:r w:rsidRPr="00FD1721">
        <w:rPr>
          <w:rFonts w:ascii="Times New Roman" w:hAnsi="Times New Roman" w:cs="Times New Roman"/>
          <w:noProof/>
        </w:rPr>
        <w:instrText xml:space="preserve"> REF _Ref114505390 \h  \* MERGEFORMAT </w:instrText>
      </w:r>
      <w:r w:rsidRPr="00FD1721">
        <w:rPr>
          <w:rFonts w:ascii="Times New Roman" w:hAnsi="Times New Roman" w:cs="Times New Roman"/>
          <w:noProof/>
        </w:rPr>
      </w:r>
      <w:r w:rsidRPr="00FD1721">
        <w:rPr>
          <w:rFonts w:ascii="Times New Roman" w:hAnsi="Times New Roman" w:cs="Times New Roman"/>
          <w:noProof/>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A3</w:t>
      </w:r>
      <w:r w:rsidRPr="00FD1721">
        <w:rPr>
          <w:rFonts w:ascii="Times New Roman" w:hAnsi="Times New Roman" w:cs="Times New Roman"/>
          <w:noProof/>
        </w:rPr>
        <w:fldChar w:fldCharType="end"/>
      </w:r>
      <w:r w:rsidRPr="00FD1721">
        <w:rPr>
          <w:rFonts w:ascii="Times New Roman" w:hAnsi="Times New Roman" w:cs="Times New Roman"/>
          <w:noProof/>
        </w:rPr>
        <w:t>, c), according to standard test conditions for commercial prostheses (International Organization for Standardization [ISO], 10328:2016). From the data</w:t>
      </w:r>
      <w:r w:rsidRPr="00FD1721">
        <w:rPr>
          <w:rFonts w:ascii="Times New Roman" w:hAnsi="Times New Roman" w:cs="Times New Roman"/>
          <w:noProof/>
          <w:lang w:val="en-GB"/>
        </w:rPr>
        <w:t xml:space="preserve"> collected during the uniaxial tests, </w:t>
      </w:r>
      <m:oMath>
        <m:sSub>
          <m:sSubPr>
            <m:ctrlPr>
              <w:rPr>
                <w:rFonts w:ascii="Cambria Math" w:hAnsi="Cambria Math" w:cs="Times New Roman"/>
                <w:i/>
                <w:noProof/>
                <w:lang w:val="en-GB"/>
              </w:rPr>
            </m:ctrlPr>
          </m:sSubPr>
          <m:e>
            <m:r>
              <w:rPr>
                <w:rFonts w:ascii="Cambria Math" w:hAnsi="Cambria Math" w:cs="Times New Roman"/>
                <w:noProof/>
                <w:lang w:val="en-GB"/>
              </w:rPr>
              <m:t>F</m:t>
            </m:r>
          </m:e>
          <m:sub>
            <m:r>
              <w:rPr>
                <w:rFonts w:ascii="Cambria Math" w:hAnsi="Cambria Math" w:cs="Times New Roman"/>
                <w:noProof/>
                <w:lang w:val="en-GB"/>
              </w:rPr>
              <m:t>HD</m:t>
            </m:r>
          </m:sub>
        </m:sSub>
      </m:oMath>
      <w:r w:rsidRPr="00FD1721">
        <w:rPr>
          <w:rFonts w:ascii="Times New Roman" w:hAnsi="Times New Roman" w:cs="Times New Roman"/>
          <w:noProof/>
          <w:lang w:val="en-GB"/>
        </w:rPr>
        <w:t xml:space="preserve"> is computed implementing the following steps:</w:t>
      </w:r>
    </w:p>
    <w:p w14:paraId="6FCDAC2A" w14:textId="77777777" w:rsidR="00116722" w:rsidRPr="00FD1721" w:rsidRDefault="00116722" w:rsidP="00116722">
      <w:pPr>
        <w:pStyle w:val="Corpotesto"/>
        <w:numPr>
          <w:ilvl w:val="0"/>
          <w:numId w:val="4"/>
        </w:numPr>
        <w:rPr>
          <w:rFonts w:ascii="Times New Roman" w:hAnsi="Times New Roman" w:cs="Times New Roman"/>
          <w:noProof/>
          <w:lang w:val="en-GB"/>
        </w:rPr>
      </w:pPr>
      <w:r w:rsidRPr="00FD1721">
        <w:rPr>
          <w:rFonts w:ascii="Times New Roman" w:hAnsi="Times New Roman" w:cs="Times New Roman"/>
          <w:noProof/>
          <w:lang w:val="en-GB"/>
        </w:rPr>
        <w:t xml:space="preserve">The horizontal reaction forces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X</m:t>
            </m:r>
          </m:sub>
        </m:sSub>
      </m:oMath>
      <w:r w:rsidRPr="00FD1721">
        <w:rPr>
          <w:rFonts w:ascii="Times New Roman" w:hAnsi="Times New Roman" w:cs="Times New Roman"/>
          <w:noProof/>
          <w:lang w:val="en-GB"/>
        </w:rPr>
        <w:t xml:space="preserve"> on the contact point </w:t>
      </w:r>
      <m:oMath>
        <m:r>
          <w:rPr>
            <w:rFonts w:ascii="Cambria Math" w:hAnsi="Cambria Math" w:cs="Times New Roman"/>
            <w:noProof/>
            <w:lang w:val="en-GB"/>
          </w:rPr>
          <m:t>P</m:t>
        </m:r>
      </m:oMath>
      <w:r w:rsidRPr="00FD1721">
        <w:rPr>
          <w:rFonts w:ascii="Times New Roman" w:hAnsi="Times New Roman" w:cs="Times New Roman"/>
          <w:noProof/>
          <w:lang w:val="en-GB"/>
        </w:rPr>
        <w:t xml:space="preserve"> is computed as a function of </w:t>
      </w:r>
      <m:oMath>
        <m:sSub>
          <m:sSubPr>
            <m:ctrlPr>
              <w:rPr>
                <w:rFonts w:ascii="Cambria Math" w:hAnsi="Cambria Math" w:cs="Times New Roman"/>
                <w:i/>
                <w:noProof/>
                <w:lang w:val="en-GB"/>
              </w:rPr>
            </m:ctrlPr>
          </m:sSubPr>
          <m:e>
            <m:r>
              <w:rPr>
                <w:rFonts w:ascii="Cambria Math" w:hAnsi="Cambria Math" w:cs="Times New Roman"/>
                <w:noProof/>
                <w:lang w:val="en-GB"/>
              </w:rPr>
              <m:t>β</m:t>
            </m:r>
          </m:e>
          <m:sub>
            <m:r>
              <w:rPr>
                <w:rFonts w:ascii="Cambria Math" w:hAnsi="Cambria Math" w:cs="Times New Roman"/>
                <w:noProof/>
                <w:lang w:val="en-GB"/>
              </w:rPr>
              <m:t>setup</m:t>
            </m:r>
          </m:sub>
        </m:sSub>
      </m:oMath>
      <w:r w:rsidRPr="00FD1721">
        <w:rPr>
          <w:rFonts w:ascii="Times New Roman" w:hAnsi="Times New Roman" w:cs="Times New Roman"/>
          <w:noProof/>
          <w:lang w:val="en-GB"/>
        </w:rPr>
        <w:t xml:space="preserve"> (i.e., the angle of rotation of the links </w:t>
      </w:r>
      <m:oMath>
        <m:r>
          <w:rPr>
            <w:rFonts w:ascii="Cambria Math" w:hAnsi="Cambria Math" w:cs="Times New Roman"/>
            <w:noProof/>
          </w:rPr>
          <m:t>GF</m:t>
        </m:r>
      </m:oMath>
      <w:r w:rsidRPr="00FD1721">
        <w:rPr>
          <w:rFonts w:ascii="Times New Roman" w:hAnsi="Times New Roman" w:cs="Times New Roman"/>
          <w:noProof/>
          <w:lang w:val="en-GB"/>
        </w:rPr>
        <w:t xml:space="preserve"> and </w:t>
      </w:r>
      <m:oMath>
        <m:r>
          <w:rPr>
            <w:rFonts w:ascii="Cambria Math" w:hAnsi="Cambria Math" w:cs="Times New Roman"/>
            <w:noProof/>
          </w:rPr>
          <m:t>G'F'</m:t>
        </m:r>
      </m:oMath>
      <w:r w:rsidRPr="00FD1721">
        <w:rPr>
          <w:rFonts w:ascii="Times New Roman" w:hAnsi="Times New Roman" w:cs="Times New Roman"/>
          <w:noProof/>
        </w:rPr>
        <w:t xml:space="preserve"> with respect to the horizontal) and the vertical force </w:t>
      </w:r>
      <m:oMath>
        <m:sSub>
          <m:sSubPr>
            <m:ctrlPr>
              <w:rPr>
                <w:rFonts w:ascii="Cambria Math" w:hAnsi="Cambria Math" w:cs="Times New Roman"/>
                <w:i/>
                <w:noProof/>
              </w:rPr>
            </m:ctrlPr>
          </m:sSubPr>
          <m:e>
            <m:r>
              <w:rPr>
                <w:rFonts w:ascii="Cambria Math" w:hAnsi="Cambria Math" w:cs="Times New Roman"/>
                <w:noProof/>
              </w:rPr>
              <m:t>F</m:t>
            </m:r>
          </m:e>
          <m:sub>
            <m:r>
              <w:rPr>
                <w:rFonts w:ascii="Cambria Math" w:hAnsi="Cambria Math" w:cs="Times New Roman"/>
                <w:noProof/>
              </w:rPr>
              <m:t>V</m:t>
            </m:r>
          </m:sub>
        </m:sSub>
      </m:oMath>
      <w:r w:rsidRPr="00FD1721">
        <w:rPr>
          <w:rFonts w:ascii="Times New Roman" w:hAnsi="Times New Roman" w:cs="Times New Roman"/>
          <w:noProof/>
        </w:rPr>
        <w:t xml:space="preserve"> applied by the uniaxial testbed.</w:t>
      </w:r>
    </w:p>
    <w:p w14:paraId="4052B6AD" w14:textId="77777777" w:rsidR="00116722" w:rsidRPr="00FD1721" w:rsidRDefault="00116722" w:rsidP="00116722">
      <w:pPr>
        <w:pStyle w:val="Corpotesto"/>
        <w:numPr>
          <w:ilvl w:val="0"/>
          <w:numId w:val="4"/>
        </w:numPr>
        <w:rPr>
          <w:rFonts w:ascii="Times New Roman" w:hAnsi="Times New Roman" w:cs="Times New Roman"/>
          <w:noProof/>
          <w:lang w:val="en-GB"/>
        </w:rPr>
      </w:pPr>
      <w:r w:rsidRPr="00FD1721">
        <w:rPr>
          <w:rFonts w:ascii="Times New Roman" w:hAnsi="Times New Roman" w:cs="Times New Roman"/>
          <w:noProof/>
          <w:lang w:val="en-GB"/>
        </w:rPr>
        <w:t xml:space="preserve">By assuming rolling without sliding between the prosthetic foot and the upper plate of the setup, the vertical reaction force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Y</m:t>
            </m:r>
          </m:sub>
        </m:sSub>
      </m:oMath>
      <w:r w:rsidRPr="00FD1721">
        <w:rPr>
          <w:rFonts w:ascii="Times New Roman" w:hAnsi="Times New Roman" w:cs="Times New Roman"/>
          <w:noProof/>
          <w:lang w:val="en-GB"/>
        </w:rPr>
        <w:t xml:space="preserve"> on the contact point </w:t>
      </w:r>
      <m:oMath>
        <m:r>
          <w:rPr>
            <w:rFonts w:ascii="Cambria Math" w:hAnsi="Cambria Math" w:cs="Times New Roman"/>
            <w:noProof/>
            <w:lang w:val="en-GB"/>
          </w:rPr>
          <m:t>P</m:t>
        </m:r>
      </m:oMath>
      <w:r w:rsidRPr="00FD1721">
        <w:rPr>
          <w:rFonts w:ascii="Times New Roman" w:hAnsi="Times New Roman" w:cs="Times New Roman"/>
          <w:noProof/>
          <w:lang w:val="en-GB"/>
        </w:rPr>
        <w:t xml:space="preserve"> is computed as:</w:t>
      </w:r>
    </w:p>
    <w:p w14:paraId="4036E895" w14:textId="1D0F3935" w:rsidR="00116722" w:rsidRPr="00FD1721" w:rsidRDefault="00116722" w:rsidP="00116722">
      <w:pPr>
        <w:pStyle w:val="Didascalia"/>
        <w:tabs>
          <w:tab w:val="center" w:pos="4820"/>
          <w:tab w:val="right" w:pos="9214"/>
        </w:tabs>
        <w:rPr>
          <w:rFonts w:cs="Times New Roman"/>
          <w:bCs w:val="0"/>
          <w:noProof/>
          <w:color w:val="auto"/>
          <w:sz w:val="20"/>
          <w:szCs w:val="20"/>
          <w:lang w:val="en-GB"/>
        </w:rPr>
      </w:pPr>
      <w:r w:rsidRPr="00FD1721">
        <w:rPr>
          <w:rFonts w:eastAsia="Times New Roman" w:cs="Times New Roman"/>
          <w:bCs w:val="0"/>
          <w:noProof/>
          <w:color w:val="auto"/>
          <w:sz w:val="20"/>
          <w:szCs w:val="20"/>
          <w:lang w:val="en-GB"/>
        </w:rPr>
        <w:tab/>
      </w:r>
      <m:oMath>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R</m:t>
            </m:r>
          </m:e>
          <m:sub>
            <m:r>
              <w:rPr>
                <w:rFonts w:ascii="Cambria Math" w:hAnsi="Cambria Math" w:cs="Times New Roman"/>
                <w:noProof/>
                <w:color w:val="auto"/>
                <w:sz w:val="20"/>
                <w:szCs w:val="20"/>
                <w:lang w:val="en-GB"/>
              </w:rPr>
              <m:t>Y</m:t>
            </m:r>
          </m:sub>
        </m:sSub>
        <m:r>
          <w:rPr>
            <w:rFonts w:ascii="Cambria Math" w:hAnsi="Cambria Math" w:cs="Times New Roman"/>
            <w:noProof/>
            <w:color w:val="auto"/>
            <w:sz w:val="20"/>
            <w:szCs w:val="20"/>
            <w:lang w:val="en-GB"/>
          </w:rPr>
          <m:t>=</m:t>
        </m:r>
        <m:f>
          <m:fPr>
            <m:ctrlPr>
              <w:rPr>
                <w:rFonts w:ascii="Cambria Math" w:hAnsi="Cambria Math" w:cs="Times New Roman"/>
                <w:bCs w:val="0"/>
                <w:i/>
                <w:noProof/>
                <w:color w:val="auto"/>
                <w:sz w:val="20"/>
                <w:szCs w:val="20"/>
                <w:lang w:val="en-GB"/>
              </w:rPr>
            </m:ctrlPr>
          </m:fPr>
          <m:num>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R</m:t>
                </m:r>
              </m:e>
              <m:sub>
                <m:r>
                  <w:rPr>
                    <w:rFonts w:ascii="Cambria Math" w:hAnsi="Cambria Math" w:cs="Times New Roman"/>
                    <w:noProof/>
                    <w:color w:val="auto"/>
                    <w:sz w:val="20"/>
                    <w:szCs w:val="20"/>
                    <w:lang w:val="en-GB"/>
                  </w:rPr>
                  <m:t>X</m:t>
                </m:r>
              </m:sub>
            </m:sSub>
          </m:num>
          <m:den>
            <m:r>
              <w:rPr>
                <w:rFonts w:ascii="Cambria Math" w:hAnsi="Cambria Math" w:cs="Times New Roman"/>
                <w:noProof/>
                <w:color w:val="auto"/>
                <w:sz w:val="20"/>
                <w:szCs w:val="20"/>
                <w:lang w:val="en-GB"/>
              </w:rPr>
              <m:t>f</m:t>
            </m:r>
          </m:den>
        </m:f>
      </m:oMath>
      <w:r w:rsidRPr="00FD1721">
        <w:rPr>
          <w:rFonts w:cs="Times New Roman"/>
          <w:bCs w:val="0"/>
          <w:noProof/>
          <w:color w:val="auto"/>
          <w:sz w:val="20"/>
          <w:szCs w:val="20"/>
          <w:lang w:val="en-GB"/>
        </w:rPr>
        <w:tab/>
        <w:t>(</w:t>
      </w:r>
      <w:r w:rsidRPr="00FD1721">
        <w:rPr>
          <w:rFonts w:cs="Times New Roman"/>
          <w:bCs w:val="0"/>
          <w:noProof/>
          <w:color w:val="auto"/>
          <w:sz w:val="20"/>
          <w:szCs w:val="20"/>
          <w:lang w:val="en-GB"/>
        </w:rPr>
        <w:fldChar w:fldCharType="begin"/>
      </w:r>
      <w:r w:rsidRPr="00FD1721">
        <w:rPr>
          <w:rFonts w:cs="Times New Roman"/>
          <w:bCs w:val="0"/>
          <w:noProof/>
          <w:color w:val="auto"/>
          <w:sz w:val="20"/>
          <w:szCs w:val="20"/>
          <w:lang w:val="en-GB"/>
        </w:rPr>
        <w:instrText xml:space="preserve"> SEQ Equation \* ARABIC </w:instrText>
      </w:r>
      <w:r w:rsidRPr="00FD1721">
        <w:rPr>
          <w:rFonts w:cs="Times New Roman"/>
          <w:bCs w:val="0"/>
          <w:noProof/>
          <w:color w:val="auto"/>
          <w:sz w:val="20"/>
          <w:szCs w:val="20"/>
          <w:lang w:val="en-GB"/>
        </w:rPr>
        <w:fldChar w:fldCharType="separate"/>
      </w:r>
      <w:r w:rsidR="00E2068D" w:rsidRPr="00FD1721">
        <w:rPr>
          <w:rFonts w:cs="Times New Roman"/>
          <w:bCs w:val="0"/>
          <w:noProof/>
          <w:color w:val="auto"/>
          <w:sz w:val="20"/>
          <w:szCs w:val="20"/>
          <w:lang w:val="en-GB"/>
        </w:rPr>
        <w:t>8</w:t>
      </w:r>
      <w:r w:rsidRPr="00FD1721">
        <w:rPr>
          <w:rFonts w:cs="Times New Roman"/>
          <w:bCs w:val="0"/>
          <w:noProof/>
          <w:color w:val="auto"/>
          <w:sz w:val="20"/>
          <w:szCs w:val="20"/>
          <w:lang w:val="en-GB"/>
        </w:rPr>
        <w:fldChar w:fldCharType="end"/>
      </w:r>
      <w:r w:rsidRPr="00FD1721">
        <w:rPr>
          <w:rFonts w:cs="Times New Roman"/>
          <w:bCs w:val="0"/>
          <w:noProof/>
          <w:color w:val="auto"/>
          <w:sz w:val="20"/>
          <w:szCs w:val="20"/>
          <w:lang w:val="en-GB"/>
        </w:rPr>
        <w:t>)</w:t>
      </w:r>
    </w:p>
    <w:p w14:paraId="15857EE3" w14:textId="77777777" w:rsidR="00116722" w:rsidRPr="00FD1721" w:rsidRDefault="00116722" w:rsidP="00116722">
      <w:pPr>
        <w:pStyle w:val="Corpotesto"/>
        <w:ind w:left="720" w:firstLine="0"/>
        <w:rPr>
          <w:rFonts w:ascii="Times New Roman" w:hAnsi="Times New Roman" w:cs="Times New Roman"/>
          <w:noProof/>
          <w:lang w:val="en-GB"/>
        </w:rPr>
      </w:pPr>
      <w:r w:rsidRPr="00FD1721">
        <w:rPr>
          <w:rFonts w:ascii="Times New Roman" w:hAnsi="Times New Roman" w:cs="Times New Roman"/>
          <w:noProof/>
          <w:lang w:val="en-GB"/>
        </w:rPr>
        <w:t xml:space="preserve">where </w:t>
      </w:r>
      <m:oMath>
        <m:r>
          <w:rPr>
            <w:rFonts w:ascii="Cambria Math" w:hAnsi="Cambria Math" w:cs="Times New Roman"/>
            <w:noProof/>
            <w:lang w:val="en-GB"/>
          </w:rPr>
          <m:t>f=</m:t>
        </m:r>
        <m:r>
          <m:rPr>
            <m:sty m:val="p"/>
          </m:rPr>
          <w:rPr>
            <w:rFonts w:ascii="Cambria Math" w:hAnsi="Cambria Math" w:cs="Times New Roman"/>
            <w:noProof/>
            <w:lang w:val="en-GB"/>
          </w:rPr>
          <m:t>0.19</m:t>
        </m:r>
      </m:oMath>
      <w:r w:rsidRPr="00FD1721">
        <w:rPr>
          <w:rFonts w:ascii="Times New Roman" w:hAnsi="Times New Roman" w:cs="Times New Roman"/>
          <w:noProof/>
          <w:lang w:val="en-GB"/>
        </w:rPr>
        <w:t xml:space="preserve"> is the friction coefficient between rubber and aluminum.</w:t>
      </w:r>
    </w:p>
    <w:p w14:paraId="3D618D60" w14:textId="77777777" w:rsidR="00116722" w:rsidRPr="00FD1721" w:rsidRDefault="00116722" w:rsidP="00116722">
      <w:pPr>
        <w:pStyle w:val="Corpotesto"/>
        <w:numPr>
          <w:ilvl w:val="0"/>
          <w:numId w:val="4"/>
        </w:numPr>
        <w:rPr>
          <w:rFonts w:ascii="Times New Roman" w:hAnsi="Times New Roman" w:cs="Times New Roman"/>
          <w:noProof/>
          <w:lang w:val="en-GB"/>
        </w:rPr>
      </w:pPr>
      <w:r w:rsidRPr="00FD1721">
        <w:rPr>
          <w:rFonts w:ascii="Times New Roman" w:hAnsi="Times New Roman" w:cs="Times New Roman"/>
          <w:noProof/>
          <w:lang w:val="en-GB"/>
        </w:rPr>
        <w:lastRenderedPageBreak/>
        <w:t xml:space="preserve">The bending torque </w:t>
      </w:r>
      <m:oMath>
        <m:r>
          <w:rPr>
            <w:rFonts w:ascii="Cambria Math" w:hAnsi="Cambria Math" w:cs="Times New Roman"/>
            <w:noProof/>
            <w:lang w:val="en-GB"/>
          </w:rPr>
          <m:t>T</m:t>
        </m:r>
      </m:oMath>
      <w:r w:rsidRPr="00FD1721">
        <w:rPr>
          <w:rFonts w:ascii="Times New Roman" w:hAnsi="Times New Roman" w:cs="Times New Roman"/>
          <w:noProof/>
          <w:lang w:val="en-GB"/>
        </w:rPr>
        <w:t xml:space="preserve"> acting on the fixed point </w:t>
      </w:r>
      <m:oMath>
        <m:r>
          <w:rPr>
            <w:rFonts w:ascii="Cambria Math" w:hAnsi="Cambria Math" w:cs="Times New Roman"/>
            <w:noProof/>
            <w:lang w:val="en-GB"/>
          </w:rPr>
          <m:t>I</m:t>
        </m:r>
      </m:oMath>
      <w:r w:rsidRPr="00FD1721">
        <w:rPr>
          <w:rFonts w:ascii="Times New Roman" w:hAnsi="Times New Roman" w:cs="Times New Roman"/>
          <w:noProof/>
          <w:lang w:val="en-GB"/>
        </w:rPr>
        <w:t xml:space="preserve"> is found by combining the reaction forces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X</m:t>
            </m:r>
          </m:sub>
        </m:sSub>
      </m:oMath>
      <w:r w:rsidRPr="00FD1721">
        <w:rPr>
          <w:rFonts w:ascii="Times New Roman" w:hAnsi="Times New Roman" w:cs="Times New Roman"/>
          <w:noProof/>
          <w:lang w:val="en-GB"/>
        </w:rPr>
        <w:t xml:space="preserve"> and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Y</m:t>
            </m:r>
          </m:sub>
        </m:sSub>
      </m:oMath>
      <w:r w:rsidRPr="00FD1721">
        <w:rPr>
          <w:rFonts w:ascii="Times New Roman" w:hAnsi="Times New Roman" w:cs="Times New Roman"/>
          <w:noProof/>
          <w:lang w:val="en-GB"/>
        </w:rPr>
        <w:t xml:space="preserve"> as:</w:t>
      </w:r>
    </w:p>
    <w:p w14:paraId="62797D94" w14:textId="65CAB17C" w:rsidR="00116722" w:rsidRPr="00FD1721" w:rsidRDefault="00116722" w:rsidP="00116722">
      <w:pPr>
        <w:pStyle w:val="Didascalia"/>
        <w:tabs>
          <w:tab w:val="center" w:pos="4820"/>
          <w:tab w:val="right" w:pos="9214"/>
        </w:tabs>
        <w:rPr>
          <w:rFonts w:cs="Times New Roman"/>
          <w:bCs w:val="0"/>
          <w:noProof/>
          <w:color w:val="auto"/>
          <w:sz w:val="20"/>
          <w:szCs w:val="20"/>
          <w:lang w:val="en-GB"/>
        </w:rPr>
      </w:pPr>
      <w:r w:rsidRPr="00FD1721">
        <w:rPr>
          <w:rFonts w:eastAsia="Times New Roman" w:cs="Times New Roman"/>
          <w:bCs w:val="0"/>
          <w:noProof/>
          <w:color w:val="auto"/>
          <w:sz w:val="20"/>
          <w:szCs w:val="20"/>
          <w:lang w:val="en-GB"/>
        </w:rPr>
        <w:tab/>
      </w:r>
      <m:oMath>
        <m:r>
          <w:rPr>
            <w:rFonts w:ascii="Cambria Math" w:hAnsi="Cambria Math" w:cs="Times New Roman"/>
            <w:noProof/>
            <w:color w:val="auto"/>
            <w:sz w:val="20"/>
            <w:szCs w:val="20"/>
            <w:lang w:val="en-GB"/>
          </w:rPr>
          <m:t>T=</m:t>
        </m:r>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R</m:t>
            </m:r>
          </m:e>
          <m:sub>
            <m:r>
              <w:rPr>
                <w:rFonts w:ascii="Cambria Math" w:hAnsi="Cambria Math" w:cs="Times New Roman"/>
                <w:noProof/>
                <w:color w:val="auto"/>
                <w:sz w:val="20"/>
                <w:szCs w:val="20"/>
                <w:lang w:val="en-GB"/>
              </w:rPr>
              <m:t>X</m:t>
            </m:r>
          </m:sub>
        </m:sSub>
        <m:r>
          <w:rPr>
            <w:rFonts w:ascii="Cambria Math" w:hAnsi="Cambria Math" w:cs="Times New Roman"/>
            <w:noProof/>
            <w:color w:val="auto"/>
            <w:sz w:val="20"/>
            <w:szCs w:val="20"/>
            <w:lang w:val="en-GB"/>
          </w:rPr>
          <m:t>⋅</m:t>
        </m:r>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b</m:t>
            </m:r>
          </m:e>
          <m:sub>
            <m:r>
              <w:rPr>
                <w:rFonts w:ascii="Cambria Math" w:hAnsi="Cambria Math" w:cs="Times New Roman"/>
                <w:noProof/>
                <w:color w:val="auto"/>
                <w:sz w:val="20"/>
                <w:szCs w:val="20"/>
                <w:lang w:val="en-GB"/>
              </w:rPr>
              <m:t>X</m:t>
            </m:r>
          </m:sub>
        </m:sSub>
        <m:r>
          <w:rPr>
            <w:rFonts w:ascii="Cambria Math" w:hAnsi="Cambria Math" w:cs="Times New Roman"/>
            <w:noProof/>
            <w:color w:val="auto"/>
            <w:sz w:val="20"/>
            <w:szCs w:val="20"/>
            <w:lang w:val="en-GB"/>
          </w:rPr>
          <m:t xml:space="preserve">+ </m:t>
        </m:r>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R</m:t>
            </m:r>
          </m:e>
          <m:sub>
            <m:r>
              <w:rPr>
                <w:rFonts w:ascii="Cambria Math" w:hAnsi="Cambria Math" w:cs="Times New Roman"/>
                <w:noProof/>
                <w:color w:val="auto"/>
                <w:sz w:val="20"/>
                <w:szCs w:val="20"/>
                <w:lang w:val="en-GB"/>
              </w:rPr>
              <m:t>Y</m:t>
            </m:r>
          </m:sub>
        </m:sSub>
        <m:r>
          <w:rPr>
            <w:rFonts w:ascii="Cambria Math" w:hAnsi="Cambria Math" w:cs="Times New Roman"/>
            <w:noProof/>
            <w:color w:val="auto"/>
            <w:sz w:val="20"/>
            <w:szCs w:val="20"/>
            <w:lang w:val="en-GB"/>
          </w:rPr>
          <m:t>⋅</m:t>
        </m:r>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b</m:t>
            </m:r>
          </m:e>
          <m:sub>
            <m:r>
              <w:rPr>
                <w:rFonts w:ascii="Cambria Math" w:hAnsi="Cambria Math" w:cs="Times New Roman"/>
                <w:noProof/>
                <w:color w:val="auto"/>
                <w:sz w:val="20"/>
                <w:szCs w:val="20"/>
                <w:lang w:val="en-GB"/>
              </w:rPr>
              <m:t>Y</m:t>
            </m:r>
          </m:sub>
        </m:sSub>
      </m:oMath>
      <w:r w:rsidRPr="00FD1721">
        <w:rPr>
          <w:rFonts w:cs="Times New Roman"/>
          <w:bCs w:val="0"/>
          <w:noProof/>
          <w:color w:val="auto"/>
          <w:sz w:val="20"/>
          <w:szCs w:val="20"/>
          <w:lang w:val="en-GB"/>
        </w:rPr>
        <w:t>,</w:t>
      </w:r>
      <w:r w:rsidRPr="00FD1721">
        <w:rPr>
          <w:rFonts w:cs="Times New Roman"/>
          <w:bCs w:val="0"/>
          <w:noProof/>
          <w:color w:val="auto"/>
          <w:sz w:val="20"/>
          <w:szCs w:val="20"/>
          <w:lang w:val="en-GB"/>
        </w:rPr>
        <w:tab/>
        <w:t>(</w:t>
      </w:r>
      <w:r w:rsidRPr="00FD1721">
        <w:rPr>
          <w:rFonts w:cs="Times New Roman"/>
          <w:bCs w:val="0"/>
          <w:noProof/>
          <w:color w:val="auto"/>
          <w:sz w:val="20"/>
          <w:szCs w:val="20"/>
          <w:lang w:val="en-GB"/>
        </w:rPr>
        <w:fldChar w:fldCharType="begin"/>
      </w:r>
      <w:r w:rsidRPr="00FD1721">
        <w:rPr>
          <w:rFonts w:cs="Times New Roman"/>
          <w:bCs w:val="0"/>
          <w:noProof/>
          <w:color w:val="auto"/>
          <w:sz w:val="20"/>
          <w:szCs w:val="20"/>
          <w:lang w:val="en-GB"/>
        </w:rPr>
        <w:instrText xml:space="preserve"> SEQ Equation \* ARABIC </w:instrText>
      </w:r>
      <w:r w:rsidRPr="00FD1721">
        <w:rPr>
          <w:rFonts w:cs="Times New Roman"/>
          <w:bCs w:val="0"/>
          <w:noProof/>
          <w:color w:val="auto"/>
          <w:sz w:val="20"/>
          <w:szCs w:val="20"/>
          <w:lang w:val="en-GB"/>
        </w:rPr>
        <w:fldChar w:fldCharType="separate"/>
      </w:r>
      <w:r w:rsidR="00E2068D" w:rsidRPr="00FD1721">
        <w:rPr>
          <w:rFonts w:cs="Times New Roman"/>
          <w:bCs w:val="0"/>
          <w:noProof/>
          <w:color w:val="auto"/>
          <w:sz w:val="20"/>
          <w:szCs w:val="20"/>
          <w:lang w:val="en-GB"/>
        </w:rPr>
        <w:t>9</w:t>
      </w:r>
      <w:r w:rsidRPr="00FD1721">
        <w:rPr>
          <w:rFonts w:cs="Times New Roman"/>
          <w:bCs w:val="0"/>
          <w:noProof/>
          <w:color w:val="auto"/>
          <w:sz w:val="20"/>
          <w:szCs w:val="20"/>
          <w:lang w:val="en-GB"/>
        </w:rPr>
        <w:fldChar w:fldCharType="end"/>
      </w:r>
      <w:r w:rsidRPr="00FD1721">
        <w:rPr>
          <w:rFonts w:cs="Times New Roman"/>
          <w:bCs w:val="0"/>
          <w:noProof/>
          <w:color w:val="auto"/>
          <w:sz w:val="20"/>
          <w:szCs w:val="20"/>
          <w:lang w:val="en-GB"/>
        </w:rPr>
        <w:t>)</w:t>
      </w:r>
    </w:p>
    <w:p w14:paraId="69D39192" w14:textId="77777777" w:rsidR="00116722" w:rsidRPr="00FD1721" w:rsidRDefault="00116722" w:rsidP="00116722">
      <w:pPr>
        <w:pStyle w:val="Corpotesto"/>
        <w:ind w:left="720" w:firstLine="0"/>
        <w:jc w:val="left"/>
        <w:rPr>
          <w:rFonts w:ascii="Times New Roman" w:hAnsi="Times New Roman" w:cs="Times New Roman"/>
          <w:noProof/>
          <w:lang w:val="en-GB"/>
        </w:rPr>
      </w:pPr>
      <w:r w:rsidRPr="00FD1721">
        <w:rPr>
          <w:rFonts w:ascii="Times New Roman" w:hAnsi="Times New Roman" w:cs="Times New Roman"/>
          <w:noProof/>
          <w:lang w:val="en-GB"/>
        </w:rPr>
        <w:t xml:space="preserve">where </w:t>
      </w:r>
      <m:oMath>
        <m:sSub>
          <m:sSubPr>
            <m:ctrlPr>
              <w:rPr>
                <w:rFonts w:ascii="Cambria Math" w:hAnsi="Cambria Math" w:cs="Times New Roman"/>
                <w:i/>
                <w:noProof/>
                <w:lang w:val="en-GB"/>
              </w:rPr>
            </m:ctrlPr>
          </m:sSubPr>
          <m:e>
            <m:r>
              <w:rPr>
                <w:rFonts w:ascii="Cambria Math" w:hAnsi="Cambria Math" w:cs="Times New Roman"/>
                <w:noProof/>
                <w:lang w:val="en-GB"/>
              </w:rPr>
              <m:t>b</m:t>
            </m:r>
          </m:e>
          <m:sub>
            <m:r>
              <w:rPr>
                <w:rFonts w:ascii="Cambria Math" w:hAnsi="Cambria Math" w:cs="Times New Roman"/>
                <w:noProof/>
                <w:lang w:val="en-GB"/>
              </w:rPr>
              <m:t>X</m:t>
            </m:r>
          </m:sub>
        </m:sSub>
      </m:oMath>
      <w:r w:rsidRPr="00FD1721">
        <w:rPr>
          <w:rFonts w:ascii="Times New Roman" w:hAnsi="Times New Roman" w:cs="Times New Roman"/>
          <w:noProof/>
          <w:lang w:val="en-GB"/>
        </w:rPr>
        <w:t xml:space="preserve"> and </w:t>
      </w:r>
      <m:oMath>
        <m:sSub>
          <m:sSubPr>
            <m:ctrlPr>
              <w:rPr>
                <w:rFonts w:ascii="Cambria Math" w:hAnsi="Cambria Math" w:cs="Times New Roman"/>
                <w:i/>
                <w:noProof/>
                <w:lang w:val="en-GB"/>
              </w:rPr>
            </m:ctrlPr>
          </m:sSubPr>
          <m:e>
            <m:r>
              <w:rPr>
                <w:rFonts w:ascii="Cambria Math" w:hAnsi="Cambria Math" w:cs="Times New Roman"/>
                <w:noProof/>
                <w:lang w:val="en-GB"/>
              </w:rPr>
              <m:t>b</m:t>
            </m:r>
          </m:e>
          <m:sub>
            <m:r>
              <w:rPr>
                <w:rFonts w:ascii="Cambria Math" w:hAnsi="Cambria Math" w:cs="Times New Roman"/>
                <w:noProof/>
                <w:lang w:val="en-GB"/>
              </w:rPr>
              <m:t>Y</m:t>
            </m:r>
          </m:sub>
        </m:sSub>
      </m:oMath>
      <w:r w:rsidRPr="00FD1721">
        <w:rPr>
          <w:rFonts w:ascii="Times New Roman" w:hAnsi="Times New Roman" w:cs="Times New Roman"/>
          <w:noProof/>
          <w:lang w:val="en-GB"/>
        </w:rPr>
        <w:t xml:space="preserve"> are the lever arms between </w:t>
      </w:r>
      <m:oMath>
        <m:r>
          <w:rPr>
            <w:rFonts w:ascii="Cambria Math" w:hAnsi="Cambria Math" w:cs="Times New Roman"/>
            <w:noProof/>
            <w:lang w:val="en-GB"/>
          </w:rPr>
          <m:t>I</m:t>
        </m:r>
      </m:oMath>
      <w:r w:rsidRPr="00FD1721">
        <w:rPr>
          <w:rFonts w:ascii="Times New Roman" w:hAnsi="Times New Roman" w:cs="Times New Roman"/>
          <w:noProof/>
          <w:lang w:val="en-GB"/>
        </w:rPr>
        <w:t xml:space="preserve"> and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X</m:t>
            </m:r>
          </m:sub>
        </m:sSub>
      </m:oMath>
      <w:r w:rsidRPr="00FD1721">
        <w:rPr>
          <w:rFonts w:ascii="Times New Roman" w:hAnsi="Times New Roman" w:cs="Times New Roman"/>
          <w:noProof/>
          <w:lang w:val="en-GB"/>
        </w:rPr>
        <w:t xml:space="preserve"> and </w:t>
      </w:r>
      <m:oMath>
        <m:sSub>
          <m:sSubPr>
            <m:ctrlPr>
              <w:rPr>
                <w:rFonts w:ascii="Cambria Math" w:hAnsi="Cambria Math" w:cs="Times New Roman"/>
                <w:i/>
                <w:noProof/>
                <w:lang w:val="en-GB"/>
              </w:rPr>
            </m:ctrlPr>
          </m:sSubPr>
          <m:e>
            <m:r>
              <w:rPr>
                <w:rFonts w:ascii="Cambria Math" w:hAnsi="Cambria Math" w:cs="Times New Roman"/>
                <w:noProof/>
                <w:lang w:val="en-GB"/>
              </w:rPr>
              <m:t>R</m:t>
            </m:r>
          </m:e>
          <m:sub>
            <m:r>
              <w:rPr>
                <w:rFonts w:ascii="Cambria Math" w:hAnsi="Cambria Math" w:cs="Times New Roman"/>
                <w:noProof/>
                <w:lang w:val="en-GB"/>
              </w:rPr>
              <m:t>Y</m:t>
            </m:r>
          </m:sub>
        </m:sSub>
      </m:oMath>
      <w:r w:rsidRPr="00FD1721">
        <w:rPr>
          <w:rFonts w:ascii="Times New Roman" w:hAnsi="Times New Roman" w:cs="Times New Roman"/>
          <w:noProof/>
          <w:lang w:val="en-GB"/>
        </w:rPr>
        <w:t xml:space="preserve">, respectively. The lever arms change for any vertical displacement </w:t>
      </w:r>
      <m:oMath>
        <m:r>
          <m:rPr>
            <m:sty m:val="p"/>
          </m:rPr>
          <w:rPr>
            <w:rFonts w:ascii="Cambria Math" w:hAnsi="Cambria Math" w:cs="Times New Roman"/>
            <w:noProof/>
            <w:lang w:val="en-GB"/>
          </w:rPr>
          <m:t>Δ</m:t>
        </m:r>
        <m:r>
          <w:rPr>
            <w:rFonts w:ascii="Cambria Math" w:hAnsi="Cambria Math" w:cs="Times New Roman"/>
            <w:noProof/>
            <w:lang w:val="en-GB"/>
          </w:rPr>
          <m:t>y</m:t>
        </m:r>
      </m:oMath>
      <w:r w:rsidRPr="00FD1721">
        <w:rPr>
          <w:rFonts w:ascii="Times New Roman" w:hAnsi="Times New Roman" w:cs="Times New Roman"/>
          <w:noProof/>
          <w:lang w:val="en-GB"/>
        </w:rPr>
        <w:t xml:space="preserve"> forced by the uniaxial testbed.</w:t>
      </w:r>
    </w:p>
    <w:p w14:paraId="74848313" w14:textId="77777777" w:rsidR="00116722" w:rsidRPr="00FD1721" w:rsidRDefault="00116722" w:rsidP="00116722">
      <w:pPr>
        <w:pStyle w:val="Corpotesto"/>
        <w:numPr>
          <w:ilvl w:val="0"/>
          <w:numId w:val="4"/>
        </w:numPr>
        <w:rPr>
          <w:rFonts w:ascii="Times New Roman" w:hAnsi="Times New Roman" w:cs="Times New Roman"/>
          <w:noProof/>
          <w:lang w:val="en-GB"/>
        </w:rPr>
      </w:pPr>
      <w:r w:rsidRPr="00FD1721">
        <w:rPr>
          <w:rFonts w:ascii="Times New Roman" w:hAnsi="Times New Roman" w:cs="Times New Roman"/>
          <w:noProof/>
          <w:lang w:val="en-GB"/>
        </w:rPr>
        <w:t xml:space="preserve">The lever arm </w:t>
      </w:r>
      <m:oMath>
        <m:r>
          <w:rPr>
            <w:rFonts w:ascii="Cambria Math" w:hAnsi="Cambria Math" w:cs="Times New Roman"/>
            <w:noProof/>
            <w:lang w:val="en-GB"/>
          </w:rPr>
          <m:t>a</m:t>
        </m:r>
      </m:oMath>
      <w:r w:rsidRPr="00FD1721">
        <w:rPr>
          <w:rFonts w:ascii="Times New Roman" w:hAnsi="Times New Roman" w:cs="Times New Roman"/>
          <w:noProof/>
          <w:lang w:val="en-GB"/>
        </w:rPr>
        <w:t xml:space="preserve"> is the distance between </w:t>
      </w:r>
      <m:oMath>
        <m:r>
          <w:rPr>
            <w:rFonts w:ascii="Cambria Math" w:hAnsi="Cambria Math" w:cs="Times New Roman"/>
            <w:noProof/>
            <w:lang w:val="en-GB"/>
          </w:rPr>
          <m:t>I</m:t>
        </m:r>
      </m:oMath>
      <w:r w:rsidRPr="00FD1721">
        <w:rPr>
          <w:rFonts w:ascii="Times New Roman" w:hAnsi="Times New Roman" w:cs="Times New Roman"/>
          <w:noProof/>
          <w:lang w:val="en-GB"/>
        </w:rPr>
        <w:t xml:space="preserve"> and the line passing through the link </w:t>
      </w:r>
      <m:oMath>
        <m:r>
          <w:rPr>
            <w:rFonts w:ascii="Cambria Math" w:hAnsi="Cambria Math" w:cs="Times New Roman"/>
            <w:noProof/>
            <w:lang w:val="en-GB"/>
          </w:rPr>
          <m:t>HD</m:t>
        </m:r>
      </m:oMath>
      <w:r w:rsidRPr="00FD1721">
        <w:rPr>
          <w:rFonts w:ascii="Times New Roman" w:hAnsi="Times New Roman" w:cs="Times New Roman"/>
          <w:noProof/>
          <w:lang w:val="en-GB"/>
        </w:rPr>
        <w:t xml:space="preserve">. Given the coordinates of </w:t>
      </w:r>
      <w:r w:rsidRPr="00FD1721">
        <w:rPr>
          <w:rFonts w:ascii="Cambria Math" w:hAnsi="Cambria Math" w:cs="Cambria Math"/>
          <w:noProof/>
          <w:lang w:val="en-GB"/>
        </w:rPr>
        <w:t>𝐷</w:t>
      </w:r>
      <w:r w:rsidRPr="00FD1721">
        <w:rPr>
          <w:rFonts w:ascii="Times New Roman" w:hAnsi="Times New Roman" w:cs="Times New Roman"/>
          <w:noProof/>
          <w:lang w:val="en-GB"/>
        </w:rPr>
        <w:t xml:space="preserve"> from the kinematic model and the length of the link </w:t>
      </w:r>
      <w:r w:rsidRPr="00FD1721">
        <w:rPr>
          <w:rFonts w:ascii="Cambria Math" w:hAnsi="Cambria Math" w:cs="Cambria Math"/>
          <w:noProof/>
          <w:lang w:val="en-GB"/>
        </w:rPr>
        <w:t>𝐻𝐷</w:t>
      </w:r>
      <w:r w:rsidRPr="00FD1721">
        <w:rPr>
          <w:rFonts w:ascii="Times New Roman" w:hAnsi="Times New Roman" w:cs="Times New Roman"/>
          <w:noProof/>
          <w:lang w:val="en-GB"/>
        </w:rPr>
        <w:t xml:space="preserve"> (13 mm) it is possible to geometrically retrieve the coordinates of point </w:t>
      </w:r>
      <m:oMath>
        <m:r>
          <w:rPr>
            <w:rFonts w:ascii="Cambria Math" w:hAnsi="Cambria Math" w:cs="Times New Roman"/>
            <w:noProof/>
            <w:lang w:val="en-GB"/>
          </w:rPr>
          <m:t>H</m:t>
        </m:r>
      </m:oMath>
      <w:r w:rsidRPr="00FD1721">
        <w:rPr>
          <w:rFonts w:ascii="Times New Roman" w:hAnsi="Times New Roman" w:cs="Times New Roman"/>
          <w:noProof/>
          <w:lang w:val="en-GB"/>
        </w:rPr>
        <w:t xml:space="preserve"> when a load is applied, thus the value of the lever arm </w:t>
      </w:r>
      <m:oMath>
        <m:r>
          <w:rPr>
            <w:rFonts w:ascii="Cambria Math" w:hAnsi="Cambria Math" w:cs="Times New Roman"/>
            <w:noProof/>
            <w:lang w:val="en-GB"/>
          </w:rPr>
          <m:t>a</m:t>
        </m:r>
      </m:oMath>
      <w:r w:rsidRPr="00FD1721">
        <w:rPr>
          <w:rFonts w:ascii="Times New Roman" w:hAnsi="Times New Roman" w:cs="Times New Roman"/>
          <w:noProof/>
          <w:lang w:val="en-GB"/>
        </w:rPr>
        <w:t>.</w:t>
      </w:r>
    </w:p>
    <w:p w14:paraId="1AA56578" w14:textId="77777777" w:rsidR="00116722" w:rsidRPr="00FD1721" w:rsidRDefault="00116722" w:rsidP="00116722">
      <w:pPr>
        <w:pStyle w:val="Corpotesto"/>
        <w:numPr>
          <w:ilvl w:val="0"/>
          <w:numId w:val="4"/>
        </w:numPr>
        <w:jc w:val="left"/>
        <w:rPr>
          <w:rFonts w:ascii="Times New Roman" w:hAnsi="Times New Roman" w:cs="Times New Roman"/>
          <w:noProof/>
          <w:lang w:val="en-GB"/>
        </w:rPr>
      </w:pPr>
      <w:r w:rsidRPr="00FD1721">
        <w:rPr>
          <w:rFonts w:ascii="Times New Roman" w:hAnsi="Times New Roman" w:cs="Times New Roman"/>
          <w:noProof/>
          <w:lang w:val="en-GB"/>
        </w:rPr>
        <w:t xml:space="preserve">Lastly, the resultant force </w:t>
      </w:r>
      <m:oMath>
        <m:sSub>
          <m:sSubPr>
            <m:ctrlPr>
              <w:rPr>
                <w:rFonts w:ascii="Cambria Math" w:hAnsi="Cambria Math" w:cs="Times New Roman"/>
                <w:i/>
                <w:noProof/>
                <w:lang w:val="en-GB"/>
              </w:rPr>
            </m:ctrlPr>
          </m:sSubPr>
          <m:e>
            <m:r>
              <w:rPr>
                <w:rFonts w:ascii="Cambria Math" w:hAnsi="Cambria Math" w:cs="Times New Roman"/>
                <w:noProof/>
                <w:lang w:val="en-GB"/>
              </w:rPr>
              <m:t>F</m:t>
            </m:r>
          </m:e>
          <m:sub>
            <m:r>
              <w:rPr>
                <w:rFonts w:ascii="Cambria Math" w:hAnsi="Cambria Math" w:cs="Times New Roman"/>
                <w:noProof/>
                <w:lang w:val="en-GB"/>
              </w:rPr>
              <m:t>HD</m:t>
            </m:r>
          </m:sub>
        </m:sSub>
      </m:oMath>
      <w:r w:rsidRPr="00FD1721">
        <w:rPr>
          <w:rFonts w:ascii="Times New Roman" w:hAnsi="Times New Roman" w:cs="Times New Roman"/>
          <w:noProof/>
          <w:lang w:val="en-GB"/>
        </w:rPr>
        <w:t xml:space="preserve"> along the link </w:t>
      </w:r>
      <m:oMath>
        <m:r>
          <w:rPr>
            <w:rFonts w:ascii="Cambria Math" w:hAnsi="Cambria Math" w:cs="Times New Roman"/>
            <w:noProof/>
            <w:lang w:val="en-GB"/>
          </w:rPr>
          <m:t>HD</m:t>
        </m:r>
      </m:oMath>
      <w:r w:rsidRPr="00FD1721">
        <w:rPr>
          <w:rFonts w:ascii="Times New Roman" w:hAnsi="Times New Roman" w:cs="Times New Roman"/>
          <w:noProof/>
          <w:lang w:val="en-GB"/>
        </w:rPr>
        <w:t xml:space="preserve"> is computed as:</w:t>
      </w:r>
    </w:p>
    <w:p w14:paraId="56325FEB" w14:textId="44B8DDEE" w:rsidR="00116722" w:rsidRPr="00FD1721" w:rsidRDefault="00116722" w:rsidP="00116722">
      <w:pPr>
        <w:pStyle w:val="Didascalia"/>
        <w:tabs>
          <w:tab w:val="center" w:pos="4820"/>
          <w:tab w:val="right" w:pos="9214"/>
        </w:tabs>
        <w:rPr>
          <w:rFonts w:cs="Times New Roman"/>
          <w:bCs w:val="0"/>
          <w:noProof/>
          <w:color w:val="auto"/>
          <w:sz w:val="20"/>
          <w:szCs w:val="20"/>
          <w:lang w:val="en-GB"/>
        </w:rPr>
      </w:pPr>
      <w:r w:rsidRPr="00FD1721">
        <w:rPr>
          <w:rFonts w:eastAsia="Times New Roman" w:cs="Times New Roman"/>
          <w:bCs w:val="0"/>
          <w:noProof/>
          <w:color w:val="auto"/>
          <w:sz w:val="20"/>
          <w:szCs w:val="20"/>
          <w:lang w:val="en-GB"/>
        </w:rPr>
        <w:tab/>
      </w:r>
      <m:oMath>
        <m:sSub>
          <m:sSubPr>
            <m:ctrlPr>
              <w:rPr>
                <w:rFonts w:ascii="Cambria Math" w:hAnsi="Cambria Math" w:cs="Times New Roman"/>
                <w:bCs w:val="0"/>
                <w:i/>
                <w:noProof/>
                <w:color w:val="auto"/>
                <w:sz w:val="20"/>
                <w:szCs w:val="20"/>
                <w:lang w:val="en-GB"/>
              </w:rPr>
            </m:ctrlPr>
          </m:sSubPr>
          <m:e>
            <m:r>
              <w:rPr>
                <w:rFonts w:ascii="Cambria Math" w:hAnsi="Cambria Math" w:cs="Times New Roman"/>
                <w:noProof/>
                <w:color w:val="auto"/>
                <w:sz w:val="20"/>
                <w:szCs w:val="20"/>
                <w:lang w:val="en-GB"/>
              </w:rPr>
              <m:t>F</m:t>
            </m:r>
          </m:e>
          <m:sub>
            <m:r>
              <w:rPr>
                <w:rFonts w:ascii="Cambria Math" w:hAnsi="Cambria Math" w:cs="Times New Roman"/>
                <w:noProof/>
                <w:color w:val="auto"/>
                <w:sz w:val="20"/>
                <w:szCs w:val="20"/>
                <w:lang w:val="en-GB"/>
              </w:rPr>
              <m:t>HD</m:t>
            </m:r>
          </m:sub>
        </m:sSub>
        <m:r>
          <w:rPr>
            <w:rFonts w:ascii="Cambria Math" w:hAnsi="Cambria Math" w:cs="Times New Roman"/>
            <w:noProof/>
            <w:color w:val="auto"/>
            <w:sz w:val="20"/>
            <w:szCs w:val="20"/>
            <w:lang w:val="en-GB"/>
          </w:rPr>
          <m:t>=</m:t>
        </m:r>
        <m:f>
          <m:fPr>
            <m:ctrlPr>
              <w:rPr>
                <w:rFonts w:ascii="Cambria Math" w:hAnsi="Cambria Math" w:cs="Times New Roman"/>
                <w:bCs w:val="0"/>
                <w:i/>
                <w:noProof/>
                <w:color w:val="auto"/>
                <w:sz w:val="20"/>
                <w:szCs w:val="20"/>
                <w:lang w:val="en-GB"/>
              </w:rPr>
            </m:ctrlPr>
          </m:fPr>
          <m:num>
            <m:r>
              <w:rPr>
                <w:rFonts w:ascii="Cambria Math" w:hAnsi="Cambria Math" w:cs="Times New Roman"/>
                <w:noProof/>
                <w:color w:val="auto"/>
                <w:sz w:val="20"/>
                <w:szCs w:val="20"/>
                <w:lang w:val="en-GB"/>
              </w:rPr>
              <m:t>T</m:t>
            </m:r>
          </m:num>
          <m:den>
            <m:r>
              <w:rPr>
                <w:rFonts w:ascii="Cambria Math" w:hAnsi="Cambria Math" w:cs="Times New Roman"/>
                <w:noProof/>
                <w:color w:val="auto"/>
                <w:sz w:val="20"/>
                <w:szCs w:val="20"/>
                <w:lang w:val="en-GB"/>
              </w:rPr>
              <m:t>a</m:t>
            </m:r>
          </m:den>
        </m:f>
      </m:oMath>
      <w:r w:rsidRPr="00FD1721">
        <w:rPr>
          <w:rFonts w:cs="Times New Roman"/>
          <w:bCs w:val="0"/>
          <w:noProof/>
          <w:color w:val="auto"/>
          <w:sz w:val="20"/>
          <w:szCs w:val="20"/>
          <w:lang w:val="en-GB"/>
        </w:rPr>
        <w:t>.</w:t>
      </w:r>
      <w:r w:rsidRPr="00FD1721">
        <w:rPr>
          <w:rFonts w:cs="Times New Roman"/>
          <w:bCs w:val="0"/>
          <w:noProof/>
          <w:color w:val="auto"/>
          <w:sz w:val="20"/>
          <w:szCs w:val="20"/>
          <w:lang w:val="en-GB"/>
        </w:rPr>
        <w:tab/>
        <w:t>(</w:t>
      </w:r>
      <w:r w:rsidRPr="00FD1721">
        <w:rPr>
          <w:rFonts w:cs="Times New Roman"/>
          <w:bCs w:val="0"/>
          <w:noProof/>
          <w:color w:val="auto"/>
          <w:sz w:val="20"/>
          <w:szCs w:val="20"/>
          <w:lang w:val="en-GB"/>
        </w:rPr>
        <w:fldChar w:fldCharType="begin"/>
      </w:r>
      <w:r w:rsidRPr="00FD1721">
        <w:rPr>
          <w:rFonts w:cs="Times New Roman"/>
          <w:bCs w:val="0"/>
          <w:noProof/>
          <w:color w:val="auto"/>
          <w:sz w:val="20"/>
          <w:szCs w:val="20"/>
          <w:lang w:val="en-GB"/>
        </w:rPr>
        <w:instrText xml:space="preserve"> SEQ Equation \* ARABIC </w:instrText>
      </w:r>
      <w:r w:rsidRPr="00FD1721">
        <w:rPr>
          <w:rFonts w:cs="Times New Roman"/>
          <w:bCs w:val="0"/>
          <w:noProof/>
          <w:color w:val="auto"/>
          <w:sz w:val="20"/>
          <w:szCs w:val="20"/>
          <w:lang w:val="en-GB"/>
        </w:rPr>
        <w:fldChar w:fldCharType="separate"/>
      </w:r>
      <w:r w:rsidR="00E2068D" w:rsidRPr="00FD1721">
        <w:rPr>
          <w:rFonts w:cs="Times New Roman"/>
          <w:bCs w:val="0"/>
          <w:noProof/>
          <w:color w:val="auto"/>
          <w:sz w:val="20"/>
          <w:szCs w:val="20"/>
          <w:lang w:val="en-GB"/>
        </w:rPr>
        <w:t>10</w:t>
      </w:r>
      <w:r w:rsidRPr="00FD1721">
        <w:rPr>
          <w:rFonts w:cs="Times New Roman"/>
          <w:bCs w:val="0"/>
          <w:noProof/>
          <w:color w:val="auto"/>
          <w:sz w:val="20"/>
          <w:szCs w:val="20"/>
          <w:lang w:val="en-GB"/>
        </w:rPr>
        <w:fldChar w:fldCharType="end"/>
      </w:r>
      <w:r w:rsidRPr="00FD1721">
        <w:rPr>
          <w:rFonts w:cs="Times New Roman"/>
          <w:bCs w:val="0"/>
          <w:noProof/>
          <w:color w:val="auto"/>
          <w:sz w:val="20"/>
          <w:szCs w:val="20"/>
          <w:lang w:val="en-GB"/>
        </w:rPr>
        <w:t>)</w:t>
      </w:r>
    </w:p>
    <w:p w14:paraId="6596A478" w14:textId="77777777" w:rsidR="00116722" w:rsidRPr="00FD1721" w:rsidRDefault="00116722" w:rsidP="00116722">
      <w:pPr>
        <w:pStyle w:val="Corpotesto"/>
        <w:ind w:firstLine="0"/>
        <w:rPr>
          <w:rFonts w:ascii="Times New Roman" w:hAnsi="Times New Roman" w:cs="Times New Roman"/>
          <w:noProof/>
        </w:rPr>
      </w:pPr>
      <w:r w:rsidRPr="00FD1721">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4C98431C" wp14:editId="686663D3">
                <wp:simplePos x="0" y="0"/>
                <wp:positionH relativeFrom="margin">
                  <wp:align>center</wp:align>
                </wp:positionH>
                <wp:positionV relativeFrom="margin">
                  <wp:align>bottom</wp:align>
                </wp:positionV>
                <wp:extent cx="5924550" cy="4927600"/>
                <wp:effectExtent l="0" t="0" r="19050" b="2413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27600"/>
                        </a:xfrm>
                        <a:prstGeom prst="rect">
                          <a:avLst/>
                        </a:prstGeom>
                        <a:solidFill>
                          <a:srgbClr val="FFFFFF"/>
                        </a:solidFill>
                        <a:ln w="9525">
                          <a:solidFill>
                            <a:schemeClr val="bg1"/>
                          </a:solidFill>
                          <a:miter lim="800000"/>
                          <a:headEnd/>
                          <a:tailEnd/>
                        </a:ln>
                      </wps:spPr>
                      <wps:txbx>
                        <w:txbxContent>
                          <w:p w14:paraId="63CBD764" w14:textId="77777777" w:rsidR="00116722" w:rsidRDefault="00116722" w:rsidP="00116722">
                            <w:pPr>
                              <w:keepNext/>
                              <w:jc w:val="center"/>
                            </w:pPr>
                            <w:r w:rsidRPr="0083083E">
                              <w:rPr>
                                <w:rFonts w:ascii="Times New Roman" w:hAnsi="Times New Roman" w:cs="Times New Roman"/>
                                <w:noProof/>
                              </w:rPr>
                              <w:drawing>
                                <wp:inline distT="0" distB="0" distL="0" distR="0" wp14:anchorId="1D0A0D04" wp14:editId="369A2F3C">
                                  <wp:extent cx="5157216" cy="4277140"/>
                                  <wp:effectExtent l="0" t="0" r="571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167877" cy="4285982"/>
                                          </a:xfrm>
                                          <a:prstGeom prst="rect">
                                            <a:avLst/>
                                          </a:prstGeom>
                                          <a:ln>
                                            <a:noFill/>
                                          </a:ln>
                                          <a:extLst>
                                            <a:ext uri="{53640926-AAD7-44D8-BBD7-CCE9431645EC}">
                                              <a14:shadowObscured xmlns:a14="http://schemas.microsoft.com/office/drawing/2010/main"/>
                                            </a:ext>
                                          </a:extLst>
                                        </pic:spPr>
                                      </pic:pic>
                                    </a:graphicData>
                                  </a:graphic>
                                </wp:inline>
                              </w:drawing>
                            </w:r>
                          </w:p>
                          <w:p w14:paraId="1E12F7C3" w14:textId="1D8C6744" w:rsidR="00116722" w:rsidRPr="000A6BD5" w:rsidRDefault="00116722" w:rsidP="00116722">
                            <w:pPr>
                              <w:pStyle w:val="Didascalia"/>
                              <w:jc w:val="both"/>
                            </w:pPr>
                            <w:bookmarkStart w:id="26" w:name="_Ref114505390"/>
                            <w:r>
                              <w:t xml:space="preserve">Figure </w:t>
                            </w:r>
                            <w:r w:rsidR="002E3AD9">
                              <w:t>A</w:t>
                            </w:r>
                            <w:r>
                              <w:fldChar w:fldCharType="begin"/>
                            </w:r>
                            <w:r>
                              <w:instrText xml:space="preserve"> SEQ Figure \* ARABIC </w:instrText>
                            </w:r>
                            <w:r>
                              <w:fldChar w:fldCharType="separate"/>
                            </w:r>
                            <w:r w:rsidR="00E2068D">
                              <w:rPr>
                                <w:noProof/>
                              </w:rPr>
                              <w:t>3</w:t>
                            </w:r>
                            <w:r>
                              <w:rPr>
                                <w:noProof/>
                              </w:rPr>
                              <w:fldChar w:fldCharType="end"/>
                            </w:r>
                            <w:bookmarkEnd w:id="26"/>
                            <w:r>
                              <w:rPr>
                                <w:noProof/>
                              </w:rPr>
                              <w:t>.</w:t>
                            </w:r>
                            <w:r>
                              <w:t xml:space="preserve"> a) Setup with the main elements of the kinetic model</w:t>
                            </w:r>
                            <w:r w:rsidRPr="000A6BD5">
                              <w:t xml:space="preserve">. b) </w:t>
                            </w:r>
                            <w:r>
                              <w:t>Rendering of the foot positioned inside the setup. c) Lateral view of the setup positioned on the testbed.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8431C" id="_x0000_s1028" type="#_x0000_t202" style="position:absolute;left:0;text-align:left;margin-left:0;margin-top:0;width:466.5pt;height:388pt;z-index:25166131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" strokecolor="white [3212]">
                <v:textbox style="mso-fit-shape-to-text:t">
                  <w:txbxContent>
                    <w:p w14:paraId="63CBD764" w14:textId="77777777" w:rsidR="00116722" w:rsidRDefault="00116722" w:rsidP="00116722">
                      <w:pPr>
                        <w:keepNext/>
                        <w:jc w:val="center"/>
                      </w:pPr>
                      <w:r w:rsidRPr="0083083E">
                        <w:rPr>
                          <w:rFonts w:ascii="Times New Roman" w:hAnsi="Times New Roman" w:cs="Times New Roman"/>
                          <w:noProof/>
                        </w:rPr>
                        <w:drawing>
                          <wp:inline distT="0" distB="0" distL="0" distR="0" wp14:anchorId="1D0A0D04" wp14:editId="369A2F3C">
                            <wp:extent cx="5157216" cy="4277140"/>
                            <wp:effectExtent l="0" t="0" r="571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167877" cy="4285982"/>
                                    </a:xfrm>
                                    <a:prstGeom prst="rect">
                                      <a:avLst/>
                                    </a:prstGeom>
                                    <a:ln>
                                      <a:noFill/>
                                    </a:ln>
                                    <a:extLst>
                                      <a:ext uri="{53640926-AAD7-44D8-BBD7-CCE9431645EC}">
                                        <a14:shadowObscured xmlns:a14="http://schemas.microsoft.com/office/drawing/2010/main"/>
                                      </a:ext>
                                    </a:extLst>
                                  </pic:spPr>
                                </pic:pic>
                              </a:graphicData>
                            </a:graphic>
                          </wp:inline>
                        </w:drawing>
                      </w:r>
                    </w:p>
                    <w:p w14:paraId="1E12F7C3" w14:textId="1D8C6744" w:rsidR="00116722" w:rsidRPr="000A6BD5" w:rsidRDefault="00116722" w:rsidP="00116722">
                      <w:pPr>
                        <w:pStyle w:val="Didascalia"/>
                        <w:jc w:val="both"/>
                      </w:pPr>
                      <w:bookmarkStart w:id="27" w:name="_Ref114505390"/>
                      <w:r>
                        <w:t xml:space="preserve">Figure </w:t>
                      </w:r>
                      <w:r w:rsidR="002E3AD9">
                        <w:t>A</w:t>
                      </w:r>
                      <w:r>
                        <w:fldChar w:fldCharType="begin"/>
                      </w:r>
                      <w:r>
                        <w:instrText xml:space="preserve"> SEQ Figure \* ARABIC </w:instrText>
                      </w:r>
                      <w:r>
                        <w:fldChar w:fldCharType="separate"/>
                      </w:r>
                      <w:r w:rsidR="00E2068D">
                        <w:rPr>
                          <w:noProof/>
                        </w:rPr>
                        <w:t>3</w:t>
                      </w:r>
                      <w:r>
                        <w:rPr>
                          <w:noProof/>
                        </w:rPr>
                        <w:fldChar w:fldCharType="end"/>
                      </w:r>
                      <w:bookmarkEnd w:id="27"/>
                      <w:r>
                        <w:rPr>
                          <w:noProof/>
                        </w:rPr>
                        <w:t>.</w:t>
                      </w:r>
                      <w:r>
                        <w:t xml:space="preserve"> a) Setup with the main elements of the kinetic model</w:t>
                      </w:r>
                      <w:r w:rsidRPr="000A6BD5">
                        <w:t xml:space="preserve">. b) </w:t>
                      </w:r>
                      <w:r>
                        <w:t>Rendering of the foot positioned inside the setup. c) Lateral view of the setup positioned on the testbed.</w:t>
                      </w:r>
                    </w:p>
                  </w:txbxContent>
                </v:textbox>
                <w10:wrap type="square" anchorx="margin" anchory="margin"/>
              </v:shape>
            </w:pict>
          </mc:Fallback>
        </mc:AlternateContent>
      </w:r>
      <w:r w:rsidRPr="00FD1721">
        <w:rPr>
          <w:rFonts w:ascii="Times New Roman" w:hAnsi="Times New Roman" w:cs="Times New Roman"/>
          <w:noProof/>
        </w:rPr>
        <w:t>Therefore, for each vertical load (</w:t>
      </w:r>
      <m:oMath>
        <m:sSub>
          <m:sSubPr>
            <m:ctrlPr>
              <w:rPr>
                <w:rFonts w:ascii="Cambria Math" w:hAnsi="Cambria Math" w:cs="Times New Roman"/>
                <w:i/>
                <w:noProof/>
              </w:rPr>
            </m:ctrlPr>
          </m:sSubPr>
          <m:e>
            <m:r>
              <w:rPr>
                <w:rFonts w:ascii="Cambria Math" w:hAnsi="Cambria Math" w:cs="Times New Roman"/>
                <w:noProof/>
              </w:rPr>
              <m:t>F</m:t>
            </m:r>
          </m:e>
          <m:sub>
            <m:r>
              <w:rPr>
                <w:rFonts w:ascii="Cambria Math" w:hAnsi="Cambria Math" w:cs="Times New Roman"/>
                <w:noProof/>
              </w:rPr>
              <m:t>V</m:t>
            </m:r>
          </m:sub>
        </m:sSub>
      </m:oMath>
      <w:r w:rsidRPr="00FD1721">
        <w:rPr>
          <w:rFonts w:ascii="Times New Roman" w:hAnsi="Times New Roman" w:cs="Times New Roman"/>
          <w:noProof/>
        </w:rPr>
        <w:t>) and vertical displacement (</w:t>
      </w:r>
      <m:oMath>
        <m:r>
          <m:rPr>
            <m:sty m:val="p"/>
          </m:rPr>
          <w:rPr>
            <w:rFonts w:ascii="Cambria Math" w:hAnsi="Cambria Math" w:cs="Times New Roman"/>
            <w:noProof/>
            <w:lang w:val="en-GB"/>
          </w:rPr>
          <m:t>Δ</m:t>
        </m:r>
        <m:r>
          <w:rPr>
            <w:rFonts w:ascii="Cambria Math" w:hAnsi="Cambria Math" w:cs="Times New Roman"/>
            <w:noProof/>
            <w:lang w:val="en-GB"/>
          </w:rPr>
          <m:t>y</m:t>
        </m:r>
      </m:oMath>
      <w:r w:rsidRPr="00FD1721">
        <w:rPr>
          <w:rFonts w:ascii="Times New Roman" w:hAnsi="Times New Roman" w:cs="Times New Roman"/>
          <w:noProof/>
        </w:rPr>
        <w:t xml:space="preserve">) exerted by the testing machine, the energy </w:t>
      </w:r>
      <m:oMath>
        <m:r>
          <w:rPr>
            <w:rFonts w:ascii="Cambria Math" w:hAnsi="Cambria Math" w:cs="Times New Roman"/>
            <w:noProof/>
          </w:rPr>
          <m:t xml:space="preserve">E </m:t>
        </m:r>
      </m:oMath>
      <w:r w:rsidRPr="00FD1721">
        <w:rPr>
          <w:rFonts w:ascii="Times New Roman" w:hAnsi="Times New Roman" w:cs="Times New Roman"/>
          <w:noProof/>
        </w:rPr>
        <w:t>was computed.</w:t>
      </w:r>
    </w:p>
    <w:p w14:paraId="5F307139" w14:textId="77777777" w:rsidR="00116722" w:rsidRPr="00FD1721" w:rsidRDefault="00116722" w:rsidP="00116722">
      <w:pPr>
        <w:pStyle w:val="Corpotesto"/>
        <w:ind w:firstLine="0"/>
        <w:rPr>
          <w:rFonts w:ascii="Times New Roman" w:hAnsi="Times New Roman" w:cs="Times New Roman"/>
          <w:noProof/>
        </w:rPr>
      </w:pPr>
      <w:r w:rsidRPr="00FD1721">
        <w:rPr>
          <w:rFonts w:ascii="Times New Roman" w:hAnsi="Times New Roman" w:cs="Times New Roman"/>
          <w:noProof/>
        </w:rPr>
        <w:lastRenderedPageBreak/>
        <w:t>Since the actuation unit is parallel to the ESAR foot, it is not possible to directly quantify the actuator's net contribution in the total energy. Nevertheless, an offline estimate of the energy injected by the actuator in a gait cycle can be computed by merging the outputs of the kinematic and kinetic models, considering the following hypotheses:</w:t>
      </w:r>
    </w:p>
    <w:p w14:paraId="60748B8B" w14:textId="111AE8A3" w:rsidR="00116722" w:rsidRPr="00FD1721" w:rsidRDefault="00116722" w:rsidP="00116722">
      <w:pPr>
        <w:pStyle w:val="Corpotesto"/>
        <w:numPr>
          <w:ilvl w:val="0"/>
          <w:numId w:val="3"/>
        </w:numPr>
        <w:rPr>
          <w:rFonts w:ascii="Times New Roman" w:hAnsi="Times New Roman" w:cs="Times New Roman"/>
          <w:noProof/>
        </w:rPr>
      </w:pPr>
      <w:r w:rsidRPr="00FD1721">
        <w:rPr>
          <w:rFonts w:ascii="Times New Roman" w:hAnsi="Times New Roman" w:cs="Times New Roman"/>
          <w:noProof/>
        </w:rPr>
        <w:t xml:space="preserve">H1: the phase interval in which the amputee injects energy is limited between the foot contact (FC) and the phase at which the dorsiflexion peak occurs when the motor is not engaged. This corresponds to a camshaft movement across the blue region in </w:t>
      </w:r>
      <w:r w:rsidRPr="00FD1721">
        <w:rPr>
          <w:rFonts w:ascii="Times New Roman" w:hAnsi="Times New Roman" w:cs="Times New Roman"/>
          <w:noProof/>
        </w:rPr>
        <w:fldChar w:fldCharType="begin"/>
      </w:r>
      <w:r w:rsidRPr="00FD1721">
        <w:rPr>
          <w:rFonts w:ascii="Times New Roman" w:hAnsi="Times New Roman" w:cs="Times New Roman"/>
          <w:noProof/>
        </w:rPr>
        <w:instrText xml:space="preserve"> REF _Ref114504939 \h  \* MERGEFORMAT </w:instrText>
      </w:r>
      <w:r w:rsidRPr="00FD1721">
        <w:rPr>
          <w:rFonts w:ascii="Times New Roman" w:hAnsi="Times New Roman" w:cs="Times New Roman"/>
          <w:noProof/>
        </w:rPr>
      </w:r>
      <w:r w:rsidRPr="00FD1721">
        <w:rPr>
          <w:rFonts w:ascii="Times New Roman" w:hAnsi="Times New Roman" w:cs="Times New Roman"/>
          <w:noProof/>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A1</w:t>
      </w:r>
      <w:r w:rsidRPr="00FD1721">
        <w:rPr>
          <w:rFonts w:ascii="Times New Roman" w:hAnsi="Times New Roman" w:cs="Times New Roman"/>
          <w:noProof/>
        </w:rPr>
        <w:fldChar w:fldCharType="end"/>
      </w:r>
      <w:r w:rsidRPr="00FD1721">
        <w:rPr>
          <w:rFonts w:ascii="Times New Roman" w:hAnsi="Times New Roman" w:cs="Times New Roman"/>
          <w:noProof/>
        </w:rPr>
        <w:t xml:space="preserve">, b. </w:t>
      </w:r>
    </w:p>
    <w:p w14:paraId="721A4CA7" w14:textId="6FDC8021" w:rsidR="00116722" w:rsidRPr="00FD1721" w:rsidRDefault="00116722" w:rsidP="00116722">
      <w:pPr>
        <w:pStyle w:val="Corpotesto"/>
        <w:numPr>
          <w:ilvl w:val="0"/>
          <w:numId w:val="3"/>
        </w:numPr>
        <w:rPr>
          <w:rFonts w:ascii="Times New Roman" w:hAnsi="Times New Roman" w:cs="Times New Roman"/>
          <w:noProof/>
        </w:rPr>
      </w:pPr>
      <w:r w:rsidRPr="00FD1721">
        <w:rPr>
          <w:rFonts w:ascii="Times New Roman" w:hAnsi="Times New Roman" w:cs="Times New Roman"/>
          <w:noProof/>
        </w:rPr>
        <w:t xml:space="preserve">H2: the contribution of the actuator is considered only after the loading action of the amputee. This corresponds to a camshaft movement across the red region in </w:t>
      </w:r>
      <w:r w:rsidRPr="00FD1721">
        <w:rPr>
          <w:rFonts w:ascii="Times New Roman" w:hAnsi="Times New Roman" w:cs="Times New Roman"/>
          <w:noProof/>
        </w:rPr>
        <w:fldChar w:fldCharType="begin"/>
      </w:r>
      <w:r w:rsidRPr="00FD1721">
        <w:rPr>
          <w:rFonts w:ascii="Times New Roman" w:hAnsi="Times New Roman" w:cs="Times New Roman"/>
          <w:noProof/>
        </w:rPr>
        <w:instrText xml:space="preserve"> REF _Ref114504939 \h  \* MERGEFORMAT </w:instrText>
      </w:r>
      <w:r w:rsidRPr="00FD1721">
        <w:rPr>
          <w:rFonts w:ascii="Times New Roman" w:hAnsi="Times New Roman" w:cs="Times New Roman"/>
          <w:noProof/>
        </w:rPr>
      </w:r>
      <w:r w:rsidRPr="00FD1721">
        <w:rPr>
          <w:rFonts w:ascii="Times New Roman" w:hAnsi="Times New Roman" w:cs="Times New Roman"/>
          <w:noProof/>
        </w:rPr>
        <w:fldChar w:fldCharType="separate"/>
      </w:r>
      <w:r w:rsidR="00E2068D" w:rsidRPr="00FD1721">
        <w:rPr>
          <w:rFonts w:ascii="Times New Roman" w:hAnsi="Times New Roman" w:cs="Times New Roman"/>
        </w:rPr>
        <w:t xml:space="preserve">Figure </w:t>
      </w:r>
      <w:r w:rsidR="00E2068D" w:rsidRPr="00FD1721">
        <w:rPr>
          <w:rFonts w:ascii="Times New Roman" w:hAnsi="Times New Roman" w:cs="Times New Roman"/>
          <w:noProof/>
        </w:rPr>
        <w:t>A1</w:t>
      </w:r>
      <w:r w:rsidRPr="00FD1721">
        <w:rPr>
          <w:rFonts w:ascii="Times New Roman" w:hAnsi="Times New Roman" w:cs="Times New Roman"/>
          <w:noProof/>
        </w:rPr>
        <w:fldChar w:fldCharType="end"/>
      </w:r>
      <w:r w:rsidRPr="00FD1721">
        <w:rPr>
          <w:rFonts w:ascii="Times New Roman" w:hAnsi="Times New Roman" w:cs="Times New Roman"/>
          <w:noProof/>
        </w:rPr>
        <w:t>, b.</w:t>
      </w:r>
    </w:p>
    <w:p w14:paraId="75FB97DA" w14:textId="77777777" w:rsidR="00116722" w:rsidRPr="00FD1721" w:rsidRDefault="00116722" w:rsidP="00116722">
      <w:pPr>
        <w:pStyle w:val="Corpotesto"/>
        <w:numPr>
          <w:ilvl w:val="0"/>
          <w:numId w:val="3"/>
        </w:numPr>
        <w:rPr>
          <w:rFonts w:ascii="Times New Roman" w:hAnsi="Times New Roman" w:cs="Times New Roman"/>
          <w:noProof/>
        </w:rPr>
      </w:pPr>
      <w:r w:rsidRPr="00FD1721">
        <w:rPr>
          <w:rFonts w:ascii="Times New Roman" w:hAnsi="Times New Roman" w:cs="Times New Roman"/>
          <w:noProof/>
        </w:rPr>
        <w:t>H3: the amputee loading action is constant among different strides.</w:t>
      </w:r>
    </w:p>
    <w:p w14:paraId="239DA373" w14:textId="7ECC832C" w:rsidR="00107001" w:rsidRPr="00116722" w:rsidRDefault="00116722" w:rsidP="00116722">
      <w:pPr>
        <w:pStyle w:val="Corpotesto"/>
        <w:ind w:firstLine="0"/>
        <w:rPr>
          <w:rFonts w:ascii="Times New Roman" w:hAnsi="Times New Roman" w:cs="Times New Roman"/>
          <w:noProof/>
        </w:rPr>
      </w:pPr>
      <w:r w:rsidRPr="00FD1721">
        <w:rPr>
          <w:rFonts w:ascii="Times New Roman" w:hAnsi="Times New Roman" w:cs="Times New Roman"/>
          <w:noProof/>
        </w:rPr>
        <w:t xml:space="preserve">Therefore, the work performed by the actuator can be defined as the difference between the energy injected into the prosthesis within a stride when the motor is engaged (the work exerted by the action of both the amputee and the actuator) </w:t>
      </w:r>
      <w:bookmarkStart w:id="28" w:name="_Hlk126576340"/>
      <w:r w:rsidRPr="00FD1721">
        <w:rPr>
          <w:rFonts w:ascii="Times New Roman" w:hAnsi="Times New Roman" w:cs="Times New Roman"/>
          <w:noProof/>
        </w:rPr>
        <w:t>and when</w:t>
      </w:r>
      <w:bookmarkStart w:id="29" w:name="_Hlk126662705"/>
      <w:r w:rsidRPr="00FD1721">
        <w:rPr>
          <w:rFonts w:ascii="Times New Roman" w:hAnsi="Times New Roman" w:cs="Times New Roman"/>
          <w:noProof/>
        </w:rPr>
        <w:t xml:space="preserve"> it is not (the work exerted solely by the amputee).</w:t>
      </w:r>
      <w:bookmarkEnd w:id="28"/>
      <w:bookmarkEnd w:id="29"/>
    </w:p>
    <w:sectPr w:rsidR="00107001" w:rsidRPr="0011672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29BF"/>
    <w:multiLevelType w:val="hybridMultilevel"/>
    <w:tmpl w:val="3CE210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CE06B7"/>
    <w:multiLevelType w:val="hybridMultilevel"/>
    <w:tmpl w:val="452E4E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B903EE"/>
    <w:multiLevelType w:val="multilevel"/>
    <w:tmpl w:val="3D9E55EC"/>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20" w:hanging="360"/>
      </w:pPr>
    </w:lvl>
    <w:lvl w:ilvl="2">
      <w:start w:val="1"/>
      <w:numFmt w:val="decimal"/>
      <w:pStyle w:val="Titolo3"/>
      <w:lvlText w:val="%1.%2.%3."/>
      <w:lvlJc w:val="left"/>
      <w:pPr>
        <w:ind w:left="192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BEC3354"/>
    <w:multiLevelType w:val="hybridMultilevel"/>
    <w:tmpl w:val="354AB0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9676414">
    <w:abstractNumId w:val="2"/>
  </w:num>
  <w:num w:numId="2" w16cid:durableId="1483043486">
    <w:abstractNumId w:val="1"/>
  </w:num>
  <w:num w:numId="3" w16cid:durableId="437989061">
    <w:abstractNumId w:val="0"/>
  </w:num>
  <w:num w:numId="4" w16cid:durableId="163281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AA"/>
    <w:rsid w:val="00107001"/>
    <w:rsid w:val="00116722"/>
    <w:rsid w:val="00215F34"/>
    <w:rsid w:val="00261EAF"/>
    <w:rsid w:val="002E3AD9"/>
    <w:rsid w:val="003C7E3A"/>
    <w:rsid w:val="00935FAA"/>
    <w:rsid w:val="00E2068D"/>
    <w:rsid w:val="00F644A7"/>
    <w:rsid w:val="00FD17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AC359"/>
  <w15:chartTrackingRefBased/>
  <w15:docId w15:val="{D4DC6617-EBC3-4AEE-BD16-1B70E1A4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61EAF"/>
    <w:pPr>
      <w:keepNext/>
      <w:keepLines/>
      <w:numPr>
        <w:numId w:val="1"/>
      </w:numPr>
      <w:spacing w:before="480" w:after="0" w:line="276" w:lineRule="auto"/>
      <w:outlineLvl w:val="0"/>
    </w:pPr>
    <w:rPr>
      <w:rFonts w:ascii="Cambria" w:hAnsi="Cambria" w:cs="Times New Roman"/>
      <w:b/>
      <w:bCs/>
      <w:color w:val="21798E"/>
      <w:sz w:val="28"/>
      <w:szCs w:val="28"/>
      <w:lang w:val="en-US"/>
    </w:rPr>
  </w:style>
  <w:style w:type="paragraph" w:styleId="Titolo2">
    <w:name w:val="heading 2"/>
    <w:basedOn w:val="Normale"/>
    <w:next w:val="Normale"/>
    <w:link w:val="Titolo2Carattere"/>
    <w:uiPriority w:val="9"/>
    <w:qFormat/>
    <w:rsid w:val="00261EAF"/>
    <w:pPr>
      <w:keepNext/>
      <w:keepLines/>
      <w:numPr>
        <w:ilvl w:val="1"/>
        <w:numId w:val="1"/>
      </w:numPr>
      <w:spacing w:before="200" w:after="0" w:line="276" w:lineRule="auto"/>
      <w:outlineLvl w:val="1"/>
    </w:pPr>
    <w:rPr>
      <w:rFonts w:ascii="Cambria" w:hAnsi="Cambria" w:cs="Times New Roman"/>
      <w:b/>
      <w:bCs/>
      <w:color w:val="2DA2BF"/>
      <w:sz w:val="26"/>
      <w:szCs w:val="26"/>
      <w:lang w:val="en-US"/>
    </w:rPr>
  </w:style>
  <w:style w:type="paragraph" w:styleId="Titolo3">
    <w:name w:val="heading 3"/>
    <w:basedOn w:val="Normale"/>
    <w:next w:val="Normale"/>
    <w:link w:val="Titolo3Carattere"/>
    <w:uiPriority w:val="9"/>
    <w:qFormat/>
    <w:rsid w:val="00261EAF"/>
    <w:pPr>
      <w:keepNext/>
      <w:keepLines/>
      <w:numPr>
        <w:ilvl w:val="2"/>
        <w:numId w:val="1"/>
      </w:numPr>
      <w:spacing w:before="200" w:after="0" w:line="276" w:lineRule="auto"/>
      <w:outlineLvl w:val="2"/>
    </w:pPr>
    <w:rPr>
      <w:rFonts w:ascii="Cambria" w:hAnsi="Cambria" w:cs="Times New Roman"/>
      <w:b/>
      <w:bCs/>
      <w:color w:val="2DA2BF"/>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61EAF"/>
    <w:rPr>
      <w:rFonts w:ascii="Cambria" w:hAnsi="Cambria" w:cs="Times New Roman"/>
      <w:b/>
      <w:bCs/>
      <w:color w:val="21798E"/>
      <w:sz w:val="28"/>
      <w:szCs w:val="28"/>
      <w:lang w:val="en-US"/>
    </w:rPr>
  </w:style>
  <w:style w:type="character" w:customStyle="1" w:styleId="Titolo2Carattere">
    <w:name w:val="Titolo 2 Carattere"/>
    <w:basedOn w:val="Carpredefinitoparagrafo"/>
    <w:link w:val="Titolo2"/>
    <w:uiPriority w:val="9"/>
    <w:rsid w:val="00261EAF"/>
    <w:rPr>
      <w:rFonts w:ascii="Cambria" w:hAnsi="Cambria" w:cs="Times New Roman"/>
      <w:b/>
      <w:bCs/>
      <w:color w:val="2DA2BF"/>
      <w:sz w:val="26"/>
      <w:szCs w:val="26"/>
      <w:lang w:val="en-US"/>
    </w:rPr>
  </w:style>
  <w:style w:type="character" w:customStyle="1" w:styleId="Titolo3Carattere">
    <w:name w:val="Titolo 3 Carattere"/>
    <w:basedOn w:val="Carpredefinitoparagrafo"/>
    <w:link w:val="Titolo3"/>
    <w:uiPriority w:val="9"/>
    <w:rsid w:val="00261EAF"/>
    <w:rPr>
      <w:rFonts w:ascii="Cambria" w:hAnsi="Cambria" w:cs="Times New Roman"/>
      <w:b/>
      <w:bCs/>
      <w:color w:val="2DA2BF"/>
      <w:sz w:val="20"/>
      <w:szCs w:val="20"/>
      <w:lang w:val="en-US"/>
    </w:rPr>
  </w:style>
  <w:style w:type="paragraph" w:styleId="Corpotesto">
    <w:name w:val="Body Text"/>
    <w:link w:val="CorpotestoCarattere"/>
    <w:rsid w:val="00116722"/>
    <w:pPr>
      <w:spacing w:after="120" w:line="360" w:lineRule="auto"/>
      <w:ind w:firstLine="357"/>
      <w:jc w:val="both"/>
    </w:pPr>
    <w:rPr>
      <w:rFonts w:ascii="Calibri" w:eastAsia="Times New Roman" w:hAnsi="Calibri" w:cs="Latha"/>
      <w:sz w:val="24"/>
      <w:szCs w:val="20"/>
      <w:lang w:val="en-US"/>
    </w:rPr>
  </w:style>
  <w:style w:type="character" w:customStyle="1" w:styleId="CorpotestoCarattere">
    <w:name w:val="Corpo testo Carattere"/>
    <w:basedOn w:val="Carpredefinitoparagrafo"/>
    <w:link w:val="Corpotesto"/>
    <w:rsid w:val="00116722"/>
    <w:rPr>
      <w:rFonts w:ascii="Calibri" w:eastAsia="Times New Roman" w:hAnsi="Calibri" w:cs="Latha"/>
      <w:sz w:val="24"/>
      <w:szCs w:val="20"/>
      <w:lang w:val="en-US"/>
    </w:rPr>
  </w:style>
  <w:style w:type="paragraph" w:styleId="Didascalia">
    <w:name w:val="caption"/>
    <w:aliases w:val="Figure text"/>
    <w:basedOn w:val="Normale"/>
    <w:next w:val="Normale"/>
    <w:link w:val="DidascaliaCarattere"/>
    <w:qFormat/>
    <w:rsid w:val="00116722"/>
    <w:pPr>
      <w:spacing w:after="200" w:line="240" w:lineRule="auto"/>
    </w:pPr>
    <w:rPr>
      <w:rFonts w:ascii="Times New Roman" w:hAnsi="Times New Roman"/>
      <w:bCs/>
      <w:color w:val="2DA2BF"/>
      <w:sz w:val="18"/>
      <w:szCs w:val="18"/>
      <w:lang w:val="en-US"/>
    </w:rPr>
  </w:style>
  <w:style w:type="character" w:customStyle="1" w:styleId="DidascaliaCarattere">
    <w:name w:val="Didascalia Carattere"/>
    <w:aliases w:val="Figure text Carattere"/>
    <w:link w:val="Didascalia"/>
    <w:locked/>
    <w:rsid w:val="00116722"/>
    <w:rPr>
      <w:rFonts w:ascii="Times New Roman" w:hAnsi="Times New Roman"/>
      <w:bCs/>
      <w:color w:val="2DA2BF"/>
      <w:sz w:val="18"/>
      <w:szCs w:val="18"/>
      <w:lang w:val="en-US"/>
    </w:rPr>
  </w:style>
  <w:style w:type="paragraph" w:customStyle="1" w:styleId="Default">
    <w:name w:val="Default"/>
    <w:rsid w:val="003C7E3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1098</Words>
  <Characters>6259</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Mazzarini</dc:creator>
  <cp:keywords/>
  <dc:description/>
  <cp:lastModifiedBy>Alessandro Mazzarini</cp:lastModifiedBy>
  <cp:revision>10</cp:revision>
  <cp:lastPrinted>2023-03-08T15:04:00Z</cp:lastPrinted>
  <dcterms:created xsi:type="dcterms:W3CDTF">2023-02-07T15:18:00Z</dcterms:created>
  <dcterms:modified xsi:type="dcterms:W3CDTF">2023-05-02T07:41:00Z</dcterms:modified>
</cp:coreProperties>
</file>