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4E0A50B9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>Supplementary Figure S</w:t>
      </w:r>
      <w:r w:rsidR="00760752">
        <w:rPr>
          <w:b/>
          <w:sz w:val="24"/>
          <w:szCs w:val="24"/>
        </w:rPr>
        <w:t>4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77777777" w:rsidR="003D6020" w:rsidRPr="00373F74" w:rsidRDefault="003D6020" w:rsidP="003D6020">
      <w:pPr>
        <w:rPr>
          <w:sz w:val="24"/>
          <w:szCs w:val="24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bookmarkEnd w:id="0"/>
    <w:p w14:paraId="4CA8E74D" w14:textId="16AAEFFF" w:rsidR="003D6020" w:rsidRDefault="003D6020" w:rsidP="003D6020">
      <w:pPr>
        <w:rPr>
          <w:b/>
          <w:lang w:val="en-GB"/>
        </w:rPr>
      </w:pPr>
    </w:p>
    <w:p w14:paraId="36C5D59D" w14:textId="77777777" w:rsidR="00760752" w:rsidRPr="00477DF9" w:rsidRDefault="00760752" w:rsidP="003D6020">
      <w:pPr>
        <w:rPr>
          <w:b/>
          <w:lang w:val="en-GB"/>
        </w:rPr>
      </w:pPr>
    </w:p>
    <w:p w14:paraId="42564210" w14:textId="77777777" w:rsidR="00760752" w:rsidRDefault="00760752" w:rsidP="00760752">
      <w:r>
        <w:rPr>
          <w:noProof/>
        </w:rPr>
        <w:drawing>
          <wp:inline distT="114300" distB="114300" distL="114300" distR="114300" wp14:anchorId="7406E8DC" wp14:editId="48203556">
            <wp:extent cx="5731200" cy="4089400"/>
            <wp:effectExtent l="0" t="0" r="0" b="0"/>
            <wp:docPr id="288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08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3125E0" w14:textId="77777777" w:rsidR="00760752" w:rsidRDefault="00760752" w:rsidP="00760752">
      <w:r>
        <w:rPr>
          <w:b/>
        </w:rPr>
        <w:t xml:space="preserve">Figure S4: Relative abundances of the phylum </w:t>
      </w:r>
      <w:proofErr w:type="spellStart"/>
      <w:r>
        <w:rPr>
          <w:b/>
        </w:rPr>
        <w:t>Chloroflexi</w:t>
      </w:r>
      <w:proofErr w:type="spellEnd"/>
      <w:r>
        <w:rPr>
          <w:b/>
        </w:rPr>
        <w:t xml:space="preserve">. </w:t>
      </w:r>
      <w:r>
        <w:t xml:space="preserve">Relative abundances (between 0 and 1) are shown per sample. Colors indicate which study a fecal sample belongs to and whether it originates from a wild or zoo-housed gorilla. </w:t>
      </w:r>
    </w:p>
    <w:p w14:paraId="3286AF7C" w14:textId="77777777" w:rsidR="00760752" w:rsidRDefault="00760752" w:rsidP="00760752"/>
    <w:p w14:paraId="06BE4167" w14:textId="77777777" w:rsidR="003D6020" w:rsidRDefault="003D6020" w:rsidP="003D6020"/>
    <w:p w14:paraId="4BDFCA62" w14:textId="77777777" w:rsidR="003D6020" w:rsidRDefault="003D6020" w:rsidP="003D6020"/>
    <w:p w14:paraId="6363F3C1" w14:textId="46FC700D" w:rsidR="003D6020" w:rsidRDefault="003D6020" w:rsidP="003D6020">
      <w:pPr>
        <w:rPr>
          <w:b/>
        </w:rPr>
      </w:pPr>
    </w:p>
    <w:p w14:paraId="0C8B315F" w14:textId="77777777" w:rsidR="003D6020" w:rsidRDefault="003D6020" w:rsidP="003D6020">
      <w:pPr>
        <w:rPr>
          <w:b/>
        </w:rPr>
      </w:pPr>
    </w:p>
    <w:sectPr w:rsidR="003D6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3D6020"/>
    <w:rsid w:val="00760752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2</cp:revision>
  <cp:lastPrinted>2023-08-01T09:12:00Z</cp:lastPrinted>
  <dcterms:created xsi:type="dcterms:W3CDTF">2023-08-01T09:15:00Z</dcterms:created>
  <dcterms:modified xsi:type="dcterms:W3CDTF">2023-08-01T09:15:00Z</dcterms:modified>
</cp:coreProperties>
</file>