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AD8C" w14:textId="51BD5685" w:rsidR="00D42640" w:rsidRPr="0041698F" w:rsidRDefault="00D42640" w:rsidP="00D4264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Appendix T</w:t>
      </w:r>
      <w:r w:rsidRPr="0041698F">
        <w:rPr>
          <w:rFonts w:ascii="Times New Roman" w:hAnsi="Times New Roman" w:cs="Times New Roman"/>
          <w:b/>
          <w:sz w:val="24"/>
          <w:szCs w:val="24"/>
          <w:lang w:val="en-US"/>
        </w:rPr>
        <w:t>able 1: Incident CRE cases and patient-days at participating sites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42640" w:rsidRPr="0041698F" w14:paraId="59DEA344" w14:textId="77777777" w:rsidTr="00EF2F40">
        <w:tc>
          <w:tcPr>
            <w:tcW w:w="1666" w:type="pct"/>
          </w:tcPr>
          <w:p w14:paraId="7547A022" w14:textId="7D06C600" w:rsidR="00D42640" w:rsidRPr="0041698F" w:rsidRDefault="005E2F69" w:rsidP="005E2F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Variables</w:t>
            </w:r>
          </w:p>
        </w:tc>
        <w:tc>
          <w:tcPr>
            <w:tcW w:w="1666" w:type="pct"/>
            <w:vAlign w:val="center"/>
          </w:tcPr>
          <w:p w14:paraId="57D7351B" w14:textId="77777777" w:rsidR="00D42640" w:rsidRPr="0041698F" w:rsidRDefault="00D42640" w:rsidP="005E2F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Pre-pandemic period</w:t>
            </w:r>
          </w:p>
        </w:tc>
        <w:tc>
          <w:tcPr>
            <w:tcW w:w="1667" w:type="pct"/>
            <w:vAlign w:val="center"/>
          </w:tcPr>
          <w:p w14:paraId="761D3747" w14:textId="77777777" w:rsidR="00D42640" w:rsidRPr="0041698F" w:rsidRDefault="00D42640" w:rsidP="005E2F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Pandemic period</w:t>
            </w:r>
          </w:p>
        </w:tc>
      </w:tr>
      <w:tr w:rsidR="00D42640" w:rsidRPr="0041698F" w14:paraId="523CA9EA" w14:textId="77777777" w:rsidTr="00EF2F40">
        <w:tc>
          <w:tcPr>
            <w:tcW w:w="1666" w:type="pct"/>
            <w:vAlign w:val="center"/>
          </w:tcPr>
          <w:p w14:paraId="4D2A46F0" w14:textId="77777777" w:rsidR="00D42640" w:rsidRPr="0041698F" w:rsidRDefault="00D42640" w:rsidP="00EF2F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Incident cases of CRE 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cultures</w:t>
            </w:r>
          </w:p>
        </w:tc>
        <w:tc>
          <w:tcPr>
            <w:tcW w:w="1666" w:type="pct"/>
            <w:vAlign w:val="center"/>
          </w:tcPr>
          <w:p w14:paraId="69F039DB" w14:textId="77777777" w:rsidR="00D42640" w:rsidRPr="0041698F" w:rsidRDefault="00D42640" w:rsidP="00EF2F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</w:t>
            </w:r>
          </w:p>
        </w:tc>
        <w:tc>
          <w:tcPr>
            <w:tcW w:w="1667" w:type="pct"/>
            <w:vAlign w:val="center"/>
          </w:tcPr>
          <w:p w14:paraId="3FE86A23" w14:textId="77777777" w:rsidR="00D42640" w:rsidRPr="0041698F" w:rsidRDefault="00D42640" w:rsidP="00EF2F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554</w:t>
            </w:r>
          </w:p>
        </w:tc>
      </w:tr>
      <w:tr w:rsidR="00D42640" w:rsidRPr="0041698F" w14:paraId="5D8FD503" w14:textId="77777777" w:rsidTr="00EF2F40">
        <w:tc>
          <w:tcPr>
            <w:tcW w:w="1666" w:type="pct"/>
            <w:vAlign w:val="center"/>
          </w:tcPr>
          <w:p w14:paraId="7C4F50BE" w14:textId="77777777" w:rsidR="00D42640" w:rsidRPr="0041698F" w:rsidRDefault="00D42640" w:rsidP="00EF2F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Incident cases of CRE from surveillance cultures</w:t>
            </w:r>
          </w:p>
        </w:tc>
        <w:tc>
          <w:tcPr>
            <w:tcW w:w="1666" w:type="pct"/>
            <w:vAlign w:val="center"/>
          </w:tcPr>
          <w:p w14:paraId="09D987F5" w14:textId="77777777" w:rsidR="00D42640" w:rsidRPr="0041698F" w:rsidRDefault="00D42640" w:rsidP="00EF2F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1785</w:t>
            </w:r>
          </w:p>
        </w:tc>
        <w:tc>
          <w:tcPr>
            <w:tcW w:w="1667" w:type="pct"/>
            <w:vAlign w:val="center"/>
          </w:tcPr>
          <w:p w14:paraId="79416A16" w14:textId="77777777" w:rsidR="00D42640" w:rsidRPr="0041698F" w:rsidRDefault="00D42640" w:rsidP="00EF2F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1707</w:t>
            </w:r>
          </w:p>
        </w:tc>
      </w:tr>
      <w:tr w:rsidR="00D42640" w:rsidRPr="0041698F" w14:paraId="4FBCB251" w14:textId="77777777" w:rsidTr="00EF2F40">
        <w:tc>
          <w:tcPr>
            <w:tcW w:w="1666" w:type="pct"/>
            <w:vAlign w:val="center"/>
          </w:tcPr>
          <w:p w14:paraId="71EBBA37" w14:textId="77777777" w:rsidR="00D42640" w:rsidRPr="0041698F" w:rsidRDefault="00D42640" w:rsidP="00EF2F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Patient-days of 7 hospitals</w:t>
            </w:r>
          </w:p>
        </w:tc>
        <w:tc>
          <w:tcPr>
            <w:tcW w:w="1666" w:type="pct"/>
            <w:vAlign w:val="center"/>
          </w:tcPr>
          <w:p w14:paraId="7B53BFEC" w14:textId="77777777" w:rsidR="00D42640" w:rsidRPr="0041698F" w:rsidRDefault="00D42640" w:rsidP="00EF2F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2,636,445</w:t>
            </w:r>
          </w:p>
        </w:tc>
        <w:tc>
          <w:tcPr>
            <w:tcW w:w="1667" w:type="pct"/>
            <w:vAlign w:val="center"/>
          </w:tcPr>
          <w:p w14:paraId="56F6A8F5" w14:textId="77777777" w:rsidR="00D42640" w:rsidRPr="0041698F" w:rsidRDefault="00D42640" w:rsidP="00EF2F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2,682,104</w:t>
            </w:r>
          </w:p>
        </w:tc>
      </w:tr>
      <w:tr w:rsidR="00D42640" w:rsidRPr="0041698F" w14:paraId="2F6A0880" w14:textId="77777777" w:rsidTr="00EF2F40">
        <w:tc>
          <w:tcPr>
            <w:tcW w:w="1666" w:type="pct"/>
            <w:vAlign w:val="center"/>
          </w:tcPr>
          <w:p w14:paraId="1511BC2C" w14:textId="77777777" w:rsidR="00D42640" w:rsidRPr="0041698F" w:rsidRDefault="00D42640" w:rsidP="00EF2F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Incident cases of CRE from combined clinical and surveillance cultures</w:t>
            </w:r>
          </w:p>
        </w:tc>
        <w:tc>
          <w:tcPr>
            <w:tcW w:w="1666" w:type="pct"/>
            <w:vAlign w:val="center"/>
          </w:tcPr>
          <w:p w14:paraId="646CA94B" w14:textId="77777777" w:rsidR="00D42640" w:rsidRPr="0041698F" w:rsidRDefault="00D42640" w:rsidP="00EF2F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2562</w:t>
            </w:r>
          </w:p>
        </w:tc>
        <w:tc>
          <w:tcPr>
            <w:tcW w:w="1667" w:type="pct"/>
            <w:vAlign w:val="center"/>
          </w:tcPr>
          <w:p w14:paraId="37A77CC3" w14:textId="77777777" w:rsidR="00D42640" w:rsidRPr="0041698F" w:rsidRDefault="00D42640" w:rsidP="00EF2F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2323</w:t>
            </w:r>
          </w:p>
        </w:tc>
      </w:tr>
      <w:tr w:rsidR="00D42640" w:rsidRPr="0041698F" w14:paraId="5B165787" w14:textId="77777777" w:rsidTr="00EF2F40">
        <w:tc>
          <w:tcPr>
            <w:tcW w:w="1666" w:type="pct"/>
            <w:vAlign w:val="center"/>
          </w:tcPr>
          <w:p w14:paraId="11D4F12B" w14:textId="77777777" w:rsidR="00D42640" w:rsidRPr="0041698F" w:rsidRDefault="00D42640" w:rsidP="00EF2F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Patient-days of 8 hospitals</w:t>
            </w:r>
          </w:p>
        </w:tc>
        <w:tc>
          <w:tcPr>
            <w:tcW w:w="1666" w:type="pct"/>
            <w:vAlign w:val="center"/>
          </w:tcPr>
          <w:p w14:paraId="3134A9DB" w14:textId="77777777" w:rsidR="00D42640" w:rsidRPr="0041698F" w:rsidRDefault="00D42640" w:rsidP="00EF2F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2,866,737</w:t>
            </w:r>
          </w:p>
        </w:tc>
        <w:tc>
          <w:tcPr>
            <w:tcW w:w="1667" w:type="pct"/>
            <w:vAlign w:val="center"/>
          </w:tcPr>
          <w:p w14:paraId="4C6508FB" w14:textId="77777777" w:rsidR="00D42640" w:rsidRPr="0041698F" w:rsidRDefault="00D42640" w:rsidP="00EF2F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2,839,913</w:t>
            </w:r>
          </w:p>
        </w:tc>
      </w:tr>
    </w:tbl>
    <w:p w14:paraId="1F55B9DE" w14:textId="77777777" w:rsidR="00A43AE0" w:rsidRDefault="00A43AE0"/>
    <w:sectPr w:rsidR="00A43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40"/>
    <w:rsid w:val="001F72B5"/>
    <w:rsid w:val="005E2F69"/>
    <w:rsid w:val="00A43AE0"/>
    <w:rsid w:val="00D4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3586"/>
  <w15:chartTrackingRefBased/>
  <w15:docId w15:val="{40CA3D6E-EE0C-47CC-8804-7B8399EA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4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6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4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Kyaw Zaw Linn</dc:creator>
  <cp:keywords/>
  <dc:description/>
  <cp:lastModifiedBy>Kyaw Zaw Linn</cp:lastModifiedBy>
  <cp:revision>2</cp:revision>
  <dcterms:created xsi:type="dcterms:W3CDTF">2023-08-31T01:39:00Z</dcterms:created>
  <dcterms:modified xsi:type="dcterms:W3CDTF">2023-08-31T03:24:00Z</dcterms:modified>
</cp:coreProperties>
</file>