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BA092" w14:textId="77777777" w:rsidR="00F963DA" w:rsidRDefault="00F963DA">
      <w:pPr>
        <w:rPr>
          <w:rFonts w:cs="Times New Roman"/>
          <w:b/>
          <w:sz w:val="32"/>
          <w:szCs w:val="32"/>
          <w:lang w:val="en-US"/>
        </w:rPr>
      </w:pPr>
    </w:p>
    <w:p w14:paraId="6C640622" w14:textId="47C27AD8" w:rsidR="002D5D59" w:rsidRDefault="00FD412C">
      <w:pPr>
        <w:rPr>
          <w:rFonts w:cs="Times New Roman"/>
          <w:b/>
          <w:sz w:val="32"/>
          <w:szCs w:val="32"/>
          <w:lang w:val="en-US"/>
        </w:rPr>
      </w:pPr>
      <w:r w:rsidRPr="00FD412C">
        <w:rPr>
          <w:rFonts w:cs="Times New Roman"/>
          <w:b/>
          <w:sz w:val="32"/>
          <w:szCs w:val="32"/>
          <w:lang w:val="en-US"/>
        </w:rPr>
        <w:t xml:space="preserve">AROMA – Anionic Ring-Opening Monomer Addition of Allyl Glycidyl Ether to Methoxy </w:t>
      </w:r>
      <w:proofErr w:type="gramStart"/>
      <w:r w:rsidRPr="00FD412C">
        <w:rPr>
          <w:rFonts w:cs="Times New Roman"/>
          <w:b/>
          <w:sz w:val="32"/>
          <w:szCs w:val="32"/>
          <w:lang w:val="en-US"/>
        </w:rPr>
        <w:t>Poly(</w:t>
      </w:r>
      <w:proofErr w:type="gramEnd"/>
      <w:r w:rsidRPr="00FD412C">
        <w:rPr>
          <w:rFonts w:cs="Times New Roman"/>
          <w:b/>
          <w:sz w:val="32"/>
          <w:szCs w:val="32"/>
          <w:lang w:val="en-US"/>
        </w:rPr>
        <w:t>ethylene glycol) for the Synthesis of Sequence-controlled Polymers</w:t>
      </w:r>
    </w:p>
    <w:p w14:paraId="7BABE175" w14:textId="5283BCBE" w:rsidR="00196015" w:rsidRPr="002D5D59" w:rsidRDefault="00196015">
      <w:pPr>
        <w:rPr>
          <w:rFonts w:cs="Times New Roman"/>
          <w:szCs w:val="32"/>
          <w:vertAlign w:val="superscript"/>
        </w:rPr>
      </w:pPr>
      <w:r w:rsidRPr="002D5D59">
        <w:rPr>
          <w:rFonts w:cs="Times New Roman"/>
          <w:szCs w:val="32"/>
        </w:rPr>
        <w:t>Sven Schneider</w:t>
      </w:r>
      <w:r w:rsidRPr="002D5D59">
        <w:rPr>
          <w:rFonts w:cs="Times New Roman"/>
          <w:szCs w:val="32"/>
          <w:vertAlign w:val="superscript"/>
        </w:rPr>
        <w:t>1</w:t>
      </w:r>
      <w:r w:rsidRPr="002D5D59">
        <w:rPr>
          <w:rFonts w:cs="Times New Roman"/>
          <w:szCs w:val="32"/>
        </w:rPr>
        <w:t xml:space="preserve">, Benedikt </w:t>
      </w:r>
      <w:r w:rsidR="00B7649C">
        <w:rPr>
          <w:rFonts w:cs="Times New Roman"/>
          <w:szCs w:val="32"/>
        </w:rPr>
        <w:t xml:space="preserve">L. </w:t>
      </w:r>
      <w:r w:rsidRPr="002D5D59">
        <w:rPr>
          <w:rFonts w:cs="Times New Roman"/>
          <w:szCs w:val="32"/>
        </w:rPr>
        <w:t>Schwalm</w:t>
      </w:r>
      <w:r w:rsidR="00552E7A" w:rsidRPr="002D5D59">
        <w:rPr>
          <w:rFonts w:cs="Times New Roman"/>
          <w:szCs w:val="32"/>
          <w:vertAlign w:val="superscript"/>
        </w:rPr>
        <w:t>1</w:t>
      </w:r>
      <w:r w:rsidRPr="002D5D59">
        <w:rPr>
          <w:rFonts w:cs="Times New Roman"/>
          <w:szCs w:val="32"/>
        </w:rPr>
        <w:t>, Patrick Theato</w:t>
      </w:r>
      <w:r w:rsidRPr="002D5D59">
        <w:rPr>
          <w:rFonts w:cs="Times New Roman"/>
          <w:szCs w:val="32"/>
          <w:vertAlign w:val="superscript"/>
        </w:rPr>
        <w:t>1,2</w:t>
      </w:r>
      <w:r w:rsidR="00B7649C">
        <w:rPr>
          <w:rFonts w:cs="Times New Roman"/>
          <w:szCs w:val="32"/>
          <w:vertAlign w:val="superscript"/>
        </w:rPr>
        <w:t>*</w:t>
      </w:r>
    </w:p>
    <w:p w14:paraId="0BF5458F" w14:textId="77777777" w:rsidR="00196015" w:rsidRPr="00AA0159" w:rsidRDefault="00196015" w:rsidP="00196015">
      <w:pPr>
        <w:rPr>
          <w:rFonts w:cs="Times New Roman"/>
          <w:sz w:val="16"/>
          <w:szCs w:val="32"/>
          <w:lang w:val="en-US"/>
        </w:rPr>
      </w:pPr>
      <w:r w:rsidRPr="00AA0159">
        <w:rPr>
          <w:rFonts w:cs="Times New Roman"/>
          <w:sz w:val="16"/>
          <w:szCs w:val="32"/>
          <w:vertAlign w:val="superscript"/>
          <w:lang w:val="en-US"/>
        </w:rPr>
        <w:t>1</w:t>
      </w:r>
      <w:r w:rsidRPr="00AA0159">
        <w:rPr>
          <w:rFonts w:cs="Times New Roman"/>
          <w:sz w:val="16"/>
          <w:szCs w:val="32"/>
          <w:lang w:val="en-US"/>
        </w:rPr>
        <w:t xml:space="preserve">Karlsruhe Institute of Technology (KIT), Institute for Biological Interfaces 3 (IBG-3), </w:t>
      </w:r>
      <w:proofErr w:type="spellStart"/>
      <w:r w:rsidRPr="00AA0159">
        <w:rPr>
          <w:rFonts w:cs="Times New Roman"/>
          <w:sz w:val="16"/>
          <w:szCs w:val="32"/>
          <w:lang w:val="en-US"/>
        </w:rPr>
        <w:t>Engesserstr</w:t>
      </w:r>
      <w:proofErr w:type="spellEnd"/>
      <w:r w:rsidRPr="00AA0159">
        <w:rPr>
          <w:rFonts w:cs="Times New Roman"/>
          <w:sz w:val="16"/>
          <w:szCs w:val="32"/>
          <w:lang w:val="en-US"/>
        </w:rPr>
        <w:t>. 18, 76131 Karlsruhe, Germany</w:t>
      </w:r>
    </w:p>
    <w:p w14:paraId="5B7A42C2" w14:textId="77777777" w:rsidR="00196015" w:rsidRPr="00AA0159" w:rsidRDefault="00196015" w:rsidP="00196015">
      <w:pPr>
        <w:rPr>
          <w:rFonts w:cs="Times New Roman"/>
          <w:sz w:val="16"/>
          <w:szCs w:val="32"/>
          <w:lang w:val="en-US"/>
        </w:rPr>
      </w:pPr>
      <w:r w:rsidRPr="00AA0159">
        <w:rPr>
          <w:rFonts w:cs="Times New Roman"/>
          <w:sz w:val="16"/>
          <w:szCs w:val="32"/>
          <w:vertAlign w:val="superscript"/>
          <w:lang w:val="en-US"/>
        </w:rPr>
        <w:t>2</w:t>
      </w:r>
      <w:r w:rsidRPr="00AA0159">
        <w:rPr>
          <w:rFonts w:cs="Times New Roman"/>
          <w:sz w:val="16"/>
          <w:szCs w:val="32"/>
          <w:lang w:val="en-US"/>
        </w:rPr>
        <w:t>Karlsruhe Institute of Technology (KIT), Institute for Chemical Technology and Polymer Chemistry (ITCP)</w:t>
      </w:r>
      <w:r w:rsidR="00F03F8E" w:rsidRPr="00AA0159">
        <w:rPr>
          <w:rFonts w:cs="Times New Roman"/>
          <w:sz w:val="16"/>
          <w:szCs w:val="32"/>
          <w:lang w:val="en-US"/>
        </w:rPr>
        <w:t>,</w:t>
      </w:r>
      <w:r w:rsidRPr="00AA0159">
        <w:rPr>
          <w:rFonts w:cs="Times New Roman"/>
          <w:sz w:val="16"/>
          <w:szCs w:val="32"/>
          <w:lang w:val="en-US"/>
        </w:rPr>
        <w:t xml:space="preserve"> </w:t>
      </w:r>
      <w:proofErr w:type="spellStart"/>
      <w:r w:rsidRPr="00AA0159">
        <w:rPr>
          <w:rFonts w:cs="Times New Roman"/>
          <w:sz w:val="16"/>
          <w:szCs w:val="32"/>
          <w:lang w:val="en-US"/>
        </w:rPr>
        <w:t>Engesserstr</w:t>
      </w:r>
      <w:proofErr w:type="spellEnd"/>
      <w:r w:rsidRPr="00AA0159">
        <w:rPr>
          <w:rFonts w:cs="Times New Roman"/>
          <w:sz w:val="16"/>
          <w:szCs w:val="32"/>
          <w:lang w:val="en-US"/>
        </w:rPr>
        <w:t>. 18, 76131 Karlsruhe, Germany</w:t>
      </w:r>
    </w:p>
    <w:p w14:paraId="52F61369" w14:textId="77777777" w:rsidR="00DB6BB8" w:rsidRPr="00AA0159" w:rsidRDefault="00DB6BB8" w:rsidP="00A555C7">
      <w:pPr>
        <w:rPr>
          <w:rFonts w:cs="Times New Roman"/>
          <w:sz w:val="18"/>
          <w:szCs w:val="32"/>
          <w:lang w:val="en-US"/>
        </w:rPr>
      </w:pPr>
    </w:p>
    <w:p w14:paraId="455376C4" w14:textId="77777777" w:rsidR="00DB6BB8" w:rsidRPr="00AA0159" w:rsidRDefault="00DB6BB8" w:rsidP="00F03F8E">
      <w:pPr>
        <w:rPr>
          <w:rFonts w:cs="Times New Roman"/>
          <w:b/>
          <w:sz w:val="18"/>
          <w:szCs w:val="32"/>
          <w:lang w:val="en-US"/>
        </w:rPr>
      </w:pPr>
      <w:r w:rsidRPr="00AA0159">
        <w:rPr>
          <w:rFonts w:cs="Times New Roman"/>
          <w:b/>
          <w:sz w:val="18"/>
          <w:szCs w:val="32"/>
          <w:lang w:val="en-US"/>
        </w:rPr>
        <w:t>Contents</w:t>
      </w:r>
    </w:p>
    <w:p w14:paraId="57BD52F8" w14:textId="7ABAB7C7" w:rsidR="009B52B5" w:rsidRPr="009B52B5" w:rsidRDefault="00DB6BB8">
      <w:pPr>
        <w:pStyle w:val="Verzeichnis1"/>
        <w:rPr>
          <w:rFonts w:asciiTheme="minorHAnsi" w:eastAsiaTheme="minorEastAsia" w:hAnsiTheme="minorHAnsi" w:cstheme="minorBidi"/>
          <w:b w:val="0"/>
          <w:sz w:val="22"/>
          <w:lang w:eastAsia="de-DE"/>
        </w:rPr>
      </w:pPr>
      <w:r w:rsidRPr="00AA0159">
        <w:fldChar w:fldCharType="begin"/>
      </w:r>
      <w:r w:rsidRPr="00AA0159">
        <w:instrText xml:space="preserve"> TOC \o "1-1" \u \t "Überschrift 2;1;Überschrift 3;1;Überschrift 4;1;Überschrift 5;1" </w:instrText>
      </w:r>
      <w:r w:rsidRPr="00AA0159">
        <w:fldChar w:fldCharType="separate"/>
      </w:r>
      <w:r w:rsidR="009B52B5" w:rsidRPr="00B47D9C">
        <w:t>1</w:t>
      </w:r>
      <w:r w:rsidR="009B52B5" w:rsidRPr="009B52B5">
        <w:rPr>
          <w:rFonts w:asciiTheme="minorHAnsi" w:eastAsiaTheme="minorEastAsia" w:hAnsiTheme="minorHAnsi" w:cstheme="minorBidi"/>
          <w:b w:val="0"/>
          <w:sz w:val="22"/>
          <w:lang w:eastAsia="de-DE"/>
        </w:rPr>
        <w:tab/>
      </w:r>
      <w:r w:rsidR="009B52B5" w:rsidRPr="00B47D9C">
        <w:t>Materials &amp; Methods</w:t>
      </w:r>
      <w:r w:rsidR="009B52B5">
        <w:tab/>
      </w:r>
      <w:r w:rsidR="009B52B5">
        <w:fldChar w:fldCharType="begin"/>
      </w:r>
      <w:r w:rsidR="009B52B5">
        <w:instrText xml:space="preserve"> PAGEREF _Toc129265804 \h </w:instrText>
      </w:r>
      <w:r w:rsidR="009B52B5">
        <w:fldChar w:fldCharType="separate"/>
      </w:r>
      <w:r w:rsidR="009B52B5">
        <w:t>2</w:t>
      </w:r>
      <w:r w:rsidR="009B52B5">
        <w:fldChar w:fldCharType="end"/>
      </w:r>
    </w:p>
    <w:p w14:paraId="1524DD85" w14:textId="342F633D" w:rsidR="009B52B5" w:rsidRPr="009B52B5" w:rsidRDefault="009B52B5">
      <w:pPr>
        <w:pStyle w:val="Verzeichnis1"/>
        <w:rPr>
          <w:rFonts w:asciiTheme="minorHAnsi" w:eastAsiaTheme="minorEastAsia" w:hAnsiTheme="minorHAnsi" w:cstheme="minorBidi"/>
          <w:b w:val="0"/>
          <w:sz w:val="22"/>
          <w:lang w:eastAsia="de-DE"/>
        </w:rPr>
      </w:pPr>
      <w:r w:rsidRPr="00B47D9C">
        <w:t>1.1</w:t>
      </w:r>
      <w:r w:rsidRPr="009B52B5">
        <w:rPr>
          <w:rFonts w:asciiTheme="minorHAnsi" w:eastAsiaTheme="minorEastAsia" w:hAnsiTheme="minorHAnsi" w:cstheme="minorBidi"/>
          <w:b w:val="0"/>
          <w:sz w:val="22"/>
          <w:lang w:eastAsia="de-DE"/>
        </w:rPr>
        <w:tab/>
      </w:r>
      <w:r w:rsidRPr="00B47D9C">
        <w:t>Chemicals</w:t>
      </w:r>
      <w:r>
        <w:tab/>
      </w:r>
      <w:r>
        <w:fldChar w:fldCharType="begin"/>
      </w:r>
      <w:r>
        <w:instrText xml:space="preserve"> PAGEREF _Toc129265805 \h </w:instrText>
      </w:r>
      <w:r>
        <w:fldChar w:fldCharType="separate"/>
      </w:r>
      <w:r>
        <w:t>2</w:t>
      </w:r>
      <w:r>
        <w:fldChar w:fldCharType="end"/>
      </w:r>
    </w:p>
    <w:p w14:paraId="42530099" w14:textId="09B09AC1" w:rsidR="009B52B5" w:rsidRPr="009B52B5" w:rsidRDefault="009B52B5">
      <w:pPr>
        <w:pStyle w:val="Verzeichnis1"/>
        <w:rPr>
          <w:rFonts w:asciiTheme="minorHAnsi" w:eastAsiaTheme="minorEastAsia" w:hAnsiTheme="minorHAnsi" w:cstheme="minorBidi"/>
          <w:b w:val="0"/>
          <w:sz w:val="22"/>
          <w:lang w:eastAsia="de-DE"/>
        </w:rPr>
      </w:pPr>
      <w:r w:rsidRPr="00B47D9C">
        <w:t>1.2</w:t>
      </w:r>
      <w:r w:rsidRPr="009B52B5">
        <w:rPr>
          <w:rFonts w:asciiTheme="minorHAnsi" w:eastAsiaTheme="minorEastAsia" w:hAnsiTheme="minorHAnsi" w:cstheme="minorBidi"/>
          <w:b w:val="0"/>
          <w:sz w:val="22"/>
          <w:lang w:eastAsia="de-DE"/>
        </w:rPr>
        <w:tab/>
      </w:r>
      <w:r w:rsidRPr="00B47D9C">
        <w:t>Analytic Devices</w:t>
      </w:r>
      <w:r>
        <w:tab/>
      </w:r>
      <w:r>
        <w:fldChar w:fldCharType="begin"/>
      </w:r>
      <w:r>
        <w:instrText xml:space="preserve"> PAGEREF _Toc129265806 \h </w:instrText>
      </w:r>
      <w:r>
        <w:fldChar w:fldCharType="separate"/>
      </w:r>
      <w:r>
        <w:t>2</w:t>
      </w:r>
      <w:r>
        <w:fldChar w:fldCharType="end"/>
      </w:r>
    </w:p>
    <w:p w14:paraId="054AB9CA" w14:textId="001EAEC2" w:rsidR="009B52B5" w:rsidRPr="009B52B5" w:rsidRDefault="009B52B5">
      <w:pPr>
        <w:pStyle w:val="Verzeichnis1"/>
        <w:rPr>
          <w:rFonts w:asciiTheme="minorHAnsi" w:eastAsiaTheme="minorEastAsia" w:hAnsiTheme="minorHAnsi" w:cstheme="minorBidi"/>
          <w:b w:val="0"/>
          <w:sz w:val="22"/>
          <w:lang w:eastAsia="de-DE"/>
        </w:rPr>
      </w:pPr>
      <w:r w:rsidRPr="00B47D9C">
        <w:t>1.2.1</w:t>
      </w:r>
      <w:r w:rsidRPr="009B52B5">
        <w:rPr>
          <w:rFonts w:asciiTheme="minorHAnsi" w:eastAsiaTheme="minorEastAsia" w:hAnsiTheme="minorHAnsi" w:cstheme="minorBidi"/>
          <w:b w:val="0"/>
          <w:sz w:val="22"/>
          <w:lang w:eastAsia="de-DE"/>
        </w:rPr>
        <w:tab/>
      </w:r>
      <w:r w:rsidRPr="00B47D9C">
        <w:t>Nuclear Magnetic Resonance (NMR) spectroscopy</w:t>
      </w:r>
      <w:r>
        <w:tab/>
      </w:r>
      <w:r>
        <w:fldChar w:fldCharType="begin"/>
      </w:r>
      <w:r>
        <w:instrText xml:space="preserve"> PAGEREF _Toc129265807 \h </w:instrText>
      </w:r>
      <w:r>
        <w:fldChar w:fldCharType="separate"/>
      </w:r>
      <w:r>
        <w:t>2</w:t>
      </w:r>
      <w:r>
        <w:fldChar w:fldCharType="end"/>
      </w:r>
    </w:p>
    <w:p w14:paraId="1EC62372" w14:textId="2F33B96E" w:rsidR="009B52B5" w:rsidRPr="009B52B5" w:rsidRDefault="009B52B5">
      <w:pPr>
        <w:pStyle w:val="Verzeichnis1"/>
        <w:rPr>
          <w:rFonts w:asciiTheme="minorHAnsi" w:eastAsiaTheme="minorEastAsia" w:hAnsiTheme="minorHAnsi" w:cstheme="minorBidi"/>
          <w:b w:val="0"/>
          <w:sz w:val="22"/>
          <w:lang w:eastAsia="de-DE"/>
        </w:rPr>
      </w:pPr>
      <w:r w:rsidRPr="00B47D9C">
        <w:t>1.2.2</w:t>
      </w:r>
      <w:r w:rsidRPr="009B52B5">
        <w:rPr>
          <w:rFonts w:asciiTheme="minorHAnsi" w:eastAsiaTheme="minorEastAsia" w:hAnsiTheme="minorHAnsi" w:cstheme="minorBidi"/>
          <w:b w:val="0"/>
          <w:sz w:val="22"/>
          <w:lang w:eastAsia="de-DE"/>
        </w:rPr>
        <w:tab/>
      </w:r>
      <w:r w:rsidRPr="00B47D9C">
        <w:t>Size Exclusion Chromatography (SEC)</w:t>
      </w:r>
      <w:r>
        <w:tab/>
      </w:r>
      <w:r>
        <w:fldChar w:fldCharType="begin"/>
      </w:r>
      <w:r>
        <w:instrText xml:space="preserve"> PAGEREF _Toc129265808 \h </w:instrText>
      </w:r>
      <w:r>
        <w:fldChar w:fldCharType="separate"/>
      </w:r>
      <w:r>
        <w:t>2</w:t>
      </w:r>
      <w:r>
        <w:fldChar w:fldCharType="end"/>
      </w:r>
    </w:p>
    <w:p w14:paraId="324A9492" w14:textId="0582D8D3" w:rsidR="009B52B5" w:rsidRPr="009B52B5" w:rsidRDefault="009B52B5">
      <w:pPr>
        <w:pStyle w:val="Verzeichnis1"/>
        <w:rPr>
          <w:rFonts w:asciiTheme="minorHAnsi" w:eastAsiaTheme="minorEastAsia" w:hAnsiTheme="minorHAnsi" w:cstheme="minorBidi"/>
          <w:b w:val="0"/>
          <w:sz w:val="22"/>
          <w:lang w:eastAsia="de-DE"/>
        </w:rPr>
      </w:pPr>
      <w:r w:rsidRPr="00B47D9C">
        <w:t>1.2.3</w:t>
      </w:r>
      <w:r w:rsidRPr="009B52B5">
        <w:rPr>
          <w:rFonts w:asciiTheme="minorHAnsi" w:eastAsiaTheme="minorEastAsia" w:hAnsiTheme="minorHAnsi" w:cstheme="minorBidi"/>
          <w:b w:val="0"/>
          <w:sz w:val="22"/>
          <w:lang w:eastAsia="de-DE"/>
        </w:rPr>
        <w:tab/>
      </w:r>
      <w:r w:rsidRPr="00B47D9C">
        <w:t>Attenuated Total Reflection Fourier-Transform Infrared (ATR FT-IR) Spectroscopy</w:t>
      </w:r>
      <w:r>
        <w:tab/>
      </w:r>
      <w:r>
        <w:fldChar w:fldCharType="begin"/>
      </w:r>
      <w:r>
        <w:instrText xml:space="preserve"> PAGEREF _Toc129265809 \h </w:instrText>
      </w:r>
      <w:r>
        <w:fldChar w:fldCharType="separate"/>
      </w:r>
      <w:r>
        <w:t>2</w:t>
      </w:r>
      <w:r>
        <w:fldChar w:fldCharType="end"/>
      </w:r>
    </w:p>
    <w:p w14:paraId="72327BCE" w14:textId="1CDA602B" w:rsidR="009B52B5" w:rsidRPr="009B52B5" w:rsidRDefault="009B52B5">
      <w:pPr>
        <w:pStyle w:val="Verzeichnis1"/>
        <w:rPr>
          <w:rFonts w:asciiTheme="minorHAnsi" w:eastAsiaTheme="minorEastAsia" w:hAnsiTheme="minorHAnsi" w:cstheme="minorBidi"/>
          <w:b w:val="0"/>
          <w:sz w:val="22"/>
          <w:lang w:eastAsia="de-DE"/>
        </w:rPr>
      </w:pPr>
      <w:r w:rsidRPr="00B47D9C">
        <w:t>1.2.4</w:t>
      </w:r>
      <w:r w:rsidRPr="009B52B5">
        <w:rPr>
          <w:rFonts w:asciiTheme="minorHAnsi" w:eastAsiaTheme="minorEastAsia" w:hAnsiTheme="minorHAnsi" w:cstheme="minorBidi"/>
          <w:b w:val="0"/>
          <w:sz w:val="22"/>
          <w:lang w:eastAsia="de-DE"/>
        </w:rPr>
        <w:tab/>
      </w:r>
      <w:r w:rsidRPr="00B47D9C">
        <w:t>Differential Scanning Calorimetry (DSC)</w:t>
      </w:r>
      <w:r>
        <w:tab/>
      </w:r>
      <w:r>
        <w:fldChar w:fldCharType="begin"/>
      </w:r>
      <w:r>
        <w:instrText xml:space="preserve"> PAGEREF _Toc129265810 \h </w:instrText>
      </w:r>
      <w:r>
        <w:fldChar w:fldCharType="separate"/>
      </w:r>
      <w:r>
        <w:t>2</w:t>
      </w:r>
      <w:r>
        <w:fldChar w:fldCharType="end"/>
      </w:r>
    </w:p>
    <w:p w14:paraId="15C474B7" w14:textId="4555096C" w:rsidR="009B52B5" w:rsidRPr="009B52B5" w:rsidRDefault="009B52B5">
      <w:pPr>
        <w:pStyle w:val="Verzeichnis1"/>
        <w:rPr>
          <w:rFonts w:asciiTheme="minorHAnsi" w:eastAsiaTheme="minorEastAsia" w:hAnsiTheme="minorHAnsi" w:cstheme="minorBidi"/>
          <w:b w:val="0"/>
          <w:sz w:val="22"/>
          <w:lang w:eastAsia="de-DE"/>
        </w:rPr>
      </w:pPr>
      <w:r w:rsidRPr="00B47D9C">
        <w:t>2</w:t>
      </w:r>
      <w:r w:rsidRPr="009B52B5">
        <w:rPr>
          <w:rFonts w:asciiTheme="minorHAnsi" w:eastAsiaTheme="minorEastAsia" w:hAnsiTheme="minorHAnsi" w:cstheme="minorBidi"/>
          <w:b w:val="0"/>
          <w:sz w:val="22"/>
          <w:lang w:eastAsia="de-DE"/>
        </w:rPr>
        <w:tab/>
      </w:r>
      <w:r w:rsidRPr="00B47D9C">
        <w:t>Synthesis</w:t>
      </w:r>
      <w:r>
        <w:tab/>
      </w:r>
      <w:r>
        <w:fldChar w:fldCharType="begin"/>
      </w:r>
      <w:r>
        <w:instrText xml:space="preserve"> PAGEREF _Toc129265811 \h </w:instrText>
      </w:r>
      <w:r>
        <w:fldChar w:fldCharType="separate"/>
      </w:r>
      <w:r>
        <w:t>3</w:t>
      </w:r>
      <w:r>
        <w:fldChar w:fldCharType="end"/>
      </w:r>
    </w:p>
    <w:p w14:paraId="2CBE5318" w14:textId="4EFBD789" w:rsidR="009B52B5" w:rsidRPr="009B52B5" w:rsidRDefault="009B52B5">
      <w:pPr>
        <w:pStyle w:val="Verzeichnis1"/>
        <w:rPr>
          <w:rFonts w:asciiTheme="minorHAnsi" w:eastAsiaTheme="minorEastAsia" w:hAnsiTheme="minorHAnsi" w:cstheme="minorBidi"/>
          <w:b w:val="0"/>
          <w:sz w:val="22"/>
          <w:lang w:eastAsia="de-DE"/>
        </w:rPr>
      </w:pPr>
      <w:r w:rsidRPr="00B47D9C">
        <w:rPr>
          <w:lang w:val="en-GB"/>
        </w:rPr>
        <w:t>2.1</w:t>
      </w:r>
      <w:r w:rsidRPr="009B52B5">
        <w:rPr>
          <w:rFonts w:asciiTheme="minorHAnsi" w:eastAsiaTheme="minorEastAsia" w:hAnsiTheme="minorHAnsi" w:cstheme="minorBidi"/>
          <w:b w:val="0"/>
          <w:sz w:val="22"/>
          <w:lang w:eastAsia="de-DE"/>
        </w:rPr>
        <w:tab/>
      </w:r>
      <w:r w:rsidRPr="00B47D9C">
        <w:rPr>
          <w:lang w:val="en-GB"/>
        </w:rPr>
        <w:t>Kinetic Studies of the Polymerization of AGE</w:t>
      </w:r>
      <w:r>
        <w:tab/>
      </w:r>
      <w:r>
        <w:fldChar w:fldCharType="begin"/>
      </w:r>
      <w:r>
        <w:instrText xml:space="preserve"> PAGEREF _Toc129265812 \h </w:instrText>
      </w:r>
      <w:r>
        <w:fldChar w:fldCharType="separate"/>
      </w:r>
      <w:r>
        <w:t>3</w:t>
      </w:r>
      <w:r>
        <w:fldChar w:fldCharType="end"/>
      </w:r>
    </w:p>
    <w:p w14:paraId="1C86858E" w14:textId="7E58D40D" w:rsidR="009B52B5" w:rsidRPr="009B52B5" w:rsidRDefault="009B52B5">
      <w:pPr>
        <w:pStyle w:val="Verzeichnis1"/>
        <w:rPr>
          <w:rFonts w:asciiTheme="minorHAnsi" w:eastAsiaTheme="minorEastAsia" w:hAnsiTheme="minorHAnsi" w:cstheme="minorBidi"/>
          <w:b w:val="0"/>
          <w:sz w:val="22"/>
          <w:lang w:eastAsia="de-DE"/>
        </w:rPr>
      </w:pPr>
      <w:r w:rsidRPr="00B47D9C">
        <w:t>2.2</w:t>
      </w:r>
      <w:r w:rsidRPr="009B52B5">
        <w:rPr>
          <w:rFonts w:asciiTheme="minorHAnsi" w:eastAsiaTheme="minorEastAsia" w:hAnsiTheme="minorHAnsi" w:cstheme="minorBidi"/>
          <w:b w:val="0"/>
          <w:sz w:val="22"/>
          <w:lang w:eastAsia="de-DE"/>
        </w:rPr>
        <w:tab/>
      </w:r>
      <w:r w:rsidRPr="00B47D9C">
        <w:t>1. Chain Extension of mPEG-1900 with AGE (1. AROMA reaction)</w:t>
      </w:r>
      <w:r>
        <w:tab/>
      </w:r>
      <w:r>
        <w:fldChar w:fldCharType="begin"/>
      </w:r>
      <w:r>
        <w:instrText xml:space="preserve"> PAGEREF _Toc129265813 \h </w:instrText>
      </w:r>
      <w:r>
        <w:fldChar w:fldCharType="separate"/>
      </w:r>
      <w:r>
        <w:t>5</w:t>
      </w:r>
      <w:r>
        <w:fldChar w:fldCharType="end"/>
      </w:r>
    </w:p>
    <w:p w14:paraId="6FBE5726" w14:textId="1EF6104C" w:rsidR="009B52B5" w:rsidRPr="009B52B5" w:rsidRDefault="009B52B5">
      <w:pPr>
        <w:pStyle w:val="Verzeichnis1"/>
        <w:rPr>
          <w:rFonts w:asciiTheme="minorHAnsi" w:eastAsiaTheme="minorEastAsia" w:hAnsiTheme="minorHAnsi" w:cstheme="minorBidi"/>
          <w:b w:val="0"/>
          <w:sz w:val="22"/>
          <w:lang w:eastAsia="de-DE"/>
        </w:rPr>
      </w:pPr>
      <w:r w:rsidRPr="00B47D9C">
        <w:t>2.3</w:t>
      </w:r>
      <w:r w:rsidRPr="009B52B5">
        <w:rPr>
          <w:rFonts w:asciiTheme="minorHAnsi" w:eastAsiaTheme="minorEastAsia" w:hAnsiTheme="minorHAnsi" w:cstheme="minorBidi"/>
          <w:b w:val="0"/>
          <w:sz w:val="22"/>
          <w:lang w:eastAsia="de-DE"/>
        </w:rPr>
        <w:tab/>
      </w:r>
      <w:r w:rsidRPr="00B47D9C">
        <w:t>Thiol-ene Reaction of mPEG-b-oligo(AGE) with 1-Dodecanthiol</w:t>
      </w:r>
      <w:r>
        <w:tab/>
      </w:r>
      <w:r>
        <w:fldChar w:fldCharType="begin"/>
      </w:r>
      <w:r>
        <w:instrText xml:space="preserve"> PAGEREF _Toc129265814 \h </w:instrText>
      </w:r>
      <w:r>
        <w:fldChar w:fldCharType="separate"/>
      </w:r>
      <w:r>
        <w:t>10</w:t>
      </w:r>
      <w:r>
        <w:fldChar w:fldCharType="end"/>
      </w:r>
    </w:p>
    <w:p w14:paraId="74224057" w14:textId="51D41A79" w:rsidR="009B52B5" w:rsidRPr="009B52B5" w:rsidRDefault="009B52B5">
      <w:pPr>
        <w:pStyle w:val="Verzeichnis1"/>
        <w:rPr>
          <w:rFonts w:asciiTheme="minorHAnsi" w:eastAsiaTheme="minorEastAsia" w:hAnsiTheme="minorHAnsi" w:cstheme="minorBidi"/>
          <w:b w:val="0"/>
          <w:sz w:val="22"/>
          <w:lang w:eastAsia="de-DE"/>
        </w:rPr>
      </w:pPr>
      <w:r w:rsidRPr="00B47D9C">
        <w:t>2.4</w:t>
      </w:r>
      <w:r w:rsidRPr="009B52B5">
        <w:rPr>
          <w:rFonts w:asciiTheme="minorHAnsi" w:eastAsiaTheme="minorEastAsia" w:hAnsiTheme="minorHAnsi" w:cstheme="minorBidi"/>
          <w:b w:val="0"/>
          <w:sz w:val="22"/>
          <w:lang w:eastAsia="de-DE"/>
        </w:rPr>
        <w:tab/>
      </w:r>
      <w:r w:rsidRPr="00B47D9C">
        <w:t>2. Chain Extension of mPEG-1900 with AGE (2. AROMA reaction)</w:t>
      </w:r>
      <w:r>
        <w:tab/>
      </w:r>
      <w:r>
        <w:fldChar w:fldCharType="begin"/>
      </w:r>
      <w:r>
        <w:instrText xml:space="preserve"> PAGEREF _Toc129265815 \h </w:instrText>
      </w:r>
      <w:r>
        <w:fldChar w:fldCharType="separate"/>
      </w:r>
      <w:r>
        <w:t>14</w:t>
      </w:r>
      <w:r>
        <w:fldChar w:fldCharType="end"/>
      </w:r>
    </w:p>
    <w:p w14:paraId="610B4D67" w14:textId="5078AF75" w:rsidR="009B52B5" w:rsidRPr="009B52B5" w:rsidRDefault="009B52B5">
      <w:pPr>
        <w:pStyle w:val="Verzeichnis1"/>
        <w:rPr>
          <w:rFonts w:asciiTheme="minorHAnsi" w:eastAsiaTheme="minorEastAsia" w:hAnsiTheme="minorHAnsi" w:cstheme="minorBidi"/>
          <w:b w:val="0"/>
          <w:sz w:val="22"/>
          <w:lang w:eastAsia="de-DE"/>
        </w:rPr>
      </w:pPr>
      <w:r w:rsidRPr="00B47D9C">
        <w:t>2.5</w:t>
      </w:r>
      <w:r w:rsidRPr="009B52B5">
        <w:rPr>
          <w:rFonts w:asciiTheme="minorHAnsi" w:eastAsiaTheme="minorEastAsia" w:hAnsiTheme="minorHAnsi" w:cstheme="minorBidi"/>
          <w:b w:val="0"/>
          <w:sz w:val="22"/>
          <w:lang w:eastAsia="de-DE"/>
        </w:rPr>
        <w:tab/>
      </w:r>
      <w:r w:rsidRPr="00B47D9C">
        <w:t>Thiol-ene Reaction of Chain Extended 1-Dodecanthiol modified mPEG-b-oligo(AGE) with Benzylthiol</w:t>
      </w:r>
      <w:r>
        <w:tab/>
      </w:r>
      <w:r>
        <w:fldChar w:fldCharType="begin"/>
      </w:r>
      <w:r>
        <w:instrText xml:space="preserve"> PAGEREF _Toc129265816 \h </w:instrText>
      </w:r>
      <w:r>
        <w:fldChar w:fldCharType="separate"/>
      </w:r>
      <w:r>
        <w:t>18</w:t>
      </w:r>
      <w:r>
        <w:fldChar w:fldCharType="end"/>
      </w:r>
    </w:p>
    <w:p w14:paraId="09A555BE" w14:textId="135BD8F6" w:rsidR="009B52B5" w:rsidRPr="009B52B5" w:rsidRDefault="009B52B5">
      <w:pPr>
        <w:pStyle w:val="Verzeichnis1"/>
        <w:rPr>
          <w:rFonts w:asciiTheme="minorHAnsi" w:eastAsiaTheme="minorEastAsia" w:hAnsiTheme="minorHAnsi" w:cstheme="minorBidi"/>
          <w:b w:val="0"/>
          <w:sz w:val="22"/>
          <w:lang w:eastAsia="de-DE"/>
        </w:rPr>
      </w:pPr>
      <w:r w:rsidRPr="00B47D9C">
        <w:t>2.6</w:t>
      </w:r>
      <w:r w:rsidRPr="009B52B5">
        <w:rPr>
          <w:rFonts w:asciiTheme="minorHAnsi" w:eastAsiaTheme="minorEastAsia" w:hAnsiTheme="minorHAnsi" w:cstheme="minorBidi"/>
          <w:b w:val="0"/>
          <w:sz w:val="22"/>
          <w:lang w:eastAsia="de-DE"/>
        </w:rPr>
        <w:tab/>
      </w:r>
      <w:r w:rsidRPr="00B47D9C">
        <w:t>3. Chain Extension of mPEG-1900 with AGE (3. AROMA reaction)</w:t>
      </w:r>
      <w:r>
        <w:tab/>
      </w:r>
      <w:r>
        <w:fldChar w:fldCharType="begin"/>
      </w:r>
      <w:r>
        <w:instrText xml:space="preserve"> PAGEREF _Toc129265817 \h </w:instrText>
      </w:r>
      <w:r>
        <w:fldChar w:fldCharType="separate"/>
      </w:r>
      <w:r>
        <w:t>21</w:t>
      </w:r>
      <w:r>
        <w:fldChar w:fldCharType="end"/>
      </w:r>
    </w:p>
    <w:p w14:paraId="26D70E07" w14:textId="0E988B5B" w:rsidR="009B52B5" w:rsidRPr="009B52B5" w:rsidRDefault="009B52B5">
      <w:pPr>
        <w:pStyle w:val="Verzeichnis1"/>
        <w:rPr>
          <w:rFonts w:asciiTheme="minorHAnsi" w:eastAsiaTheme="minorEastAsia" w:hAnsiTheme="minorHAnsi" w:cstheme="minorBidi"/>
          <w:b w:val="0"/>
          <w:sz w:val="22"/>
          <w:lang w:eastAsia="de-DE"/>
        </w:rPr>
      </w:pPr>
      <w:r w:rsidRPr="00B47D9C">
        <w:t>2.7</w:t>
      </w:r>
      <w:r w:rsidRPr="009B52B5">
        <w:rPr>
          <w:rFonts w:asciiTheme="minorHAnsi" w:eastAsiaTheme="minorEastAsia" w:hAnsiTheme="minorHAnsi" w:cstheme="minorBidi"/>
          <w:b w:val="0"/>
          <w:sz w:val="22"/>
          <w:lang w:eastAsia="de-DE"/>
        </w:rPr>
        <w:tab/>
      </w:r>
      <w:r w:rsidRPr="00B47D9C">
        <w:t>Thiol-ene Reaction of Chain Extended Benzylthiol modified mPEG-b-oligo(AGE) with Methyl-3-mercaptopropionat</w:t>
      </w:r>
      <w:r>
        <w:tab/>
      </w:r>
      <w:r>
        <w:fldChar w:fldCharType="begin"/>
      </w:r>
      <w:r>
        <w:instrText xml:space="preserve"> PAGEREF _Toc129265818 \h </w:instrText>
      </w:r>
      <w:r>
        <w:fldChar w:fldCharType="separate"/>
      </w:r>
      <w:r>
        <w:t>24</w:t>
      </w:r>
      <w:r>
        <w:fldChar w:fldCharType="end"/>
      </w:r>
    </w:p>
    <w:p w14:paraId="2341D845" w14:textId="19F695C6" w:rsidR="009B52B5" w:rsidRDefault="009B52B5">
      <w:pPr>
        <w:pStyle w:val="Verzeichnis1"/>
        <w:rPr>
          <w:rFonts w:asciiTheme="minorHAnsi" w:eastAsiaTheme="minorEastAsia" w:hAnsiTheme="minorHAnsi" w:cstheme="minorBidi"/>
          <w:b w:val="0"/>
          <w:sz w:val="22"/>
          <w:lang w:val="de-DE" w:eastAsia="de-DE"/>
        </w:rPr>
      </w:pPr>
      <w:r w:rsidRPr="00B47D9C">
        <w:t>3</w:t>
      </w:r>
      <w:r>
        <w:rPr>
          <w:rFonts w:asciiTheme="minorHAnsi" w:eastAsiaTheme="minorEastAsia" w:hAnsiTheme="minorHAnsi" w:cstheme="minorBidi"/>
          <w:b w:val="0"/>
          <w:sz w:val="22"/>
          <w:lang w:val="de-DE" w:eastAsia="de-DE"/>
        </w:rPr>
        <w:tab/>
      </w:r>
      <w:r w:rsidRPr="00B47D9C">
        <w:t>References</w:t>
      </w:r>
      <w:r>
        <w:tab/>
      </w:r>
      <w:r>
        <w:fldChar w:fldCharType="begin"/>
      </w:r>
      <w:r>
        <w:instrText xml:space="preserve"> PAGEREF _Toc129265819 \h </w:instrText>
      </w:r>
      <w:r>
        <w:fldChar w:fldCharType="separate"/>
      </w:r>
      <w:r>
        <w:t>25</w:t>
      </w:r>
      <w:r>
        <w:fldChar w:fldCharType="end"/>
      </w:r>
    </w:p>
    <w:p w14:paraId="51900911" w14:textId="2165C182" w:rsidR="006D4980" w:rsidRDefault="00DB6BB8" w:rsidP="00F03F8E">
      <w:pPr>
        <w:rPr>
          <w:rFonts w:cs="Times New Roman"/>
          <w:sz w:val="18"/>
          <w:szCs w:val="32"/>
          <w:lang w:val="en-US"/>
        </w:rPr>
      </w:pPr>
      <w:r w:rsidRPr="00AA0159">
        <w:rPr>
          <w:rFonts w:cs="Times New Roman"/>
          <w:sz w:val="18"/>
          <w:szCs w:val="32"/>
          <w:lang w:val="en-US"/>
        </w:rPr>
        <w:fldChar w:fldCharType="end"/>
      </w:r>
      <w:r w:rsidRPr="00AA0159">
        <w:rPr>
          <w:rFonts w:cs="Times New Roman"/>
          <w:sz w:val="18"/>
          <w:szCs w:val="32"/>
          <w:lang w:val="en-US"/>
        </w:rPr>
        <w:tab/>
      </w:r>
      <w:r w:rsidR="006D4980">
        <w:rPr>
          <w:rFonts w:cs="Times New Roman"/>
          <w:sz w:val="18"/>
          <w:szCs w:val="32"/>
          <w:lang w:val="en-US"/>
        </w:rPr>
        <w:br/>
      </w:r>
    </w:p>
    <w:p w14:paraId="7633BCA6" w14:textId="77777777" w:rsidR="006D4980" w:rsidRDefault="006D4980">
      <w:pPr>
        <w:jc w:val="left"/>
        <w:rPr>
          <w:rFonts w:cs="Times New Roman"/>
          <w:sz w:val="18"/>
          <w:szCs w:val="32"/>
          <w:lang w:val="en-US"/>
        </w:rPr>
      </w:pPr>
      <w:r>
        <w:rPr>
          <w:rFonts w:cs="Times New Roman"/>
          <w:sz w:val="18"/>
          <w:szCs w:val="32"/>
          <w:lang w:val="en-US"/>
        </w:rPr>
        <w:br w:type="page"/>
      </w:r>
    </w:p>
    <w:p w14:paraId="1DB8B00A" w14:textId="6F05FD70" w:rsidR="00DB6BB8" w:rsidRPr="00AA0159" w:rsidRDefault="000D2EE7" w:rsidP="00AA0159">
      <w:pPr>
        <w:pStyle w:val="berschrift1"/>
        <w:rPr>
          <w:lang w:val="en-US"/>
        </w:rPr>
      </w:pPr>
      <w:bookmarkStart w:id="0" w:name="_Toc129265804"/>
      <w:r>
        <w:rPr>
          <w:lang w:val="en-US"/>
        </w:rPr>
        <w:lastRenderedPageBreak/>
        <w:t>Materials &amp; Methods</w:t>
      </w:r>
      <w:bookmarkEnd w:id="0"/>
    </w:p>
    <w:p w14:paraId="51462176" w14:textId="0484191D" w:rsidR="00AA0159" w:rsidRDefault="000D2EE7" w:rsidP="000D2EE7">
      <w:pPr>
        <w:pStyle w:val="berschrift2"/>
        <w:rPr>
          <w:lang w:val="en-US"/>
        </w:rPr>
      </w:pPr>
      <w:bookmarkStart w:id="1" w:name="_Toc129265805"/>
      <w:r>
        <w:rPr>
          <w:lang w:val="en-US"/>
        </w:rPr>
        <w:t>Chemicals</w:t>
      </w:r>
      <w:bookmarkEnd w:id="1"/>
    </w:p>
    <w:p w14:paraId="627D447B" w14:textId="15E9B249" w:rsidR="001360E1" w:rsidRDefault="001360E1" w:rsidP="006B3388">
      <w:pPr>
        <w:rPr>
          <w:lang w:val="en-US"/>
        </w:rPr>
      </w:pPr>
      <w:r w:rsidRPr="000D2EE7">
        <w:rPr>
          <w:lang w:val="en-US"/>
        </w:rPr>
        <w:t>Acetic acid</w:t>
      </w:r>
      <w:r>
        <w:rPr>
          <w:lang w:val="en-US"/>
        </w:rPr>
        <w:t xml:space="preserve"> (</w:t>
      </w:r>
      <w:r w:rsidRPr="000D2EE7">
        <w:rPr>
          <w:lang w:val="en-US"/>
        </w:rPr>
        <w:t>100 %</w:t>
      </w:r>
      <w:r>
        <w:rPr>
          <w:lang w:val="en-US"/>
        </w:rPr>
        <w:t>,</w:t>
      </w:r>
      <w:r w:rsidRPr="000D2EE7">
        <w:rPr>
          <w:lang w:val="en-US"/>
        </w:rPr>
        <w:t>Carl Roth</w:t>
      </w:r>
      <w:r>
        <w:rPr>
          <w:lang w:val="en-US"/>
        </w:rPr>
        <w:t xml:space="preserve">), </w:t>
      </w:r>
      <w:r w:rsidRPr="000D2EE7">
        <w:rPr>
          <w:lang w:val="en-US"/>
        </w:rPr>
        <w:t>Allyl glyci</w:t>
      </w:r>
      <w:r>
        <w:rPr>
          <w:lang w:val="en-US"/>
        </w:rPr>
        <w:t>d</w:t>
      </w:r>
      <w:r w:rsidRPr="000D2EE7">
        <w:rPr>
          <w:lang w:val="en-US"/>
        </w:rPr>
        <w:t>yl ether (AGE</w:t>
      </w:r>
      <w:r>
        <w:rPr>
          <w:lang w:val="en-US"/>
        </w:rPr>
        <w:t xml:space="preserve">, </w:t>
      </w:r>
      <w:r w:rsidRPr="000D2EE7">
        <w:rPr>
          <w:lang w:val="en-US"/>
        </w:rPr>
        <w:t>99+ %</w:t>
      </w:r>
      <w:r>
        <w:rPr>
          <w:lang w:val="en-US"/>
        </w:rPr>
        <w:t xml:space="preserve">, </w:t>
      </w:r>
      <w:proofErr w:type="spellStart"/>
      <w:r w:rsidRPr="000D2EE7">
        <w:rPr>
          <w:lang w:val="en-US"/>
        </w:rPr>
        <w:t>Acros</w:t>
      </w:r>
      <w:proofErr w:type="spellEnd"/>
      <w:r w:rsidRPr="000D2EE7">
        <w:rPr>
          <w:lang w:val="en-US"/>
        </w:rPr>
        <w:t xml:space="preserve"> Organics,</w:t>
      </w:r>
      <w:r>
        <w:rPr>
          <w:lang w:val="en-US"/>
        </w:rPr>
        <w:t xml:space="preserve">), </w:t>
      </w:r>
      <w:r w:rsidR="000D2EE7" w:rsidRPr="000D2EE7">
        <w:rPr>
          <w:lang w:val="en-US"/>
        </w:rPr>
        <w:t xml:space="preserve">2,2’ </w:t>
      </w:r>
      <w:proofErr w:type="spellStart"/>
      <w:r w:rsidR="000D2EE7" w:rsidRPr="000D2EE7">
        <w:rPr>
          <w:lang w:val="en-US"/>
        </w:rPr>
        <w:t>Azobis</w:t>
      </w:r>
      <w:proofErr w:type="spellEnd"/>
      <w:r w:rsidR="000D2EE7" w:rsidRPr="000D2EE7">
        <w:rPr>
          <w:lang w:val="en-US"/>
        </w:rPr>
        <w:t>(2</w:t>
      </w:r>
      <w:r>
        <w:rPr>
          <w:lang w:val="en-US"/>
        </w:rPr>
        <w:t>-</w:t>
      </w:r>
      <w:r w:rsidR="000D2EE7" w:rsidRPr="000D2EE7">
        <w:rPr>
          <w:lang w:val="en-US"/>
        </w:rPr>
        <w:t>methylpropionitrile) (AIBN</w:t>
      </w:r>
      <w:r>
        <w:rPr>
          <w:lang w:val="en-US"/>
        </w:rPr>
        <w:t xml:space="preserve">, </w:t>
      </w:r>
      <w:r w:rsidRPr="000D2EE7">
        <w:rPr>
          <w:lang w:val="en-US"/>
        </w:rPr>
        <w:t>98 %</w:t>
      </w:r>
      <w:r>
        <w:rPr>
          <w:lang w:val="en-US"/>
        </w:rPr>
        <w:t xml:space="preserve">, </w:t>
      </w:r>
      <w:r w:rsidR="000D2EE7" w:rsidRPr="000D2EE7">
        <w:rPr>
          <w:lang w:val="en-US"/>
        </w:rPr>
        <w:t>Sigma-Aldrich</w:t>
      </w:r>
      <w:r w:rsidR="000D2EE7">
        <w:rPr>
          <w:lang w:val="en-US"/>
        </w:rPr>
        <w:t xml:space="preserve">), </w:t>
      </w:r>
      <w:proofErr w:type="spellStart"/>
      <w:r w:rsidR="001A26C7">
        <w:rPr>
          <w:lang w:val="en-US"/>
        </w:rPr>
        <w:t>Benzylthiol</w:t>
      </w:r>
      <w:proofErr w:type="spellEnd"/>
      <w:r w:rsidR="001A26C7">
        <w:rPr>
          <w:lang w:val="en-US"/>
        </w:rPr>
        <w:t xml:space="preserve"> (</w:t>
      </w:r>
      <w:r w:rsidR="00683784">
        <w:rPr>
          <w:lang w:val="en-US"/>
        </w:rPr>
        <w:t xml:space="preserve">99%, Alfa </w:t>
      </w:r>
      <w:proofErr w:type="spellStart"/>
      <w:r w:rsidR="00683784">
        <w:rPr>
          <w:lang w:val="en-US"/>
        </w:rPr>
        <w:t>Aesar</w:t>
      </w:r>
      <w:proofErr w:type="spellEnd"/>
      <w:r w:rsidR="00683784">
        <w:rPr>
          <w:lang w:val="en-US"/>
        </w:rPr>
        <w:t xml:space="preserve">), </w:t>
      </w:r>
      <w:r w:rsidR="000D2EE7" w:rsidRPr="000D2EE7">
        <w:rPr>
          <w:lang w:val="en-US"/>
        </w:rPr>
        <w:t>Chloroform-</w:t>
      </w:r>
      <w:r w:rsidR="000D2EE7" w:rsidRPr="001360E1">
        <w:rPr>
          <w:i/>
          <w:lang w:val="en-US"/>
        </w:rPr>
        <w:t>d</w:t>
      </w:r>
      <w:r w:rsidR="000D2EE7" w:rsidRPr="001360E1">
        <w:rPr>
          <w:vertAlign w:val="subscript"/>
          <w:lang w:val="en-US"/>
        </w:rPr>
        <w:t>1</w:t>
      </w:r>
      <w:r w:rsidR="000D2EE7">
        <w:rPr>
          <w:lang w:val="en-US"/>
        </w:rPr>
        <w:t xml:space="preserve"> (</w:t>
      </w:r>
      <w:r w:rsidRPr="000D2EE7">
        <w:rPr>
          <w:lang w:val="en-US"/>
        </w:rPr>
        <w:t>99.8 %</w:t>
      </w:r>
      <w:r>
        <w:rPr>
          <w:lang w:val="en-US"/>
        </w:rPr>
        <w:t xml:space="preserve">, </w:t>
      </w:r>
      <w:proofErr w:type="spellStart"/>
      <w:r w:rsidR="000D2EE7" w:rsidRPr="000D2EE7">
        <w:rPr>
          <w:lang w:val="en-US"/>
        </w:rPr>
        <w:t>Eurisotop</w:t>
      </w:r>
      <w:proofErr w:type="spellEnd"/>
      <w:r w:rsidR="000D2EE7">
        <w:rPr>
          <w:lang w:val="en-US"/>
        </w:rPr>
        <w:t xml:space="preserve">), </w:t>
      </w:r>
      <w:r w:rsidR="000D2EE7" w:rsidRPr="000D2EE7">
        <w:rPr>
          <w:lang w:val="en-US"/>
        </w:rPr>
        <w:t>Diethyl ether (Et</w:t>
      </w:r>
      <w:r w:rsidR="000D2EE7" w:rsidRPr="001360E1">
        <w:rPr>
          <w:vertAlign w:val="subscript"/>
          <w:lang w:val="en-US"/>
        </w:rPr>
        <w:t>2</w:t>
      </w:r>
      <w:r w:rsidR="000D2EE7" w:rsidRPr="000D2EE7">
        <w:rPr>
          <w:lang w:val="en-US"/>
        </w:rPr>
        <w:t>O</w:t>
      </w:r>
      <w:r>
        <w:rPr>
          <w:lang w:val="en-US"/>
        </w:rPr>
        <w:t xml:space="preserve">, </w:t>
      </w:r>
      <w:r w:rsidRPr="000D2EE7">
        <w:rPr>
          <w:lang w:val="en-US"/>
        </w:rPr>
        <w:t>100</w:t>
      </w:r>
      <w:r>
        <w:rPr>
          <w:lang w:val="en-US"/>
        </w:rPr>
        <w:t> </w:t>
      </w:r>
      <w:r w:rsidRPr="000D2EE7">
        <w:rPr>
          <w:lang w:val="en-US"/>
        </w:rPr>
        <w:t>%</w:t>
      </w:r>
      <w:r>
        <w:rPr>
          <w:lang w:val="en-US"/>
        </w:rPr>
        <w:t xml:space="preserve">, </w:t>
      </w:r>
      <w:r w:rsidR="000D2EE7" w:rsidRPr="000D2EE7">
        <w:rPr>
          <w:lang w:val="en-US"/>
        </w:rPr>
        <w:t>VWR Chemicals</w:t>
      </w:r>
      <w:r w:rsidR="000D2EE7">
        <w:rPr>
          <w:lang w:val="en-US"/>
        </w:rPr>
        <w:t>),</w:t>
      </w:r>
      <w:r w:rsidR="00683784">
        <w:rPr>
          <w:lang w:val="en-US"/>
        </w:rPr>
        <w:t xml:space="preserve"> 1-</w:t>
      </w:r>
      <w:r w:rsidR="00E559F9">
        <w:rPr>
          <w:lang w:val="en-US"/>
        </w:rPr>
        <w:t>D</w:t>
      </w:r>
      <w:r w:rsidR="00683784">
        <w:rPr>
          <w:lang w:val="en-US"/>
        </w:rPr>
        <w:t>odecanthiol (</w:t>
      </w:r>
      <w:r w:rsidR="00DE1A1A" w:rsidRPr="00DE1A1A">
        <w:rPr>
          <w:lang w:val="en-US"/>
        </w:rPr>
        <w:t>≥98%</w:t>
      </w:r>
      <w:r w:rsidR="00DE1A1A">
        <w:rPr>
          <w:lang w:val="en-US"/>
        </w:rPr>
        <w:t>, Sigma-Aldrich</w:t>
      </w:r>
      <w:r w:rsidR="00683784">
        <w:rPr>
          <w:lang w:val="en-US"/>
        </w:rPr>
        <w:t>),</w:t>
      </w:r>
      <w:r w:rsidR="009E6F9F">
        <w:rPr>
          <w:lang w:val="en-US"/>
        </w:rPr>
        <w:t xml:space="preserve"> M</w:t>
      </w:r>
      <w:r w:rsidR="009E6F9F" w:rsidRPr="009E6F9F">
        <w:rPr>
          <w:lang w:val="en-US"/>
        </w:rPr>
        <w:t>ethyl-3-mercaptopropionat</w:t>
      </w:r>
      <w:r w:rsidR="009E6F9F">
        <w:rPr>
          <w:lang w:val="en-US"/>
        </w:rPr>
        <w:t xml:space="preserve"> (98 % Alfa </w:t>
      </w:r>
      <w:proofErr w:type="spellStart"/>
      <w:r w:rsidR="009E6F9F">
        <w:rPr>
          <w:lang w:val="en-US"/>
        </w:rPr>
        <w:t>Aesar</w:t>
      </w:r>
      <w:proofErr w:type="spellEnd"/>
      <w:r w:rsidR="009E6F9F">
        <w:rPr>
          <w:lang w:val="en-US"/>
        </w:rPr>
        <w:t>),</w:t>
      </w:r>
      <w:r w:rsidR="00DE1A1A">
        <w:rPr>
          <w:lang w:val="en-US"/>
        </w:rPr>
        <w:t xml:space="preserve"> </w:t>
      </w:r>
      <w:r w:rsidR="000D2EE7" w:rsidRPr="000D2EE7">
        <w:rPr>
          <w:lang w:val="en-US"/>
        </w:rPr>
        <w:t>1-</w:t>
      </w:r>
      <w:r w:rsidR="000D2EE7" w:rsidRPr="001360E1">
        <w:rPr>
          <w:i/>
          <w:lang w:val="en-US"/>
        </w:rPr>
        <w:t>tert</w:t>
      </w:r>
      <w:r w:rsidR="000D2EE7" w:rsidRPr="000D2EE7">
        <w:rPr>
          <w:lang w:val="en-US"/>
        </w:rPr>
        <w:t>-Butyl-4,4,4-tris(dimethylamino)-2,2-bis[tris(dimethylamino)-phosphoranylidenamino]-2λ</w:t>
      </w:r>
      <w:r w:rsidR="000D2EE7" w:rsidRPr="001360E1">
        <w:rPr>
          <w:vertAlign w:val="superscript"/>
          <w:lang w:val="en-US"/>
        </w:rPr>
        <w:t>5</w:t>
      </w:r>
      <w:r w:rsidR="000D2EE7" w:rsidRPr="000D2EE7">
        <w:rPr>
          <w:lang w:val="en-US"/>
        </w:rPr>
        <w:t>,4λ</w:t>
      </w:r>
      <w:r w:rsidR="000D2EE7" w:rsidRPr="001360E1">
        <w:rPr>
          <w:vertAlign w:val="superscript"/>
          <w:lang w:val="en-US"/>
        </w:rPr>
        <w:t>5</w:t>
      </w:r>
      <w:r w:rsidR="000D2EE7" w:rsidRPr="000D2EE7">
        <w:rPr>
          <w:lang w:val="en-US"/>
        </w:rPr>
        <w:t>-catenadi(phosphazene)</w:t>
      </w:r>
      <w:r w:rsidR="000D2EE7">
        <w:rPr>
          <w:lang w:val="en-US"/>
        </w:rPr>
        <w:t xml:space="preserve"> (</w:t>
      </w:r>
      <w:r w:rsidR="000D2EE7" w:rsidRPr="000D2EE7">
        <w:rPr>
          <w:lang w:val="en-US"/>
        </w:rPr>
        <w:t>P</w:t>
      </w:r>
      <w:r w:rsidR="000D2EE7" w:rsidRPr="001360E1">
        <w:rPr>
          <w:vertAlign w:val="subscript"/>
          <w:lang w:val="en-US"/>
        </w:rPr>
        <w:t>4</w:t>
      </w:r>
      <w:r w:rsidR="000D2EE7" w:rsidRPr="000D2EE7">
        <w:rPr>
          <w:lang w:val="en-US"/>
        </w:rPr>
        <w:t>-</w:t>
      </w:r>
      <w:r w:rsidR="000D2EE7" w:rsidRPr="001360E1">
        <w:rPr>
          <w:i/>
          <w:lang w:val="en-US"/>
        </w:rPr>
        <w:t>t</w:t>
      </w:r>
      <w:r w:rsidR="000D2EE7" w:rsidRPr="000D2EE7">
        <w:rPr>
          <w:lang w:val="en-US"/>
        </w:rPr>
        <w:t>-Bu</w:t>
      </w:r>
      <w:r>
        <w:rPr>
          <w:lang w:val="en-US"/>
        </w:rPr>
        <w:t xml:space="preserve">, </w:t>
      </w:r>
      <w:r w:rsidRPr="000D2EE7">
        <w:rPr>
          <w:lang w:val="en-US"/>
        </w:rPr>
        <w:t>0.8 M in hexane</w:t>
      </w:r>
      <w:r>
        <w:rPr>
          <w:lang w:val="en-US"/>
        </w:rPr>
        <w:t>,</w:t>
      </w:r>
      <w:r w:rsidRPr="000D2EE7">
        <w:rPr>
          <w:lang w:val="en-US"/>
        </w:rPr>
        <w:t xml:space="preserve"> </w:t>
      </w:r>
      <w:r w:rsidR="000D2EE7" w:rsidRPr="000D2EE7">
        <w:rPr>
          <w:lang w:val="en-US"/>
        </w:rPr>
        <w:t>Sigma-Aldrich</w:t>
      </w:r>
      <w:r w:rsidR="000D2EE7">
        <w:rPr>
          <w:lang w:val="en-US"/>
        </w:rPr>
        <w:t xml:space="preserve">), </w:t>
      </w:r>
      <w:r w:rsidR="000D2EE7" w:rsidRPr="000D2EE7">
        <w:rPr>
          <w:lang w:val="en-US"/>
        </w:rPr>
        <w:t>Tetrahydrofuran (THF</w:t>
      </w:r>
      <w:r>
        <w:rPr>
          <w:lang w:val="en-US"/>
        </w:rPr>
        <w:t xml:space="preserve">, </w:t>
      </w:r>
      <w:r w:rsidRPr="000D2EE7">
        <w:rPr>
          <w:lang w:val="en-US"/>
        </w:rPr>
        <w:t>99.5 % extra dry</w:t>
      </w:r>
      <w:r>
        <w:rPr>
          <w:lang w:val="en-US"/>
        </w:rPr>
        <w:t>,</w:t>
      </w:r>
      <w:r w:rsidRPr="000D2EE7">
        <w:rPr>
          <w:lang w:val="en-US"/>
        </w:rPr>
        <w:t xml:space="preserve"> </w:t>
      </w:r>
      <w:proofErr w:type="spellStart"/>
      <w:r w:rsidR="000D2EE7" w:rsidRPr="000D2EE7">
        <w:rPr>
          <w:lang w:val="en-US"/>
        </w:rPr>
        <w:t>Acros</w:t>
      </w:r>
      <w:proofErr w:type="spellEnd"/>
      <w:r w:rsidR="000D2EE7" w:rsidRPr="000D2EE7">
        <w:rPr>
          <w:lang w:val="en-US"/>
        </w:rPr>
        <w:t xml:space="preserve"> Organics</w:t>
      </w:r>
      <w:r w:rsidR="000D2EE7">
        <w:rPr>
          <w:lang w:val="en-US"/>
        </w:rPr>
        <w:t>)</w:t>
      </w:r>
      <w:r w:rsidR="00313A58">
        <w:rPr>
          <w:lang w:val="en-US"/>
        </w:rPr>
        <w:t xml:space="preserve"> were used as received. If mentioned, m</w:t>
      </w:r>
      <w:r w:rsidR="00313A58" w:rsidRPr="000D2EE7">
        <w:rPr>
          <w:lang w:val="en-US"/>
        </w:rPr>
        <w:t xml:space="preserve">ethoxy </w:t>
      </w:r>
      <w:proofErr w:type="gramStart"/>
      <w:r w:rsidR="00313A58" w:rsidRPr="000D2EE7">
        <w:rPr>
          <w:lang w:val="en-US"/>
        </w:rPr>
        <w:t>poly(</w:t>
      </w:r>
      <w:proofErr w:type="gramEnd"/>
      <w:r w:rsidR="00313A58" w:rsidRPr="000D2EE7">
        <w:rPr>
          <w:lang w:val="en-US"/>
        </w:rPr>
        <w:t>ethylene glycol)</w:t>
      </w:r>
      <w:r w:rsidR="00313A58">
        <w:rPr>
          <w:lang w:val="en-US"/>
        </w:rPr>
        <w:t xml:space="preserve"> </w:t>
      </w:r>
      <w:r w:rsidR="00476AAB">
        <w:rPr>
          <w:lang w:val="en-US"/>
        </w:rPr>
        <w:t>19</w:t>
      </w:r>
      <w:r w:rsidR="00313A58">
        <w:rPr>
          <w:lang w:val="en-US"/>
        </w:rPr>
        <w:t xml:space="preserve">00 </w:t>
      </w:r>
      <w:r w:rsidR="00313A58" w:rsidRPr="000D2EE7">
        <w:rPr>
          <w:lang w:val="en-US"/>
        </w:rPr>
        <w:t xml:space="preserve"> (mPEG</w:t>
      </w:r>
      <w:r w:rsidR="00313A58">
        <w:rPr>
          <w:lang w:val="en-US"/>
        </w:rPr>
        <w:t>-</w:t>
      </w:r>
      <w:r w:rsidR="00476AAB">
        <w:rPr>
          <w:lang w:val="en-US"/>
        </w:rPr>
        <w:t>19</w:t>
      </w:r>
      <w:r w:rsidR="00313A58">
        <w:rPr>
          <w:lang w:val="en-US"/>
        </w:rPr>
        <w:t xml:space="preserve">00, </w:t>
      </w:r>
      <w:r w:rsidR="00313A58" w:rsidRPr="000D2EE7">
        <w:rPr>
          <w:lang w:val="en-US"/>
        </w:rPr>
        <w:t xml:space="preserve">Alfa </w:t>
      </w:r>
      <w:proofErr w:type="spellStart"/>
      <w:r w:rsidR="00313A58" w:rsidRPr="000D2EE7">
        <w:rPr>
          <w:lang w:val="en-US"/>
        </w:rPr>
        <w:t>Aesar</w:t>
      </w:r>
      <w:proofErr w:type="spellEnd"/>
      <w:r w:rsidR="00313A58">
        <w:rPr>
          <w:lang w:val="en-US"/>
        </w:rPr>
        <w:t xml:space="preserve">) was dried at 40 °C at reduced pressure. </w:t>
      </w:r>
    </w:p>
    <w:p w14:paraId="17970150" w14:textId="77777777" w:rsidR="00AF3367" w:rsidRDefault="00AF3367" w:rsidP="00A555C7">
      <w:pPr>
        <w:outlineLvl w:val="0"/>
        <w:rPr>
          <w:rFonts w:cs="Times New Roman"/>
          <w:sz w:val="18"/>
          <w:szCs w:val="32"/>
          <w:lang w:val="en-US"/>
        </w:rPr>
      </w:pPr>
    </w:p>
    <w:p w14:paraId="6E256683" w14:textId="7E89E6B7" w:rsidR="00313A58" w:rsidRDefault="00313A58" w:rsidP="00313A58">
      <w:pPr>
        <w:pStyle w:val="berschrift2"/>
        <w:rPr>
          <w:lang w:val="en-US"/>
        </w:rPr>
      </w:pPr>
      <w:bookmarkStart w:id="2" w:name="_Toc129265806"/>
      <w:r>
        <w:rPr>
          <w:lang w:val="en-US"/>
        </w:rPr>
        <w:t>Analytic Devices</w:t>
      </w:r>
      <w:bookmarkEnd w:id="2"/>
    </w:p>
    <w:p w14:paraId="3BEB2C0E" w14:textId="30DCED8D" w:rsidR="001C440C" w:rsidRPr="00AF3367" w:rsidRDefault="00313A58" w:rsidP="001C440C">
      <w:pPr>
        <w:pStyle w:val="berschrift3"/>
        <w:rPr>
          <w:lang w:val="en-US"/>
        </w:rPr>
      </w:pPr>
      <w:bookmarkStart w:id="3" w:name="_Toc129265807"/>
      <w:r>
        <w:rPr>
          <w:lang w:val="en-US"/>
        </w:rPr>
        <w:t>Nuclear Magnetic Resonance (NMR) spectroscopy</w:t>
      </w:r>
      <w:bookmarkEnd w:id="3"/>
    </w:p>
    <w:p w14:paraId="693DCFB6" w14:textId="1BC78634" w:rsidR="00406909" w:rsidRPr="00F17008" w:rsidRDefault="001C440C" w:rsidP="00313A58">
      <w:pPr>
        <w:rPr>
          <w:vertAlign w:val="subscript"/>
          <w:lang w:val="en-US"/>
        </w:rPr>
      </w:pPr>
      <w:r w:rsidRPr="001C440C">
        <w:rPr>
          <w:vertAlign w:val="superscript"/>
          <w:lang w:val="en-US"/>
        </w:rPr>
        <w:t>1</w:t>
      </w:r>
      <w:r w:rsidRPr="001C440C">
        <w:rPr>
          <w:lang w:val="en-US"/>
        </w:rPr>
        <w:t xml:space="preserve">H </w:t>
      </w:r>
      <w:r w:rsidR="00E84213">
        <w:rPr>
          <w:lang w:val="en-US"/>
        </w:rPr>
        <w:t xml:space="preserve">and </w:t>
      </w:r>
      <w:r w:rsidR="00E84213">
        <w:rPr>
          <w:vertAlign w:val="superscript"/>
          <w:lang w:val="en-US"/>
        </w:rPr>
        <w:t>13</w:t>
      </w:r>
      <w:r w:rsidR="00E84213">
        <w:rPr>
          <w:lang w:val="en-US"/>
        </w:rPr>
        <w:t xml:space="preserve">C </w:t>
      </w:r>
      <w:r w:rsidRPr="001C440C">
        <w:rPr>
          <w:lang w:val="en-US"/>
        </w:rPr>
        <w:t xml:space="preserve">NMR spectra were recorded on a </w:t>
      </w:r>
      <w:r w:rsidRPr="001C440C">
        <w:rPr>
          <w:i/>
          <w:lang w:val="en-US"/>
        </w:rPr>
        <w:t xml:space="preserve">Bruker Ascend 400 </w:t>
      </w:r>
      <w:r w:rsidRPr="001C440C">
        <w:rPr>
          <w:lang w:val="en-US"/>
        </w:rPr>
        <w:t>NMR spectrometer (400</w:t>
      </w:r>
      <w:r w:rsidR="00E84213">
        <w:rPr>
          <w:lang w:val="en-US"/>
        </w:rPr>
        <w:t xml:space="preserve"> or 101</w:t>
      </w:r>
      <w:r w:rsidRPr="001C440C">
        <w:rPr>
          <w:lang w:val="en-US"/>
        </w:rPr>
        <w:t xml:space="preserve"> MHz)</w:t>
      </w:r>
      <w:r>
        <w:rPr>
          <w:lang w:val="en-US"/>
        </w:rPr>
        <w:t xml:space="preserve"> using</w:t>
      </w:r>
      <w:r w:rsidRPr="001C440C">
        <w:rPr>
          <w:lang w:val="en-US"/>
        </w:rPr>
        <w:t xml:space="preserve"> chloroform-</w:t>
      </w:r>
      <w:r w:rsidRPr="001C440C">
        <w:rPr>
          <w:i/>
          <w:lang w:val="en-US"/>
        </w:rPr>
        <w:t>d</w:t>
      </w:r>
      <w:r w:rsidRPr="001C440C">
        <w:rPr>
          <w:vertAlign w:val="subscript"/>
          <w:lang w:val="en-US"/>
        </w:rPr>
        <w:t>1</w:t>
      </w:r>
      <w:r>
        <w:rPr>
          <w:lang w:val="en-US"/>
        </w:rPr>
        <w:t xml:space="preserve"> as</w:t>
      </w:r>
      <w:r w:rsidRPr="001C440C">
        <w:rPr>
          <w:lang w:val="en-US"/>
        </w:rPr>
        <w:t xml:space="preserve"> deuterated solvent</w:t>
      </w:r>
      <w:r>
        <w:rPr>
          <w:lang w:val="en-US"/>
        </w:rPr>
        <w:t>.</w:t>
      </w:r>
      <w:r w:rsidR="00F17008">
        <w:rPr>
          <w:lang w:val="en-US"/>
        </w:rPr>
        <w:t xml:space="preserve"> The calculation of the </w:t>
      </w:r>
      <w:proofErr w:type="spellStart"/>
      <w:r w:rsidR="00F17008">
        <w:rPr>
          <w:lang w:val="en-US"/>
        </w:rPr>
        <w:t>mPEG</w:t>
      </w:r>
      <w:proofErr w:type="spellEnd"/>
      <w:r w:rsidR="00F17008">
        <w:rPr>
          <w:lang w:val="en-US"/>
        </w:rPr>
        <w:t xml:space="preserve"> backbone</w:t>
      </w:r>
      <w:r w:rsidR="00C7205A">
        <w:rPr>
          <w:lang w:val="en-US"/>
        </w:rPr>
        <w:t xml:space="preserve"> signal</w:t>
      </w:r>
      <w:r w:rsidR="00E84213">
        <w:rPr>
          <w:lang w:val="en-US"/>
        </w:rPr>
        <w:t xml:space="preserve">s in the </w:t>
      </w:r>
      <w:r w:rsidR="00E84213">
        <w:rPr>
          <w:vertAlign w:val="superscript"/>
          <w:lang w:val="en-US"/>
        </w:rPr>
        <w:t>1</w:t>
      </w:r>
      <w:r w:rsidR="00E84213">
        <w:rPr>
          <w:lang w:val="en-US"/>
        </w:rPr>
        <w:t>H NMR spectra</w:t>
      </w:r>
      <w:r w:rsidR="00F17008">
        <w:rPr>
          <w:lang w:val="en-US"/>
        </w:rPr>
        <w:t xml:space="preserve"> </w:t>
      </w:r>
      <w:r w:rsidR="00E84213">
        <w:rPr>
          <w:lang w:val="en-US"/>
        </w:rPr>
        <w:t>are</w:t>
      </w:r>
      <w:r w:rsidR="00F17008">
        <w:rPr>
          <w:lang w:val="en-US"/>
        </w:rPr>
        <w:t xml:space="preserve"> based on the theoretical value of </w:t>
      </w:r>
      <w:proofErr w:type="spellStart"/>
      <w:r w:rsidR="00F17008">
        <w:rPr>
          <w:lang w:val="en-US"/>
        </w:rPr>
        <w:t>mPEG</w:t>
      </w:r>
      <w:proofErr w:type="spellEnd"/>
      <w:r w:rsidR="00F17008">
        <w:rPr>
          <w:lang w:val="en-US"/>
        </w:rPr>
        <w:t xml:space="preserve"> with a </w:t>
      </w:r>
      <w:r w:rsidR="00F17008">
        <w:rPr>
          <w:i/>
          <w:lang w:val="en-US"/>
        </w:rPr>
        <w:t>M</w:t>
      </w:r>
      <w:r w:rsidR="00F17008">
        <w:rPr>
          <w:vertAlign w:val="subscript"/>
          <w:lang w:val="en-US"/>
        </w:rPr>
        <w:t xml:space="preserve">n </w:t>
      </w:r>
      <w:r w:rsidR="00F17008">
        <w:rPr>
          <w:lang w:val="en-US"/>
        </w:rPr>
        <w:t>of 1900 g mol</w:t>
      </w:r>
      <w:r w:rsidR="00F17008">
        <w:rPr>
          <w:lang w:val="en-US"/>
        </w:rPr>
        <w:softHyphen/>
      </w:r>
      <w:r w:rsidR="00F17008">
        <w:rPr>
          <w:vertAlign w:val="superscript"/>
          <w:lang w:val="en-US"/>
        </w:rPr>
        <w:t>-1</w:t>
      </w:r>
      <w:r w:rsidR="00F17008">
        <w:rPr>
          <w:vertAlign w:val="subscript"/>
          <w:lang w:val="en-US"/>
        </w:rPr>
        <w:t>.</w:t>
      </w:r>
    </w:p>
    <w:p w14:paraId="66FBEFDA" w14:textId="77777777" w:rsidR="00AF3367" w:rsidRDefault="00AF3367" w:rsidP="00313A58">
      <w:pPr>
        <w:rPr>
          <w:lang w:val="en-US"/>
        </w:rPr>
      </w:pPr>
    </w:p>
    <w:p w14:paraId="7A82F2A3" w14:textId="14FE3BC3" w:rsidR="00AF3367" w:rsidRPr="00AF3367" w:rsidRDefault="00406909" w:rsidP="00AF3367">
      <w:pPr>
        <w:pStyle w:val="berschrift3"/>
        <w:rPr>
          <w:lang w:val="en-US"/>
        </w:rPr>
      </w:pPr>
      <w:bookmarkStart w:id="4" w:name="_Toc129265808"/>
      <w:r>
        <w:rPr>
          <w:lang w:val="en-US"/>
        </w:rPr>
        <w:t>Size Exclusion Chromatography (SEC)</w:t>
      </w:r>
      <w:bookmarkEnd w:id="4"/>
    </w:p>
    <w:p w14:paraId="6AD27A5C" w14:textId="6CE77B50" w:rsidR="00406909" w:rsidRDefault="00406909" w:rsidP="00313A58">
      <w:pPr>
        <w:rPr>
          <w:lang w:val="en-US"/>
        </w:rPr>
      </w:pPr>
      <w:r>
        <w:rPr>
          <w:lang w:val="en-US"/>
        </w:rPr>
        <w:t xml:space="preserve">Size Exclusion Chromatography was carried out in THF </w:t>
      </w:r>
      <w:r w:rsidR="005900F5">
        <w:rPr>
          <w:lang w:val="en-US"/>
        </w:rPr>
        <w:t>and</w:t>
      </w:r>
      <w:r>
        <w:rPr>
          <w:lang w:val="en-US"/>
        </w:rPr>
        <w:t xml:space="preserve"> an </w:t>
      </w:r>
      <w:r w:rsidRPr="00406909">
        <w:rPr>
          <w:i/>
          <w:lang w:val="en-US"/>
        </w:rPr>
        <w:t>Agilent Technologies 1260 Infinity II</w:t>
      </w:r>
      <w:r w:rsidRPr="00406909">
        <w:rPr>
          <w:lang w:val="en-US"/>
        </w:rPr>
        <w:t xml:space="preserve"> system with a 5 µm</w:t>
      </w:r>
      <w:r w:rsidRPr="00406909">
        <w:rPr>
          <w:i/>
          <w:lang w:val="en-US"/>
        </w:rPr>
        <w:t xml:space="preserve"> PSS SDV Lux 1000 </w:t>
      </w:r>
      <w:r w:rsidRPr="00406909">
        <w:rPr>
          <w:rFonts w:cs="Times New Roman"/>
          <w:i/>
          <w:lang w:val="en-US"/>
        </w:rPr>
        <w:t>Å</w:t>
      </w:r>
      <w:r w:rsidRPr="00406909">
        <w:rPr>
          <w:i/>
          <w:lang w:val="en-US"/>
        </w:rPr>
        <w:t xml:space="preserve"> </w:t>
      </w:r>
      <w:r w:rsidRPr="00406909">
        <w:rPr>
          <w:lang w:val="en-US"/>
        </w:rPr>
        <w:t xml:space="preserve">column (8 x 300 mm) and a 5 µm </w:t>
      </w:r>
      <w:r w:rsidRPr="00406909">
        <w:rPr>
          <w:i/>
          <w:lang w:val="en-US"/>
        </w:rPr>
        <w:t>PSS SDV Lux 100.000</w:t>
      </w:r>
      <w:r w:rsidRPr="00406909">
        <w:rPr>
          <w:rFonts w:cs="Times New Roman"/>
          <w:i/>
          <w:lang w:val="en-US"/>
        </w:rPr>
        <w:t xml:space="preserve"> Å</w:t>
      </w:r>
      <w:r w:rsidRPr="00406909">
        <w:rPr>
          <w:lang w:val="en-US"/>
        </w:rPr>
        <w:t xml:space="preserve"> column </w:t>
      </w:r>
      <w:r>
        <w:rPr>
          <w:lang w:val="en-US"/>
        </w:rPr>
        <w:t>(</w:t>
      </w:r>
      <w:r w:rsidRPr="00406909">
        <w:rPr>
          <w:lang w:val="en-US"/>
        </w:rPr>
        <w:t>8 x 300 mm</w:t>
      </w:r>
      <w:r>
        <w:rPr>
          <w:lang w:val="en-US"/>
        </w:rPr>
        <w:t>)</w:t>
      </w:r>
      <w:r w:rsidRPr="00406909">
        <w:rPr>
          <w:lang w:val="en-US"/>
        </w:rPr>
        <w:t xml:space="preserve"> was used.</w:t>
      </w:r>
      <w:r w:rsidR="005900F5">
        <w:rPr>
          <w:lang w:val="en-US"/>
        </w:rPr>
        <w:t xml:space="preserve"> </w:t>
      </w:r>
      <w:r w:rsidR="005900F5" w:rsidRPr="005900F5">
        <w:rPr>
          <w:lang w:val="en-US"/>
        </w:rPr>
        <w:t>The operation temperature was set to 40 °C with a flow rate of 1 mL</w:t>
      </w:r>
      <w:r w:rsidR="005900F5">
        <w:rPr>
          <w:lang w:val="en-US"/>
        </w:rPr>
        <w:t> </w:t>
      </w:r>
      <w:r w:rsidR="005900F5" w:rsidRPr="005900F5">
        <w:rPr>
          <w:lang w:val="en-US"/>
        </w:rPr>
        <w:t>min</w:t>
      </w:r>
      <w:r w:rsidR="005900F5" w:rsidRPr="005900F5">
        <w:rPr>
          <w:vertAlign w:val="superscript"/>
          <w:lang w:val="en-US"/>
        </w:rPr>
        <w:t>-1</w:t>
      </w:r>
      <w:r w:rsidR="005900F5" w:rsidRPr="005900F5">
        <w:rPr>
          <w:lang w:val="en-US"/>
        </w:rPr>
        <w:t>.</w:t>
      </w:r>
      <w:r w:rsidR="005900F5">
        <w:rPr>
          <w:lang w:val="en-US"/>
        </w:rPr>
        <w:t xml:space="preserve"> The </w:t>
      </w:r>
      <w:r w:rsidR="005900F5" w:rsidRPr="005900F5">
        <w:rPr>
          <w:lang w:val="en-US"/>
        </w:rPr>
        <w:t>system w</w:t>
      </w:r>
      <w:r w:rsidR="005900F5">
        <w:rPr>
          <w:lang w:val="en-US"/>
        </w:rPr>
        <w:t>as</w:t>
      </w:r>
      <w:r w:rsidR="005900F5" w:rsidRPr="005900F5">
        <w:rPr>
          <w:lang w:val="en-US"/>
        </w:rPr>
        <w:t xml:space="preserve"> calibrated </w:t>
      </w:r>
      <w:r w:rsidR="005900F5" w:rsidRPr="005900F5">
        <w:rPr>
          <w:i/>
          <w:lang w:val="en-US"/>
        </w:rPr>
        <w:t>via</w:t>
      </w:r>
      <w:r w:rsidR="005900F5" w:rsidRPr="005900F5">
        <w:rPr>
          <w:lang w:val="en-US"/>
        </w:rPr>
        <w:t xml:space="preserve"> polystyrene standards ranging from 370 to 2.52 </w:t>
      </w:r>
      <w:r w:rsidR="005900F5">
        <w:rPr>
          <w:rFonts w:cs="Times New Roman"/>
          <w:lang w:val="en-US"/>
        </w:rPr>
        <w:t>×</w:t>
      </w:r>
      <w:r w:rsidR="005900F5" w:rsidRPr="005900F5">
        <w:rPr>
          <w:lang w:val="en-US"/>
        </w:rPr>
        <w:t xml:space="preserve"> 106</w:t>
      </w:r>
      <w:r w:rsidR="002255B7">
        <w:rPr>
          <w:lang w:val="en-US"/>
        </w:rPr>
        <w:t> </w:t>
      </w:r>
      <w:r w:rsidR="005900F5" w:rsidRPr="005900F5">
        <w:rPr>
          <w:lang w:val="en-US"/>
        </w:rPr>
        <w:t>g</w:t>
      </w:r>
      <w:r w:rsidR="002255B7">
        <w:rPr>
          <w:lang w:val="en-US"/>
        </w:rPr>
        <w:t> </w:t>
      </w:r>
      <w:r w:rsidR="005900F5" w:rsidRPr="005900F5">
        <w:rPr>
          <w:lang w:val="en-US"/>
        </w:rPr>
        <w:t>mol</w:t>
      </w:r>
      <w:r w:rsidR="002255B7">
        <w:rPr>
          <w:vertAlign w:val="superscript"/>
          <w:lang w:val="en-US"/>
        </w:rPr>
        <w:t>-</w:t>
      </w:r>
      <w:r w:rsidR="005900F5" w:rsidRPr="005900F5">
        <w:rPr>
          <w:vertAlign w:val="superscript"/>
          <w:lang w:val="en-US"/>
        </w:rPr>
        <w:t>1</w:t>
      </w:r>
      <w:r w:rsidR="005900F5" w:rsidRPr="005900F5">
        <w:rPr>
          <w:lang w:val="en-US"/>
        </w:rPr>
        <w:t>.</w:t>
      </w:r>
    </w:p>
    <w:p w14:paraId="68E79F51" w14:textId="77777777" w:rsidR="00AF3367" w:rsidRDefault="00AF3367" w:rsidP="00313A58">
      <w:pPr>
        <w:rPr>
          <w:lang w:val="en-US"/>
        </w:rPr>
      </w:pPr>
    </w:p>
    <w:p w14:paraId="5E860D4B" w14:textId="688BC2DB" w:rsidR="00AF3367" w:rsidRDefault="00DF4E7B" w:rsidP="00AF3367">
      <w:pPr>
        <w:pStyle w:val="berschrift3"/>
        <w:rPr>
          <w:lang w:val="en-US"/>
        </w:rPr>
      </w:pPr>
      <w:bookmarkStart w:id="5" w:name="_Toc129265809"/>
      <w:r w:rsidRPr="00DF4E7B">
        <w:rPr>
          <w:lang w:val="en-US"/>
        </w:rPr>
        <w:t>Attenuated Total Reflection Fourier-Transform</w:t>
      </w:r>
      <w:r w:rsidR="006E00B6">
        <w:rPr>
          <w:lang w:val="en-US"/>
        </w:rPr>
        <w:t xml:space="preserve"> </w:t>
      </w:r>
      <w:r w:rsidRPr="00DF4E7B">
        <w:rPr>
          <w:lang w:val="en-US"/>
        </w:rPr>
        <w:t xml:space="preserve">Infrared </w:t>
      </w:r>
      <w:r w:rsidR="006E00B6" w:rsidRPr="00DF4E7B">
        <w:rPr>
          <w:lang w:val="en-US"/>
        </w:rPr>
        <w:t>(ATR FT-IR)</w:t>
      </w:r>
      <w:r w:rsidR="006E00B6">
        <w:rPr>
          <w:lang w:val="en-US"/>
        </w:rPr>
        <w:t xml:space="preserve"> </w:t>
      </w:r>
      <w:r w:rsidRPr="00DF4E7B">
        <w:rPr>
          <w:lang w:val="en-US"/>
        </w:rPr>
        <w:t>Spectroscopy</w:t>
      </w:r>
      <w:bookmarkEnd w:id="5"/>
      <w:r w:rsidRPr="00DF4E7B">
        <w:rPr>
          <w:lang w:val="en-US"/>
        </w:rPr>
        <w:t xml:space="preserve"> </w:t>
      </w:r>
    </w:p>
    <w:p w14:paraId="6A893157" w14:textId="271E69A4" w:rsidR="00AF3367" w:rsidRDefault="00DF4E7B" w:rsidP="00AF3367">
      <w:pPr>
        <w:rPr>
          <w:lang w:val="en-US"/>
        </w:rPr>
      </w:pPr>
      <w:r>
        <w:rPr>
          <w:lang w:val="en-US"/>
        </w:rPr>
        <w:t xml:space="preserve">ATR </w:t>
      </w:r>
      <w:r w:rsidR="00AF3367">
        <w:rPr>
          <w:lang w:val="en-US"/>
        </w:rPr>
        <w:t>FT-IR measurements</w:t>
      </w:r>
      <w:r w:rsidR="00AF3367" w:rsidRPr="00AF3367">
        <w:rPr>
          <w:lang w:val="en-US"/>
        </w:rPr>
        <w:t xml:space="preserve"> were recorded on a </w:t>
      </w:r>
      <w:r w:rsidR="00AF3367" w:rsidRPr="00AF3367">
        <w:rPr>
          <w:i/>
          <w:lang w:val="en-US"/>
        </w:rPr>
        <w:t>Bruker Alpha II</w:t>
      </w:r>
      <w:r w:rsidR="00AF3367" w:rsidRPr="00AF3367">
        <w:rPr>
          <w:lang w:val="en-US"/>
        </w:rPr>
        <w:t xml:space="preserve"> equipped</w:t>
      </w:r>
      <w:r w:rsidR="00AF3367">
        <w:rPr>
          <w:lang w:val="en-US"/>
        </w:rPr>
        <w:t xml:space="preserve"> </w:t>
      </w:r>
      <w:r w:rsidR="00AF3367" w:rsidRPr="00AF3367">
        <w:rPr>
          <w:lang w:val="en-US"/>
        </w:rPr>
        <w:t>with an ATR unit</w:t>
      </w:r>
      <w:r w:rsidR="00AF3367">
        <w:rPr>
          <w:lang w:val="en-US"/>
        </w:rPr>
        <w:t>. The spect</w:t>
      </w:r>
      <w:r w:rsidR="009E7BF6">
        <w:rPr>
          <w:lang w:val="en-US"/>
        </w:rPr>
        <w:t xml:space="preserve">ra were measured at a </w:t>
      </w:r>
      <w:r w:rsidR="00DE1A1A">
        <w:rPr>
          <w:lang w:val="en-US"/>
        </w:rPr>
        <w:t>range</w:t>
      </w:r>
      <w:r w:rsidR="00AF3367" w:rsidRPr="00AF3367">
        <w:rPr>
          <w:lang w:val="en-US"/>
        </w:rPr>
        <w:t xml:space="preserve"> from 4000</w:t>
      </w:r>
      <w:r w:rsidR="009E7BF6">
        <w:rPr>
          <w:lang w:val="en-US"/>
        </w:rPr>
        <w:t> </w:t>
      </w:r>
      <w:r w:rsidR="00AF3367" w:rsidRPr="00AF3367">
        <w:rPr>
          <w:lang w:val="en-US"/>
        </w:rPr>
        <w:t>cm</w:t>
      </w:r>
      <w:r w:rsidR="00AF3367" w:rsidRPr="009E7BF6">
        <w:rPr>
          <w:vertAlign w:val="superscript"/>
          <w:lang w:val="en-US"/>
        </w:rPr>
        <w:t>-1</w:t>
      </w:r>
      <w:r w:rsidR="00AF3367" w:rsidRPr="00AF3367">
        <w:rPr>
          <w:lang w:val="en-US"/>
        </w:rPr>
        <w:t xml:space="preserve"> to 400</w:t>
      </w:r>
      <w:r w:rsidR="009E7BF6">
        <w:rPr>
          <w:lang w:val="en-US"/>
        </w:rPr>
        <w:t> </w:t>
      </w:r>
      <w:r w:rsidR="00AF3367" w:rsidRPr="00AF3367">
        <w:rPr>
          <w:lang w:val="en-US"/>
        </w:rPr>
        <w:t>cm</w:t>
      </w:r>
      <w:r w:rsidR="00AF3367" w:rsidRPr="009E7BF6">
        <w:rPr>
          <w:vertAlign w:val="superscript"/>
          <w:lang w:val="en-US"/>
        </w:rPr>
        <w:t>-1</w:t>
      </w:r>
      <w:r w:rsidR="00AF3367" w:rsidRPr="00AF3367">
        <w:rPr>
          <w:lang w:val="en-US"/>
        </w:rPr>
        <w:t>.</w:t>
      </w:r>
    </w:p>
    <w:p w14:paraId="3B410D21" w14:textId="49A16D3A" w:rsidR="009E7BF6" w:rsidRDefault="009E7BF6" w:rsidP="00AF3367">
      <w:pPr>
        <w:rPr>
          <w:lang w:val="en-US"/>
        </w:rPr>
      </w:pPr>
    </w:p>
    <w:p w14:paraId="62375FF9" w14:textId="63F873CB" w:rsidR="009E7BF6" w:rsidRPr="009E7BF6" w:rsidRDefault="009E7BF6" w:rsidP="009E7BF6">
      <w:pPr>
        <w:pStyle w:val="berschrift3"/>
        <w:rPr>
          <w:lang w:val="en-US"/>
        </w:rPr>
      </w:pPr>
      <w:bookmarkStart w:id="6" w:name="_Toc129265810"/>
      <w:r w:rsidRPr="009E7BF6">
        <w:rPr>
          <w:lang w:val="en-US"/>
        </w:rPr>
        <w:t>Differential Scanning Calorimetry (DSC)</w:t>
      </w:r>
      <w:bookmarkEnd w:id="6"/>
    </w:p>
    <w:p w14:paraId="50E8136D" w14:textId="1AEE9073" w:rsidR="009E7BF6" w:rsidRDefault="009E7BF6" w:rsidP="009E7BF6">
      <w:pPr>
        <w:rPr>
          <w:lang w:val="en-US"/>
        </w:rPr>
      </w:pPr>
      <w:r>
        <w:rPr>
          <w:lang w:val="en-US"/>
        </w:rPr>
        <w:t xml:space="preserve">All </w:t>
      </w:r>
      <w:r w:rsidRPr="009E7BF6">
        <w:rPr>
          <w:lang w:val="en-US"/>
        </w:rPr>
        <w:t xml:space="preserve">DSC thermograms were recorded on a </w:t>
      </w:r>
      <w:proofErr w:type="spellStart"/>
      <w:r w:rsidRPr="009E7BF6">
        <w:rPr>
          <w:i/>
          <w:lang w:val="en-US"/>
        </w:rPr>
        <w:t>Netzsch</w:t>
      </w:r>
      <w:proofErr w:type="spellEnd"/>
      <w:r w:rsidRPr="009E7BF6">
        <w:rPr>
          <w:i/>
          <w:lang w:val="en-US"/>
        </w:rPr>
        <w:t xml:space="preserve"> DSC 214</w:t>
      </w:r>
      <w:r w:rsidRPr="009E7BF6">
        <w:rPr>
          <w:lang w:val="en-US"/>
        </w:rPr>
        <w:t xml:space="preserve"> ranging from -50 °C to 100 °C with a scanning rate of 10 K</w:t>
      </w:r>
      <w:r>
        <w:rPr>
          <w:lang w:val="en-US"/>
        </w:rPr>
        <w:t> </w:t>
      </w:r>
      <w:r w:rsidRPr="009E7BF6">
        <w:rPr>
          <w:lang w:val="en-US"/>
        </w:rPr>
        <w:t>min</w:t>
      </w:r>
      <w:r w:rsidRPr="009E7BF6">
        <w:rPr>
          <w:vertAlign w:val="superscript"/>
          <w:lang w:val="en-US"/>
        </w:rPr>
        <w:t>-1</w:t>
      </w:r>
      <w:r w:rsidRPr="009E7BF6">
        <w:rPr>
          <w:lang w:val="en-US"/>
        </w:rPr>
        <w:t>.</w:t>
      </w:r>
      <w:r>
        <w:rPr>
          <w:lang w:val="en-US"/>
        </w:rPr>
        <w:t xml:space="preserve"> For all experiments the second heat cycle was used.</w:t>
      </w:r>
    </w:p>
    <w:p w14:paraId="2D9AC174" w14:textId="722905CF" w:rsidR="00476AAB" w:rsidRDefault="00476AAB">
      <w:pPr>
        <w:jc w:val="left"/>
        <w:rPr>
          <w:lang w:val="en-US"/>
        </w:rPr>
      </w:pPr>
      <w:r>
        <w:rPr>
          <w:lang w:val="en-US"/>
        </w:rPr>
        <w:br w:type="page"/>
      </w:r>
    </w:p>
    <w:p w14:paraId="2F7EE6B0" w14:textId="45D40028" w:rsidR="00A555C7" w:rsidRDefault="00CC3F27" w:rsidP="00AA0159">
      <w:pPr>
        <w:pStyle w:val="berschrift1"/>
        <w:rPr>
          <w:lang w:val="en-US"/>
        </w:rPr>
      </w:pPr>
      <w:bookmarkStart w:id="7" w:name="_Toc129265811"/>
      <w:r>
        <w:rPr>
          <w:lang w:val="en-US"/>
        </w:rPr>
        <w:lastRenderedPageBreak/>
        <w:t>Synthesis</w:t>
      </w:r>
      <w:bookmarkEnd w:id="7"/>
    </w:p>
    <w:p w14:paraId="4519578A" w14:textId="5BD47CA8" w:rsidR="00CC3F27" w:rsidRPr="00CC3F27" w:rsidRDefault="00CC3F27" w:rsidP="00CC3F27">
      <w:pPr>
        <w:pStyle w:val="berschrift2"/>
        <w:rPr>
          <w:lang w:val="en-GB"/>
        </w:rPr>
      </w:pPr>
      <w:bookmarkStart w:id="8" w:name="_Toc112435312"/>
      <w:bookmarkStart w:id="9" w:name="_Toc112623460"/>
      <w:bookmarkStart w:id="10" w:name="_Toc129265812"/>
      <w:r>
        <w:rPr>
          <w:lang w:val="en-GB"/>
        </w:rPr>
        <w:t xml:space="preserve">Kinetic Studies of the </w:t>
      </w:r>
      <w:r w:rsidR="00604807">
        <w:rPr>
          <w:lang w:val="en-GB"/>
        </w:rPr>
        <w:t>P</w:t>
      </w:r>
      <w:r>
        <w:rPr>
          <w:lang w:val="en-GB"/>
        </w:rPr>
        <w:t xml:space="preserve">olymerization of </w:t>
      </w:r>
      <w:bookmarkEnd w:id="8"/>
      <w:bookmarkEnd w:id="9"/>
      <w:r w:rsidR="00747653">
        <w:rPr>
          <w:lang w:val="en-GB"/>
        </w:rPr>
        <w:t>AGE</w:t>
      </w:r>
      <w:bookmarkEnd w:id="10"/>
    </w:p>
    <w:p w14:paraId="78402657" w14:textId="77777777" w:rsidR="00CC3F27" w:rsidRPr="00454F85" w:rsidRDefault="00CC3F27" w:rsidP="00CC3F27">
      <w:pPr>
        <w:rPr>
          <w:rFonts w:cs="Times New Roman"/>
          <w:lang w:val="en-US"/>
        </w:rPr>
      </w:pPr>
    </w:p>
    <w:p w14:paraId="5E686B75" w14:textId="31F083A9" w:rsidR="00CC3F27" w:rsidRPr="00CC3F27" w:rsidRDefault="00ED00D9" w:rsidP="00ED00D9">
      <w:pPr>
        <w:keepNext/>
        <w:jc w:val="center"/>
        <w:rPr>
          <w:rFonts w:cs="Times New Roman"/>
        </w:rPr>
      </w:pPr>
      <w:r w:rsidRPr="00454F85">
        <w:rPr>
          <w:rFonts w:cs="Times New Roman"/>
          <w:lang w:val="en-US"/>
        </w:rPr>
        <w:object w:dxaOrig="7739" w:dyaOrig="1586" w14:anchorId="3105C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64.5pt" o:ole="">
            <v:imagedata r:id="rId8" o:title=""/>
          </v:shape>
          <o:OLEObject Type="Embed" ProgID="ChemDraw.Document.6.0" ShapeID="_x0000_i1025" DrawAspect="Content" ObjectID="_1739878801" r:id="rId9"/>
        </w:object>
      </w:r>
    </w:p>
    <w:p w14:paraId="05F50443" w14:textId="0A940EA3" w:rsidR="00CC3F27" w:rsidRDefault="00ED00D9" w:rsidP="00CC3F27">
      <w:pPr>
        <w:rPr>
          <w:rFonts w:cs="Times New Roman"/>
          <w:lang w:val="en-US"/>
        </w:rPr>
      </w:pPr>
      <w:r>
        <w:rPr>
          <w:rFonts w:cs="Times New Roman"/>
          <w:lang w:val="en-US"/>
        </w:rPr>
        <w:t>0.200 g of mPEG-</w:t>
      </w:r>
      <w:r w:rsidR="00476AAB">
        <w:rPr>
          <w:rFonts w:cs="Times New Roman"/>
          <w:lang w:val="en-US"/>
        </w:rPr>
        <w:t>1900</w:t>
      </w:r>
      <w:r w:rsidR="00CC3F27" w:rsidRPr="00454F85">
        <w:rPr>
          <w:rFonts w:cs="Times New Roman"/>
          <w:lang w:val="en-US"/>
        </w:rPr>
        <w:t xml:space="preserve"> (</w:t>
      </w:r>
      <w:r w:rsidR="008D4A61">
        <w:rPr>
          <w:rFonts w:cs="Times New Roman"/>
          <w:lang w:val="en-US"/>
        </w:rPr>
        <w:t>0.105 mmol, 1.00 eq.</w:t>
      </w:r>
      <w:r w:rsidR="00CC3F27" w:rsidRPr="00454F85">
        <w:rPr>
          <w:rFonts w:cs="Times New Roman"/>
          <w:lang w:val="en-US"/>
        </w:rPr>
        <w:t xml:space="preserve">) </w:t>
      </w:r>
      <w:r w:rsidR="008D4A61">
        <w:rPr>
          <w:rFonts w:cs="Times New Roman"/>
          <w:lang w:val="en-US"/>
        </w:rPr>
        <w:t xml:space="preserve">and a stirring bar </w:t>
      </w:r>
      <w:r w:rsidR="00CC3F27" w:rsidRPr="00454F85">
        <w:rPr>
          <w:rFonts w:cs="Times New Roman"/>
          <w:lang w:val="en-US"/>
        </w:rPr>
        <w:t>w</w:t>
      </w:r>
      <w:r w:rsidR="008D4A61">
        <w:rPr>
          <w:rFonts w:cs="Times New Roman"/>
          <w:lang w:val="en-US"/>
        </w:rPr>
        <w:t>ere</w:t>
      </w:r>
      <w:r w:rsidR="00CC3F27" w:rsidRPr="00454F85">
        <w:rPr>
          <w:rFonts w:cs="Times New Roman"/>
          <w:lang w:val="en-US"/>
        </w:rPr>
        <w:t xml:space="preserve"> given into a 5 mL round-bottom flask</w:t>
      </w:r>
      <w:r w:rsidR="008D4A61">
        <w:rPr>
          <w:rFonts w:cs="Times New Roman"/>
          <w:lang w:val="en-US"/>
        </w:rPr>
        <w:t xml:space="preserve"> and the atmosphere was changed to argon. Afterwards, 2.00 mL of dry THF and 0.248 mL of AGE (0.240 g, 2.11 mmol, 20.0 eq.) were added to the flask, followed by 0.</w:t>
      </w:r>
      <w:r w:rsidR="00F31705">
        <w:rPr>
          <w:rFonts w:cs="Times New Roman"/>
          <w:lang w:val="en-US"/>
        </w:rPr>
        <w:t>132</w:t>
      </w:r>
      <w:r w:rsidR="008D4A61">
        <w:rPr>
          <w:rFonts w:cs="Times New Roman"/>
          <w:lang w:val="en-US"/>
        </w:rPr>
        <w:t xml:space="preserve"> mL of</w:t>
      </w:r>
      <w:r w:rsidR="00F31705">
        <w:rPr>
          <w:rFonts w:cs="Times New Roman"/>
          <w:lang w:val="en-US"/>
        </w:rPr>
        <w:t xml:space="preserve"> a 0.8 M</w:t>
      </w:r>
      <w:r w:rsidR="008D4A61">
        <w:rPr>
          <w:rFonts w:cs="Times New Roman"/>
          <w:lang w:val="en-US"/>
        </w:rPr>
        <w:t xml:space="preserve"> P</w:t>
      </w:r>
      <w:r w:rsidR="00F31705">
        <w:rPr>
          <w:rFonts w:cs="Times New Roman"/>
          <w:vertAlign w:val="subscript"/>
          <w:lang w:val="en-US"/>
        </w:rPr>
        <w:t>4</w:t>
      </w:r>
      <w:r w:rsidR="00F31705">
        <w:rPr>
          <w:rFonts w:cs="Times New Roman"/>
          <w:lang w:val="en-US"/>
        </w:rPr>
        <w:t>-</w:t>
      </w:r>
      <w:r w:rsidR="00F31705">
        <w:rPr>
          <w:rFonts w:cs="Times New Roman"/>
          <w:i/>
          <w:lang w:val="en-US"/>
        </w:rPr>
        <w:t>t</w:t>
      </w:r>
      <w:r w:rsidR="00F31705">
        <w:rPr>
          <w:rFonts w:cs="Times New Roman"/>
          <w:lang w:val="en-US"/>
        </w:rPr>
        <w:t>-Bu (0.105 mmol of pure P</w:t>
      </w:r>
      <w:r w:rsidR="00F31705">
        <w:rPr>
          <w:rFonts w:cs="Times New Roman"/>
          <w:vertAlign w:val="subscript"/>
          <w:lang w:val="en-US"/>
        </w:rPr>
        <w:t>4</w:t>
      </w:r>
      <w:r w:rsidR="00F31705">
        <w:rPr>
          <w:rFonts w:cs="Times New Roman"/>
          <w:lang w:val="en-US"/>
        </w:rPr>
        <w:t>-</w:t>
      </w:r>
      <w:r w:rsidR="00F31705">
        <w:rPr>
          <w:rFonts w:cs="Times New Roman"/>
          <w:i/>
          <w:lang w:val="en-US"/>
        </w:rPr>
        <w:t>t</w:t>
      </w:r>
      <w:r w:rsidR="00F31705">
        <w:rPr>
          <w:rFonts w:cs="Times New Roman"/>
          <w:lang w:val="en-US"/>
        </w:rPr>
        <w:t xml:space="preserve">-Bu, 1.00 eq.). </w:t>
      </w:r>
      <w:r w:rsidR="00747754">
        <w:rPr>
          <w:rFonts w:cs="Times New Roman"/>
          <w:lang w:val="en-US"/>
        </w:rPr>
        <w:t>Over the course of time, the reaction turned from a yellow to an amber colored</w:t>
      </w:r>
      <w:r w:rsidR="00747754" w:rsidRPr="00454F85">
        <w:rPr>
          <w:rFonts w:cs="Times New Roman"/>
          <w:lang w:val="en-US"/>
        </w:rPr>
        <w:t xml:space="preserve"> </w:t>
      </w:r>
      <w:r w:rsidR="00747754">
        <w:rPr>
          <w:rFonts w:cs="Times New Roman"/>
          <w:lang w:val="en-US"/>
        </w:rPr>
        <w:t xml:space="preserve">mixture. </w:t>
      </w:r>
      <w:r w:rsidR="00F31705">
        <w:rPr>
          <w:rFonts w:cs="Times New Roman"/>
          <w:lang w:val="en-US"/>
        </w:rPr>
        <w:t xml:space="preserve">Samples for </w:t>
      </w:r>
      <w:r w:rsidR="00F31705">
        <w:rPr>
          <w:rFonts w:cs="Times New Roman"/>
          <w:vertAlign w:val="superscript"/>
          <w:lang w:val="en-US"/>
        </w:rPr>
        <w:t>1</w:t>
      </w:r>
      <w:r w:rsidR="00F31705">
        <w:rPr>
          <w:rFonts w:cs="Times New Roman"/>
          <w:lang w:val="en-US"/>
        </w:rPr>
        <w:t>H NMR measurements were taken directly from the flask, quenched with a small amount of acetic acid and taken up with chloroform-</w:t>
      </w:r>
      <w:r w:rsidR="00F31705">
        <w:rPr>
          <w:rFonts w:cs="Times New Roman"/>
          <w:i/>
          <w:lang w:val="en-US"/>
        </w:rPr>
        <w:t>d</w:t>
      </w:r>
      <w:r w:rsidR="002255B7">
        <w:rPr>
          <w:rFonts w:cs="Times New Roman"/>
          <w:i/>
          <w:vertAlign w:val="subscript"/>
          <w:lang w:val="en-US"/>
        </w:rPr>
        <w:t>1</w:t>
      </w:r>
      <w:r w:rsidR="00F31705">
        <w:rPr>
          <w:rFonts w:cs="Times New Roman"/>
          <w:i/>
          <w:lang w:val="en-US"/>
        </w:rPr>
        <w:t>.</w:t>
      </w:r>
      <w:r w:rsidR="00747754">
        <w:rPr>
          <w:rFonts w:cs="Times New Roman"/>
          <w:lang w:val="en-US"/>
        </w:rPr>
        <w:t xml:space="preserve"> After the addition of the acid, the mixture turned to a pale yellow.</w:t>
      </w:r>
      <w:r w:rsidR="00F31705">
        <w:rPr>
          <w:rFonts w:cs="Times New Roman"/>
          <w:lang w:val="en-US"/>
        </w:rPr>
        <w:t xml:space="preserve"> </w:t>
      </w:r>
    </w:p>
    <w:p w14:paraId="40EB3731" w14:textId="77777777" w:rsidR="006D4980" w:rsidRDefault="007F4BBD" w:rsidP="006D4980">
      <w:pPr>
        <w:keepNext/>
        <w:jc w:val="center"/>
      </w:pPr>
      <w:r>
        <w:object w:dxaOrig="13272" w:dyaOrig="12424" w14:anchorId="45A8CDD5">
          <v:shape id="_x0000_i1026" type="#_x0000_t75" style="width:246.75pt;height:231pt" o:ole="">
            <v:imagedata r:id="rId10" o:title=""/>
          </v:shape>
          <o:OLEObject Type="Embed" ProgID="Origin95.Graph" ShapeID="_x0000_i1026" DrawAspect="Content" ObjectID="_1739878802" r:id="rId11"/>
        </w:object>
      </w:r>
    </w:p>
    <w:p w14:paraId="6B17D4C1" w14:textId="37741147" w:rsidR="00B93F63" w:rsidRPr="00EC5044" w:rsidRDefault="006D4980" w:rsidP="00EC5044">
      <w:pPr>
        <w:pStyle w:val="Beschriftung"/>
        <w:rPr>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1</w:t>
      </w:r>
      <w:r w:rsidRPr="00EC5044">
        <w:rPr>
          <w:b w:val="0"/>
          <w:i/>
          <w:color w:val="44546A" w:themeColor="text2"/>
        </w:rPr>
        <w:fldChar w:fldCharType="end"/>
      </w:r>
      <w:r w:rsidR="00EC5044" w:rsidRPr="00EC5044">
        <w:rPr>
          <w:b w:val="0"/>
          <w:i/>
          <w:color w:val="44546A" w:themeColor="text2"/>
          <w:lang w:val="en-US"/>
        </w:rPr>
        <w:t>: Size exclusion chromatogram of the polymerization (</w:t>
      </w:r>
      <w:r w:rsidR="00EC5044" w:rsidRPr="00EC5044">
        <w:rPr>
          <w:i/>
          <w:color w:val="44546A" w:themeColor="text2"/>
          <w:lang w:val="en-US"/>
        </w:rPr>
        <w:t>P1</w:t>
      </w:r>
      <w:r w:rsidR="00EC5044" w:rsidRPr="00EC5044">
        <w:rPr>
          <w:b w:val="0"/>
          <w:i/>
          <w:color w:val="44546A" w:themeColor="text2"/>
          <w:lang w:val="en-US"/>
        </w:rPr>
        <w:t>) of AGE using mPEG-</w:t>
      </w:r>
      <w:r w:rsidR="00476AAB">
        <w:rPr>
          <w:b w:val="0"/>
          <w:i/>
          <w:color w:val="44546A" w:themeColor="text2"/>
          <w:lang w:val="en-US"/>
        </w:rPr>
        <w:t>1900</w:t>
      </w:r>
      <w:r w:rsidR="00EC5044" w:rsidRPr="00EC5044">
        <w:rPr>
          <w:b w:val="0"/>
          <w:i/>
          <w:color w:val="44546A" w:themeColor="text2"/>
          <w:lang w:val="en-US"/>
        </w:rPr>
        <w:t xml:space="preserve"> as initiator</w:t>
      </w:r>
      <w:r w:rsidR="00EC5044">
        <w:rPr>
          <w:b w:val="0"/>
          <w:i/>
          <w:color w:val="44546A" w:themeColor="text2"/>
          <w:lang w:val="en-US"/>
        </w:rPr>
        <w:t>.</w:t>
      </w:r>
    </w:p>
    <w:p w14:paraId="21FF1400" w14:textId="2964B0C9" w:rsidR="00EC5044" w:rsidRDefault="00F06933" w:rsidP="00EC5044">
      <w:pPr>
        <w:keepNext/>
        <w:jc w:val="center"/>
      </w:pPr>
      <w:r>
        <w:object w:dxaOrig="19674" w:dyaOrig="12041" w14:anchorId="767B5ACA">
          <v:shape id="_x0000_i1027" type="#_x0000_t75" style="width:411pt;height:252pt" o:ole="">
            <v:imagedata r:id="rId12" o:title=""/>
          </v:shape>
          <o:OLEObject Type="Embed" ProgID="Origin95.Graph" ShapeID="_x0000_i1027" DrawAspect="Content" ObjectID="_1739878803" r:id="rId13"/>
        </w:object>
      </w:r>
    </w:p>
    <w:p w14:paraId="674BA206" w14:textId="73823806" w:rsidR="00A3222F" w:rsidRPr="00EC5044" w:rsidRDefault="00EC5044" w:rsidP="00EC5044">
      <w:pPr>
        <w:pStyle w:val="Beschriftung"/>
        <w:rPr>
          <w:rFonts w:cs="Times New Roman"/>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2</w:t>
      </w:r>
      <w:r w:rsidRPr="00EC5044">
        <w:rPr>
          <w:b w:val="0"/>
          <w:i/>
          <w:color w:val="44546A" w:themeColor="text2"/>
        </w:rPr>
        <w:fldChar w:fldCharType="end"/>
      </w:r>
      <w:r w:rsidRPr="00EC5044">
        <w:rPr>
          <w:b w:val="0"/>
          <w:i/>
          <w:color w:val="44546A" w:themeColor="text2"/>
          <w:lang w:val="en-US"/>
        </w:rPr>
        <w:t xml:space="preserve">: </w:t>
      </w:r>
      <w:r w:rsidRPr="00EC5044">
        <w:rPr>
          <w:b w:val="0"/>
          <w:i/>
          <w:color w:val="44546A" w:themeColor="text2"/>
          <w:vertAlign w:val="superscript"/>
          <w:lang w:val="en-US"/>
        </w:rPr>
        <w:t>1</w:t>
      </w:r>
      <w:r w:rsidRPr="00EC5044">
        <w:rPr>
          <w:b w:val="0"/>
          <w:i/>
          <w:color w:val="44546A" w:themeColor="text2"/>
          <w:lang w:val="en-US"/>
        </w:rPr>
        <w:t xml:space="preserve">H NMR spectrum of </w:t>
      </w:r>
      <w:proofErr w:type="gramStart"/>
      <w:r w:rsidRPr="00EC5044">
        <w:rPr>
          <w:b w:val="0"/>
          <w:i/>
          <w:color w:val="44546A" w:themeColor="text2"/>
          <w:lang w:val="en-US"/>
        </w:rPr>
        <w:t>poly(</w:t>
      </w:r>
      <w:proofErr w:type="gramEnd"/>
      <w:r w:rsidRPr="00EC5044">
        <w:rPr>
          <w:b w:val="0"/>
          <w:i/>
          <w:color w:val="44546A" w:themeColor="text2"/>
          <w:lang w:val="en-US"/>
        </w:rPr>
        <w:t>AGE).</w:t>
      </w:r>
      <w:r>
        <w:rPr>
          <w:b w:val="0"/>
          <w:i/>
          <w:color w:val="44546A" w:themeColor="text2"/>
          <w:lang w:val="en-US"/>
        </w:rPr>
        <w:t xml:space="preserve"> Solvent: CDCl</w:t>
      </w:r>
      <w:r>
        <w:rPr>
          <w:b w:val="0"/>
          <w:i/>
          <w:color w:val="44546A" w:themeColor="text2"/>
          <w:vertAlign w:val="subscript"/>
          <w:lang w:val="en-US"/>
        </w:rPr>
        <w:t>3</w:t>
      </w:r>
      <w:r>
        <w:rPr>
          <w:b w:val="0"/>
          <w:i/>
          <w:color w:val="44546A" w:themeColor="text2"/>
          <w:lang w:val="en-US"/>
        </w:rPr>
        <w:t>.</w:t>
      </w:r>
    </w:p>
    <w:p w14:paraId="7FAD19CD" w14:textId="0DE97F2A" w:rsidR="00C737D7" w:rsidRDefault="00834EF9" w:rsidP="00CC3F27">
      <w:pPr>
        <w:rPr>
          <w:color w:val="000000"/>
          <w:szCs w:val="20"/>
          <w:lang w:val="en-US"/>
        </w:rPr>
      </w:pPr>
      <w:r w:rsidRPr="00834EF9">
        <w:rPr>
          <w:color w:val="000000"/>
          <w:szCs w:val="20"/>
          <w:vertAlign w:val="superscript"/>
          <w:lang w:val="en-US"/>
        </w:rPr>
        <w:t>1</w:t>
      </w:r>
      <w:r w:rsidRPr="00834EF9">
        <w:rPr>
          <w:color w:val="000000"/>
          <w:szCs w:val="20"/>
          <w:lang w:val="en-US"/>
        </w:rPr>
        <w:t>H NMR (400 MHz, CDCl</w:t>
      </w:r>
      <w:r w:rsidRPr="00834EF9">
        <w:rPr>
          <w:color w:val="000000"/>
          <w:szCs w:val="20"/>
          <w:vertAlign w:val="subscript"/>
          <w:lang w:val="en-US"/>
        </w:rPr>
        <w:t>3</w:t>
      </w:r>
      <w:r w:rsidRPr="00834EF9">
        <w:rPr>
          <w:color w:val="000000"/>
          <w:szCs w:val="20"/>
          <w:lang w:val="en-US"/>
        </w:rPr>
        <w:t>)</w:t>
      </w:r>
      <w:r w:rsidR="00191C15">
        <w:rPr>
          <w:color w:val="000000"/>
          <w:szCs w:val="20"/>
          <w:lang w:val="en-US"/>
        </w:rPr>
        <w:t xml:space="preserve"> </w:t>
      </w:r>
      <w:r w:rsidR="00191C15">
        <w:rPr>
          <w:color w:val="000000"/>
          <w:szCs w:val="20"/>
        </w:rPr>
        <w:t>δ</w:t>
      </w:r>
      <w:r w:rsidR="00191C15">
        <w:rPr>
          <w:color w:val="000000"/>
          <w:szCs w:val="20"/>
          <w:lang w:val="en-US"/>
        </w:rPr>
        <w:t xml:space="preserve"> in ppm</w:t>
      </w:r>
      <w:r w:rsidR="001A032B">
        <w:rPr>
          <w:color w:val="000000"/>
          <w:szCs w:val="20"/>
          <w:lang w:val="en-US"/>
        </w:rPr>
        <w:t>:</w:t>
      </w:r>
      <w:r w:rsidRPr="00834EF9">
        <w:rPr>
          <w:color w:val="000000"/>
          <w:szCs w:val="20"/>
          <w:lang w:val="en-US"/>
        </w:rPr>
        <w:t xml:space="preserve"> 5.96 – 5.80 (m, 2</w:t>
      </w:r>
      <w:r w:rsidR="001A032B">
        <w:rPr>
          <w:color w:val="000000"/>
          <w:szCs w:val="20"/>
          <w:lang w:val="en-US"/>
        </w:rPr>
        <w:t>0</w:t>
      </w:r>
      <w:r w:rsidRPr="00834EF9">
        <w:rPr>
          <w:color w:val="000000"/>
          <w:szCs w:val="20"/>
          <w:lang w:val="en-US"/>
        </w:rPr>
        <w:t>H</w:t>
      </w:r>
      <w:r w:rsidR="002B7DF6">
        <w:rPr>
          <w:color w:val="000000"/>
          <w:szCs w:val="20"/>
          <w:lang w:val="en-US"/>
        </w:rPr>
        <w:t>, A</w:t>
      </w:r>
      <w:r w:rsidRPr="00834EF9">
        <w:rPr>
          <w:color w:val="000000"/>
          <w:szCs w:val="20"/>
          <w:lang w:val="en-US"/>
        </w:rPr>
        <w:t xml:space="preserve">), 5.30 – 5.09 (m, </w:t>
      </w:r>
      <w:r w:rsidR="001A032B">
        <w:rPr>
          <w:color w:val="000000"/>
          <w:szCs w:val="20"/>
          <w:lang w:val="en-US"/>
        </w:rPr>
        <w:t>40</w:t>
      </w:r>
      <w:r w:rsidRPr="00834EF9">
        <w:rPr>
          <w:color w:val="000000"/>
          <w:szCs w:val="20"/>
          <w:lang w:val="en-US"/>
        </w:rPr>
        <w:t>H</w:t>
      </w:r>
      <w:r w:rsidR="002B7DF6">
        <w:rPr>
          <w:color w:val="000000"/>
          <w:szCs w:val="20"/>
          <w:lang w:val="en-US"/>
        </w:rPr>
        <w:t>, B</w:t>
      </w:r>
      <w:r w:rsidRPr="00834EF9">
        <w:rPr>
          <w:color w:val="000000"/>
          <w:szCs w:val="20"/>
          <w:lang w:val="en-US"/>
        </w:rPr>
        <w:t>), 4.03 – 3.95 (m, 4</w:t>
      </w:r>
      <w:r w:rsidR="001A032B">
        <w:rPr>
          <w:color w:val="000000"/>
          <w:szCs w:val="20"/>
          <w:lang w:val="en-US"/>
        </w:rPr>
        <w:t>0</w:t>
      </w:r>
      <w:r w:rsidRPr="00834EF9">
        <w:rPr>
          <w:color w:val="000000"/>
          <w:szCs w:val="20"/>
          <w:lang w:val="en-US"/>
        </w:rPr>
        <w:t>H</w:t>
      </w:r>
      <w:r w:rsidR="002B7DF6">
        <w:rPr>
          <w:color w:val="000000"/>
          <w:szCs w:val="20"/>
          <w:lang w:val="en-US"/>
        </w:rPr>
        <w:t>, C</w:t>
      </w:r>
      <w:r w:rsidRPr="00834EF9">
        <w:rPr>
          <w:color w:val="000000"/>
          <w:szCs w:val="20"/>
          <w:lang w:val="en-US"/>
        </w:rPr>
        <w:t>), 3.</w:t>
      </w:r>
      <w:r w:rsidR="00F45C49">
        <w:rPr>
          <w:color w:val="000000"/>
          <w:szCs w:val="20"/>
          <w:lang w:val="en-US"/>
        </w:rPr>
        <w:t>8</w:t>
      </w:r>
      <w:r w:rsidRPr="00834EF9">
        <w:rPr>
          <w:color w:val="000000"/>
          <w:szCs w:val="20"/>
          <w:lang w:val="en-US"/>
        </w:rPr>
        <w:t>3 – 3.42 (m, 2</w:t>
      </w:r>
      <w:r w:rsidR="008225BD">
        <w:rPr>
          <w:color w:val="000000"/>
          <w:szCs w:val="20"/>
          <w:lang w:val="en-US"/>
        </w:rPr>
        <w:t>7</w:t>
      </w:r>
      <w:r w:rsidR="001A032B">
        <w:rPr>
          <w:color w:val="000000"/>
          <w:szCs w:val="20"/>
          <w:lang w:val="en-US"/>
        </w:rPr>
        <w:t>2</w:t>
      </w:r>
      <w:r w:rsidRPr="00834EF9">
        <w:rPr>
          <w:color w:val="000000"/>
          <w:szCs w:val="20"/>
          <w:lang w:val="en-US"/>
        </w:rPr>
        <w:t>H</w:t>
      </w:r>
      <w:r w:rsidR="002B7DF6">
        <w:rPr>
          <w:color w:val="000000"/>
          <w:szCs w:val="20"/>
          <w:lang w:val="en-US"/>
        </w:rPr>
        <w:t>, D</w:t>
      </w:r>
      <w:r w:rsidRPr="00834EF9">
        <w:rPr>
          <w:color w:val="000000"/>
          <w:szCs w:val="20"/>
          <w:lang w:val="en-US"/>
        </w:rPr>
        <w:t>), 3.37 (s, 3H</w:t>
      </w:r>
      <w:r w:rsidR="002B7DF6">
        <w:rPr>
          <w:color w:val="000000"/>
          <w:szCs w:val="20"/>
          <w:lang w:val="en-US"/>
        </w:rPr>
        <w:t>, E</w:t>
      </w:r>
      <w:r w:rsidRPr="00834EF9">
        <w:rPr>
          <w:color w:val="000000"/>
          <w:szCs w:val="20"/>
          <w:lang w:val="en-US"/>
        </w:rPr>
        <w:t>).</w:t>
      </w:r>
    </w:p>
    <w:p w14:paraId="2A4B556F" w14:textId="13BD9F81" w:rsidR="00C737D7" w:rsidRDefault="00C737D7" w:rsidP="00CC3F27">
      <w:pPr>
        <w:rPr>
          <w:color w:val="000000"/>
          <w:szCs w:val="20"/>
          <w:lang w:val="en-US"/>
        </w:rPr>
      </w:pPr>
      <w:r w:rsidRPr="009D699C">
        <w:rPr>
          <w:b/>
          <w:color w:val="000000"/>
          <w:szCs w:val="20"/>
          <w:u w:val="single"/>
          <w:lang w:val="en-US"/>
        </w:rPr>
        <w:t>Impurities</w:t>
      </w:r>
      <w:r>
        <w:rPr>
          <w:color w:val="000000"/>
          <w:szCs w:val="20"/>
          <w:lang w:val="en-US"/>
        </w:rPr>
        <w:t xml:space="preserve">: </w:t>
      </w:r>
    </w:p>
    <w:p w14:paraId="6C9CD1A1" w14:textId="1562D0F5" w:rsidR="00C737D7" w:rsidRPr="009D699C" w:rsidRDefault="00C737D7" w:rsidP="009D699C">
      <w:pPr>
        <w:pStyle w:val="Listenabsatz"/>
        <w:numPr>
          <w:ilvl w:val="0"/>
          <w:numId w:val="4"/>
        </w:numPr>
        <w:rPr>
          <w:color w:val="000000"/>
          <w:szCs w:val="20"/>
        </w:rPr>
      </w:pPr>
      <w:r w:rsidRPr="009D699C">
        <w:rPr>
          <w:color w:val="000000"/>
          <w:szCs w:val="20"/>
        </w:rPr>
        <w:t>2.65 ppm: P</w:t>
      </w:r>
      <w:r w:rsidRPr="009D699C">
        <w:rPr>
          <w:color w:val="000000"/>
          <w:szCs w:val="20"/>
          <w:vertAlign w:val="subscript"/>
        </w:rPr>
        <w:t>4</w:t>
      </w:r>
      <w:r w:rsidRPr="009D699C">
        <w:rPr>
          <w:color w:val="000000"/>
          <w:szCs w:val="20"/>
        </w:rPr>
        <w:t>-</w:t>
      </w:r>
      <w:r w:rsidRPr="009D699C">
        <w:rPr>
          <w:i/>
          <w:color w:val="000000"/>
          <w:szCs w:val="20"/>
        </w:rPr>
        <w:t>t</w:t>
      </w:r>
      <w:r w:rsidRPr="009D699C">
        <w:rPr>
          <w:color w:val="000000"/>
          <w:szCs w:val="20"/>
        </w:rPr>
        <w:t>-Bu</w:t>
      </w:r>
    </w:p>
    <w:p w14:paraId="0AF6F217" w14:textId="62A2BA2E" w:rsidR="00C737D7" w:rsidRPr="009D699C" w:rsidRDefault="00C737D7" w:rsidP="009D699C">
      <w:pPr>
        <w:pStyle w:val="Listenabsatz"/>
        <w:numPr>
          <w:ilvl w:val="0"/>
          <w:numId w:val="4"/>
        </w:numPr>
        <w:rPr>
          <w:color w:val="000000"/>
          <w:szCs w:val="20"/>
        </w:rPr>
      </w:pPr>
      <w:r w:rsidRPr="009D699C">
        <w:rPr>
          <w:color w:val="000000"/>
          <w:szCs w:val="20"/>
        </w:rPr>
        <w:t>1.88 ppm: H</w:t>
      </w:r>
      <w:r w:rsidRPr="009D699C">
        <w:rPr>
          <w:color w:val="000000"/>
          <w:szCs w:val="20"/>
          <w:vertAlign w:val="subscript"/>
        </w:rPr>
        <w:t>2</w:t>
      </w:r>
      <w:r w:rsidRPr="009D699C">
        <w:rPr>
          <w:color w:val="000000"/>
          <w:szCs w:val="20"/>
        </w:rPr>
        <w:t>O</w:t>
      </w:r>
    </w:p>
    <w:p w14:paraId="17CD696E" w14:textId="4B232EAF" w:rsidR="00C737D7" w:rsidRDefault="007F4BBD" w:rsidP="009D699C">
      <w:pPr>
        <w:pStyle w:val="Listenabsatz"/>
        <w:numPr>
          <w:ilvl w:val="0"/>
          <w:numId w:val="4"/>
        </w:numPr>
        <w:rPr>
          <w:color w:val="000000"/>
          <w:szCs w:val="20"/>
        </w:rPr>
      </w:pPr>
      <w:r w:rsidRPr="009D699C">
        <w:rPr>
          <w:color w:val="000000"/>
          <w:szCs w:val="20"/>
        </w:rPr>
        <w:t>1.27 ppm: P</w:t>
      </w:r>
      <w:r w:rsidRPr="009D699C">
        <w:rPr>
          <w:color w:val="000000"/>
          <w:szCs w:val="20"/>
          <w:vertAlign w:val="subscript"/>
        </w:rPr>
        <w:t>4</w:t>
      </w:r>
      <w:r w:rsidRPr="009D699C">
        <w:rPr>
          <w:color w:val="000000"/>
          <w:szCs w:val="20"/>
        </w:rPr>
        <w:t>-</w:t>
      </w:r>
      <w:r w:rsidRPr="009D699C">
        <w:rPr>
          <w:i/>
          <w:color w:val="000000"/>
          <w:szCs w:val="20"/>
        </w:rPr>
        <w:t>t</w:t>
      </w:r>
      <w:r w:rsidRPr="009D699C">
        <w:rPr>
          <w:color w:val="000000"/>
          <w:szCs w:val="20"/>
        </w:rPr>
        <w:t>-Bu/</w:t>
      </w:r>
      <w:r w:rsidRPr="002255B7">
        <w:rPr>
          <w:i/>
          <w:color w:val="000000"/>
          <w:szCs w:val="20"/>
        </w:rPr>
        <w:t>n</w:t>
      </w:r>
      <w:r w:rsidRPr="009D699C">
        <w:rPr>
          <w:color w:val="000000"/>
          <w:szCs w:val="20"/>
        </w:rPr>
        <w:t>-Hexane</w:t>
      </w:r>
    </w:p>
    <w:p w14:paraId="1FC2D28F" w14:textId="7E889319" w:rsidR="009B66EA" w:rsidRDefault="009B66EA">
      <w:pPr>
        <w:jc w:val="left"/>
        <w:rPr>
          <w:color w:val="000000"/>
          <w:szCs w:val="20"/>
        </w:rPr>
      </w:pPr>
      <w:r>
        <w:rPr>
          <w:color w:val="000000"/>
          <w:szCs w:val="20"/>
        </w:rPr>
        <w:br w:type="page"/>
      </w:r>
    </w:p>
    <w:p w14:paraId="3264BA71" w14:textId="3A9501E4" w:rsidR="00AA0159" w:rsidRDefault="00235582" w:rsidP="00AA0159">
      <w:pPr>
        <w:pStyle w:val="berschrift2"/>
        <w:rPr>
          <w:lang w:val="en-US"/>
        </w:rPr>
      </w:pPr>
      <w:bookmarkStart w:id="11" w:name="_Toc129265813"/>
      <w:r>
        <w:rPr>
          <w:lang w:val="en-US"/>
        </w:rPr>
        <w:lastRenderedPageBreak/>
        <w:t>1. Chain</w:t>
      </w:r>
      <w:r w:rsidR="00E133F5">
        <w:rPr>
          <w:lang w:val="en-US"/>
        </w:rPr>
        <w:t xml:space="preserve"> </w:t>
      </w:r>
      <w:r>
        <w:rPr>
          <w:lang w:val="en-US"/>
        </w:rPr>
        <w:t>Extension of mPEG-</w:t>
      </w:r>
      <w:r w:rsidR="00476AAB">
        <w:rPr>
          <w:lang w:val="en-US"/>
        </w:rPr>
        <w:t>1900</w:t>
      </w:r>
      <w:r>
        <w:rPr>
          <w:lang w:val="en-US"/>
        </w:rPr>
        <w:t xml:space="preserve"> with AGE (1. AROMA reaction)</w:t>
      </w:r>
      <w:bookmarkEnd w:id="11"/>
    </w:p>
    <w:p w14:paraId="3261E8BF" w14:textId="61D73581" w:rsidR="00C9505A" w:rsidRDefault="00C9505A" w:rsidP="00AA0159">
      <w:pPr>
        <w:rPr>
          <w:lang w:val="en-GB"/>
        </w:rPr>
      </w:pPr>
    </w:p>
    <w:p w14:paraId="182C716E" w14:textId="458CE094" w:rsidR="00253DED" w:rsidRPr="00235582" w:rsidRDefault="00253DED" w:rsidP="00253DED">
      <w:pPr>
        <w:jc w:val="center"/>
        <w:rPr>
          <w:lang w:val="en-GB"/>
        </w:rPr>
      </w:pPr>
      <w:r w:rsidRPr="00454F85">
        <w:rPr>
          <w:rFonts w:cs="Times New Roman"/>
          <w:lang w:val="en-US"/>
        </w:rPr>
        <w:object w:dxaOrig="7739" w:dyaOrig="1586" w14:anchorId="7C083B16">
          <v:shape id="_x0000_i1028" type="#_x0000_t75" style="width:331.5pt;height:64.5pt" o:ole="">
            <v:imagedata r:id="rId14" o:title=""/>
          </v:shape>
          <o:OLEObject Type="Embed" ProgID="ChemDraw.Document.6.0" ShapeID="_x0000_i1028" DrawAspect="Content" ObjectID="_1739878804" r:id="rId15"/>
        </w:object>
      </w:r>
    </w:p>
    <w:p w14:paraId="23437B3C" w14:textId="5E795FB7" w:rsidR="002D7F02" w:rsidRDefault="00253DED" w:rsidP="0052057D">
      <w:pPr>
        <w:rPr>
          <w:rFonts w:cs="Times New Roman"/>
          <w:lang w:val="en-US"/>
        </w:rPr>
      </w:pPr>
      <w:r>
        <w:rPr>
          <w:rFonts w:cs="Times New Roman"/>
          <w:lang w:val="en-US"/>
        </w:rPr>
        <w:t>0.200 g of mPEG-</w:t>
      </w:r>
      <w:r w:rsidR="00476AAB">
        <w:rPr>
          <w:rFonts w:cs="Times New Roman"/>
          <w:lang w:val="en-US"/>
        </w:rPr>
        <w:t>1900</w:t>
      </w:r>
      <w:r w:rsidRPr="00454F85">
        <w:rPr>
          <w:rFonts w:cs="Times New Roman"/>
          <w:lang w:val="en-US"/>
        </w:rPr>
        <w:t xml:space="preserve"> (</w:t>
      </w:r>
      <w:r>
        <w:rPr>
          <w:rFonts w:cs="Times New Roman"/>
          <w:lang w:val="en-US"/>
        </w:rPr>
        <w:t>0.105 mmol, 1.00 eq.</w:t>
      </w:r>
      <w:r w:rsidRPr="00454F85">
        <w:rPr>
          <w:rFonts w:cs="Times New Roman"/>
          <w:lang w:val="en-US"/>
        </w:rPr>
        <w:t xml:space="preserve">) </w:t>
      </w:r>
      <w:r>
        <w:rPr>
          <w:rFonts w:cs="Times New Roman"/>
          <w:lang w:val="en-US"/>
        </w:rPr>
        <w:t xml:space="preserve">and a stirring bar </w:t>
      </w:r>
      <w:r w:rsidRPr="00454F85">
        <w:rPr>
          <w:rFonts w:cs="Times New Roman"/>
          <w:lang w:val="en-US"/>
        </w:rPr>
        <w:t>w</w:t>
      </w:r>
      <w:r>
        <w:rPr>
          <w:rFonts w:cs="Times New Roman"/>
          <w:lang w:val="en-US"/>
        </w:rPr>
        <w:t>ere</w:t>
      </w:r>
      <w:r w:rsidRPr="00454F85">
        <w:rPr>
          <w:rFonts w:cs="Times New Roman"/>
          <w:lang w:val="en-US"/>
        </w:rPr>
        <w:t xml:space="preserve"> given into a 5 mL round-bottom flask</w:t>
      </w:r>
      <w:r>
        <w:rPr>
          <w:rFonts w:cs="Times New Roman"/>
          <w:lang w:val="en-US"/>
        </w:rPr>
        <w:t xml:space="preserve"> and the atmosphere was changed to argon. Afterwards, 2.00 mL of dry THF and 0.0154 mL of AGE (0.0150 g, 0.132 mmol, 1.25 eq.) were added to the flask, followed by 0.132 mL of a 0.8 M P</w:t>
      </w:r>
      <w:r>
        <w:rPr>
          <w:rFonts w:cs="Times New Roman"/>
          <w:vertAlign w:val="subscript"/>
          <w:lang w:val="en-US"/>
        </w:rPr>
        <w:t>4</w:t>
      </w:r>
      <w:r>
        <w:rPr>
          <w:rFonts w:cs="Times New Roman"/>
          <w:lang w:val="en-US"/>
        </w:rPr>
        <w:t>-</w:t>
      </w:r>
      <w:r>
        <w:rPr>
          <w:rFonts w:cs="Times New Roman"/>
          <w:i/>
          <w:lang w:val="en-US"/>
        </w:rPr>
        <w:t>t</w:t>
      </w:r>
      <w:r>
        <w:rPr>
          <w:rFonts w:cs="Times New Roman"/>
          <w:lang w:val="en-US"/>
        </w:rPr>
        <w:t>-Bu (0.105 mmol of pure P</w:t>
      </w:r>
      <w:r>
        <w:rPr>
          <w:rFonts w:cs="Times New Roman"/>
          <w:vertAlign w:val="subscript"/>
          <w:lang w:val="en-US"/>
        </w:rPr>
        <w:t>4</w:t>
      </w:r>
      <w:r>
        <w:rPr>
          <w:rFonts w:cs="Times New Roman"/>
          <w:lang w:val="en-US"/>
        </w:rPr>
        <w:t>-</w:t>
      </w:r>
      <w:r>
        <w:rPr>
          <w:rFonts w:cs="Times New Roman"/>
          <w:i/>
          <w:lang w:val="en-US"/>
        </w:rPr>
        <w:t>t</w:t>
      </w:r>
      <w:r>
        <w:rPr>
          <w:rFonts w:cs="Times New Roman"/>
          <w:lang w:val="en-US"/>
        </w:rPr>
        <w:t>-Bu, 1.00 eq.). After 5 hours the reaction was stopped by addition of acetic acid. The solvent was removed under reduced pressure and the residue was taken up in THF. After precipitation in cold Et</w:t>
      </w:r>
      <w:r>
        <w:rPr>
          <w:rFonts w:cs="Times New Roman"/>
          <w:vertAlign w:val="subscript"/>
          <w:lang w:val="en-US"/>
        </w:rPr>
        <w:t>2</w:t>
      </w:r>
      <w:r>
        <w:rPr>
          <w:rFonts w:cs="Times New Roman"/>
          <w:lang w:val="en-US"/>
        </w:rPr>
        <w:t>O (</w:t>
      </w:r>
      <w:r w:rsidR="00465938">
        <w:rPr>
          <w:rFonts w:cs="Times New Roman"/>
          <w:lang w:val="en-US"/>
        </w:rPr>
        <w:t>three</w:t>
      </w:r>
      <w:r>
        <w:rPr>
          <w:rFonts w:cs="Times New Roman"/>
          <w:lang w:val="en-US"/>
        </w:rPr>
        <w:t xml:space="preserve"> times), the polymer was dried at 40 °C under reduced pressure over night.  A white solid was obtained (yield: 89 %).</w:t>
      </w:r>
    </w:p>
    <w:p w14:paraId="37EDC98F" w14:textId="77777777" w:rsidR="00EC5044" w:rsidRDefault="00E621D0" w:rsidP="00EC5044">
      <w:pPr>
        <w:keepNext/>
        <w:jc w:val="center"/>
      </w:pPr>
      <w:r>
        <w:object w:dxaOrig="12484" w:dyaOrig="12328" w14:anchorId="09432F5D">
          <v:shape id="_x0000_i1029" type="#_x0000_t75" style="width:249.75pt;height:247.5pt" o:ole="">
            <v:imagedata r:id="rId16" o:title=""/>
          </v:shape>
          <o:OLEObject Type="Embed" ProgID="Origin95.Graph" ShapeID="_x0000_i1029" DrawAspect="Content" ObjectID="_1739878805" r:id="rId17"/>
        </w:object>
      </w:r>
    </w:p>
    <w:p w14:paraId="300F37C2" w14:textId="4F26757A" w:rsidR="00D34A8B" w:rsidRPr="00EC5044" w:rsidRDefault="00EC5044" w:rsidP="00EC5044">
      <w:pPr>
        <w:pStyle w:val="Beschriftung"/>
        <w:rPr>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3</w:t>
      </w:r>
      <w:r w:rsidRPr="00EC5044">
        <w:rPr>
          <w:b w:val="0"/>
          <w:i/>
          <w:color w:val="44546A" w:themeColor="text2"/>
        </w:rPr>
        <w:fldChar w:fldCharType="end"/>
      </w:r>
      <w:r w:rsidRPr="00EC5044">
        <w:rPr>
          <w:b w:val="0"/>
          <w:i/>
          <w:color w:val="44546A" w:themeColor="text2"/>
          <w:lang w:val="en-US"/>
        </w:rPr>
        <w:t>: Size exclusion chromatogram after the first chain</w:t>
      </w:r>
      <w:r w:rsidR="00E133F5">
        <w:rPr>
          <w:b w:val="0"/>
          <w:i/>
          <w:color w:val="44546A" w:themeColor="text2"/>
          <w:lang w:val="en-US"/>
        </w:rPr>
        <w:t xml:space="preserve"> </w:t>
      </w:r>
      <w:r w:rsidRPr="00EC5044">
        <w:rPr>
          <w:b w:val="0"/>
          <w:i/>
          <w:color w:val="44546A" w:themeColor="text2"/>
          <w:lang w:val="en-US"/>
        </w:rPr>
        <w:t>extension (</w:t>
      </w:r>
      <w:r w:rsidRPr="00EC5044">
        <w:rPr>
          <w:i/>
          <w:color w:val="44546A" w:themeColor="text2"/>
          <w:lang w:val="en-US"/>
        </w:rPr>
        <w:t>CE-1</w:t>
      </w:r>
      <w:r w:rsidRPr="00EC5044">
        <w:rPr>
          <w:b w:val="0"/>
          <w:i/>
          <w:color w:val="44546A" w:themeColor="text2"/>
          <w:lang w:val="en-US"/>
        </w:rPr>
        <w:t>) of mPEG-</w:t>
      </w:r>
      <w:r w:rsidR="00476AAB">
        <w:rPr>
          <w:b w:val="0"/>
          <w:i/>
          <w:color w:val="44546A" w:themeColor="text2"/>
          <w:lang w:val="en-US"/>
        </w:rPr>
        <w:t>1900</w:t>
      </w:r>
      <w:r w:rsidRPr="00EC5044">
        <w:rPr>
          <w:b w:val="0"/>
          <w:i/>
          <w:color w:val="44546A" w:themeColor="text2"/>
          <w:lang w:val="en-US"/>
        </w:rPr>
        <w:t xml:space="preserve"> with AGE</w:t>
      </w:r>
      <w:r w:rsidR="00B7649C">
        <w:rPr>
          <w:b w:val="0"/>
          <w:i/>
          <w:color w:val="44546A" w:themeColor="text2"/>
          <w:lang w:val="en-US"/>
        </w:rPr>
        <w:t>.</w:t>
      </w:r>
    </w:p>
    <w:p w14:paraId="6A18C06D" w14:textId="529B16EC" w:rsidR="002B7DF6" w:rsidRDefault="002B7DF6" w:rsidP="0052057D">
      <w:pPr>
        <w:rPr>
          <w:rFonts w:cs="Times New Roman"/>
          <w:lang w:val="en-US"/>
        </w:rPr>
      </w:pPr>
    </w:p>
    <w:p w14:paraId="5F126A2F" w14:textId="4ECFE109" w:rsidR="00EC5044" w:rsidRDefault="009D1C64" w:rsidP="00EC5044">
      <w:pPr>
        <w:keepNext/>
        <w:jc w:val="center"/>
      </w:pPr>
      <w:r>
        <w:object w:dxaOrig="19674" w:dyaOrig="12041" w14:anchorId="053FF3C6">
          <v:shape id="_x0000_i1030" type="#_x0000_t75" style="width:411pt;height:252pt" o:ole="">
            <v:imagedata r:id="rId18" o:title=""/>
          </v:shape>
          <o:OLEObject Type="Embed" ProgID="Origin95.Graph" ShapeID="_x0000_i1030" DrawAspect="Content" ObjectID="_1739878806" r:id="rId19"/>
        </w:object>
      </w:r>
    </w:p>
    <w:p w14:paraId="22CB4935" w14:textId="2078E4F4" w:rsidR="002B7DF6" w:rsidRPr="00EC5044" w:rsidRDefault="00EC5044" w:rsidP="00EC5044">
      <w:pPr>
        <w:pStyle w:val="Beschriftung"/>
        <w:rPr>
          <w:rFonts w:cs="Times New Roman"/>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4</w:t>
      </w:r>
      <w:r w:rsidRPr="00EC5044">
        <w:rPr>
          <w:b w:val="0"/>
          <w:i/>
          <w:color w:val="44546A" w:themeColor="text2"/>
        </w:rPr>
        <w:fldChar w:fldCharType="end"/>
      </w:r>
      <w:r w:rsidRPr="00EC5044">
        <w:rPr>
          <w:b w:val="0"/>
          <w:i/>
          <w:color w:val="44546A" w:themeColor="text2"/>
          <w:lang w:val="en-US"/>
        </w:rPr>
        <w:t xml:space="preserve">: </w:t>
      </w:r>
      <w:r w:rsidRPr="00EC5044">
        <w:rPr>
          <w:b w:val="0"/>
          <w:i/>
          <w:color w:val="44546A" w:themeColor="text2"/>
          <w:vertAlign w:val="superscript"/>
          <w:lang w:val="en-US"/>
        </w:rPr>
        <w:t>1</w:t>
      </w:r>
      <w:r w:rsidRPr="00EC5044">
        <w:rPr>
          <w:b w:val="0"/>
          <w:i/>
          <w:color w:val="44546A" w:themeColor="text2"/>
          <w:lang w:val="en-US"/>
        </w:rPr>
        <w:t>H NMR spectrum of the AGE chain</w:t>
      </w:r>
      <w:r w:rsidR="00E133F5">
        <w:rPr>
          <w:b w:val="0"/>
          <w:i/>
          <w:color w:val="44546A" w:themeColor="text2"/>
          <w:lang w:val="en-US"/>
        </w:rPr>
        <w:t xml:space="preserve"> </w:t>
      </w:r>
      <w:r w:rsidRPr="00EC5044">
        <w:rPr>
          <w:b w:val="0"/>
          <w:i/>
          <w:color w:val="44546A" w:themeColor="text2"/>
          <w:lang w:val="en-US"/>
        </w:rPr>
        <w:t>extended mPEG-</w:t>
      </w:r>
      <w:r w:rsidR="00476AAB">
        <w:rPr>
          <w:b w:val="0"/>
          <w:i/>
          <w:color w:val="44546A" w:themeColor="text2"/>
          <w:lang w:val="en-US"/>
        </w:rPr>
        <w:t>1900</w:t>
      </w:r>
      <w:r w:rsidRPr="00EC5044">
        <w:rPr>
          <w:b w:val="0"/>
          <w:i/>
          <w:color w:val="44546A" w:themeColor="text2"/>
          <w:lang w:val="en-US"/>
        </w:rPr>
        <w:t>. The new signals between 5.00 – 6.00 ppm confirm a successful chain</w:t>
      </w:r>
      <w:r w:rsidR="00E133F5">
        <w:rPr>
          <w:b w:val="0"/>
          <w:i/>
          <w:color w:val="44546A" w:themeColor="text2"/>
          <w:lang w:val="en-US"/>
        </w:rPr>
        <w:t xml:space="preserve"> </w:t>
      </w:r>
      <w:r w:rsidRPr="00EC5044">
        <w:rPr>
          <w:b w:val="0"/>
          <w:i/>
          <w:color w:val="44546A" w:themeColor="text2"/>
          <w:lang w:val="en-US"/>
        </w:rPr>
        <w:t>extension. Solvent: CDCl</w:t>
      </w:r>
      <w:r w:rsidRPr="00EC5044">
        <w:rPr>
          <w:b w:val="0"/>
          <w:i/>
          <w:color w:val="44546A" w:themeColor="text2"/>
          <w:vertAlign w:val="subscript"/>
          <w:lang w:val="en-US"/>
        </w:rPr>
        <w:t>3</w:t>
      </w:r>
      <w:r w:rsidRPr="00EC5044">
        <w:rPr>
          <w:b w:val="0"/>
          <w:i/>
          <w:color w:val="44546A" w:themeColor="text2"/>
          <w:lang w:val="en-US"/>
        </w:rPr>
        <w:t>.</w:t>
      </w:r>
    </w:p>
    <w:p w14:paraId="323F47BB" w14:textId="25F994B8" w:rsidR="00D34A8B" w:rsidRDefault="00191C15" w:rsidP="0052057D">
      <w:pPr>
        <w:rPr>
          <w:color w:val="000000"/>
          <w:szCs w:val="20"/>
          <w:lang w:val="en-US"/>
        </w:rPr>
      </w:pPr>
      <w:r w:rsidRPr="00191C15">
        <w:rPr>
          <w:color w:val="000000"/>
          <w:szCs w:val="20"/>
          <w:vertAlign w:val="superscript"/>
          <w:lang w:val="en-US"/>
        </w:rPr>
        <w:t>1</w:t>
      </w:r>
      <w:r w:rsidRPr="00191C15">
        <w:rPr>
          <w:color w:val="000000"/>
          <w:szCs w:val="20"/>
          <w:lang w:val="en-US"/>
        </w:rPr>
        <w:t>H NMR (400 MHz, CDCl</w:t>
      </w:r>
      <w:r w:rsidRPr="00191C15">
        <w:rPr>
          <w:color w:val="000000"/>
          <w:szCs w:val="20"/>
          <w:vertAlign w:val="subscript"/>
          <w:lang w:val="en-US"/>
        </w:rPr>
        <w:t>3</w:t>
      </w:r>
      <w:r w:rsidRPr="00191C15">
        <w:rPr>
          <w:color w:val="000000"/>
          <w:szCs w:val="20"/>
          <w:lang w:val="en-US"/>
        </w:rPr>
        <w:t xml:space="preserve">) </w:t>
      </w:r>
      <w:r>
        <w:rPr>
          <w:color w:val="000000"/>
          <w:szCs w:val="20"/>
        </w:rPr>
        <w:t>δ</w:t>
      </w:r>
      <w:r w:rsidRPr="00191C15">
        <w:rPr>
          <w:color w:val="000000"/>
          <w:szCs w:val="20"/>
          <w:lang w:val="en-US"/>
        </w:rPr>
        <w:t xml:space="preserve"> </w:t>
      </w:r>
      <w:r>
        <w:rPr>
          <w:color w:val="000000"/>
          <w:szCs w:val="20"/>
          <w:lang w:val="en-US"/>
        </w:rPr>
        <w:t>in ppm:</w:t>
      </w:r>
      <w:r w:rsidRPr="00191C15">
        <w:rPr>
          <w:color w:val="000000"/>
          <w:szCs w:val="20"/>
          <w:lang w:val="en-US"/>
        </w:rPr>
        <w:t xml:space="preserve"> 5.9</w:t>
      </w:r>
      <w:r w:rsidR="001262C9">
        <w:rPr>
          <w:color w:val="000000"/>
          <w:szCs w:val="20"/>
          <w:lang w:val="en-US"/>
        </w:rPr>
        <w:t>8</w:t>
      </w:r>
      <w:r w:rsidRPr="00191C15">
        <w:rPr>
          <w:color w:val="000000"/>
          <w:szCs w:val="20"/>
          <w:lang w:val="en-US"/>
        </w:rPr>
        <w:t xml:space="preserve"> – 5.</w:t>
      </w:r>
      <w:r w:rsidR="001262C9">
        <w:rPr>
          <w:color w:val="000000"/>
          <w:szCs w:val="20"/>
          <w:lang w:val="en-US"/>
        </w:rPr>
        <w:t>81</w:t>
      </w:r>
      <w:r w:rsidRPr="00191C15">
        <w:rPr>
          <w:color w:val="000000"/>
          <w:szCs w:val="20"/>
          <w:lang w:val="en-US"/>
        </w:rPr>
        <w:t xml:space="preserve"> (m, 1H</w:t>
      </w:r>
      <w:r w:rsidR="009D699C">
        <w:rPr>
          <w:color w:val="000000"/>
          <w:szCs w:val="20"/>
          <w:lang w:val="en-US"/>
        </w:rPr>
        <w:t>, A</w:t>
      </w:r>
      <w:r w:rsidRPr="00191C15">
        <w:rPr>
          <w:color w:val="000000"/>
          <w:szCs w:val="20"/>
          <w:lang w:val="en-US"/>
        </w:rPr>
        <w:t>), 5.3</w:t>
      </w:r>
      <w:r w:rsidR="001262C9">
        <w:rPr>
          <w:color w:val="000000"/>
          <w:szCs w:val="20"/>
          <w:lang w:val="en-US"/>
        </w:rPr>
        <w:t>2</w:t>
      </w:r>
      <w:r w:rsidRPr="00191C15">
        <w:rPr>
          <w:color w:val="000000"/>
          <w:szCs w:val="20"/>
          <w:lang w:val="en-US"/>
        </w:rPr>
        <w:t xml:space="preserve"> – 5.1</w:t>
      </w:r>
      <w:r w:rsidR="001262C9">
        <w:rPr>
          <w:color w:val="000000"/>
          <w:szCs w:val="20"/>
          <w:lang w:val="en-US"/>
        </w:rPr>
        <w:t>0</w:t>
      </w:r>
      <w:r w:rsidRPr="00191C15">
        <w:rPr>
          <w:color w:val="000000"/>
          <w:szCs w:val="20"/>
          <w:lang w:val="en-US"/>
        </w:rPr>
        <w:t xml:space="preserve"> (m, 2H</w:t>
      </w:r>
      <w:r w:rsidR="009D699C">
        <w:rPr>
          <w:color w:val="000000"/>
          <w:szCs w:val="20"/>
          <w:lang w:val="en-US"/>
        </w:rPr>
        <w:t>, B</w:t>
      </w:r>
      <w:r w:rsidRPr="00191C15">
        <w:rPr>
          <w:color w:val="000000"/>
          <w:szCs w:val="20"/>
          <w:lang w:val="en-US"/>
        </w:rPr>
        <w:t>), 4.0</w:t>
      </w:r>
      <w:r w:rsidR="001262C9">
        <w:rPr>
          <w:color w:val="000000"/>
          <w:szCs w:val="20"/>
          <w:lang w:val="en-US"/>
        </w:rPr>
        <w:t>9</w:t>
      </w:r>
      <w:r w:rsidRPr="00191C15">
        <w:rPr>
          <w:color w:val="000000"/>
          <w:szCs w:val="20"/>
          <w:lang w:val="en-US"/>
        </w:rPr>
        <w:t xml:space="preserve"> – 3.</w:t>
      </w:r>
      <w:r w:rsidR="001262C9">
        <w:rPr>
          <w:color w:val="000000"/>
          <w:szCs w:val="20"/>
          <w:lang w:val="en-US"/>
        </w:rPr>
        <w:t>90</w:t>
      </w:r>
      <w:r w:rsidRPr="00191C15">
        <w:rPr>
          <w:color w:val="000000"/>
          <w:szCs w:val="20"/>
          <w:lang w:val="en-US"/>
        </w:rPr>
        <w:t xml:space="preserve"> (m, 2H</w:t>
      </w:r>
      <w:r w:rsidR="009D699C">
        <w:rPr>
          <w:color w:val="000000"/>
          <w:szCs w:val="20"/>
          <w:lang w:val="en-US"/>
        </w:rPr>
        <w:t>, C</w:t>
      </w:r>
      <w:r w:rsidRPr="00191C15">
        <w:rPr>
          <w:color w:val="000000"/>
          <w:szCs w:val="20"/>
          <w:lang w:val="en-US"/>
        </w:rPr>
        <w:t>), 3.8</w:t>
      </w:r>
      <w:r w:rsidR="001262C9">
        <w:rPr>
          <w:color w:val="000000"/>
          <w:szCs w:val="20"/>
          <w:lang w:val="en-US"/>
        </w:rPr>
        <w:t>8</w:t>
      </w:r>
      <w:r w:rsidRPr="00191C15">
        <w:rPr>
          <w:color w:val="000000"/>
          <w:szCs w:val="20"/>
          <w:lang w:val="en-US"/>
        </w:rPr>
        <w:t xml:space="preserve"> – 3.4</w:t>
      </w:r>
      <w:r w:rsidR="001262C9">
        <w:rPr>
          <w:color w:val="000000"/>
          <w:szCs w:val="20"/>
          <w:lang w:val="en-US"/>
        </w:rPr>
        <w:t>2</w:t>
      </w:r>
      <w:r w:rsidRPr="00191C15">
        <w:rPr>
          <w:color w:val="000000"/>
          <w:szCs w:val="20"/>
          <w:lang w:val="en-US"/>
        </w:rPr>
        <w:t xml:space="preserve"> (m, </w:t>
      </w:r>
      <w:r>
        <w:rPr>
          <w:color w:val="000000"/>
          <w:szCs w:val="20"/>
          <w:lang w:val="en-US"/>
        </w:rPr>
        <w:t>1</w:t>
      </w:r>
      <w:r w:rsidR="002E0F88">
        <w:rPr>
          <w:color w:val="000000"/>
          <w:szCs w:val="20"/>
          <w:lang w:val="en-US"/>
        </w:rPr>
        <w:t>78</w:t>
      </w:r>
      <w:r w:rsidRPr="00191C15">
        <w:rPr>
          <w:color w:val="000000"/>
          <w:szCs w:val="20"/>
          <w:lang w:val="en-US"/>
        </w:rPr>
        <w:t>H</w:t>
      </w:r>
      <w:r w:rsidR="009D699C">
        <w:rPr>
          <w:color w:val="000000"/>
          <w:szCs w:val="20"/>
          <w:lang w:val="en-US"/>
        </w:rPr>
        <w:t>, D</w:t>
      </w:r>
      <w:r w:rsidRPr="00191C15">
        <w:rPr>
          <w:color w:val="000000"/>
          <w:szCs w:val="20"/>
          <w:lang w:val="en-US"/>
        </w:rPr>
        <w:t>), 3.36 (s, 3H</w:t>
      </w:r>
      <w:r w:rsidR="009D699C">
        <w:rPr>
          <w:color w:val="000000"/>
          <w:szCs w:val="20"/>
          <w:lang w:val="en-US"/>
        </w:rPr>
        <w:t>, E</w:t>
      </w:r>
      <w:r w:rsidRPr="00191C15">
        <w:rPr>
          <w:color w:val="000000"/>
          <w:szCs w:val="20"/>
          <w:lang w:val="en-US"/>
        </w:rPr>
        <w:t>).</w:t>
      </w:r>
    </w:p>
    <w:p w14:paraId="68FF5AF3" w14:textId="77777777" w:rsidR="001262C9" w:rsidRPr="00191C15" w:rsidRDefault="001262C9" w:rsidP="0052057D">
      <w:pPr>
        <w:rPr>
          <w:rFonts w:cs="Times New Roman"/>
          <w:lang w:val="en-US"/>
        </w:rPr>
      </w:pPr>
    </w:p>
    <w:p w14:paraId="6579FA2F" w14:textId="532F8FA2" w:rsidR="0096632C" w:rsidRPr="00454F85" w:rsidRDefault="0096632C" w:rsidP="0096632C">
      <w:pPr>
        <w:rPr>
          <w:rFonts w:cs="Times New Roman"/>
          <w:b/>
          <w:bCs/>
          <w:lang w:val="en-US"/>
        </w:rPr>
      </w:pPr>
      <w:r w:rsidRPr="00124DCF">
        <w:rPr>
          <w:rFonts w:cs="Times New Roman"/>
          <w:b/>
          <w:bCs/>
          <w:lang w:val="en-US"/>
        </w:rPr>
        <w:t>Impurities</w:t>
      </w:r>
      <w:r w:rsidRPr="00454F85">
        <w:rPr>
          <w:rFonts w:cs="Times New Roman"/>
          <w:b/>
          <w:bCs/>
          <w:lang w:val="en-US"/>
        </w:rPr>
        <w:t>:</w:t>
      </w:r>
    </w:p>
    <w:p w14:paraId="137FD916" w14:textId="1C648842" w:rsidR="0096632C" w:rsidRPr="00E621D0" w:rsidRDefault="0096632C" w:rsidP="00E621D0">
      <w:pPr>
        <w:pStyle w:val="Listenabsatz"/>
        <w:numPr>
          <w:ilvl w:val="0"/>
          <w:numId w:val="5"/>
        </w:numPr>
        <w:spacing w:after="240" w:line="300" w:lineRule="auto"/>
        <w:rPr>
          <w:rFonts w:cs="Times New Roman"/>
          <w:b/>
          <w:bCs/>
          <w:lang w:val="en-US"/>
        </w:rPr>
      </w:pPr>
      <w:r w:rsidRPr="00E621D0">
        <w:rPr>
          <w:rFonts w:cs="Times New Roman"/>
          <w:lang w:val="en-US"/>
        </w:rPr>
        <w:t>H</w:t>
      </w:r>
      <w:r w:rsidRPr="00E621D0">
        <w:rPr>
          <w:rFonts w:cs="Times New Roman"/>
          <w:vertAlign w:val="subscript"/>
          <w:lang w:val="en-US"/>
        </w:rPr>
        <w:t>2</w:t>
      </w:r>
      <w:r w:rsidRPr="00E621D0">
        <w:rPr>
          <w:rFonts w:cs="Times New Roman"/>
          <w:lang w:val="en-US"/>
        </w:rPr>
        <w:t>O: 2.</w:t>
      </w:r>
      <w:r w:rsidR="00E621D0" w:rsidRPr="00E621D0">
        <w:rPr>
          <w:rFonts w:cs="Times New Roman"/>
          <w:lang w:val="en-US"/>
        </w:rPr>
        <w:t>08</w:t>
      </w:r>
      <w:r w:rsidRPr="00E621D0">
        <w:rPr>
          <w:rFonts w:cs="Times New Roman"/>
          <w:lang w:val="en-US"/>
        </w:rPr>
        <w:t> ppm</w:t>
      </w:r>
    </w:p>
    <w:p w14:paraId="2AB7D418" w14:textId="4875926A" w:rsidR="0096632C" w:rsidRPr="00E621D0" w:rsidRDefault="0096632C" w:rsidP="00E621D0">
      <w:pPr>
        <w:pStyle w:val="Listenabsatz"/>
        <w:numPr>
          <w:ilvl w:val="0"/>
          <w:numId w:val="5"/>
        </w:numPr>
        <w:spacing w:after="240" w:line="300" w:lineRule="auto"/>
        <w:rPr>
          <w:rFonts w:cs="Times New Roman"/>
        </w:rPr>
      </w:pPr>
      <w:r w:rsidRPr="00E621D0">
        <w:rPr>
          <w:rFonts w:cs="Times New Roman"/>
        </w:rPr>
        <w:t>P</w:t>
      </w:r>
      <w:r w:rsidRPr="00E621D0">
        <w:rPr>
          <w:rFonts w:cs="Times New Roman"/>
          <w:vertAlign w:val="subscript"/>
        </w:rPr>
        <w:t>4</w:t>
      </w:r>
      <w:r w:rsidRPr="00E621D0">
        <w:rPr>
          <w:rFonts w:cs="Times New Roman"/>
        </w:rPr>
        <w:t>-</w:t>
      </w:r>
      <w:r w:rsidRPr="00E621D0">
        <w:rPr>
          <w:rFonts w:cs="Times New Roman"/>
          <w:i/>
          <w:iCs/>
        </w:rPr>
        <w:t>t</w:t>
      </w:r>
      <w:r w:rsidRPr="00E621D0">
        <w:rPr>
          <w:rFonts w:cs="Times New Roman"/>
        </w:rPr>
        <w:t xml:space="preserve">-Bu, </w:t>
      </w:r>
      <w:r w:rsidRPr="00E621D0">
        <w:rPr>
          <w:rFonts w:cs="Times New Roman"/>
          <w:i/>
          <w:iCs/>
        </w:rPr>
        <w:t>n</w:t>
      </w:r>
      <w:r w:rsidRPr="00E621D0">
        <w:rPr>
          <w:rFonts w:cs="Times New Roman"/>
        </w:rPr>
        <w:t>-Hexane: 1.2</w:t>
      </w:r>
      <w:r w:rsidR="00E621D0" w:rsidRPr="00E621D0">
        <w:rPr>
          <w:rFonts w:cs="Times New Roman"/>
        </w:rPr>
        <w:t>6</w:t>
      </w:r>
      <w:r w:rsidRPr="00E621D0">
        <w:rPr>
          <w:rFonts w:cs="Times New Roman"/>
        </w:rPr>
        <w:t> ppm</w:t>
      </w:r>
    </w:p>
    <w:p w14:paraId="25AF885B" w14:textId="7A506A64" w:rsidR="00253DED" w:rsidRDefault="00253DED" w:rsidP="0052057D">
      <w:pPr>
        <w:rPr>
          <w:rFonts w:cs="Times New Roman"/>
        </w:rPr>
      </w:pPr>
    </w:p>
    <w:p w14:paraId="235DABB0" w14:textId="06AD0999" w:rsidR="00E84213" w:rsidRDefault="007E193E" w:rsidP="00E84213">
      <w:pPr>
        <w:keepNext/>
      </w:pPr>
      <w:r>
        <w:object w:dxaOrig="19674" w:dyaOrig="12041" w14:anchorId="656278C6">
          <v:shape id="_x0000_i1031" type="#_x0000_t75" style="width:411pt;height:251.25pt" o:ole="">
            <v:imagedata r:id="rId20" o:title=""/>
          </v:shape>
          <o:OLEObject Type="Embed" ProgID="Origin95.Graph" ShapeID="_x0000_i1031" DrawAspect="Content" ObjectID="_1739878807" r:id="rId21"/>
        </w:object>
      </w:r>
    </w:p>
    <w:p w14:paraId="7803E9FA" w14:textId="18EEEEA4" w:rsidR="00E84213" w:rsidRDefault="00E84213" w:rsidP="00E84213">
      <w:pPr>
        <w:pStyle w:val="Beschriftung"/>
        <w:rPr>
          <w:b w:val="0"/>
          <w:i/>
          <w:color w:val="44546A" w:themeColor="text2"/>
          <w:lang w:val="en-US"/>
        </w:rPr>
      </w:pPr>
      <w:r w:rsidRPr="00E84213">
        <w:rPr>
          <w:b w:val="0"/>
          <w:i/>
          <w:color w:val="44546A" w:themeColor="text2"/>
          <w:lang w:val="en-US"/>
        </w:rPr>
        <w:t xml:space="preserve">Figure </w:t>
      </w:r>
      <w:r w:rsidRPr="00E84213">
        <w:rPr>
          <w:b w:val="0"/>
          <w:i/>
          <w:color w:val="44546A" w:themeColor="text2"/>
        </w:rPr>
        <w:fldChar w:fldCharType="begin"/>
      </w:r>
      <w:r w:rsidRPr="00E84213">
        <w:rPr>
          <w:b w:val="0"/>
          <w:i/>
          <w:color w:val="44546A" w:themeColor="text2"/>
          <w:lang w:val="en-US"/>
        </w:rPr>
        <w:instrText xml:space="preserve"> SEQ Figure \* ARABIC </w:instrText>
      </w:r>
      <w:r w:rsidRPr="00E84213">
        <w:rPr>
          <w:b w:val="0"/>
          <w:i/>
          <w:color w:val="44546A" w:themeColor="text2"/>
        </w:rPr>
        <w:fldChar w:fldCharType="separate"/>
      </w:r>
      <w:r w:rsidRPr="00E84213">
        <w:rPr>
          <w:b w:val="0"/>
          <w:i/>
          <w:noProof/>
          <w:color w:val="44546A" w:themeColor="text2"/>
          <w:lang w:val="en-US"/>
        </w:rPr>
        <w:t>5</w:t>
      </w:r>
      <w:r w:rsidRPr="00E84213">
        <w:rPr>
          <w:b w:val="0"/>
          <w:i/>
          <w:color w:val="44546A" w:themeColor="text2"/>
        </w:rPr>
        <w:fldChar w:fldCharType="end"/>
      </w:r>
      <w:r w:rsidRPr="00E84213">
        <w:rPr>
          <w:b w:val="0"/>
          <w:i/>
          <w:color w:val="44546A" w:themeColor="text2"/>
          <w:lang w:val="en-US"/>
        </w:rPr>
        <w:t xml:space="preserve">: </w:t>
      </w:r>
      <w:r w:rsidRPr="00E84213">
        <w:rPr>
          <w:b w:val="0"/>
          <w:i/>
          <w:color w:val="44546A" w:themeColor="text2"/>
          <w:vertAlign w:val="superscript"/>
          <w:lang w:val="en-US"/>
        </w:rPr>
        <w:t>13</w:t>
      </w:r>
      <w:r w:rsidRPr="00E84213">
        <w:rPr>
          <w:b w:val="0"/>
          <w:i/>
          <w:color w:val="44546A" w:themeColor="text2"/>
          <w:lang w:val="en-US"/>
        </w:rPr>
        <w:t>C NMR spectrum of the AGE chain extended mPEG-1900. Solvent: CDCl</w:t>
      </w:r>
      <w:r w:rsidRPr="00E84213">
        <w:rPr>
          <w:b w:val="0"/>
          <w:i/>
          <w:color w:val="44546A" w:themeColor="text2"/>
          <w:vertAlign w:val="subscript"/>
          <w:lang w:val="en-US"/>
        </w:rPr>
        <w:t>3</w:t>
      </w:r>
      <w:r w:rsidRPr="00E84213">
        <w:rPr>
          <w:b w:val="0"/>
          <w:i/>
          <w:color w:val="44546A" w:themeColor="text2"/>
          <w:lang w:val="en-US"/>
        </w:rPr>
        <w:t>.</w:t>
      </w:r>
    </w:p>
    <w:p w14:paraId="2D17FD7A" w14:textId="6763C323" w:rsidR="002D075A" w:rsidRDefault="00E84213" w:rsidP="00E84213">
      <w:pPr>
        <w:rPr>
          <w:color w:val="000000"/>
          <w:szCs w:val="20"/>
          <w:lang w:val="en-US"/>
        </w:rPr>
      </w:pPr>
      <w:r w:rsidRPr="00191C15">
        <w:rPr>
          <w:color w:val="000000"/>
          <w:szCs w:val="20"/>
          <w:vertAlign w:val="superscript"/>
          <w:lang w:val="en-US"/>
        </w:rPr>
        <w:t>1</w:t>
      </w:r>
      <w:r>
        <w:rPr>
          <w:color w:val="000000"/>
          <w:szCs w:val="20"/>
          <w:vertAlign w:val="superscript"/>
          <w:lang w:val="en-US"/>
        </w:rPr>
        <w:t>3</w:t>
      </w:r>
      <w:r>
        <w:rPr>
          <w:color w:val="000000"/>
          <w:szCs w:val="20"/>
          <w:lang w:val="en-US"/>
        </w:rPr>
        <w:t>C</w:t>
      </w:r>
      <w:r w:rsidRPr="00191C15">
        <w:rPr>
          <w:color w:val="000000"/>
          <w:szCs w:val="20"/>
          <w:lang w:val="en-US"/>
        </w:rPr>
        <w:t xml:space="preserve"> NMR (</w:t>
      </w:r>
      <w:r>
        <w:rPr>
          <w:color w:val="000000"/>
          <w:szCs w:val="20"/>
          <w:lang w:val="en-US"/>
        </w:rPr>
        <w:t>1</w:t>
      </w:r>
      <w:r w:rsidRPr="00191C15">
        <w:rPr>
          <w:color w:val="000000"/>
          <w:szCs w:val="20"/>
          <w:lang w:val="en-US"/>
        </w:rPr>
        <w:t>0</w:t>
      </w:r>
      <w:r>
        <w:rPr>
          <w:color w:val="000000"/>
          <w:szCs w:val="20"/>
          <w:lang w:val="en-US"/>
        </w:rPr>
        <w:t>1</w:t>
      </w:r>
      <w:r w:rsidRPr="00191C15">
        <w:rPr>
          <w:color w:val="000000"/>
          <w:szCs w:val="20"/>
          <w:lang w:val="en-US"/>
        </w:rPr>
        <w:t xml:space="preserve"> MHz, CDCl</w:t>
      </w:r>
      <w:r w:rsidRPr="00191C15">
        <w:rPr>
          <w:color w:val="000000"/>
          <w:szCs w:val="20"/>
          <w:vertAlign w:val="subscript"/>
          <w:lang w:val="en-US"/>
        </w:rPr>
        <w:t>3</w:t>
      </w:r>
      <w:r w:rsidRPr="00191C15">
        <w:rPr>
          <w:color w:val="000000"/>
          <w:szCs w:val="20"/>
          <w:lang w:val="en-US"/>
        </w:rPr>
        <w:t xml:space="preserve">) </w:t>
      </w:r>
      <w:r>
        <w:rPr>
          <w:color w:val="000000"/>
          <w:szCs w:val="20"/>
        </w:rPr>
        <w:t>δ</w:t>
      </w:r>
      <w:r w:rsidRPr="00191C15">
        <w:rPr>
          <w:color w:val="000000"/>
          <w:szCs w:val="20"/>
          <w:lang w:val="en-US"/>
        </w:rPr>
        <w:t xml:space="preserve"> </w:t>
      </w:r>
      <w:r>
        <w:rPr>
          <w:color w:val="000000"/>
          <w:szCs w:val="20"/>
          <w:lang w:val="en-US"/>
        </w:rPr>
        <w:t>in ppm:</w:t>
      </w:r>
      <w:r w:rsidRPr="00191C15">
        <w:rPr>
          <w:color w:val="000000"/>
          <w:szCs w:val="20"/>
          <w:lang w:val="en-US"/>
        </w:rPr>
        <w:t xml:space="preserve"> </w:t>
      </w:r>
      <w:r>
        <w:rPr>
          <w:color w:val="000000"/>
          <w:szCs w:val="20"/>
          <w:lang w:val="en-US"/>
        </w:rPr>
        <w:t>134.69</w:t>
      </w:r>
      <w:r w:rsidRPr="00191C15">
        <w:rPr>
          <w:color w:val="000000"/>
          <w:szCs w:val="20"/>
          <w:lang w:val="en-US"/>
        </w:rPr>
        <w:t xml:space="preserve"> </w:t>
      </w:r>
      <w:r>
        <w:rPr>
          <w:color w:val="000000"/>
          <w:szCs w:val="20"/>
          <w:lang w:val="en-US"/>
        </w:rPr>
        <w:t>(A</w:t>
      </w:r>
      <w:r w:rsidRPr="00191C15">
        <w:rPr>
          <w:color w:val="000000"/>
          <w:szCs w:val="20"/>
          <w:lang w:val="en-US"/>
        </w:rPr>
        <w:t xml:space="preserve">), </w:t>
      </w:r>
      <w:r>
        <w:rPr>
          <w:color w:val="000000"/>
          <w:szCs w:val="20"/>
          <w:lang w:val="en-US"/>
        </w:rPr>
        <w:t>117.29</w:t>
      </w:r>
      <w:r w:rsidRPr="00191C15">
        <w:rPr>
          <w:color w:val="000000"/>
          <w:szCs w:val="20"/>
          <w:lang w:val="en-US"/>
        </w:rPr>
        <w:t xml:space="preserve"> (</w:t>
      </w:r>
      <w:r>
        <w:rPr>
          <w:color w:val="000000"/>
          <w:szCs w:val="20"/>
          <w:lang w:val="en-US"/>
        </w:rPr>
        <w:t>B</w:t>
      </w:r>
      <w:r w:rsidRPr="00191C15">
        <w:rPr>
          <w:color w:val="000000"/>
          <w:szCs w:val="20"/>
          <w:lang w:val="en-US"/>
        </w:rPr>
        <w:t xml:space="preserve">), </w:t>
      </w:r>
      <w:r w:rsidR="002D075A">
        <w:rPr>
          <w:color w:val="000000"/>
          <w:szCs w:val="20"/>
          <w:lang w:val="en-US"/>
        </w:rPr>
        <w:t>77.36</w:t>
      </w:r>
      <w:r w:rsidRPr="00191C15">
        <w:rPr>
          <w:color w:val="000000"/>
          <w:szCs w:val="20"/>
          <w:lang w:val="en-US"/>
        </w:rPr>
        <w:t xml:space="preserve"> (</w:t>
      </w:r>
      <w:r>
        <w:rPr>
          <w:color w:val="000000"/>
          <w:szCs w:val="20"/>
          <w:lang w:val="en-US"/>
        </w:rPr>
        <w:t>C</w:t>
      </w:r>
      <w:r w:rsidRPr="00191C15">
        <w:rPr>
          <w:color w:val="000000"/>
          <w:szCs w:val="20"/>
          <w:lang w:val="en-US"/>
        </w:rPr>
        <w:t xml:space="preserve">), </w:t>
      </w:r>
      <w:r w:rsidR="002D075A">
        <w:rPr>
          <w:color w:val="000000"/>
          <w:szCs w:val="20"/>
          <w:lang w:val="en-US"/>
        </w:rPr>
        <w:t xml:space="preserve">72.47 </w:t>
      </w:r>
      <w:r w:rsidRPr="00191C15">
        <w:rPr>
          <w:color w:val="000000"/>
          <w:szCs w:val="20"/>
          <w:lang w:val="en-US"/>
        </w:rPr>
        <w:t>(</w:t>
      </w:r>
      <w:r w:rsidR="002D075A">
        <w:rPr>
          <w:color w:val="000000"/>
          <w:szCs w:val="20"/>
          <w:lang w:val="en-US"/>
        </w:rPr>
        <w:t>E</w:t>
      </w:r>
      <w:r w:rsidRPr="00191C15">
        <w:rPr>
          <w:color w:val="000000"/>
          <w:szCs w:val="20"/>
          <w:lang w:val="en-US"/>
        </w:rPr>
        <w:t xml:space="preserve">), </w:t>
      </w:r>
      <w:r w:rsidR="002D075A">
        <w:rPr>
          <w:color w:val="000000"/>
          <w:szCs w:val="20"/>
          <w:lang w:val="en-US"/>
        </w:rPr>
        <w:t>72.06</w:t>
      </w:r>
      <w:r w:rsidRPr="00191C15">
        <w:rPr>
          <w:color w:val="000000"/>
          <w:szCs w:val="20"/>
          <w:lang w:val="en-US"/>
        </w:rPr>
        <w:t xml:space="preserve"> (</w:t>
      </w:r>
      <w:r w:rsidR="002D075A">
        <w:rPr>
          <w:color w:val="000000"/>
          <w:szCs w:val="20"/>
          <w:lang w:val="en-US"/>
        </w:rPr>
        <w:t>F</w:t>
      </w:r>
      <w:r w:rsidRPr="00191C15">
        <w:rPr>
          <w:color w:val="000000"/>
          <w:szCs w:val="20"/>
          <w:lang w:val="en-US"/>
        </w:rPr>
        <w:t>)</w:t>
      </w:r>
      <w:r w:rsidR="002D075A">
        <w:rPr>
          <w:color w:val="000000"/>
          <w:szCs w:val="20"/>
          <w:lang w:val="en-US"/>
        </w:rPr>
        <w:t>, 70.69 (G), 59.16 (I)</w:t>
      </w:r>
      <w:r w:rsidRPr="00191C15">
        <w:rPr>
          <w:color w:val="000000"/>
          <w:szCs w:val="20"/>
          <w:lang w:val="en-US"/>
        </w:rPr>
        <w:t>.</w:t>
      </w:r>
    </w:p>
    <w:p w14:paraId="2145B7F6" w14:textId="77777777" w:rsidR="00E84213" w:rsidRPr="00E84213" w:rsidRDefault="00E84213" w:rsidP="00E84213">
      <w:pPr>
        <w:rPr>
          <w:lang w:val="en-US"/>
        </w:rPr>
      </w:pPr>
    </w:p>
    <w:p w14:paraId="0C0C5F93" w14:textId="77777777" w:rsidR="002D075A" w:rsidRPr="00454F85" w:rsidRDefault="002D075A" w:rsidP="002D075A">
      <w:pPr>
        <w:rPr>
          <w:rFonts w:cs="Times New Roman"/>
          <w:b/>
          <w:bCs/>
          <w:lang w:val="en-US"/>
        </w:rPr>
      </w:pPr>
      <w:r w:rsidRPr="00124DCF">
        <w:rPr>
          <w:rFonts w:cs="Times New Roman"/>
          <w:b/>
          <w:bCs/>
          <w:lang w:val="en-US"/>
        </w:rPr>
        <w:t>Impurities</w:t>
      </w:r>
      <w:r w:rsidRPr="00454F85">
        <w:rPr>
          <w:rFonts w:cs="Times New Roman"/>
          <w:b/>
          <w:bCs/>
          <w:lang w:val="en-US"/>
        </w:rPr>
        <w:t>:</w:t>
      </w:r>
    </w:p>
    <w:p w14:paraId="7A0E66A0" w14:textId="37F8F673" w:rsidR="00E84213" w:rsidRPr="002D075A" w:rsidRDefault="002D075A" w:rsidP="002678C7">
      <w:pPr>
        <w:pStyle w:val="Listenabsatz"/>
        <w:numPr>
          <w:ilvl w:val="0"/>
          <w:numId w:val="5"/>
        </w:numPr>
        <w:spacing w:after="240" w:line="300" w:lineRule="auto"/>
      </w:pPr>
      <w:proofErr w:type="spellStart"/>
      <w:r w:rsidRPr="002D075A">
        <w:rPr>
          <w:rFonts w:cs="Times New Roman"/>
          <w:lang w:val="en-US"/>
        </w:rPr>
        <w:t>mPEG</w:t>
      </w:r>
      <w:proofErr w:type="spellEnd"/>
      <w:r>
        <w:rPr>
          <w:rFonts w:cs="Times New Roman"/>
          <w:lang w:val="en-US"/>
        </w:rPr>
        <w:t>: 72.77 (D), 61.85 (H)</w:t>
      </w:r>
    </w:p>
    <w:p w14:paraId="41AAE482" w14:textId="77777777" w:rsidR="00E84213" w:rsidRPr="002D075A" w:rsidRDefault="00E84213" w:rsidP="0052057D">
      <w:pPr>
        <w:rPr>
          <w:rFonts w:cs="Times New Roman"/>
        </w:rPr>
      </w:pPr>
    </w:p>
    <w:p w14:paraId="49C7167C" w14:textId="77777777" w:rsidR="00EC5044" w:rsidRDefault="002B7DF6" w:rsidP="00EC5044">
      <w:pPr>
        <w:keepNext/>
        <w:jc w:val="center"/>
      </w:pPr>
      <w:r>
        <w:object w:dxaOrig="5952" w:dyaOrig="4563" w14:anchorId="3B99E7E9">
          <v:shape id="_x0000_i1032" type="#_x0000_t75" style="width:298.5pt;height:228pt" o:ole="">
            <v:imagedata r:id="rId22" o:title=""/>
          </v:shape>
          <o:OLEObject Type="Embed" ProgID="Origin95.Graph" ShapeID="_x0000_i1032" DrawAspect="Content" ObjectID="_1739878808" r:id="rId23"/>
        </w:object>
      </w:r>
    </w:p>
    <w:p w14:paraId="7DECD70A" w14:textId="4A724A7D" w:rsidR="009B66EA" w:rsidRPr="009B66EA" w:rsidRDefault="00EC5044" w:rsidP="009B66EA">
      <w:pPr>
        <w:pStyle w:val="Beschriftung"/>
        <w:rPr>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6</w:t>
      </w:r>
      <w:r w:rsidRPr="00EC5044">
        <w:rPr>
          <w:b w:val="0"/>
          <w:i/>
          <w:color w:val="44546A" w:themeColor="text2"/>
        </w:rPr>
        <w:fldChar w:fldCharType="end"/>
      </w:r>
      <w:r w:rsidRPr="00EC5044">
        <w:rPr>
          <w:b w:val="0"/>
          <w:i/>
          <w:color w:val="44546A" w:themeColor="text2"/>
          <w:lang w:val="en-US"/>
        </w:rPr>
        <w:t>: DSC thermogram (heating curve; 2. cycle) of AGE chain</w:t>
      </w:r>
      <w:r w:rsidR="00E133F5">
        <w:rPr>
          <w:b w:val="0"/>
          <w:i/>
          <w:color w:val="44546A" w:themeColor="text2"/>
          <w:lang w:val="en-US"/>
        </w:rPr>
        <w:t xml:space="preserve"> </w:t>
      </w:r>
      <w:r w:rsidRPr="00EC5044">
        <w:rPr>
          <w:b w:val="0"/>
          <w:i/>
          <w:color w:val="44546A" w:themeColor="text2"/>
          <w:lang w:val="en-US"/>
        </w:rPr>
        <w:t>extended mPEG</w:t>
      </w:r>
      <w:r w:rsidR="00B7649C">
        <w:rPr>
          <w:b w:val="0"/>
          <w:i/>
          <w:color w:val="44546A" w:themeColor="text2"/>
          <w:lang w:val="en-US"/>
        </w:rPr>
        <w:t>-</w:t>
      </w:r>
      <w:r w:rsidR="00476AAB">
        <w:rPr>
          <w:b w:val="0"/>
          <w:i/>
          <w:color w:val="44546A" w:themeColor="text2"/>
          <w:lang w:val="en-US"/>
        </w:rPr>
        <w:t>1900</w:t>
      </w:r>
      <w:r w:rsidRPr="00EC5044">
        <w:rPr>
          <w:b w:val="0"/>
          <w:i/>
          <w:color w:val="44546A" w:themeColor="text2"/>
          <w:lang w:val="en-US"/>
        </w:rPr>
        <w:t xml:space="preserve"> with a visible T</w:t>
      </w:r>
      <w:r w:rsidRPr="00EC5044">
        <w:rPr>
          <w:b w:val="0"/>
          <w:i/>
          <w:color w:val="44546A" w:themeColor="text2"/>
          <w:vertAlign w:val="subscript"/>
          <w:lang w:val="en-US"/>
        </w:rPr>
        <w:t>m</w:t>
      </w:r>
      <w:r w:rsidRPr="00EC5044">
        <w:rPr>
          <w:b w:val="0"/>
          <w:i/>
          <w:color w:val="44546A" w:themeColor="text2"/>
          <w:lang w:val="en-US"/>
        </w:rPr>
        <w:t xml:space="preserve"> at 54.2 °C.</w:t>
      </w:r>
    </w:p>
    <w:p w14:paraId="406735C7" w14:textId="77777777" w:rsidR="00EC5044" w:rsidRDefault="00310D48" w:rsidP="00EC5044">
      <w:pPr>
        <w:keepNext/>
      </w:pPr>
      <w:r>
        <w:object w:dxaOrig="19674" w:dyaOrig="12041" w14:anchorId="23804C56">
          <v:shape id="_x0000_i1033" type="#_x0000_t75" style="width:411pt;height:252pt" o:ole="">
            <v:imagedata r:id="rId24" o:title=""/>
          </v:shape>
          <o:OLEObject Type="Embed" ProgID="Origin95.Graph" ShapeID="_x0000_i1033" DrawAspect="Content" ObjectID="_1739878809" r:id="rId25"/>
        </w:object>
      </w:r>
    </w:p>
    <w:p w14:paraId="2A013A39" w14:textId="34409244" w:rsidR="00AF7E23" w:rsidRPr="009B66EA" w:rsidRDefault="00EC5044" w:rsidP="009B66EA">
      <w:pPr>
        <w:pStyle w:val="Beschriftung"/>
        <w:rPr>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7</w:t>
      </w:r>
      <w:r w:rsidRPr="00EC5044">
        <w:rPr>
          <w:b w:val="0"/>
          <w:i/>
          <w:color w:val="44546A" w:themeColor="text2"/>
        </w:rPr>
        <w:fldChar w:fldCharType="end"/>
      </w:r>
      <w:r w:rsidRPr="00EC5044">
        <w:rPr>
          <w:b w:val="0"/>
          <w:i/>
          <w:color w:val="44546A" w:themeColor="text2"/>
          <w:lang w:val="en-US"/>
        </w:rPr>
        <w:t xml:space="preserve">: </w:t>
      </w:r>
      <w:r w:rsidR="00DF4E7B" w:rsidRPr="00DF4E7B">
        <w:rPr>
          <w:b w:val="0"/>
          <w:i/>
          <w:color w:val="44546A" w:themeColor="text2"/>
          <w:lang w:val="en-US"/>
        </w:rPr>
        <w:t>ATR FT-IR</w:t>
      </w:r>
      <w:r w:rsidRPr="00EC5044">
        <w:rPr>
          <w:b w:val="0"/>
          <w:i/>
          <w:color w:val="44546A" w:themeColor="text2"/>
          <w:lang w:val="en-US"/>
        </w:rPr>
        <w:t xml:space="preserve"> spectrum of mPEG-</w:t>
      </w:r>
      <w:r w:rsidR="00476AAB">
        <w:rPr>
          <w:b w:val="0"/>
          <w:i/>
          <w:color w:val="44546A" w:themeColor="text2"/>
          <w:lang w:val="en-US"/>
        </w:rPr>
        <w:t>1900</w:t>
      </w:r>
      <w:r w:rsidRPr="00EC5044">
        <w:rPr>
          <w:b w:val="0"/>
          <w:i/>
          <w:color w:val="44546A" w:themeColor="text2"/>
          <w:lang w:val="en-US"/>
        </w:rPr>
        <w:t xml:space="preserve"> (black) and </w:t>
      </w:r>
      <w:r w:rsidRPr="00B7649C">
        <w:rPr>
          <w:i/>
          <w:color w:val="44546A" w:themeColor="text2"/>
          <w:lang w:val="en-US"/>
        </w:rPr>
        <w:t>CE-1</w:t>
      </w:r>
      <w:r w:rsidRPr="00EC5044">
        <w:rPr>
          <w:b w:val="0"/>
          <w:i/>
          <w:color w:val="44546A" w:themeColor="text2"/>
          <w:lang w:val="en-US"/>
        </w:rPr>
        <w:t xml:space="preserve"> (blue). After the chain</w:t>
      </w:r>
      <w:r w:rsidR="00E133F5">
        <w:rPr>
          <w:b w:val="0"/>
          <w:i/>
          <w:color w:val="44546A" w:themeColor="text2"/>
          <w:lang w:val="en-US"/>
        </w:rPr>
        <w:t xml:space="preserve"> </w:t>
      </w:r>
      <w:r w:rsidRPr="00EC5044">
        <w:rPr>
          <w:b w:val="0"/>
          <w:i/>
          <w:color w:val="44546A" w:themeColor="text2"/>
          <w:lang w:val="en-US"/>
        </w:rPr>
        <w:t>extension a new signal at 1645 cm</w:t>
      </w:r>
      <w:r w:rsidRPr="00EC5044">
        <w:rPr>
          <w:b w:val="0"/>
          <w:i/>
          <w:color w:val="44546A" w:themeColor="text2"/>
          <w:vertAlign w:val="superscript"/>
          <w:lang w:val="en-US"/>
        </w:rPr>
        <w:t>-1</w:t>
      </w:r>
      <w:r w:rsidRPr="00EC5044">
        <w:rPr>
          <w:b w:val="0"/>
          <w:i/>
          <w:color w:val="44546A" w:themeColor="text2"/>
          <w:lang w:val="en-US"/>
        </w:rPr>
        <w:t xml:space="preserve"> appears, which could be assigned to the C=C double bond of the AGE.</w:t>
      </w:r>
    </w:p>
    <w:p w14:paraId="46DE1229" w14:textId="77777777" w:rsidR="00AF7E23" w:rsidRPr="00AF7E23" w:rsidRDefault="00AF7E23" w:rsidP="00AF7E23">
      <w:pPr>
        <w:rPr>
          <w:lang w:val="en-US"/>
        </w:rPr>
      </w:pPr>
    </w:p>
    <w:p w14:paraId="101C6294" w14:textId="6BBB1600" w:rsidR="00751B6F" w:rsidRPr="00751B6F" w:rsidRDefault="00751B6F" w:rsidP="00751B6F">
      <w:pPr>
        <w:rPr>
          <w:rFonts w:cs="Times New Roman"/>
          <w:b/>
          <w:bCs/>
          <w:lang w:val="en-US"/>
        </w:rPr>
      </w:pPr>
      <w:r>
        <w:rPr>
          <w:rFonts w:cs="Times New Roman"/>
          <w:b/>
          <w:bCs/>
          <w:lang w:val="en-US"/>
        </w:rPr>
        <w:lastRenderedPageBreak/>
        <w:t xml:space="preserve">IR Assignment (based on </w:t>
      </w:r>
      <w:sdt>
        <w:sdtPr>
          <w:rPr>
            <w:rFonts w:cs="Times New Roman"/>
            <w:b/>
            <w:bCs/>
            <w:lang w:val="en-US"/>
          </w:rPr>
          <w:alias w:val="To edit, see citavi.com/edit"/>
          <w:tag w:val="CitaviPlaceholder#bf50ffa5-5bd2-4440-8b3a-5dc385d31f02"/>
          <w:id w:val="1537465505"/>
          <w:placeholder>
            <w:docPart w:val="DefaultPlaceholder_-1854013440"/>
          </w:placeholder>
        </w:sdtPr>
        <w:sdtEndPr/>
        <w:sdtContent>
          <w:r>
            <w:rPr>
              <w:rFonts w:cs="Times New Roman"/>
              <w:b/>
              <w:bCs/>
              <w:lang w:val="en-US"/>
            </w:rPr>
            <w:fldChar w:fldCharType="begin"/>
          </w:r>
          <w:r w:rsidR="00FA482F">
            <w:rPr>
              <w:rFonts w:cs="Times New Roman"/>
              <w:b/>
              <w:b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OTQwZDU2LTY2MWQtNDk2Yy04ODJhLWRiMjEyM2Y4ZTRiZiIsIlJhbmdlTGVuZ3RoIjo0MSwiUmVmZXJlbmNlSWQiOiI1YzYwMTEyNi0yN2Q4LTQxNGEtOWUxMC1iM2Q1YmExZjY4M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50Y2EuMjAwOS4xMC4wMDUiLCJVcmlTdHJpbmciOiJodHRwczovL2RvaS5vcmcvMTAuMTAxNi9qLnRjYS4yMDA5LjEwLjA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}</w:instrText>
          </w:r>
          <w:r>
            <w:rPr>
              <w:rFonts w:cs="Times New Roman"/>
              <w:b/>
              <w:bCs/>
              <w:lang w:val="en-US"/>
            </w:rPr>
            <w:fldChar w:fldCharType="separate"/>
          </w:r>
          <w:r w:rsidR="00FA482F">
            <w:rPr>
              <w:rFonts w:cs="Times New Roman"/>
              <w:b/>
              <w:bCs/>
              <w:lang w:val="en-US"/>
            </w:rPr>
            <w:t>(Vrandečić, Erceg, Jakić, &amp; Klarić, 2010)</w:t>
          </w:r>
          <w:r>
            <w:rPr>
              <w:rFonts w:cs="Times New Roman"/>
              <w:b/>
              <w:bCs/>
              <w:lang w:val="en-US"/>
            </w:rPr>
            <w:fldChar w:fldCharType="end"/>
          </w:r>
        </w:sdtContent>
      </w:sdt>
      <w:r w:rsidR="00310D48">
        <w:rPr>
          <w:rFonts w:cs="Times New Roman"/>
          <w:b/>
          <w:bCs/>
          <w:lang w:val="en-US"/>
        </w:rPr>
        <w:t xml:space="preserve">, </w:t>
      </w:r>
      <w:sdt>
        <w:sdtPr>
          <w:rPr>
            <w:rFonts w:cs="Times New Roman"/>
            <w:b/>
            <w:bCs/>
            <w:lang w:val="en-US"/>
          </w:rPr>
          <w:alias w:val="To edit, see citavi.com/edit"/>
          <w:tag w:val="CitaviPlaceholder#0f0a18f3-32db-426f-998d-7ad0a3077b73"/>
          <w:id w:val="1711146828"/>
          <w:placeholder>
            <w:docPart w:val="DefaultPlaceholder_-1854013440"/>
          </w:placeholder>
        </w:sdtPr>
        <w:sdtEndPr/>
        <w:sdtContent>
          <w:r w:rsidR="00310D48">
            <w:rPr>
              <w:rFonts w:cs="Times New Roman"/>
              <w:b/>
              <w:bCs/>
              <w:lang w:val="en-US"/>
            </w:rPr>
            <w:fldChar w:fldCharType="begin"/>
          </w:r>
          <w:r w:rsidR="00FA482F">
            <w:rPr>
              <w:rFonts w:cs="Times New Roman"/>
              <w:b/>
              <w:b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N2RkZjk4LTIwMjItNDMyYi04N2UxLTczNDMxMmZhMDYyMiIsIlJhbmdlTGVuZ3RoIjo3NywiUmVmZXJlbmNlSWQiOiJjM2NiOGZjMS05MjdiLTRmMTMtOTFmNy0wMWUxMTEwMDJm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UxNS9lcG9seS0yMDIwLTAwNjQiLCJVcmlTdHJpbmciOiJodHRwczovL2RvaS5vcmcvMTAuMTUxNS9lcG9seS0yMDIwLTAwNj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}</w:instrText>
          </w:r>
          <w:r w:rsidR="00310D48">
            <w:rPr>
              <w:rFonts w:cs="Times New Roman"/>
              <w:b/>
              <w:bCs/>
              <w:lang w:val="en-US"/>
            </w:rPr>
            <w:fldChar w:fldCharType="separate"/>
          </w:r>
          <w:r w:rsidR="00FA482F">
            <w:rPr>
              <w:rFonts w:cs="Times New Roman"/>
              <w:b/>
              <w:bCs/>
              <w:lang w:val="en-US"/>
            </w:rPr>
            <w:t>(Carrillo-Castillo, Castro-Carmona, Luna-Velasco, &amp; Zaragoza-Contreras, 2020)</w:t>
          </w:r>
          <w:r w:rsidR="00310D48">
            <w:rPr>
              <w:rFonts w:cs="Times New Roman"/>
              <w:b/>
              <w:bCs/>
              <w:lang w:val="en-US"/>
            </w:rPr>
            <w:fldChar w:fldCharType="end"/>
          </w:r>
        </w:sdtContent>
      </w:sdt>
      <w:r w:rsidR="00310D48">
        <w:rPr>
          <w:rFonts w:cs="Times New Roman"/>
          <w:b/>
          <w:bCs/>
          <w:lang w:val="en-US"/>
        </w:rPr>
        <w:t xml:space="preserve"> and </w:t>
      </w:r>
      <w:sdt>
        <w:sdtPr>
          <w:rPr>
            <w:rFonts w:cs="Times New Roman"/>
            <w:b/>
            <w:bCs/>
            <w:lang w:val="en-US"/>
          </w:rPr>
          <w:alias w:val="To edit, see citavi.com/edit"/>
          <w:tag w:val="CitaviPlaceholder#893a24a5-384f-4f04-9eef-131136d8b0ee"/>
          <w:id w:val="153423211"/>
          <w:placeholder>
            <w:docPart w:val="DefaultPlaceholder_-1854013440"/>
          </w:placeholder>
        </w:sdtPr>
        <w:sdtEndPr/>
        <w:sdtContent>
          <w:r w:rsidR="00310D48">
            <w:rPr>
              <w:rFonts w:cs="Times New Roman"/>
              <w:b/>
              <w:bCs/>
              <w:lang w:val="en-US"/>
            </w:rPr>
            <w:fldChar w:fldCharType="begin"/>
          </w:r>
          <w:r w:rsidR="00FA482F">
            <w:rPr>
              <w:rFonts w:cs="Times New Roman"/>
              <w:b/>
              <w:b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MTcxZDY1LWI4ZDItNDRlNy1iOTA5LWFkMjNkNDI0MTEzZCIsIlJhbmdlTGVuZ3RoIjo0OSwiUmVmZXJlbmNlSWQiOiJkZDkyNDUxZC1hZGU1LTRjZWEtYjEyNy04ZmM1YzIxZDViM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CRjAwNjExMzY2IiwiVXJpU3RyaW5nIjoiaHR0cHM6Ly9kb2kub3JnLzEwLjEwMDcvQkYwMDYxMTM2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}</w:instrText>
          </w:r>
          <w:r w:rsidR="00310D48">
            <w:rPr>
              <w:rFonts w:cs="Times New Roman"/>
              <w:b/>
              <w:bCs/>
              <w:lang w:val="en-US"/>
            </w:rPr>
            <w:fldChar w:fldCharType="separate"/>
          </w:r>
          <w:r w:rsidR="00FA482F">
            <w:rPr>
              <w:rFonts w:cs="Times New Roman"/>
              <w:b/>
              <w:bCs/>
              <w:lang w:val="en-US"/>
            </w:rPr>
            <w:t>(Gorin, Skripova, Charskaya, &amp; Menligaziev, 1971)</w:t>
          </w:r>
          <w:r w:rsidR="00310D48">
            <w:rPr>
              <w:rFonts w:cs="Times New Roman"/>
              <w:b/>
              <w:bCs/>
              <w:lang w:val="en-US"/>
            </w:rPr>
            <w:fldChar w:fldCharType="end"/>
          </w:r>
        </w:sdtContent>
      </w:sdt>
      <w:r>
        <w:rPr>
          <w:rFonts w:cs="Times New Roman"/>
          <w:b/>
          <w:bCs/>
          <w:lang w:val="en-US"/>
        </w:rPr>
        <w:t>)</w:t>
      </w:r>
      <w:r w:rsidR="0072239E">
        <w:rPr>
          <w:rFonts w:cs="Times New Roman"/>
          <w:b/>
          <w:bCs/>
          <w:lang w:val="en-US"/>
        </w:rPr>
        <w:t>:</w:t>
      </w:r>
    </w:p>
    <w:p w14:paraId="6539F66D" w14:textId="77732FDD" w:rsidR="00751B6F" w:rsidRPr="00751B6F" w:rsidRDefault="00D95846" w:rsidP="00D95846">
      <w:pPr>
        <w:pStyle w:val="Listenabsatz"/>
        <w:numPr>
          <w:ilvl w:val="0"/>
          <w:numId w:val="6"/>
        </w:numPr>
        <w:rPr>
          <w:rFonts w:cs="Times New Roman"/>
          <w:bCs/>
          <w:lang w:val="en-US"/>
        </w:rPr>
      </w:pPr>
      <w:r w:rsidRPr="00751B6F">
        <w:rPr>
          <w:rFonts w:cs="Times New Roman"/>
          <w:bCs/>
          <w:lang w:val="en-US"/>
        </w:rPr>
        <w:t>C–O,</w:t>
      </w:r>
      <w:r w:rsidR="00751B6F" w:rsidRPr="00751B6F">
        <w:rPr>
          <w:rFonts w:cs="Times New Roman"/>
          <w:bCs/>
          <w:lang w:val="en-US"/>
        </w:rPr>
        <w:t xml:space="preserve"> </w:t>
      </w:r>
      <w:r w:rsidRPr="00751B6F">
        <w:rPr>
          <w:rFonts w:cs="Times New Roman"/>
          <w:bCs/>
          <w:lang w:val="en-US"/>
        </w:rPr>
        <w:t>C–C stretching, CH2 rocking at 84</w:t>
      </w:r>
      <w:r w:rsidR="00751B6F" w:rsidRPr="00751B6F">
        <w:rPr>
          <w:rFonts w:cs="Times New Roman"/>
          <w:bCs/>
          <w:lang w:val="en-US"/>
        </w:rPr>
        <w:t>2</w:t>
      </w:r>
      <w:r w:rsidRPr="00751B6F">
        <w:rPr>
          <w:rFonts w:cs="Times New Roman"/>
          <w:bCs/>
          <w:lang w:val="en-US"/>
        </w:rPr>
        <w:t xml:space="preserve"> cm</w:t>
      </w:r>
      <w:r w:rsidRPr="00751B6F">
        <w:rPr>
          <w:rFonts w:cs="Times New Roman"/>
          <w:bCs/>
          <w:vertAlign w:val="superscript"/>
          <w:lang w:val="en-US"/>
        </w:rPr>
        <w:t>−1</w:t>
      </w:r>
      <w:r w:rsidRPr="00751B6F">
        <w:rPr>
          <w:rFonts w:cs="Times New Roman"/>
          <w:bCs/>
          <w:lang w:val="en-US"/>
        </w:rPr>
        <w:t xml:space="preserve"> </w:t>
      </w:r>
    </w:p>
    <w:p w14:paraId="19338EF7" w14:textId="19001F35" w:rsidR="00751B6F" w:rsidRPr="00751B6F" w:rsidRDefault="00D95846" w:rsidP="00D95846">
      <w:pPr>
        <w:pStyle w:val="Listenabsatz"/>
        <w:numPr>
          <w:ilvl w:val="0"/>
          <w:numId w:val="6"/>
        </w:numPr>
        <w:rPr>
          <w:rFonts w:cs="Times New Roman"/>
          <w:bCs/>
          <w:lang w:val="en-US"/>
        </w:rPr>
      </w:pPr>
      <w:r w:rsidRPr="00751B6F">
        <w:rPr>
          <w:rFonts w:cs="Times New Roman"/>
          <w:bCs/>
          <w:lang w:val="en-US"/>
        </w:rPr>
        <w:t>CH2 rocking, CH2 twisting at 9</w:t>
      </w:r>
      <w:r w:rsidR="00751B6F" w:rsidRPr="00751B6F">
        <w:rPr>
          <w:rFonts w:cs="Times New Roman"/>
          <w:bCs/>
          <w:lang w:val="en-US"/>
        </w:rPr>
        <w:t>47</w:t>
      </w:r>
      <w:r w:rsidRPr="00751B6F">
        <w:rPr>
          <w:rFonts w:cs="Times New Roman"/>
          <w:bCs/>
          <w:lang w:val="en-US"/>
        </w:rPr>
        <w:t xml:space="preserve"> cm</w:t>
      </w:r>
      <w:r w:rsidRPr="00751B6F">
        <w:rPr>
          <w:rFonts w:cs="Times New Roman"/>
          <w:bCs/>
          <w:vertAlign w:val="superscript"/>
          <w:lang w:val="en-US"/>
        </w:rPr>
        <w:t>−1</w:t>
      </w:r>
      <w:r w:rsidRPr="00751B6F">
        <w:rPr>
          <w:rFonts w:cs="Times New Roman"/>
          <w:bCs/>
          <w:lang w:val="en-US"/>
        </w:rPr>
        <w:t xml:space="preserve"> </w:t>
      </w:r>
    </w:p>
    <w:p w14:paraId="2BC7AF2C" w14:textId="34B9F9B7" w:rsidR="00D95846" w:rsidRPr="00751B6F" w:rsidRDefault="00D95846" w:rsidP="00D95846">
      <w:pPr>
        <w:pStyle w:val="Listenabsatz"/>
        <w:numPr>
          <w:ilvl w:val="0"/>
          <w:numId w:val="6"/>
        </w:numPr>
        <w:rPr>
          <w:rFonts w:cs="Times New Roman"/>
          <w:bCs/>
          <w:lang w:val="en-US"/>
        </w:rPr>
      </w:pPr>
      <w:r w:rsidRPr="00751B6F">
        <w:rPr>
          <w:rFonts w:cs="Times New Roman"/>
          <w:bCs/>
          <w:lang w:val="en-US"/>
        </w:rPr>
        <w:t>C–O, C–C stretching, CH2 rocking at 105</w:t>
      </w:r>
      <w:r w:rsidR="00751B6F" w:rsidRPr="00751B6F">
        <w:rPr>
          <w:rFonts w:cs="Times New Roman"/>
          <w:bCs/>
          <w:lang w:val="en-US"/>
        </w:rPr>
        <w:t>9</w:t>
      </w:r>
      <w:r w:rsidRPr="00751B6F">
        <w:rPr>
          <w:rFonts w:cs="Times New Roman"/>
          <w:bCs/>
          <w:lang w:val="en-US"/>
        </w:rPr>
        <w:t xml:space="preserve"> cm</w:t>
      </w:r>
      <w:r w:rsidRPr="00751B6F">
        <w:rPr>
          <w:rFonts w:cs="Times New Roman"/>
          <w:bCs/>
          <w:vertAlign w:val="superscript"/>
          <w:lang w:val="en-US"/>
        </w:rPr>
        <w:t>−1</w:t>
      </w:r>
    </w:p>
    <w:p w14:paraId="6BCA2A13" w14:textId="6968D374" w:rsidR="00751B6F" w:rsidRPr="00751B6F" w:rsidRDefault="00D95846" w:rsidP="00D95846">
      <w:pPr>
        <w:pStyle w:val="Listenabsatz"/>
        <w:numPr>
          <w:ilvl w:val="0"/>
          <w:numId w:val="6"/>
        </w:numPr>
        <w:rPr>
          <w:rFonts w:cs="Times New Roman"/>
          <w:bCs/>
          <w:lang w:val="en-US"/>
        </w:rPr>
      </w:pPr>
      <w:r w:rsidRPr="00751B6F">
        <w:rPr>
          <w:rFonts w:cs="Times New Roman"/>
          <w:bCs/>
          <w:lang w:val="en-US"/>
        </w:rPr>
        <w:t>C–O, C–C stretching at 1</w:t>
      </w:r>
      <w:r w:rsidR="00751B6F" w:rsidRPr="00751B6F">
        <w:rPr>
          <w:rFonts w:cs="Times New Roman"/>
          <w:bCs/>
          <w:lang w:val="en-US"/>
        </w:rPr>
        <w:t>100</w:t>
      </w:r>
      <w:r w:rsidRPr="00751B6F">
        <w:rPr>
          <w:rFonts w:cs="Times New Roman"/>
          <w:bCs/>
          <w:lang w:val="en-US"/>
        </w:rPr>
        <w:t xml:space="preserve"> cm</w:t>
      </w:r>
      <w:r w:rsidRPr="00751B6F">
        <w:rPr>
          <w:rFonts w:cs="Times New Roman"/>
          <w:bCs/>
          <w:vertAlign w:val="superscript"/>
          <w:lang w:val="en-US"/>
        </w:rPr>
        <w:t>−1</w:t>
      </w:r>
    </w:p>
    <w:p w14:paraId="206594B1" w14:textId="0C00A3EE" w:rsidR="00751B6F" w:rsidRPr="00751B6F" w:rsidRDefault="00D95846" w:rsidP="00D95846">
      <w:pPr>
        <w:pStyle w:val="Listenabsatz"/>
        <w:numPr>
          <w:ilvl w:val="0"/>
          <w:numId w:val="6"/>
        </w:numPr>
        <w:rPr>
          <w:rFonts w:cs="Times New Roman"/>
          <w:bCs/>
          <w:lang w:val="en-US"/>
        </w:rPr>
      </w:pPr>
      <w:r w:rsidRPr="00751B6F">
        <w:rPr>
          <w:rFonts w:cs="Times New Roman"/>
          <w:bCs/>
          <w:lang w:val="en-US"/>
        </w:rPr>
        <w:t>C–O stretching, CH2 rocking at</w:t>
      </w:r>
      <w:r w:rsidR="00751B6F" w:rsidRPr="00751B6F">
        <w:rPr>
          <w:rFonts w:cs="Times New Roman"/>
          <w:bCs/>
          <w:lang w:val="en-US"/>
        </w:rPr>
        <w:t xml:space="preserve"> </w:t>
      </w:r>
      <w:r w:rsidRPr="00751B6F">
        <w:rPr>
          <w:rFonts w:cs="Times New Roman"/>
          <w:bCs/>
          <w:lang w:val="en-US"/>
        </w:rPr>
        <w:t>1145 cm</w:t>
      </w:r>
      <w:r w:rsidRPr="00751B6F">
        <w:rPr>
          <w:rFonts w:cs="Times New Roman"/>
          <w:bCs/>
          <w:vertAlign w:val="superscript"/>
          <w:lang w:val="en-US"/>
        </w:rPr>
        <w:t>−1</w:t>
      </w:r>
    </w:p>
    <w:p w14:paraId="27F92988" w14:textId="29E09E73" w:rsidR="00751B6F" w:rsidRPr="00751B6F" w:rsidRDefault="00D95846" w:rsidP="00D95846">
      <w:pPr>
        <w:pStyle w:val="Listenabsatz"/>
        <w:numPr>
          <w:ilvl w:val="0"/>
          <w:numId w:val="6"/>
        </w:numPr>
        <w:rPr>
          <w:rFonts w:cs="Times New Roman"/>
          <w:bCs/>
          <w:lang w:val="en-US"/>
        </w:rPr>
      </w:pPr>
      <w:r w:rsidRPr="00751B6F">
        <w:rPr>
          <w:rFonts w:cs="Times New Roman"/>
          <w:bCs/>
          <w:lang w:val="en-US"/>
        </w:rPr>
        <w:t>CH2 twisting at 124</w:t>
      </w:r>
      <w:r w:rsidR="00751B6F" w:rsidRPr="00751B6F">
        <w:rPr>
          <w:rFonts w:cs="Times New Roman"/>
          <w:bCs/>
          <w:lang w:val="en-US"/>
        </w:rPr>
        <w:t>0</w:t>
      </w:r>
      <w:r w:rsidRPr="00751B6F">
        <w:rPr>
          <w:rFonts w:cs="Times New Roman"/>
          <w:bCs/>
          <w:lang w:val="en-US"/>
        </w:rPr>
        <w:t xml:space="preserve"> and 127</w:t>
      </w:r>
      <w:r w:rsidR="00751B6F" w:rsidRPr="00751B6F">
        <w:rPr>
          <w:rFonts w:cs="Times New Roman"/>
          <w:bCs/>
          <w:lang w:val="en-US"/>
        </w:rPr>
        <w:t>9</w:t>
      </w:r>
      <w:r w:rsidRPr="00751B6F">
        <w:rPr>
          <w:rFonts w:cs="Times New Roman"/>
          <w:bCs/>
          <w:lang w:val="en-US"/>
        </w:rPr>
        <w:t xml:space="preserve"> cm</w:t>
      </w:r>
      <w:r w:rsidRPr="00751B6F">
        <w:rPr>
          <w:rFonts w:cs="Times New Roman"/>
          <w:bCs/>
          <w:vertAlign w:val="superscript"/>
          <w:lang w:val="en-US"/>
        </w:rPr>
        <w:t>−1</w:t>
      </w:r>
    </w:p>
    <w:p w14:paraId="07198A25" w14:textId="06E3CA96" w:rsidR="00751B6F" w:rsidRPr="00751B6F" w:rsidRDefault="00D95846" w:rsidP="00D95846">
      <w:pPr>
        <w:pStyle w:val="Listenabsatz"/>
        <w:numPr>
          <w:ilvl w:val="0"/>
          <w:numId w:val="6"/>
        </w:numPr>
        <w:rPr>
          <w:rFonts w:cs="Times New Roman"/>
          <w:bCs/>
          <w:lang w:val="en-US"/>
        </w:rPr>
      </w:pPr>
      <w:r w:rsidRPr="00751B6F">
        <w:rPr>
          <w:rFonts w:cs="Times New Roman"/>
          <w:bCs/>
          <w:lang w:val="en-US"/>
        </w:rPr>
        <w:t>CH2 wagging at</w:t>
      </w:r>
      <w:r w:rsidR="00751B6F" w:rsidRPr="00751B6F">
        <w:rPr>
          <w:rFonts w:cs="Times New Roman"/>
          <w:bCs/>
          <w:lang w:val="en-US"/>
        </w:rPr>
        <w:t xml:space="preserve"> </w:t>
      </w:r>
      <w:r w:rsidRPr="00751B6F">
        <w:rPr>
          <w:rFonts w:cs="Times New Roman"/>
          <w:bCs/>
          <w:lang w:val="en-US"/>
        </w:rPr>
        <w:t>134</w:t>
      </w:r>
      <w:r w:rsidR="00751B6F" w:rsidRPr="00751B6F">
        <w:rPr>
          <w:rFonts w:cs="Times New Roman"/>
          <w:bCs/>
          <w:lang w:val="en-US"/>
        </w:rPr>
        <w:t>0</w:t>
      </w:r>
      <w:r w:rsidRPr="00751B6F">
        <w:rPr>
          <w:rFonts w:cs="Times New Roman"/>
          <w:bCs/>
          <w:lang w:val="en-US"/>
        </w:rPr>
        <w:t xml:space="preserve"> cm</w:t>
      </w:r>
      <w:r w:rsidRPr="00751B6F">
        <w:rPr>
          <w:rFonts w:cs="Times New Roman"/>
          <w:bCs/>
          <w:vertAlign w:val="superscript"/>
          <w:lang w:val="en-US"/>
        </w:rPr>
        <w:t>−1</w:t>
      </w:r>
    </w:p>
    <w:p w14:paraId="3D30315F" w14:textId="0235DD9E" w:rsidR="0096632C" w:rsidRPr="00310D48" w:rsidRDefault="00D95846" w:rsidP="00D95846">
      <w:pPr>
        <w:pStyle w:val="Listenabsatz"/>
        <w:numPr>
          <w:ilvl w:val="0"/>
          <w:numId w:val="6"/>
        </w:numPr>
        <w:rPr>
          <w:rFonts w:cs="Times New Roman"/>
          <w:bCs/>
          <w:lang w:val="en-US"/>
        </w:rPr>
      </w:pPr>
      <w:r w:rsidRPr="00751B6F">
        <w:rPr>
          <w:rFonts w:cs="Times New Roman"/>
          <w:bCs/>
          <w:lang w:val="en-US"/>
        </w:rPr>
        <w:t>CH2 scissoring at 146</w:t>
      </w:r>
      <w:r w:rsidR="00751B6F" w:rsidRPr="00751B6F">
        <w:rPr>
          <w:rFonts w:cs="Times New Roman"/>
          <w:bCs/>
          <w:lang w:val="en-US"/>
        </w:rPr>
        <w:t>7</w:t>
      </w:r>
      <w:r w:rsidRPr="00751B6F">
        <w:rPr>
          <w:rFonts w:cs="Times New Roman"/>
          <w:bCs/>
          <w:lang w:val="en-US"/>
        </w:rPr>
        <w:t xml:space="preserve"> cm</w:t>
      </w:r>
      <w:r w:rsidRPr="00751B6F">
        <w:rPr>
          <w:rFonts w:cs="Times New Roman"/>
          <w:bCs/>
          <w:vertAlign w:val="superscript"/>
          <w:lang w:val="en-US"/>
        </w:rPr>
        <w:t>−1</w:t>
      </w:r>
    </w:p>
    <w:p w14:paraId="6783A3E1" w14:textId="0DD2DEFD" w:rsidR="00310D48" w:rsidRPr="00310D48" w:rsidRDefault="00310D48" w:rsidP="00D95846">
      <w:pPr>
        <w:pStyle w:val="Listenabsatz"/>
        <w:numPr>
          <w:ilvl w:val="0"/>
          <w:numId w:val="6"/>
        </w:numPr>
        <w:rPr>
          <w:rFonts w:cs="Times New Roman"/>
          <w:bCs/>
          <w:lang w:val="en-US"/>
        </w:rPr>
      </w:pPr>
      <w:r w:rsidRPr="00454F85">
        <w:rPr>
          <w:rFonts w:cs="Times New Roman"/>
          <w:lang w:val="en-US"/>
        </w:rPr>
        <w:t>C=C double bond’s stretching vibration</w:t>
      </w:r>
      <w:r>
        <w:rPr>
          <w:rFonts w:cs="Times New Roman"/>
          <w:lang w:val="en-US"/>
        </w:rPr>
        <w:t xml:space="preserve"> </w:t>
      </w:r>
      <w:r>
        <w:rPr>
          <w:lang w:val="en-US"/>
        </w:rPr>
        <w:t>at 1645 cm</w:t>
      </w:r>
      <w:r>
        <w:rPr>
          <w:lang w:val="en-US"/>
        </w:rPr>
        <w:softHyphen/>
      </w:r>
      <w:r>
        <w:rPr>
          <w:vertAlign w:val="superscript"/>
          <w:lang w:val="en-US"/>
        </w:rPr>
        <w:t>-1</w:t>
      </w:r>
      <w:r>
        <w:rPr>
          <w:vertAlign w:val="superscript"/>
          <w:lang w:val="en-US"/>
        </w:rPr>
        <w:softHyphen/>
      </w:r>
    </w:p>
    <w:p w14:paraId="6151D6D4" w14:textId="193670FB" w:rsidR="00310D48" w:rsidRPr="00751B6F" w:rsidRDefault="00310D48" w:rsidP="00D95846">
      <w:pPr>
        <w:pStyle w:val="Listenabsatz"/>
        <w:numPr>
          <w:ilvl w:val="0"/>
          <w:numId w:val="6"/>
        </w:numPr>
        <w:rPr>
          <w:rFonts w:cs="Times New Roman"/>
          <w:bCs/>
          <w:lang w:val="en-US"/>
        </w:rPr>
      </w:pPr>
      <w:r>
        <w:rPr>
          <w:rFonts w:cs="Times New Roman"/>
          <w:bCs/>
          <w:lang w:val="en-US"/>
        </w:rPr>
        <w:t>S</w:t>
      </w:r>
      <w:r w:rsidRPr="00310D48">
        <w:rPr>
          <w:rFonts w:cs="Times New Roman"/>
          <w:bCs/>
          <w:lang w:val="en-US"/>
        </w:rPr>
        <w:t>ymmetric and asymmetric stretching vibration bands of the methylene group</w:t>
      </w:r>
      <w:r>
        <w:rPr>
          <w:rFonts w:cs="Times New Roman"/>
          <w:bCs/>
          <w:lang w:val="en-US"/>
        </w:rPr>
        <w:t xml:space="preserve"> </w:t>
      </w:r>
      <w:r w:rsidRPr="00310D48">
        <w:rPr>
          <w:rFonts w:cs="Times New Roman"/>
          <w:bCs/>
          <w:lang w:val="en-US"/>
        </w:rPr>
        <w:t>C–H bonds</w:t>
      </w:r>
      <w:r>
        <w:rPr>
          <w:rFonts w:cs="Times New Roman"/>
          <w:bCs/>
          <w:lang w:val="en-US"/>
        </w:rPr>
        <w:t xml:space="preserve"> at 2875 and 2940 cm</w:t>
      </w:r>
      <w:r>
        <w:rPr>
          <w:rFonts w:cs="Times New Roman"/>
          <w:bCs/>
          <w:vertAlign w:val="superscript"/>
          <w:lang w:val="en-US"/>
        </w:rPr>
        <w:t>-1</w:t>
      </w:r>
    </w:p>
    <w:p w14:paraId="2CFF0CE5" w14:textId="021E0D52" w:rsidR="009B66EA" w:rsidRDefault="009B66EA">
      <w:pPr>
        <w:jc w:val="left"/>
        <w:rPr>
          <w:rFonts w:cs="Times New Roman"/>
          <w:lang w:val="en-US"/>
        </w:rPr>
      </w:pPr>
      <w:r>
        <w:rPr>
          <w:rFonts w:cs="Times New Roman"/>
          <w:lang w:val="en-US"/>
        </w:rPr>
        <w:br w:type="page"/>
      </w:r>
    </w:p>
    <w:p w14:paraId="40941645" w14:textId="26E54964" w:rsidR="0096632C" w:rsidRPr="0096632C" w:rsidRDefault="0096632C" w:rsidP="0096632C">
      <w:pPr>
        <w:pStyle w:val="berschrift2"/>
        <w:rPr>
          <w:lang w:val="en-US"/>
        </w:rPr>
      </w:pPr>
      <w:bookmarkStart w:id="12" w:name="_Toc112435313"/>
      <w:bookmarkStart w:id="13" w:name="_Toc112623461"/>
      <w:bookmarkStart w:id="14" w:name="_Toc129265814"/>
      <w:r w:rsidRPr="0096632C">
        <w:rPr>
          <w:lang w:val="en-US"/>
        </w:rPr>
        <w:lastRenderedPageBreak/>
        <w:t>Thiol-</w:t>
      </w:r>
      <w:proofErr w:type="spellStart"/>
      <w:r w:rsidRPr="0096632C">
        <w:rPr>
          <w:lang w:val="en-US"/>
        </w:rPr>
        <w:t>ene</w:t>
      </w:r>
      <w:proofErr w:type="spellEnd"/>
      <w:r w:rsidRPr="0096632C">
        <w:rPr>
          <w:lang w:val="en-US"/>
        </w:rPr>
        <w:t xml:space="preserve"> Reaction of</w:t>
      </w:r>
      <w:r w:rsidR="00747653">
        <w:rPr>
          <w:lang w:val="en-US"/>
        </w:rPr>
        <w:t xml:space="preserve"> </w:t>
      </w:r>
      <w:proofErr w:type="spellStart"/>
      <w:r w:rsidR="00747653">
        <w:rPr>
          <w:lang w:val="en-US"/>
        </w:rPr>
        <w:t>mPEG</w:t>
      </w:r>
      <w:proofErr w:type="spellEnd"/>
      <w:r w:rsidRPr="0096632C">
        <w:rPr>
          <w:lang w:val="en-US"/>
        </w:rPr>
        <w:t>-b-</w:t>
      </w:r>
      <w:proofErr w:type="gramStart"/>
      <w:r w:rsidR="00B7649C">
        <w:rPr>
          <w:lang w:val="en-US"/>
        </w:rPr>
        <w:t>oligo</w:t>
      </w:r>
      <w:r w:rsidRPr="0096632C">
        <w:rPr>
          <w:lang w:val="en-US"/>
        </w:rPr>
        <w:t>(</w:t>
      </w:r>
      <w:proofErr w:type="gramEnd"/>
      <w:r w:rsidR="00747653">
        <w:rPr>
          <w:lang w:val="en-US"/>
        </w:rPr>
        <w:t>AGE</w:t>
      </w:r>
      <w:r w:rsidRPr="0096632C">
        <w:rPr>
          <w:lang w:val="en-US"/>
        </w:rPr>
        <w:t>)</w:t>
      </w:r>
      <w:bookmarkEnd w:id="12"/>
      <w:bookmarkEnd w:id="13"/>
      <w:r>
        <w:rPr>
          <w:lang w:val="en-US"/>
        </w:rPr>
        <w:t xml:space="preserve"> with 1-Dodecanthiol</w:t>
      </w:r>
      <w:bookmarkEnd w:id="14"/>
    </w:p>
    <w:p w14:paraId="0C272BC3" w14:textId="77777777" w:rsidR="0096632C" w:rsidRPr="00454F85" w:rsidRDefault="0096632C" w:rsidP="0096632C">
      <w:pPr>
        <w:rPr>
          <w:rFonts w:cs="Times New Roman"/>
          <w:lang w:val="en-GB"/>
        </w:rPr>
      </w:pPr>
    </w:p>
    <w:p w14:paraId="55C69162" w14:textId="48B3A7AD" w:rsidR="0096632C" w:rsidRPr="00454F85" w:rsidRDefault="0096632C" w:rsidP="0096632C">
      <w:pPr>
        <w:keepNext/>
        <w:rPr>
          <w:rFonts w:cs="Times New Roman"/>
          <w:lang w:val="en-US"/>
        </w:rPr>
      </w:pPr>
      <w:r w:rsidRPr="00454F85">
        <w:rPr>
          <w:rFonts w:cs="Times New Roman"/>
          <w:lang w:val="en-US"/>
        </w:rPr>
        <w:object w:dxaOrig="9933" w:dyaOrig="1809" w14:anchorId="78F3EB3A">
          <v:shape id="_x0000_i1034" type="#_x0000_t75" style="width:381.75pt;height:1in" o:ole="">
            <v:imagedata r:id="rId26" o:title=""/>
          </v:shape>
          <o:OLEObject Type="Embed" ProgID="ChemDraw.Document.6.0" ShapeID="_x0000_i1034" DrawAspect="Content" ObjectID="_1739878810" r:id="rId27"/>
        </w:object>
      </w:r>
    </w:p>
    <w:p w14:paraId="2E493D9E" w14:textId="77777777" w:rsidR="0096632C" w:rsidRPr="00454F85" w:rsidRDefault="0096632C" w:rsidP="0096632C">
      <w:pPr>
        <w:rPr>
          <w:rFonts w:cs="Times New Roman"/>
          <w:lang w:val="en-US"/>
        </w:rPr>
      </w:pPr>
    </w:p>
    <w:p w14:paraId="4CFDC7B7" w14:textId="240A2A45" w:rsidR="0096632C" w:rsidRDefault="0096632C" w:rsidP="0096632C">
      <w:pPr>
        <w:rPr>
          <w:rFonts w:cs="Times New Roman"/>
          <w:lang w:val="en-US"/>
        </w:rPr>
      </w:pPr>
      <w:r w:rsidRPr="00454F85">
        <w:rPr>
          <w:rFonts w:cs="Times New Roman"/>
          <w:lang w:val="en-US"/>
        </w:rPr>
        <w:t>150 </w:t>
      </w:r>
      <w:r>
        <w:rPr>
          <w:rFonts w:cs="Times New Roman"/>
          <w:lang w:val="en-US"/>
        </w:rPr>
        <w:t>m</w:t>
      </w:r>
      <w:r w:rsidRPr="00454F85">
        <w:rPr>
          <w:rFonts w:cs="Times New Roman"/>
          <w:lang w:val="en-US"/>
        </w:rPr>
        <w:t xml:space="preserve">g of </w:t>
      </w:r>
      <w:proofErr w:type="spellStart"/>
      <w:r w:rsidR="009D13A9">
        <w:rPr>
          <w:rFonts w:cs="Times New Roman"/>
          <w:lang w:val="en-US"/>
        </w:rPr>
        <w:t>mPEG</w:t>
      </w:r>
      <w:proofErr w:type="spellEnd"/>
      <w:r w:rsidR="009D13A9">
        <w:rPr>
          <w:rFonts w:cs="Times New Roman"/>
          <w:lang w:val="en-US"/>
        </w:rPr>
        <w:t>-</w:t>
      </w:r>
      <w:r w:rsidR="009D13A9" w:rsidRPr="00B7649C">
        <w:rPr>
          <w:rFonts w:cs="Times New Roman"/>
          <w:i/>
          <w:lang w:val="en-US"/>
        </w:rPr>
        <w:t>b</w:t>
      </w:r>
      <w:r w:rsidR="009D13A9">
        <w:rPr>
          <w:rFonts w:cs="Times New Roman"/>
          <w:lang w:val="en-US"/>
        </w:rPr>
        <w:t>-</w:t>
      </w:r>
      <w:proofErr w:type="gramStart"/>
      <w:r w:rsidR="00B7649C">
        <w:rPr>
          <w:rFonts w:cs="Times New Roman"/>
          <w:lang w:val="en-US"/>
        </w:rPr>
        <w:t>oligo</w:t>
      </w:r>
      <w:r w:rsidR="00DF1F01">
        <w:rPr>
          <w:rFonts w:cs="Times New Roman"/>
          <w:lang w:val="en-US"/>
        </w:rPr>
        <w:t>(</w:t>
      </w:r>
      <w:proofErr w:type="gramEnd"/>
      <w:r w:rsidRPr="00454F85">
        <w:rPr>
          <w:rFonts w:cs="Times New Roman"/>
          <w:lang w:val="en-US"/>
        </w:rPr>
        <w:t>AGE</w:t>
      </w:r>
      <w:r w:rsidR="00DF1F01">
        <w:rPr>
          <w:rFonts w:cs="Times New Roman"/>
          <w:lang w:val="en-US"/>
        </w:rPr>
        <w:t>)</w:t>
      </w:r>
      <w:r w:rsidRPr="00454F85">
        <w:rPr>
          <w:rFonts w:cs="Times New Roman"/>
          <w:lang w:val="en-US"/>
        </w:rPr>
        <w:t> (0.074</w:t>
      </w:r>
      <w:r w:rsidR="007E74D0">
        <w:rPr>
          <w:rFonts w:cs="Times New Roman"/>
          <w:lang w:val="en-US"/>
        </w:rPr>
        <w:t>5</w:t>
      </w:r>
      <w:r w:rsidRPr="00454F85">
        <w:rPr>
          <w:rFonts w:cs="Times New Roman"/>
          <w:lang w:val="en-US"/>
        </w:rPr>
        <w:t> mmol, 1.00 eq.) was given into a 5 mL round-bottom flask, followed by 6</w:t>
      </w:r>
      <w:r>
        <w:rPr>
          <w:rFonts w:cs="Times New Roman"/>
          <w:lang w:val="en-US"/>
        </w:rPr>
        <w:t>.</w:t>
      </w:r>
      <w:r w:rsidR="001C1552">
        <w:rPr>
          <w:rFonts w:cs="Times New Roman"/>
          <w:lang w:val="en-US"/>
        </w:rPr>
        <w:t>11</w:t>
      </w:r>
      <w:r>
        <w:rPr>
          <w:rFonts w:cs="Times New Roman"/>
          <w:lang w:val="en-US"/>
        </w:rPr>
        <w:t> m</w:t>
      </w:r>
      <w:r w:rsidRPr="00454F85">
        <w:rPr>
          <w:rFonts w:cs="Times New Roman"/>
          <w:lang w:val="en-US"/>
        </w:rPr>
        <w:t>g of AIBN (0.037</w:t>
      </w:r>
      <w:r w:rsidR="001C1552">
        <w:rPr>
          <w:rFonts w:cs="Times New Roman"/>
          <w:lang w:val="en-US"/>
        </w:rPr>
        <w:t>2</w:t>
      </w:r>
      <w:r w:rsidRPr="00454F85">
        <w:rPr>
          <w:rFonts w:cs="Times New Roman"/>
          <w:lang w:val="en-US"/>
        </w:rPr>
        <w:t> mmol, 0.50</w:t>
      </w:r>
      <w:r w:rsidR="001C1552">
        <w:rPr>
          <w:rFonts w:cs="Times New Roman"/>
          <w:lang w:val="en-US"/>
        </w:rPr>
        <w:t>0</w:t>
      </w:r>
      <w:r w:rsidRPr="00454F85">
        <w:rPr>
          <w:rFonts w:cs="Times New Roman"/>
          <w:lang w:val="en-US"/>
        </w:rPr>
        <w:t> eq.)</w:t>
      </w:r>
      <w:r w:rsidR="009D13A9">
        <w:rPr>
          <w:rFonts w:cs="Times New Roman"/>
          <w:lang w:val="en-US"/>
        </w:rPr>
        <w:t xml:space="preserve"> and </w:t>
      </w:r>
      <w:r w:rsidRPr="00454F85">
        <w:rPr>
          <w:rFonts w:cs="Times New Roman"/>
          <w:lang w:val="en-US"/>
        </w:rPr>
        <w:t>2 mL of dry THF</w:t>
      </w:r>
      <w:r w:rsidR="009D13A9">
        <w:rPr>
          <w:rFonts w:cs="Times New Roman"/>
          <w:lang w:val="en-US"/>
        </w:rPr>
        <w:t xml:space="preserve">. Afterwards, </w:t>
      </w:r>
      <w:r w:rsidRPr="00454F85">
        <w:rPr>
          <w:rFonts w:cs="Times New Roman"/>
          <w:lang w:val="en-US"/>
        </w:rPr>
        <w:t>7</w:t>
      </w:r>
      <w:r w:rsidR="009D13A9">
        <w:rPr>
          <w:rFonts w:cs="Times New Roman"/>
          <w:lang w:val="en-US"/>
        </w:rPr>
        <w:t>0</w:t>
      </w:r>
      <w:r w:rsidR="00AD5F6B">
        <w:rPr>
          <w:rFonts w:cs="Times New Roman"/>
          <w:lang w:val="en-US"/>
        </w:rPr>
        <w:t>.</w:t>
      </w:r>
      <w:r w:rsidR="001C1552">
        <w:rPr>
          <w:rFonts w:cs="Times New Roman"/>
          <w:lang w:val="en-US"/>
        </w:rPr>
        <w:t>9</w:t>
      </w:r>
      <w:r w:rsidRPr="00454F85">
        <w:rPr>
          <w:rFonts w:cs="Times New Roman"/>
          <w:lang w:val="en-US"/>
        </w:rPr>
        <w:t> </w:t>
      </w:r>
      <w:r w:rsidR="00AD5F6B">
        <w:rPr>
          <w:rFonts w:cs="Times New Roman"/>
          <w:lang w:val="en-US"/>
        </w:rPr>
        <w:t>µ</w:t>
      </w:r>
      <w:r w:rsidRPr="00454F85">
        <w:rPr>
          <w:rFonts w:cs="Times New Roman"/>
          <w:lang w:val="en-US"/>
        </w:rPr>
        <w:t>L of 1-dodecanthiol (</w:t>
      </w:r>
      <w:r w:rsidR="009D13A9">
        <w:rPr>
          <w:rFonts w:cs="Times New Roman"/>
          <w:lang w:val="en-US"/>
        </w:rPr>
        <w:t>60</w:t>
      </w:r>
      <w:r w:rsidR="00AD5F6B">
        <w:rPr>
          <w:rFonts w:cs="Times New Roman"/>
          <w:lang w:val="en-US"/>
        </w:rPr>
        <w:t>.</w:t>
      </w:r>
      <w:r w:rsidR="009D13A9">
        <w:rPr>
          <w:rFonts w:cs="Times New Roman"/>
          <w:lang w:val="en-US"/>
        </w:rPr>
        <w:t xml:space="preserve">3 </w:t>
      </w:r>
      <w:r w:rsidR="00AD5F6B">
        <w:rPr>
          <w:rFonts w:cs="Times New Roman"/>
          <w:lang w:val="en-US"/>
        </w:rPr>
        <w:t>m</w:t>
      </w:r>
      <w:r w:rsidR="009D13A9">
        <w:rPr>
          <w:rFonts w:cs="Times New Roman"/>
          <w:lang w:val="en-US"/>
        </w:rPr>
        <w:t xml:space="preserve">g, </w:t>
      </w:r>
      <w:r w:rsidR="001C1552">
        <w:rPr>
          <w:rFonts w:cs="Times New Roman"/>
          <w:lang w:val="en-US"/>
        </w:rPr>
        <w:t>2</w:t>
      </w:r>
      <w:r w:rsidRPr="00454F85">
        <w:rPr>
          <w:rFonts w:cs="Times New Roman"/>
          <w:lang w:val="en-US"/>
        </w:rPr>
        <w:t>9.</w:t>
      </w:r>
      <w:r w:rsidR="001C1552">
        <w:rPr>
          <w:rFonts w:cs="Times New Roman"/>
          <w:lang w:val="en-US"/>
        </w:rPr>
        <w:t>8</w:t>
      </w:r>
      <w:r w:rsidRPr="00454F85">
        <w:rPr>
          <w:rFonts w:cs="Times New Roman"/>
          <w:lang w:val="en-US"/>
        </w:rPr>
        <w:t xml:space="preserve"> mmol, </w:t>
      </w:r>
      <w:r w:rsidR="001C1552">
        <w:rPr>
          <w:rFonts w:cs="Times New Roman"/>
          <w:lang w:val="en-US"/>
        </w:rPr>
        <w:t>4.00</w:t>
      </w:r>
      <w:r w:rsidRPr="00454F85">
        <w:rPr>
          <w:rFonts w:cs="Times New Roman"/>
          <w:lang w:val="en-US"/>
        </w:rPr>
        <w:t> eq.) was added</w:t>
      </w:r>
      <w:r w:rsidR="009D13A9">
        <w:rPr>
          <w:rFonts w:cs="Times New Roman"/>
          <w:lang w:val="en-US"/>
        </w:rPr>
        <w:t xml:space="preserve"> and</w:t>
      </w:r>
      <w:r w:rsidRPr="00454F85">
        <w:rPr>
          <w:rFonts w:cs="Times New Roman"/>
          <w:lang w:val="en-US"/>
        </w:rPr>
        <w:t xml:space="preserve"> the atmosphere</w:t>
      </w:r>
      <w:r w:rsidR="009D13A9">
        <w:rPr>
          <w:rFonts w:cs="Times New Roman"/>
          <w:lang w:val="en-US"/>
        </w:rPr>
        <w:t xml:space="preserve"> was </w:t>
      </w:r>
      <w:r w:rsidRPr="00454F85">
        <w:rPr>
          <w:rFonts w:cs="Times New Roman"/>
          <w:lang w:val="en-US"/>
        </w:rPr>
        <w:t>changed to argon</w:t>
      </w:r>
      <w:r w:rsidR="009D13A9">
        <w:rPr>
          <w:rFonts w:cs="Times New Roman"/>
          <w:lang w:val="en-US"/>
        </w:rPr>
        <w:t>. The flask was placed into a</w:t>
      </w:r>
      <w:r w:rsidRPr="00454F85">
        <w:rPr>
          <w:rFonts w:cs="Times New Roman"/>
          <w:lang w:val="en-US"/>
        </w:rPr>
        <w:t xml:space="preserve"> </w:t>
      </w:r>
      <w:r w:rsidR="009D13A9">
        <w:rPr>
          <w:rFonts w:cs="Times New Roman"/>
          <w:lang w:val="en-US"/>
        </w:rPr>
        <w:t xml:space="preserve">preheated </w:t>
      </w:r>
      <w:r w:rsidRPr="00454F85">
        <w:rPr>
          <w:rFonts w:cs="Times New Roman"/>
          <w:lang w:val="en-US"/>
        </w:rPr>
        <w:t xml:space="preserve">oil </w:t>
      </w:r>
      <w:r w:rsidR="009D13A9">
        <w:rPr>
          <w:rFonts w:cs="Times New Roman"/>
          <w:lang w:val="en-US"/>
        </w:rPr>
        <w:t>bath (</w:t>
      </w:r>
      <w:r w:rsidRPr="00454F85">
        <w:rPr>
          <w:rFonts w:cs="Times New Roman"/>
          <w:lang w:val="en-US"/>
        </w:rPr>
        <w:t>60 °C</w:t>
      </w:r>
      <w:r w:rsidR="009D13A9">
        <w:rPr>
          <w:rFonts w:cs="Times New Roman"/>
          <w:lang w:val="en-US"/>
        </w:rPr>
        <w:t xml:space="preserve">) and </w:t>
      </w:r>
      <w:r w:rsidRPr="00454F85">
        <w:rPr>
          <w:rFonts w:cs="Times New Roman"/>
          <w:lang w:val="en-US"/>
        </w:rPr>
        <w:t xml:space="preserve">stirred </w:t>
      </w:r>
      <w:r w:rsidR="00DF1F01">
        <w:rPr>
          <w:rFonts w:cs="Times New Roman"/>
          <w:lang w:val="en-US"/>
        </w:rPr>
        <w:t>for 24 hours</w:t>
      </w:r>
      <w:r w:rsidRPr="00454F85">
        <w:rPr>
          <w:rFonts w:cs="Times New Roman"/>
          <w:lang w:val="en-US"/>
        </w:rPr>
        <w:t xml:space="preserve">. The next day the system was quenched by </w:t>
      </w:r>
      <w:r w:rsidR="00DF1F01">
        <w:rPr>
          <w:rFonts w:cs="Times New Roman"/>
          <w:lang w:val="en-US"/>
        </w:rPr>
        <w:t>contact to air</w:t>
      </w:r>
      <w:r w:rsidRPr="00454F85">
        <w:rPr>
          <w:rFonts w:cs="Times New Roman"/>
          <w:lang w:val="en-US"/>
        </w:rPr>
        <w:t xml:space="preserve"> and cooling </w:t>
      </w:r>
      <w:r w:rsidRPr="00454F85">
        <w:rPr>
          <w:rFonts w:cs="Times New Roman"/>
          <w:i/>
          <w:iCs/>
          <w:lang w:val="en-US"/>
        </w:rPr>
        <w:t>via</w:t>
      </w:r>
      <w:r w:rsidRPr="00454F85">
        <w:rPr>
          <w:rFonts w:cs="Times New Roman"/>
          <w:lang w:val="en-US"/>
        </w:rPr>
        <w:t xml:space="preserve"> ice bath. </w:t>
      </w:r>
      <w:r w:rsidR="006A6E50">
        <w:rPr>
          <w:rFonts w:cs="Times New Roman"/>
          <w:lang w:val="en-US"/>
        </w:rPr>
        <w:t>T</w:t>
      </w:r>
      <w:r w:rsidRPr="00454F85">
        <w:rPr>
          <w:rFonts w:cs="Times New Roman"/>
          <w:lang w:val="en-US"/>
        </w:rPr>
        <w:t xml:space="preserve">he solvent </w:t>
      </w:r>
      <w:r w:rsidR="00465938">
        <w:rPr>
          <w:rFonts w:cs="Times New Roman"/>
          <w:lang w:val="en-US"/>
        </w:rPr>
        <w:t>was</w:t>
      </w:r>
      <w:r w:rsidRPr="00454F85">
        <w:rPr>
          <w:rFonts w:cs="Times New Roman"/>
          <w:lang w:val="en-US"/>
        </w:rPr>
        <w:t xml:space="preserve"> removed under reduced pressure </w:t>
      </w:r>
      <w:r w:rsidR="00465938">
        <w:rPr>
          <w:rFonts w:cs="Times New Roman"/>
          <w:lang w:val="en-US"/>
        </w:rPr>
        <w:t xml:space="preserve">and the residue </w:t>
      </w:r>
      <w:r w:rsidR="00DF1F01">
        <w:rPr>
          <w:rFonts w:cs="Times New Roman"/>
          <w:lang w:val="en-US"/>
        </w:rPr>
        <w:t xml:space="preserve">was </w:t>
      </w:r>
      <w:r w:rsidR="00465938">
        <w:rPr>
          <w:rFonts w:cs="Times New Roman"/>
          <w:lang w:val="en-US"/>
        </w:rPr>
        <w:t>taken up in THF.</w:t>
      </w:r>
      <w:r w:rsidRPr="00454F85">
        <w:rPr>
          <w:rFonts w:cs="Times New Roman"/>
          <w:lang w:val="en-US"/>
        </w:rPr>
        <w:t xml:space="preserve"> </w:t>
      </w:r>
      <w:r w:rsidR="00465938">
        <w:rPr>
          <w:rFonts w:cs="Times New Roman"/>
          <w:lang w:val="en-US"/>
        </w:rPr>
        <w:t>After the</w:t>
      </w:r>
      <w:r w:rsidRPr="00454F85">
        <w:rPr>
          <w:rFonts w:cs="Times New Roman"/>
          <w:lang w:val="en-US"/>
        </w:rPr>
        <w:t xml:space="preserve"> precipitation in cold Et</w:t>
      </w:r>
      <w:r w:rsidRPr="00454F85">
        <w:rPr>
          <w:rFonts w:cs="Times New Roman"/>
          <w:vertAlign w:val="subscript"/>
          <w:lang w:val="en-US"/>
        </w:rPr>
        <w:t>2</w:t>
      </w:r>
      <w:r w:rsidRPr="00454F85">
        <w:rPr>
          <w:rFonts w:cs="Times New Roman"/>
          <w:lang w:val="en-US"/>
        </w:rPr>
        <w:t xml:space="preserve">O </w:t>
      </w:r>
      <w:r w:rsidR="007D60C2">
        <w:rPr>
          <w:rFonts w:cs="Times New Roman"/>
          <w:lang w:val="en-US"/>
        </w:rPr>
        <w:t>(</w:t>
      </w:r>
      <w:r w:rsidRPr="00454F85">
        <w:rPr>
          <w:rFonts w:cs="Times New Roman"/>
          <w:lang w:val="en-US"/>
        </w:rPr>
        <w:t>three times</w:t>
      </w:r>
      <w:r w:rsidR="007D60C2">
        <w:rPr>
          <w:rFonts w:cs="Times New Roman"/>
          <w:lang w:val="en-US"/>
        </w:rPr>
        <w:t>),</w:t>
      </w:r>
      <w:r w:rsidRPr="00454F85">
        <w:rPr>
          <w:rFonts w:cs="Times New Roman"/>
          <w:lang w:val="en-US"/>
        </w:rPr>
        <w:t xml:space="preserve"> </w:t>
      </w:r>
      <w:r w:rsidR="007D60C2">
        <w:rPr>
          <w:rFonts w:cs="Times New Roman"/>
          <w:lang w:val="en-US"/>
        </w:rPr>
        <w:t>t</w:t>
      </w:r>
      <w:r w:rsidRPr="00454F85">
        <w:rPr>
          <w:rFonts w:cs="Times New Roman"/>
          <w:lang w:val="en-US"/>
        </w:rPr>
        <w:t xml:space="preserve">he product was dried </w:t>
      </w:r>
      <w:r w:rsidR="007D60C2">
        <w:rPr>
          <w:rFonts w:cs="Times New Roman"/>
          <w:lang w:val="en-US"/>
        </w:rPr>
        <w:t>under reduced pressure</w:t>
      </w:r>
      <w:r w:rsidRPr="00454F85">
        <w:rPr>
          <w:rFonts w:cs="Times New Roman"/>
          <w:lang w:val="en-US"/>
        </w:rPr>
        <w:t xml:space="preserve"> </w:t>
      </w:r>
      <w:r w:rsidR="007D60C2">
        <w:rPr>
          <w:rFonts w:cs="Times New Roman"/>
          <w:lang w:val="en-US"/>
        </w:rPr>
        <w:t>at 40 °C overnight.</w:t>
      </w:r>
      <w:r w:rsidRPr="00454F85">
        <w:rPr>
          <w:rFonts w:cs="Times New Roman"/>
          <w:lang w:val="en-US"/>
        </w:rPr>
        <w:t xml:space="preserve"> </w:t>
      </w:r>
      <w:r w:rsidR="007D60C2">
        <w:rPr>
          <w:rFonts w:cs="Times New Roman"/>
          <w:lang w:val="en-US"/>
        </w:rPr>
        <w:t>A white solid was</w:t>
      </w:r>
      <w:r w:rsidRPr="00454F85">
        <w:rPr>
          <w:rFonts w:cs="Times New Roman"/>
          <w:lang w:val="en-US"/>
        </w:rPr>
        <w:t xml:space="preserve"> obtained </w:t>
      </w:r>
      <w:r w:rsidR="007D60C2">
        <w:rPr>
          <w:rFonts w:cs="Times New Roman"/>
          <w:lang w:val="en-US"/>
        </w:rPr>
        <w:t>(yield:</w:t>
      </w:r>
      <w:r w:rsidRPr="00454F85">
        <w:rPr>
          <w:rFonts w:cs="Times New Roman"/>
          <w:lang w:val="en-US"/>
        </w:rPr>
        <w:t xml:space="preserve"> 66.9 %)</w:t>
      </w:r>
      <w:r w:rsidR="007D60C2">
        <w:rPr>
          <w:rFonts w:cs="Times New Roman"/>
          <w:lang w:val="en-US"/>
        </w:rPr>
        <w:t>.</w:t>
      </w:r>
    </w:p>
    <w:p w14:paraId="456B481B" w14:textId="77777777" w:rsidR="00EC5044" w:rsidRPr="0072239E" w:rsidRDefault="008E1415" w:rsidP="00EC5044">
      <w:pPr>
        <w:keepNext/>
        <w:jc w:val="center"/>
        <w:rPr>
          <w:lang w:val="en-US"/>
        </w:rPr>
      </w:pPr>
      <w:r>
        <w:object w:dxaOrig="12547" w:dyaOrig="12382" w14:anchorId="4AF17143">
          <v:shape id="_x0000_i1035" type="#_x0000_t75" style="width:213.75pt;height:210.75pt" o:ole="">
            <v:imagedata r:id="rId28" o:title=""/>
          </v:shape>
          <o:OLEObject Type="Embed" ProgID="ChemDraw.Document.6.0" ShapeID="_x0000_i1035" DrawAspect="Content" ObjectID="_1739878811" r:id="rId29"/>
        </w:object>
      </w:r>
    </w:p>
    <w:p w14:paraId="1FB02571" w14:textId="0B18C417" w:rsidR="007D60C2" w:rsidRPr="00EC5044" w:rsidRDefault="00EC5044" w:rsidP="00EC5044">
      <w:pPr>
        <w:pStyle w:val="Beschriftung"/>
        <w:rPr>
          <w:rFonts w:cs="Times New Roman"/>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8</w:t>
      </w:r>
      <w:r w:rsidRPr="00EC5044">
        <w:rPr>
          <w:b w:val="0"/>
          <w:i/>
          <w:color w:val="44546A" w:themeColor="text2"/>
        </w:rPr>
        <w:fldChar w:fldCharType="end"/>
      </w:r>
      <w:r w:rsidRPr="00EC5044">
        <w:rPr>
          <w:b w:val="0"/>
          <w:i/>
          <w:color w:val="44546A" w:themeColor="text2"/>
          <w:lang w:val="en-US"/>
        </w:rPr>
        <w:t>: Size exclusion chromatogram after the first modification of chain</w:t>
      </w:r>
      <w:r w:rsidR="00E133F5">
        <w:rPr>
          <w:b w:val="0"/>
          <w:i/>
          <w:color w:val="44546A" w:themeColor="text2"/>
          <w:lang w:val="en-US"/>
        </w:rPr>
        <w:t xml:space="preserve"> </w:t>
      </w:r>
      <w:r w:rsidRPr="00EC5044">
        <w:rPr>
          <w:b w:val="0"/>
          <w:i/>
          <w:color w:val="44546A" w:themeColor="text2"/>
          <w:lang w:val="en-US"/>
        </w:rPr>
        <w:t>extended mPEG-</w:t>
      </w:r>
      <w:r w:rsidR="00476AAB">
        <w:rPr>
          <w:b w:val="0"/>
          <w:i/>
          <w:color w:val="44546A" w:themeColor="text2"/>
          <w:lang w:val="en-US"/>
        </w:rPr>
        <w:t>1900</w:t>
      </w:r>
      <w:r w:rsidRPr="00EC5044">
        <w:rPr>
          <w:b w:val="0"/>
          <w:i/>
          <w:color w:val="44546A" w:themeColor="text2"/>
          <w:lang w:val="en-US"/>
        </w:rPr>
        <w:t xml:space="preserve"> (</w:t>
      </w:r>
      <w:r w:rsidRPr="00EC5044">
        <w:rPr>
          <w:i/>
          <w:color w:val="44546A" w:themeColor="text2"/>
          <w:lang w:val="en-US"/>
        </w:rPr>
        <w:t>PPM-1</w:t>
      </w:r>
      <w:r w:rsidRPr="00EC5044">
        <w:rPr>
          <w:b w:val="0"/>
          <w:i/>
          <w:color w:val="44546A" w:themeColor="text2"/>
          <w:lang w:val="en-US"/>
        </w:rPr>
        <w:t>, violet). After the modification, a shift to higher molar masses is visible in comparison to the previous polymer (</w:t>
      </w:r>
      <w:r w:rsidRPr="00EC5044">
        <w:rPr>
          <w:i/>
          <w:color w:val="44546A" w:themeColor="text2"/>
          <w:lang w:val="en-US"/>
        </w:rPr>
        <w:t>CE-1</w:t>
      </w:r>
      <w:r w:rsidRPr="00EC5044">
        <w:rPr>
          <w:b w:val="0"/>
          <w:i/>
          <w:color w:val="44546A" w:themeColor="text2"/>
          <w:lang w:val="en-US"/>
        </w:rPr>
        <w:t>; blue).</w:t>
      </w:r>
    </w:p>
    <w:p w14:paraId="3CC34C58" w14:textId="77777777" w:rsidR="00EC5044" w:rsidRDefault="00C067FD" w:rsidP="00EC5044">
      <w:pPr>
        <w:keepNext/>
      </w:pPr>
      <w:r>
        <w:object w:dxaOrig="19674" w:dyaOrig="12041" w14:anchorId="2D20F165">
          <v:shape id="_x0000_i1036" type="#_x0000_t75" style="width:411pt;height:252pt" o:ole="">
            <v:imagedata r:id="rId30" o:title=""/>
          </v:shape>
          <o:OLEObject Type="Embed" ProgID="Origin95.Graph" ShapeID="_x0000_i1036" DrawAspect="Content" ObjectID="_1739878812" r:id="rId31"/>
        </w:object>
      </w:r>
    </w:p>
    <w:p w14:paraId="5DBDFBF3" w14:textId="17454BA3" w:rsidR="00EC5044" w:rsidRPr="00AF7E23" w:rsidRDefault="00EC5044" w:rsidP="00AF7E23">
      <w:pPr>
        <w:pStyle w:val="Beschriftung"/>
        <w:rPr>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9</w:t>
      </w:r>
      <w:r w:rsidRPr="00EC5044">
        <w:rPr>
          <w:b w:val="0"/>
          <w:i/>
          <w:color w:val="44546A" w:themeColor="text2"/>
        </w:rPr>
        <w:fldChar w:fldCharType="end"/>
      </w:r>
      <w:r w:rsidRPr="00EC5044">
        <w:rPr>
          <w:b w:val="0"/>
          <w:i/>
          <w:color w:val="44546A" w:themeColor="text2"/>
          <w:lang w:val="en-US"/>
        </w:rPr>
        <w:t xml:space="preserve">: </w:t>
      </w:r>
      <w:r w:rsidRPr="00EC5044">
        <w:rPr>
          <w:b w:val="0"/>
          <w:i/>
          <w:color w:val="44546A" w:themeColor="text2"/>
          <w:vertAlign w:val="superscript"/>
          <w:lang w:val="en-US"/>
        </w:rPr>
        <w:t>1</w:t>
      </w:r>
      <w:r w:rsidRPr="00EC5044">
        <w:rPr>
          <w:b w:val="0"/>
          <w:i/>
          <w:color w:val="44546A" w:themeColor="text2"/>
          <w:lang w:val="en-US"/>
        </w:rPr>
        <w:t>H NMR spectrum of chain</w:t>
      </w:r>
      <w:r w:rsidR="00E133F5">
        <w:rPr>
          <w:b w:val="0"/>
          <w:i/>
          <w:color w:val="44546A" w:themeColor="text2"/>
          <w:lang w:val="en-US"/>
        </w:rPr>
        <w:t xml:space="preserve"> </w:t>
      </w:r>
      <w:r w:rsidRPr="00EC5044">
        <w:rPr>
          <w:b w:val="0"/>
          <w:i/>
          <w:color w:val="44546A" w:themeColor="text2"/>
          <w:lang w:val="en-US"/>
        </w:rPr>
        <w:t>extended mPEG-</w:t>
      </w:r>
      <w:r w:rsidR="00476AAB">
        <w:rPr>
          <w:b w:val="0"/>
          <w:i/>
          <w:color w:val="44546A" w:themeColor="text2"/>
          <w:lang w:val="en-US"/>
        </w:rPr>
        <w:t>1900</w:t>
      </w:r>
      <w:r w:rsidRPr="00EC5044">
        <w:rPr>
          <w:b w:val="0"/>
          <w:i/>
          <w:color w:val="44546A" w:themeColor="text2"/>
          <w:lang w:val="en-US"/>
        </w:rPr>
        <w:t xml:space="preserve"> after the thiol-</w:t>
      </w:r>
      <w:proofErr w:type="spellStart"/>
      <w:r w:rsidRPr="00EC5044">
        <w:rPr>
          <w:b w:val="0"/>
          <w:i/>
          <w:color w:val="44546A" w:themeColor="text2"/>
          <w:lang w:val="en-US"/>
        </w:rPr>
        <w:t>ene</w:t>
      </w:r>
      <w:proofErr w:type="spellEnd"/>
      <w:r w:rsidRPr="00EC5044">
        <w:rPr>
          <w:b w:val="0"/>
          <w:i/>
          <w:color w:val="44546A" w:themeColor="text2"/>
          <w:lang w:val="en-US"/>
        </w:rPr>
        <w:t xml:space="preserve"> reaction with 1-dodecanthiol. After the reaction the signals of the double bond between 5.00 – 6.00 ppm disappeared and the thiol signals (e.g. around 0.8 ppm) appeared, confirming a successful modification reaction. Solvent: CDCl</w:t>
      </w:r>
      <w:r w:rsidRPr="00EC5044">
        <w:rPr>
          <w:b w:val="0"/>
          <w:i/>
          <w:color w:val="44546A" w:themeColor="text2"/>
          <w:vertAlign w:val="subscript"/>
          <w:lang w:val="en-US"/>
        </w:rPr>
        <w:t>3</w:t>
      </w:r>
      <w:r>
        <w:rPr>
          <w:b w:val="0"/>
          <w:i/>
          <w:color w:val="44546A" w:themeColor="text2"/>
          <w:lang w:val="en-US"/>
        </w:rPr>
        <w:t>.</w:t>
      </w:r>
    </w:p>
    <w:p w14:paraId="42F90EE3" w14:textId="36818966" w:rsidR="00AD5FF7" w:rsidRPr="00AD5FF7" w:rsidRDefault="00AD5FF7" w:rsidP="007D60C2">
      <w:pPr>
        <w:rPr>
          <w:rFonts w:cs="Times New Roman"/>
          <w:szCs w:val="20"/>
          <w:lang w:val="en-US"/>
        </w:rPr>
      </w:pPr>
      <w:r w:rsidRPr="00AD5FF7">
        <w:rPr>
          <w:color w:val="000000"/>
          <w:szCs w:val="20"/>
          <w:vertAlign w:val="superscript"/>
          <w:lang w:val="en-US"/>
        </w:rPr>
        <w:t>1</w:t>
      </w:r>
      <w:r w:rsidRPr="00AD5FF7">
        <w:rPr>
          <w:color w:val="000000"/>
          <w:szCs w:val="20"/>
          <w:lang w:val="en-US"/>
        </w:rPr>
        <w:t>H NMR (400 MHz, CDCl</w:t>
      </w:r>
      <w:r w:rsidRPr="00AD5FF7">
        <w:rPr>
          <w:color w:val="000000"/>
          <w:szCs w:val="20"/>
          <w:vertAlign w:val="subscript"/>
          <w:lang w:val="en-US"/>
        </w:rPr>
        <w:t>3</w:t>
      </w:r>
      <w:r w:rsidRPr="00AD5FF7">
        <w:rPr>
          <w:color w:val="000000"/>
          <w:szCs w:val="20"/>
          <w:lang w:val="en-US"/>
        </w:rPr>
        <w:t xml:space="preserve">) </w:t>
      </w:r>
      <w:r>
        <w:rPr>
          <w:color w:val="000000"/>
          <w:szCs w:val="20"/>
        </w:rPr>
        <w:t>δ</w:t>
      </w:r>
      <w:r w:rsidR="004B3452" w:rsidRPr="004B3452">
        <w:rPr>
          <w:color w:val="000000"/>
          <w:szCs w:val="20"/>
          <w:lang w:val="en-US"/>
        </w:rPr>
        <w:t xml:space="preserve"> </w:t>
      </w:r>
      <w:r w:rsidR="004B3452">
        <w:rPr>
          <w:color w:val="000000"/>
          <w:szCs w:val="20"/>
          <w:lang w:val="en-US"/>
        </w:rPr>
        <w:t>in ppm:</w:t>
      </w:r>
      <w:r w:rsidRPr="00AD5FF7">
        <w:rPr>
          <w:color w:val="000000"/>
          <w:szCs w:val="20"/>
          <w:lang w:val="en-US"/>
        </w:rPr>
        <w:t xml:space="preserve"> 3.86 – 3.41 (m, </w:t>
      </w:r>
      <w:r w:rsidR="00124DCF">
        <w:rPr>
          <w:color w:val="000000"/>
          <w:szCs w:val="20"/>
          <w:lang w:val="en-US"/>
        </w:rPr>
        <w:t>1</w:t>
      </w:r>
      <w:r w:rsidR="008225BD">
        <w:rPr>
          <w:color w:val="000000"/>
          <w:szCs w:val="20"/>
          <w:lang w:val="en-US"/>
        </w:rPr>
        <w:t>79</w:t>
      </w:r>
      <w:r w:rsidRPr="00AD5FF7">
        <w:rPr>
          <w:color w:val="000000"/>
          <w:szCs w:val="20"/>
          <w:lang w:val="en-US"/>
        </w:rPr>
        <w:t>H</w:t>
      </w:r>
      <w:r w:rsidR="00124DCF">
        <w:rPr>
          <w:color w:val="000000"/>
          <w:szCs w:val="20"/>
          <w:lang w:val="en-US"/>
        </w:rPr>
        <w:t>, A</w:t>
      </w:r>
      <w:r w:rsidRPr="00AD5FF7">
        <w:rPr>
          <w:color w:val="000000"/>
          <w:szCs w:val="20"/>
          <w:lang w:val="en-US"/>
        </w:rPr>
        <w:t xml:space="preserve">), 3.37 (s, </w:t>
      </w:r>
      <w:r w:rsidR="00124DCF">
        <w:rPr>
          <w:color w:val="000000"/>
          <w:szCs w:val="20"/>
          <w:lang w:val="en-US"/>
        </w:rPr>
        <w:t>3</w:t>
      </w:r>
      <w:r w:rsidRPr="00AD5FF7">
        <w:rPr>
          <w:color w:val="000000"/>
          <w:szCs w:val="20"/>
          <w:lang w:val="en-US"/>
        </w:rPr>
        <w:t>H</w:t>
      </w:r>
      <w:r w:rsidR="00124DCF">
        <w:rPr>
          <w:color w:val="000000"/>
          <w:szCs w:val="20"/>
          <w:lang w:val="en-US"/>
        </w:rPr>
        <w:t>, B</w:t>
      </w:r>
      <w:r w:rsidRPr="00AD5FF7">
        <w:rPr>
          <w:color w:val="000000"/>
          <w:szCs w:val="20"/>
          <w:lang w:val="en-US"/>
        </w:rPr>
        <w:t>), 2.64 – 2.43 (m, 4H</w:t>
      </w:r>
      <w:r w:rsidR="00124DCF">
        <w:rPr>
          <w:color w:val="000000"/>
          <w:szCs w:val="20"/>
          <w:lang w:val="en-US"/>
        </w:rPr>
        <w:t>, C</w:t>
      </w:r>
      <w:r w:rsidRPr="00AD5FF7">
        <w:rPr>
          <w:color w:val="000000"/>
          <w:szCs w:val="20"/>
          <w:lang w:val="en-US"/>
        </w:rPr>
        <w:t>), 1.91 – 1.78 (m, 2H</w:t>
      </w:r>
      <w:r w:rsidR="00124DCF">
        <w:rPr>
          <w:color w:val="000000"/>
          <w:szCs w:val="20"/>
          <w:lang w:val="en-US"/>
        </w:rPr>
        <w:t>, D</w:t>
      </w:r>
      <w:r w:rsidRPr="00AD5FF7">
        <w:rPr>
          <w:color w:val="000000"/>
          <w:szCs w:val="20"/>
          <w:lang w:val="en-US"/>
        </w:rPr>
        <w:t>), 1.63 – 1.49 (m, 2H</w:t>
      </w:r>
      <w:r w:rsidR="00124DCF">
        <w:rPr>
          <w:color w:val="000000"/>
          <w:szCs w:val="20"/>
          <w:lang w:val="en-US"/>
        </w:rPr>
        <w:t>, E</w:t>
      </w:r>
      <w:r w:rsidRPr="00AD5FF7">
        <w:rPr>
          <w:color w:val="000000"/>
          <w:szCs w:val="20"/>
          <w:lang w:val="en-US"/>
        </w:rPr>
        <w:t xml:space="preserve">), 1.44 – 1.13 (m, </w:t>
      </w:r>
      <w:r w:rsidR="00124DCF">
        <w:rPr>
          <w:color w:val="000000"/>
          <w:szCs w:val="20"/>
          <w:lang w:val="en-US"/>
        </w:rPr>
        <w:t>18</w:t>
      </w:r>
      <w:r w:rsidRPr="00AD5FF7">
        <w:rPr>
          <w:color w:val="000000"/>
          <w:szCs w:val="20"/>
          <w:lang w:val="en-US"/>
        </w:rPr>
        <w:t>H</w:t>
      </w:r>
      <w:r w:rsidR="00124DCF">
        <w:rPr>
          <w:color w:val="000000"/>
          <w:szCs w:val="20"/>
          <w:lang w:val="en-US"/>
        </w:rPr>
        <w:t>, F</w:t>
      </w:r>
      <w:r w:rsidRPr="00AD5FF7">
        <w:rPr>
          <w:color w:val="000000"/>
          <w:szCs w:val="20"/>
          <w:lang w:val="en-US"/>
        </w:rPr>
        <w:t>), 0.</w:t>
      </w:r>
      <w:r w:rsidR="004B3452">
        <w:rPr>
          <w:color w:val="000000"/>
          <w:szCs w:val="20"/>
          <w:lang w:val="en-US"/>
        </w:rPr>
        <w:t>86</w:t>
      </w:r>
      <w:r w:rsidRPr="00AD5FF7">
        <w:rPr>
          <w:color w:val="000000"/>
          <w:szCs w:val="20"/>
          <w:lang w:val="en-US"/>
        </w:rPr>
        <w:t xml:space="preserve"> (</w:t>
      </w:r>
      <w:r w:rsidR="004B3452">
        <w:rPr>
          <w:color w:val="000000"/>
          <w:szCs w:val="20"/>
          <w:lang w:val="en-US"/>
        </w:rPr>
        <w:t>t</w:t>
      </w:r>
      <w:r w:rsidRPr="00AD5FF7">
        <w:rPr>
          <w:color w:val="000000"/>
          <w:szCs w:val="20"/>
          <w:lang w:val="en-US"/>
        </w:rPr>
        <w:t>, 3H</w:t>
      </w:r>
      <w:r w:rsidR="00124DCF">
        <w:rPr>
          <w:color w:val="000000"/>
          <w:szCs w:val="20"/>
          <w:lang w:val="en-US"/>
        </w:rPr>
        <w:t>, G</w:t>
      </w:r>
      <w:r w:rsidRPr="00AD5FF7">
        <w:rPr>
          <w:color w:val="000000"/>
          <w:szCs w:val="20"/>
          <w:lang w:val="en-US"/>
        </w:rPr>
        <w:t>).</w:t>
      </w:r>
    </w:p>
    <w:p w14:paraId="7E68C838" w14:textId="77777777" w:rsidR="00AF7E23" w:rsidRPr="006B3388" w:rsidRDefault="00AF7E23" w:rsidP="007D60C2">
      <w:pPr>
        <w:rPr>
          <w:rFonts w:cs="Times New Roman"/>
          <w:lang w:val="en-US"/>
        </w:rPr>
      </w:pPr>
    </w:p>
    <w:p w14:paraId="6181BB48" w14:textId="2E4EEC26" w:rsidR="007D60C2" w:rsidRPr="00454F85" w:rsidRDefault="007D60C2" w:rsidP="007D60C2">
      <w:pPr>
        <w:rPr>
          <w:rFonts w:cs="Times New Roman"/>
          <w:b/>
          <w:bCs/>
          <w:lang w:val="en-US"/>
        </w:rPr>
      </w:pPr>
      <w:r w:rsidRPr="00454F85">
        <w:rPr>
          <w:rFonts w:cs="Times New Roman"/>
          <w:b/>
          <w:bCs/>
          <w:lang w:val="en-US"/>
        </w:rPr>
        <w:t>Impurities:</w:t>
      </w:r>
    </w:p>
    <w:p w14:paraId="48FAAE92" w14:textId="78BA7797" w:rsidR="007D60C2" w:rsidRPr="00124DCF" w:rsidRDefault="007D60C2" w:rsidP="00124DCF">
      <w:pPr>
        <w:pStyle w:val="Listenabsatz"/>
        <w:numPr>
          <w:ilvl w:val="0"/>
          <w:numId w:val="7"/>
        </w:numPr>
        <w:spacing w:after="240" w:line="300" w:lineRule="auto"/>
        <w:rPr>
          <w:rFonts w:cs="Times New Roman"/>
          <w:lang w:val="en-US"/>
        </w:rPr>
      </w:pPr>
      <w:r w:rsidRPr="00124DCF">
        <w:rPr>
          <w:rFonts w:cs="Times New Roman"/>
          <w:lang w:val="en-US"/>
        </w:rPr>
        <w:t>H</w:t>
      </w:r>
      <w:r w:rsidRPr="00124DCF">
        <w:rPr>
          <w:rFonts w:cs="Times New Roman"/>
          <w:vertAlign w:val="subscript"/>
          <w:lang w:val="en-US"/>
        </w:rPr>
        <w:t>2</w:t>
      </w:r>
      <w:r w:rsidRPr="00124DCF">
        <w:rPr>
          <w:rFonts w:cs="Times New Roman"/>
          <w:lang w:val="en-US"/>
        </w:rPr>
        <w:t xml:space="preserve">O: </w:t>
      </w:r>
      <w:r w:rsidR="00124DCF" w:rsidRPr="00124DCF">
        <w:rPr>
          <w:rFonts w:cs="Times New Roman"/>
          <w:lang w:val="en-US"/>
        </w:rPr>
        <w:t>2.03</w:t>
      </w:r>
      <w:r w:rsidRPr="00124DCF">
        <w:rPr>
          <w:rFonts w:cs="Times New Roman"/>
          <w:lang w:val="en-US"/>
        </w:rPr>
        <w:t> ppm</w:t>
      </w:r>
    </w:p>
    <w:p w14:paraId="6D76BE27" w14:textId="694D0624" w:rsidR="008E1415" w:rsidRDefault="008E1415" w:rsidP="008E1415">
      <w:pPr>
        <w:spacing w:after="240" w:line="300" w:lineRule="auto"/>
      </w:pPr>
    </w:p>
    <w:p w14:paraId="0301ED59" w14:textId="77777777" w:rsidR="00EC5044" w:rsidRDefault="00F41D23" w:rsidP="00EC5044">
      <w:pPr>
        <w:keepNext/>
        <w:spacing w:after="240" w:line="300" w:lineRule="auto"/>
        <w:jc w:val="center"/>
      </w:pPr>
      <w:r>
        <w:object w:dxaOrig="11110" w:dyaOrig="11076" w14:anchorId="4F0C9B46">
          <v:shape id="_x0000_i1037" type="#_x0000_t75" style="width:238.5pt;height:222pt" o:ole="">
            <v:imagedata r:id="rId32" o:title=""/>
          </v:shape>
          <o:OLEObject Type="Embed" ProgID="ChemDraw.Document.6.0" ShapeID="_x0000_i1037" DrawAspect="Content" ObjectID="_1739878813" r:id="rId33"/>
        </w:object>
      </w:r>
    </w:p>
    <w:p w14:paraId="79C45B80" w14:textId="67A1E156" w:rsidR="008E1415" w:rsidRPr="00EC5044" w:rsidRDefault="00EC5044" w:rsidP="00EC5044">
      <w:pPr>
        <w:pStyle w:val="Beschriftung"/>
        <w:rPr>
          <w:rFonts w:cs="Times New Roman"/>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10</w:t>
      </w:r>
      <w:r w:rsidRPr="00EC5044">
        <w:rPr>
          <w:b w:val="0"/>
          <w:i/>
          <w:color w:val="44546A" w:themeColor="text2"/>
        </w:rPr>
        <w:fldChar w:fldCharType="end"/>
      </w:r>
      <w:r w:rsidRPr="00EC5044">
        <w:rPr>
          <w:b w:val="0"/>
          <w:i/>
          <w:color w:val="44546A" w:themeColor="text2"/>
          <w:lang w:val="en-US"/>
        </w:rPr>
        <w:t>: DSC thermogram (heating curve; 2. cycle) of 1-dodecanthiol modified chain</w:t>
      </w:r>
      <w:r w:rsidR="00E133F5">
        <w:rPr>
          <w:b w:val="0"/>
          <w:i/>
          <w:color w:val="44546A" w:themeColor="text2"/>
          <w:lang w:val="en-US"/>
        </w:rPr>
        <w:t xml:space="preserve"> </w:t>
      </w:r>
      <w:r w:rsidRPr="00EC5044">
        <w:rPr>
          <w:b w:val="0"/>
          <w:i/>
          <w:color w:val="44546A" w:themeColor="text2"/>
          <w:lang w:val="en-US"/>
        </w:rPr>
        <w:t>extended mPEG-</w:t>
      </w:r>
      <w:r w:rsidR="00476AAB">
        <w:rPr>
          <w:b w:val="0"/>
          <w:i/>
          <w:color w:val="44546A" w:themeColor="text2"/>
          <w:lang w:val="en-US"/>
        </w:rPr>
        <w:t>1900</w:t>
      </w:r>
      <w:r w:rsidRPr="00EC5044">
        <w:rPr>
          <w:b w:val="0"/>
          <w:i/>
          <w:color w:val="44546A" w:themeColor="text2"/>
          <w:lang w:val="en-US"/>
        </w:rPr>
        <w:t xml:space="preserve"> with a visible T</w:t>
      </w:r>
      <w:r w:rsidRPr="00EC5044">
        <w:rPr>
          <w:b w:val="0"/>
          <w:i/>
          <w:color w:val="44546A" w:themeColor="text2"/>
          <w:vertAlign w:val="subscript"/>
          <w:lang w:val="en-US"/>
        </w:rPr>
        <w:t>m</w:t>
      </w:r>
      <w:r w:rsidRPr="00EC5044">
        <w:rPr>
          <w:b w:val="0"/>
          <w:i/>
          <w:color w:val="44546A" w:themeColor="text2"/>
          <w:lang w:val="en-US"/>
        </w:rPr>
        <w:t xml:space="preserve"> at 55.2 °C.</w:t>
      </w:r>
    </w:p>
    <w:p w14:paraId="2BCBDF59" w14:textId="77777777" w:rsidR="00EC5044" w:rsidRDefault="00213BA5" w:rsidP="00EC5044">
      <w:pPr>
        <w:keepNext/>
      </w:pPr>
      <w:r>
        <w:object w:dxaOrig="19674" w:dyaOrig="12041" w14:anchorId="3900F7AC">
          <v:shape id="_x0000_i1038" type="#_x0000_t75" style="width:411pt;height:252pt" o:ole="">
            <v:imagedata r:id="rId34" o:title=""/>
          </v:shape>
          <o:OLEObject Type="Embed" ProgID="Origin95.Graph" ShapeID="_x0000_i1038" DrawAspect="Content" ObjectID="_1739878814" r:id="rId35"/>
        </w:object>
      </w:r>
    </w:p>
    <w:p w14:paraId="0301D924" w14:textId="0C5FC2DD" w:rsidR="0096632C" w:rsidRPr="009B66EA" w:rsidRDefault="00EC5044" w:rsidP="00EC5044">
      <w:pPr>
        <w:pStyle w:val="Beschriftung"/>
        <w:rPr>
          <w:rFonts w:cs="Times New Roman"/>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11</w:t>
      </w:r>
      <w:r w:rsidRPr="00EC5044">
        <w:rPr>
          <w:b w:val="0"/>
          <w:i/>
          <w:color w:val="44546A" w:themeColor="text2"/>
        </w:rPr>
        <w:fldChar w:fldCharType="end"/>
      </w:r>
      <w:r w:rsidRPr="00EC5044">
        <w:rPr>
          <w:b w:val="0"/>
          <w:i/>
          <w:color w:val="44546A" w:themeColor="text2"/>
          <w:lang w:val="en-US"/>
        </w:rPr>
        <w:t xml:space="preserve">: </w:t>
      </w:r>
      <w:r w:rsidR="00DF4E7B" w:rsidRPr="00DF4E7B">
        <w:rPr>
          <w:b w:val="0"/>
          <w:i/>
          <w:color w:val="44546A" w:themeColor="text2"/>
          <w:lang w:val="en-US"/>
        </w:rPr>
        <w:t>ATR FT-IR</w:t>
      </w:r>
      <w:r w:rsidRPr="00EC5044">
        <w:rPr>
          <w:b w:val="0"/>
          <w:i/>
          <w:color w:val="44546A" w:themeColor="text2"/>
          <w:lang w:val="en-US"/>
        </w:rPr>
        <w:t xml:space="preserve"> spectrum of once chain</w:t>
      </w:r>
      <w:r w:rsidR="00E133F5">
        <w:rPr>
          <w:b w:val="0"/>
          <w:i/>
          <w:color w:val="44546A" w:themeColor="text2"/>
          <w:lang w:val="en-US"/>
        </w:rPr>
        <w:t xml:space="preserve"> </w:t>
      </w:r>
      <w:r w:rsidRPr="00EC5044">
        <w:rPr>
          <w:b w:val="0"/>
          <w:i/>
          <w:color w:val="44546A" w:themeColor="text2"/>
          <w:lang w:val="en-US"/>
        </w:rPr>
        <w:t>extended mPEG-</w:t>
      </w:r>
      <w:r w:rsidR="00476AAB">
        <w:rPr>
          <w:b w:val="0"/>
          <w:i/>
          <w:color w:val="44546A" w:themeColor="text2"/>
          <w:lang w:val="en-US"/>
        </w:rPr>
        <w:t>1900</w:t>
      </w:r>
      <w:r w:rsidRPr="00EC5044">
        <w:rPr>
          <w:b w:val="0"/>
          <w:i/>
          <w:color w:val="44546A" w:themeColor="text2"/>
          <w:lang w:val="en-US"/>
        </w:rPr>
        <w:t xml:space="preserve"> (CE-1; blue) and the 1-dedcanthiol modified polymer (PPM-1; violet). After the modification the signal at 1645 cm</w:t>
      </w:r>
      <w:r w:rsidRPr="00EC5044">
        <w:rPr>
          <w:b w:val="0"/>
          <w:i/>
          <w:color w:val="44546A" w:themeColor="text2"/>
          <w:vertAlign w:val="superscript"/>
          <w:lang w:val="en-US"/>
        </w:rPr>
        <w:t>-1</w:t>
      </w:r>
      <w:r w:rsidRPr="00EC5044">
        <w:rPr>
          <w:b w:val="0"/>
          <w:i/>
          <w:color w:val="44546A" w:themeColor="text2"/>
          <w:lang w:val="en-US"/>
        </w:rPr>
        <w:t xml:space="preserve"> disappeared, which confirms a successful modification.</w:t>
      </w:r>
    </w:p>
    <w:p w14:paraId="41D5B644" w14:textId="01C9DEE1" w:rsidR="008E1415" w:rsidRPr="00751B6F" w:rsidRDefault="008E1415" w:rsidP="008E1415">
      <w:pPr>
        <w:rPr>
          <w:rFonts w:cs="Times New Roman"/>
          <w:b/>
          <w:bCs/>
          <w:lang w:val="en-US"/>
        </w:rPr>
      </w:pPr>
      <w:r>
        <w:rPr>
          <w:rFonts w:cs="Times New Roman"/>
          <w:b/>
          <w:bCs/>
          <w:lang w:val="en-US"/>
        </w:rPr>
        <w:lastRenderedPageBreak/>
        <w:t xml:space="preserve">IR Assignment (based on </w:t>
      </w:r>
      <w:sdt>
        <w:sdtPr>
          <w:rPr>
            <w:rFonts w:cs="Times New Roman"/>
            <w:b/>
            <w:bCs/>
            <w:lang w:val="en-US"/>
          </w:rPr>
          <w:alias w:val="To edit, see citavi.com/edit"/>
          <w:tag w:val="CitaviPlaceholder#a819cf45-3613-4395-9cf6-235e999cd7b7"/>
          <w:id w:val="-379706482"/>
          <w:placeholder>
            <w:docPart w:val="0739490622614D538AF87DFBFAEA2010"/>
          </w:placeholder>
        </w:sdtPr>
        <w:sdtEndPr/>
        <w:sdtContent>
          <w:r>
            <w:rPr>
              <w:rFonts w:cs="Times New Roman"/>
              <w:b/>
              <w:bCs/>
              <w:lang w:val="en-US"/>
            </w:rPr>
            <w:fldChar w:fldCharType="begin"/>
          </w:r>
          <w:r w:rsidR="00FA482F">
            <w:rPr>
              <w:rFonts w:cs="Times New Roman"/>
              <w:b/>
              <w:b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OTQwZDU2LTY2MWQtNDk2Yy04ODJhLWRiMjEyM2Y4ZTRiZiIsIlJhbmdlTGVuZ3RoIjoyNCwiUmVmZXJlbmNlSWQiOiI1YzYwMTEyNi0yN2Q4LTQxNGEtOWUxMC1iM2Q1YmExZjY4M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50Y2EuMjAwOS4xMC4wMDUiLCJVcmlTdHJpbmciOiJodHRwczovL2RvaS5vcmcvMTAuMTAxNi9qLnRjYS4yMDA5LjEwLjA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}</w:instrText>
          </w:r>
          <w:r>
            <w:rPr>
              <w:rFonts w:cs="Times New Roman"/>
              <w:b/>
              <w:bCs/>
              <w:lang w:val="en-US"/>
            </w:rPr>
            <w:fldChar w:fldCharType="separate"/>
          </w:r>
          <w:r w:rsidR="00FA482F">
            <w:rPr>
              <w:rFonts w:cs="Times New Roman"/>
              <w:b/>
              <w:bCs/>
              <w:lang w:val="en-US"/>
            </w:rPr>
            <w:t>(Vrandečić et al., 2010)</w:t>
          </w:r>
          <w:r>
            <w:rPr>
              <w:rFonts w:cs="Times New Roman"/>
              <w:b/>
              <w:bCs/>
              <w:lang w:val="en-US"/>
            </w:rPr>
            <w:fldChar w:fldCharType="end"/>
          </w:r>
        </w:sdtContent>
      </w:sdt>
      <w:r>
        <w:rPr>
          <w:rFonts w:cs="Times New Roman"/>
          <w:b/>
          <w:bCs/>
          <w:lang w:val="en-US"/>
        </w:rPr>
        <w:t xml:space="preserve">, </w:t>
      </w:r>
      <w:sdt>
        <w:sdtPr>
          <w:rPr>
            <w:rFonts w:cs="Times New Roman"/>
            <w:b/>
            <w:bCs/>
            <w:lang w:val="en-US"/>
          </w:rPr>
          <w:alias w:val="To edit, see citavi.com/edit"/>
          <w:tag w:val="CitaviPlaceholder#6aaa81af-e11e-444e-8946-8543a6f09482"/>
          <w:id w:val="1368802865"/>
          <w:placeholder>
            <w:docPart w:val="0739490622614D538AF87DFBFAEA2010"/>
          </w:placeholder>
        </w:sdtPr>
        <w:sdtEndPr/>
        <w:sdtContent>
          <w:r>
            <w:rPr>
              <w:rFonts w:cs="Times New Roman"/>
              <w:b/>
              <w:bCs/>
              <w:lang w:val="en-US"/>
            </w:rPr>
            <w:fldChar w:fldCharType="begin"/>
          </w:r>
          <w:r w:rsidR="00FA482F">
            <w:rPr>
              <w:rFonts w:cs="Times New Roman"/>
              <w:b/>
              <w:b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N2RkZjk4LTIwMjItNDMyYi04N2UxLTczNDMxMmZhMDYyMiIsIlJhbmdlTGVuZ3RoIjozMiwiUmVmZXJlbmNlSWQiOiJjM2NiOGZjMS05MjdiLTRmMTMtOTFmNy0wMWUxMTEwMDJm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UxNS9lcG9seS0yMDIwLTAwNjQiLCJVcmlTdHJpbmciOiJodHRwczovL2RvaS5vcmcvMTAuMTUxNS9lcG9seS0yMDIwLTAwNj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}</w:instrText>
          </w:r>
          <w:r>
            <w:rPr>
              <w:rFonts w:cs="Times New Roman"/>
              <w:b/>
              <w:bCs/>
              <w:lang w:val="en-US"/>
            </w:rPr>
            <w:fldChar w:fldCharType="separate"/>
          </w:r>
          <w:r w:rsidR="00FA482F">
            <w:rPr>
              <w:rFonts w:cs="Times New Roman"/>
              <w:b/>
              <w:bCs/>
              <w:lang w:val="en-US"/>
            </w:rPr>
            <w:t>(Carrillo-Castillo et al., 2020)</w:t>
          </w:r>
          <w:r>
            <w:rPr>
              <w:rFonts w:cs="Times New Roman"/>
              <w:b/>
              <w:bCs/>
              <w:lang w:val="en-US"/>
            </w:rPr>
            <w:fldChar w:fldCharType="end"/>
          </w:r>
        </w:sdtContent>
      </w:sdt>
      <w:r>
        <w:rPr>
          <w:rFonts w:cs="Times New Roman"/>
          <w:b/>
          <w:bCs/>
          <w:lang w:val="en-US"/>
        </w:rPr>
        <w:t>)</w:t>
      </w:r>
      <w:r w:rsidR="00DF1F01">
        <w:rPr>
          <w:rFonts w:cs="Times New Roman"/>
          <w:b/>
          <w:bCs/>
          <w:lang w:val="en-US"/>
        </w:rPr>
        <w:t>:</w:t>
      </w:r>
    </w:p>
    <w:p w14:paraId="3EBE2FD0" w14:textId="77777777" w:rsidR="008E1415" w:rsidRPr="00751B6F" w:rsidRDefault="008E1415" w:rsidP="008E1415">
      <w:pPr>
        <w:pStyle w:val="Listenabsatz"/>
        <w:numPr>
          <w:ilvl w:val="0"/>
          <w:numId w:val="6"/>
        </w:numPr>
        <w:rPr>
          <w:rFonts w:cs="Times New Roman"/>
          <w:bCs/>
          <w:lang w:val="en-US"/>
        </w:rPr>
      </w:pPr>
      <w:r w:rsidRPr="00751B6F">
        <w:rPr>
          <w:rFonts w:cs="Times New Roman"/>
          <w:bCs/>
          <w:lang w:val="en-US"/>
        </w:rPr>
        <w:t>C–O, C–C stretching, CH2 rocking at 842 cm</w:t>
      </w:r>
      <w:r w:rsidRPr="00751B6F">
        <w:rPr>
          <w:rFonts w:cs="Times New Roman"/>
          <w:bCs/>
          <w:vertAlign w:val="superscript"/>
          <w:lang w:val="en-US"/>
        </w:rPr>
        <w:t>−1</w:t>
      </w:r>
      <w:r w:rsidRPr="00751B6F">
        <w:rPr>
          <w:rFonts w:cs="Times New Roman"/>
          <w:bCs/>
          <w:lang w:val="en-US"/>
        </w:rPr>
        <w:t xml:space="preserve"> </w:t>
      </w:r>
    </w:p>
    <w:p w14:paraId="213D01A0" w14:textId="77777777" w:rsidR="008E1415" w:rsidRPr="00751B6F" w:rsidRDefault="008E1415" w:rsidP="008E1415">
      <w:pPr>
        <w:pStyle w:val="Listenabsatz"/>
        <w:numPr>
          <w:ilvl w:val="0"/>
          <w:numId w:val="6"/>
        </w:numPr>
        <w:rPr>
          <w:rFonts w:cs="Times New Roman"/>
          <w:bCs/>
          <w:lang w:val="en-US"/>
        </w:rPr>
      </w:pPr>
      <w:r w:rsidRPr="00751B6F">
        <w:rPr>
          <w:rFonts w:cs="Times New Roman"/>
          <w:bCs/>
          <w:lang w:val="en-US"/>
        </w:rPr>
        <w:t>CH2 rocking, CH2 twisting at 947 cm</w:t>
      </w:r>
      <w:r w:rsidRPr="00751B6F">
        <w:rPr>
          <w:rFonts w:cs="Times New Roman"/>
          <w:bCs/>
          <w:vertAlign w:val="superscript"/>
          <w:lang w:val="en-US"/>
        </w:rPr>
        <w:t>−1</w:t>
      </w:r>
      <w:r w:rsidRPr="00751B6F">
        <w:rPr>
          <w:rFonts w:cs="Times New Roman"/>
          <w:bCs/>
          <w:lang w:val="en-US"/>
        </w:rPr>
        <w:t xml:space="preserve"> </w:t>
      </w:r>
    </w:p>
    <w:p w14:paraId="3C742068" w14:textId="77777777" w:rsidR="008E1415" w:rsidRPr="00751B6F" w:rsidRDefault="008E1415" w:rsidP="008E1415">
      <w:pPr>
        <w:pStyle w:val="Listenabsatz"/>
        <w:numPr>
          <w:ilvl w:val="0"/>
          <w:numId w:val="6"/>
        </w:numPr>
        <w:rPr>
          <w:rFonts w:cs="Times New Roman"/>
          <w:bCs/>
          <w:lang w:val="en-US"/>
        </w:rPr>
      </w:pPr>
      <w:r w:rsidRPr="00751B6F">
        <w:rPr>
          <w:rFonts w:cs="Times New Roman"/>
          <w:bCs/>
          <w:lang w:val="en-US"/>
        </w:rPr>
        <w:t>C–O, C–C stretching, CH2 rocking at 1059 cm</w:t>
      </w:r>
      <w:r w:rsidRPr="00751B6F">
        <w:rPr>
          <w:rFonts w:cs="Times New Roman"/>
          <w:bCs/>
          <w:vertAlign w:val="superscript"/>
          <w:lang w:val="en-US"/>
        </w:rPr>
        <w:t>−1</w:t>
      </w:r>
    </w:p>
    <w:p w14:paraId="4E0C01FC" w14:textId="77777777" w:rsidR="008E1415" w:rsidRPr="00751B6F" w:rsidRDefault="008E1415" w:rsidP="008E1415">
      <w:pPr>
        <w:pStyle w:val="Listenabsatz"/>
        <w:numPr>
          <w:ilvl w:val="0"/>
          <w:numId w:val="6"/>
        </w:numPr>
        <w:rPr>
          <w:rFonts w:cs="Times New Roman"/>
          <w:bCs/>
          <w:lang w:val="en-US"/>
        </w:rPr>
      </w:pPr>
      <w:r w:rsidRPr="00751B6F">
        <w:rPr>
          <w:rFonts w:cs="Times New Roman"/>
          <w:bCs/>
          <w:lang w:val="en-US"/>
        </w:rPr>
        <w:t>C–O, C–C stretching at 1100 cm</w:t>
      </w:r>
      <w:r w:rsidRPr="00751B6F">
        <w:rPr>
          <w:rFonts w:cs="Times New Roman"/>
          <w:bCs/>
          <w:vertAlign w:val="superscript"/>
          <w:lang w:val="en-US"/>
        </w:rPr>
        <w:t>−1</w:t>
      </w:r>
    </w:p>
    <w:p w14:paraId="3DB4EFF9" w14:textId="77777777" w:rsidR="008E1415" w:rsidRPr="00751B6F" w:rsidRDefault="008E1415" w:rsidP="008E1415">
      <w:pPr>
        <w:pStyle w:val="Listenabsatz"/>
        <w:numPr>
          <w:ilvl w:val="0"/>
          <w:numId w:val="6"/>
        </w:numPr>
        <w:rPr>
          <w:rFonts w:cs="Times New Roman"/>
          <w:bCs/>
          <w:lang w:val="en-US"/>
        </w:rPr>
      </w:pPr>
      <w:r w:rsidRPr="00751B6F">
        <w:rPr>
          <w:rFonts w:cs="Times New Roman"/>
          <w:bCs/>
          <w:lang w:val="en-US"/>
        </w:rPr>
        <w:t>C–O stretching, CH2 rocking at 1145 cm</w:t>
      </w:r>
      <w:r w:rsidRPr="00751B6F">
        <w:rPr>
          <w:rFonts w:cs="Times New Roman"/>
          <w:bCs/>
          <w:vertAlign w:val="superscript"/>
          <w:lang w:val="en-US"/>
        </w:rPr>
        <w:t>−1</w:t>
      </w:r>
    </w:p>
    <w:p w14:paraId="6166EB9C" w14:textId="77777777" w:rsidR="008E1415" w:rsidRPr="00751B6F" w:rsidRDefault="008E1415" w:rsidP="008E1415">
      <w:pPr>
        <w:pStyle w:val="Listenabsatz"/>
        <w:numPr>
          <w:ilvl w:val="0"/>
          <w:numId w:val="6"/>
        </w:numPr>
        <w:rPr>
          <w:rFonts w:cs="Times New Roman"/>
          <w:bCs/>
          <w:lang w:val="en-US"/>
        </w:rPr>
      </w:pPr>
      <w:r w:rsidRPr="00751B6F">
        <w:rPr>
          <w:rFonts w:cs="Times New Roman"/>
          <w:bCs/>
          <w:lang w:val="en-US"/>
        </w:rPr>
        <w:t>CH2 twisting at 1240 and 1279 cm</w:t>
      </w:r>
      <w:r w:rsidRPr="00751B6F">
        <w:rPr>
          <w:rFonts w:cs="Times New Roman"/>
          <w:bCs/>
          <w:vertAlign w:val="superscript"/>
          <w:lang w:val="en-US"/>
        </w:rPr>
        <w:t>−1</w:t>
      </w:r>
    </w:p>
    <w:p w14:paraId="4469BCCD" w14:textId="77777777" w:rsidR="008E1415" w:rsidRPr="00751B6F" w:rsidRDefault="008E1415" w:rsidP="008E1415">
      <w:pPr>
        <w:pStyle w:val="Listenabsatz"/>
        <w:numPr>
          <w:ilvl w:val="0"/>
          <w:numId w:val="6"/>
        </w:numPr>
        <w:rPr>
          <w:rFonts w:cs="Times New Roman"/>
          <w:bCs/>
          <w:lang w:val="en-US"/>
        </w:rPr>
      </w:pPr>
      <w:r w:rsidRPr="00751B6F">
        <w:rPr>
          <w:rFonts w:cs="Times New Roman"/>
          <w:bCs/>
          <w:lang w:val="en-US"/>
        </w:rPr>
        <w:t>CH2 wagging at 1340 cm</w:t>
      </w:r>
      <w:r w:rsidRPr="00751B6F">
        <w:rPr>
          <w:rFonts w:cs="Times New Roman"/>
          <w:bCs/>
          <w:vertAlign w:val="superscript"/>
          <w:lang w:val="en-US"/>
        </w:rPr>
        <w:t>−1</w:t>
      </w:r>
    </w:p>
    <w:p w14:paraId="277CEB5A" w14:textId="77777777" w:rsidR="008E1415" w:rsidRPr="00310D48" w:rsidRDefault="008E1415" w:rsidP="008E1415">
      <w:pPr>
        <w:pStyle w:val="Listenabsatz"/>
        <w:numPr>
          <w:ilvl w:val="0"/>
          <w:numId w:val="6"/>
        </w:numPr>
        <w:rPr>
          <w:rFonts w:cs="Times New Roman"/>
          <w:bCs/>
          <w:lang w:val="en-US"/>
        </w:rPr>
      </w:pPr>
      <w:r w:rsidRPr="00751B6F">
        <w:rPr>
          <w:rFonts w:cs="Times New Roman"/>
          <w:bCs/>
          <w:lang w:val="en-US"/>
        </w:rPr>
        <w:t>CH2 scissoring at 1467 cm</w:t>
      </w:r>
      <w:r w:rsidRPr="00751B6F">
        <w:rPr>
          <w:rFonts w:cs="Times New Roman"/>
          <w:bCs/>
          <w:vertAlign w:val="superscript"/>
          <w:lang w:val="en-US"/>
        </w:rPr>
        <w:t>−1</w:t>
      </w:r>
    </w:p>
    <w:p w14:paraId="688C22A9" w14:textId="77777777" w:rsidR="008E1415" w:rsidRPr="00751B6F" w:rsidRDefault="008E1415" w:rsidP="008E1415">
      <w:pPr>
        <w:pStyle w:val="Listenabsatz"/>
        <w:numPr>
          <w:ilvl w:val="0"/>
          <w:numId w:val="6"/>
        </w:numPr>
        <w:rPr>
          <w:rFonts w:cs="Times New Roman"/>
          <w:bCs/>
          <w:lang w:val="en-US"/>
        </w:rPr>
      </w:pPr>
      <w:r>
        <w:rPr>
          <w:rFonts w:cs="Times New Roman"/>
          <w:bCs/>
          <w:lang w:val="en-US"/>
        </w:rPr>
        <w:t>S</w:t>
      </w:r>
      <w:r w:rsidRPr="00310D48">
        <w:rPr>
          <w:rFonts w:cs="Times New Roman"/>
          <w:bCs/>
          <w:lang w:val="en-US"/>
        </w:rPr>
        <w:t>ymmetric and asymmetric stretching vibration bands of the methylene group</w:t>
      </w:r>
      <w:r>
        <w:rPr>
          <w:rFonts w:cs="Times New Roman"/>
          <w:bCs/>
          <w:lang w:val="en-US"/>
        </w:rPr>
        <w:t xml:space="preserve"> </w:t>
      </w:r>
      <w:r w:rsidRPr="00310D48">
        <w:rPr>
          <w:rFonts w:cs="Times New Roman"/>
          <w:bCs/>
          <w:lang w:val="en-US"/>
        </w:rPr>
        <w:t>C–H bonds</w:t>
      </w:r>
      <w:r>
        <w:rPr>
          <w:rFonts w:cs="Times New Roman"/>
          <w:bCs/>
          <w:lang w:val="en-US"/>
        </w:rPr>
        <w:t xml:space="preserve"> at 2875 and 2940 cm</w:t>
      </w:r>
      <w:r>
        <w:rPr>
          <w:rFonts w:cs="Times New Roman"/>
          <w:bCs/>
          <w:vertAlign w:val="superscript"/>
          <w:lang w:val="en-US"/>
        </w:rPr>
        <w:t>-1</w:t>
      </w:r>
    </w:p>
    <w:p w14:paraId="456649CC" w14:textId="660D352A" w:rsidR="009B66EA" w:rsidRDefault="009B66EA">
      <w:pPr>
        <w:jc w:val="left"/>
        <w:rPr>
          <w:rFonts w:cs="Times New Roman"/>
          <w:lang w:val="en-US"/>
        </w:rPr>
      </w:pPr>
      <w:r>
        <w:rPr>
          <w:rFonts w:cs="Times New Roman"/>
          <w:lang w:val="en-US"/>
        </w:rPr>
        <w:br w:type="page"/>
      </w:r>
    </w:p>
    <w:p w14:paraId="46E4CEB4" w14:textId="358759AF" w:rsidR="007D60C2" w:rsidRDefault="007D60C2" w:rsidP="007D60C2">
      <w:pPr>
        <w:pStyle w:val="berschrift2"/>
        <w:rPr>
          <w:lang w:val="en-US"/>
        </w:rPr>
      </w:pPr>
      <w:bookmarkStart w:id="15" w:name="_Toc129265815"/>
      <w:r>
        <w:rPr>
          <w:lang w:val="en-US"/>
        </w:rPr>
        <w:lastRenderedPageBreak/>
        <w:t>2. Chain</w:t>
      </w:r>
      <w:r w:rsidR="00E133F5">
        <w:rPr>
          <w:lang w:val="en-US"/>
        </w:rPr>
        <w:t xml:space="preserve"> </w:t>
      </w:r>
      <w:r>
        <w:rPr>
          <w:lang w:val="en-US"/>
        </w:rPr>
        <w:t>Extension of mPEG-</w:t>
      </w:r>
      <w:r w:rsidR="00476AAB">
        <w:rPr>
          <w:lang w:val="en-US"/>
        </w:rPr>
        <w:t>1900</w:t>
      </w:r>
      <w:r>
        <w:rPr>
          <w:lang w:val="en-US"/>
        </w:rPr>
        <w:t xml:space="preserve"> with AGE (</w:t>
      </w:r>
      <w:r w:rsidR="004B3452">
        <w:rPr>
          <w:lang w:val="en-US"/>
        </w:rPr>
        <w:t>2</w:t>
      </w:r>
      <w:r>
        <w:rPr>
          <w:lang w:val="en-US"/>
        </w:rPr>
        <w:t>. AROMA reaction)</w:t>
      </w:r>
      <w:bookmarkEnd w:id="15"/>
    </w:p>
    <w:p w14:paraId="52DAB165" w14:textId="77777777" w:rsidR="007D60C2" w:rsidRDefault="007D60C2" w:rsidP="007D60C2">
      <w:pPr>
        <w:rPr>
          <w:lang w:val="en-GB"/>
        </w:rPr>
      </w:pPr>
    </w:p>
    <w:p w14:paraId="2AD46003" w14:textId="0BE77ECA" w:rsidR="007D60C2" w:rsidRPr="00235582" w:rsidRDefault="007D60C2" w:rsidP="007D60C2">
      <w:pPr>
        <w:jc w:val="center"/>
        <w:rPr>
          <w:lang w:val="en-GB"/>
        </w:rPr>
      </w:pPr>
      <w:r w:rsidRPr="00454F85">
        <w:rPr>
          <w:rFonts w:cs="Times New Roman"/>
          <w:lang w:val="en-US"/>
        </w:rPr>
        <w:object w:dxaOrig="10014" w:dyaOrig="2894" w14:anchorId="33044C03">
          <v:shape id="_x0000_i1039" type="#_x0000_t75" style="width:424.5pt;height:122.25pt" o:ole="">
            <v:imagedata r:id="rId36" o:title=""/>
          </v:shape>
          <o:OLEObject Type="Embed" ProgID="ChemDraw.Document.6.0" ShapeID="_x0000_i1039" DrawAspect="Content" ObjectID="_1739878815" r:id="rId37"/>
        </w:object>
      </w:r>
    </w:p>
    <w:p w14:paraId="30741148" w14:textId="737CECB5" w:rsidR="007D60C2" w:rsidRDefault="008E0F71" w:rsidP="007D60C2">
      <w:pPr>
        <w:rPr>
          <w:rFonts w:cs="Times New Roman"/>
          <w:lang w:val="en-US"/>
        </w:rPr>
      </w:pPr>
      <w:r>
        <w:rPr>
          <w:rFonts w:cs="Times New Roman"/>
          <w:lang w:val="en-US"/>
        </w:rPr>
        <w:t>57</w:t>
      </w:r>
      <w:r w:rsidR="0069116A">
        <w:rPr>
          <w:rFonts w:cs="Times New Roman"/>
          <w:lang w:val="en-US"/>
        </w:rPr>
        <w:t>.</w:t>
      </w:r>
      <w:r>
        <w:rPr>
          <w:rFonts w:cs="Times New Roman"/>
          <w:lang w:val="en-US"/>
        </w:rPr>
        <w:t>0</w:t>
      </w:r>
      <w:r w:rsidR="007D60C2">
        <w:rPr>
          <w:rFonts w:cs="Times New Roman"/>
          <w:lang w:val="en-US"/>
        </w:rPr>
        <w:t xml:space="preserve"> </w:t>
      </w:r>
      <w:r w:rsidR="0069116A">
        <w:rPr>
          <w:rFonts w:cs="Times New Roman"/>
          <w:lang w:val="en-US"/>
        </w:rPr>
        <w:t>m</w:t>
      </w:r>
      <w:r w:rsidR="007D60C2">
        <w:rPr>
          <w:rFonts w:cs="Times New Roman"/>
          <w:lang w:val="en-US"/>
        </w:rPr>
        <w:t>g of</w:t>
      </w:r>
      <w:r w:rsidR="0069116A">
        <w:rPr>
          <w:rFonts w:cs="Times New Roman"/>
          <w:lang w:val="en-US"/>
        </w:rPr>
        <w:t xml:space="preserve"> 1-dodecanthiol modified</w:t>
      </w:r>
      <w:r w:rsidR="007D60C2">
        <w:rPr>
          <w:rFonts w:cs="Times New Roman"/>
          <w:lang w:val="en-US"/>
        </w:rPr>
        <w:t xml:space="preserve"> mPEG-</w:t>
      </w:r>
      <w:r w:rsidR="00476AAB">
        <w:rPr>
          <w:rFonts w:cs="Times New Roman"/>
          <w:lang w:val="en-US"/>
        </w:rPr>
        <w:t>1900</w:t>
      </w:r>
      <w:r w:rsidR="0069116A">
        <w:rPr>
          <w:rFonts w:cs="Times New Roman"/>
          <w:lang w:val="en-US"/>
        </w:rPr>
        <w:t>-</w:t>
      </w:r>
      <w:r w:rsidR="00B7649C">
        <w:rPr>
          <w:rFonts w:cs="Times New Roman"/>
          <w:i/>
          <w:lang w:val="en-US"/>
        </w:rPr>
        <w:t>b</w:t>
      </w:r>
      <w:r w:rsidR="00B7649C">
        <w:rPr>
          <w:rFonts w:cs="Times New Roman"/>
          <w:lang w:val="en-US"/>
        </w:rPr>
        <w:t>-</w:t>
      </w:r>
      <w:proofErr w:type="gramStart"/>
      <w:r w:rsidR="00B7649C">
        <w:rPr>
          <w:rFonts w:cs="Times New Roman"/>
          <w:lang w:val="en-US"/>
        </w:rPr>
        <w:t>oligo</w:t>
      </w:r>
      <w:r w:rsidR="00DF1F01">
        <w:rPr>
          <w:rFonts w:cs="Times New Roman"/>
          <w:lang w:val="en-US"/>
        </w:rPr>
        <w:t>(</w:t>
      </w:r>
      <w:proofErr w:type="gramEnd"/>
      <w:r w:rsidR="0069116A">
        <w:rPr>
          <w:rFonts w:cs="Times New Roman"/>
          <w:lang w:val="en-US"/>
        </w:rPr>
        <w:t>AGE</w:t>
      </w:r>
      <w:r w:rsidR="00DF1F01">
        <w:rPr>
          <w:rFonts w:cs="Times New Roman"/>
          <w:lang w:val="en-US"/>
        </w:rPr>
        <w:t>)</w:t>
      </w:r>
      <w:r w:rsidR="007D60C2" w:rsidRPr="00454F85">
        <w:rPr>
          <w:rFonts w:cs="Times New Roman"/>
          <w:lang w:val="en-US"/>
        </w:rPr>
        <w:t xml:space="preserve"> (</w:t>
      </w:r>
      <w:r w:rsidR="007D60C2">
        <w:rPr>
          <w:rFonts w:cs="Times New Roman"/>
          <w:lang w:val="en-US"/>
        </w:rPr>
        <w:t>0.</w:t>
      </w:r>
      <w:r w:rsidR="0069116A">
        <w:rPr>
          <w:rFonts w:cs="Times New Roman"/>
          <w:lang w:val="en-US"/>
        </w:rPr>
        <w:t>0257</w:t>
      </w:r>
      <w:r w:rsidR="007D60C2">
        <w:rPr>
          <w:rFonts w:cs="Times New Roman"/>
          <w:lang w:val="en-US"/>
        </w:rPr>
        <w:t xml:space="preserve"> mmol, 1.00 eq.</w:t>
      </w:r>
      <w:r w:rsidR="007D60C2" w:rsidRPr="00454F85">
        <w:rPr>
          <w:rFonts w:cs="Times New Roman"/>
          <w:lang w:val="en-US"/>
        </w:rPr>
        <w:t xml:space="preserve">) </w:t>
      </w:r>
      <w:r w:rsidR="007D60C2">
        <w:rPr>
          <w:rFonts w:cs="Times New Roman"/>
          <w:lang w:val="en-US"/>
        </w:rPr>
        <w:t xml:space="preserve">and a stirring bar </w:t>
      </w:r>
      <w:r w:rsidR="007D60C2" w:rsidRPr="00454F85">
        <w:rPr>
          <w:rFonts w:cs="Times New Roman"/>
          <w:lang w:val="en-US"/>
        </w:rPr>
        <w:t>w</w:t>
      </w:r>
      <w:r w:rsidR="007D60C2">
        <w:rPr>
          <w:rFonts w:cs="Times New Roman"/>
          <w:lang w:val="en-US"/>
        </w:rPr>
        <w:t>ere</w:t>
      </w:r>
      <w:r w:rsidR="007D60C2" w:rsidRPr="00454F85">
        <w:rPr>
          <w:rFonts w:cs="Times New Roman"/>
          <w:lang w:val="en-US"/>
        </w:rPr>
        <w:t xml:space="preserve"> given into a 5 mL round-bottom flask</w:t>
      </w:r>
      <w:r w:rsidR="007D60C2">
        <w:rPr>
          <w:rFonts w:cs="Times New Roman"/>
          <w:lang w:val="en-US"/>
        </w:rPr>
        <w:t xml:space="preserve"> and the atmosphere was changed to argon. Afterwards, 2.00 mL of dry THF and </w:t>
      </w:r>
      <w:r w:rsidR="0069116A">
        <w:rPr>
          <w:rFonts w:cs="Times New Roman"/>
          <w:lang w:val="en-US"/>
        </w:rPr>
        <w:t>3.78 µL</w:t>
      </w:r>
      <w:r w:rsidR="007D60C2">
        <w:rPr>
          <w:rFonts w:cs="Times New Roman"/>
          <w:lang w:val="en-US"/>
        </w:rPr>
        <w:t xml:space="preserve"> of AGE (</w:t>
      </w:r>
      <w:r w:rsidR="0069116A">
        <w:rPr>
          <w:rFonts w:cs="Times New Roman"/>
          <w:lang w:val="en-US"/>
        </w:rPr>
        <w:t>3.67</w:t>
      </w:r>
      <w:r w:rsidR="007D60C2">
        <w:rPr>
          <w:rFonts w:cs="Times New Roman"/>
          <w:lang w:val="en-US"/>
        </w:rPr>
        <w:t xml:space="preserve"> </w:t>
      </w:r>
      <w:r w:rsidR="0069116A">
        <w:rPr>
          <w:rFonts w:cs="Times New Roman"/>
          <w:lang w:val="en-US"/>
        </w:rPr>
        <w:t>m</w:t>
      </w:r>
      <w:r w:rsidR="007D60C2">
        <w:rPr>
          <w:rFonts w:cs="Times New Roman"/>
          <w:lang w:val="en-US"/>
        </w:rPr>
        <w:t>g, 0.</w:t>
      </w:r>
      <w:r w:rsidR="0069116A">
        <w:rPr>
          <w:rFonts w:cs="Times New Roman"/>
          <w:lang w:val="en-US"/>
        </w:rPr>
        <w:t>0321</w:t>
      </w:r>
      <w:r w:rsidR="007D60C2">
        <w:rPr>
          <w:rFonts w:cs="Times New Roman"/>
          <w:lang w:val="en-US"/>
        </w:rPr>
        <w:t xml:space="preserve"> mmol, 1.25 eq.) were added to the flask, followed by 32</w:t>
      </w:r>
      <w:r w:rsidR="0069116A">
        <w:rPr>
          <w:rFonts w:cs="Times New Roman"/>
          <w:lang w:val="en-US"/>
        </w:rPr>
        <w:t>.2</w:t>
      </w:r>
      <w:r w:rsidR="007D60C2">
        <w:rPr>
          <w:rFonts w:cs="Times New Roman"/>
          <w:lang w:val="en-US"/>
        </w:rPr>
        <w:t xml:space="preserve"> </w:t>
      </w:r>
      <w:r w:rsidR="0069116A">
        <w:rPr>
          <w:rFonts w:cs="Times New Roman"/>
          <w:lang w:val="en-US"/>
        </w:rPr>
        <w:t>µ</w:t>
      </w:r>
      <w:r w:rsidR="007D60C2">
        <w:rPr>
          <w:rFonts w:cs="Times New Roman"/>
          <w:lang w:val="en-US"/>
        </w:rPr>
        <w:t>L of a 0.8 M P</w:t>
      </w:r>
      <w:r w:rsidR="007D60C2">
        <w:rPr>
          <w:rFonts w:cs="Times New Roman"/>
          <w:vertAlign w:val="subscript"/>
          <w:lang w:val="en-US"/>
        </w:rPr>
        <w:t>4</w:t>
      </w:r>
      <w:r w:rsidR="007D60C2">
        <w:rPr>
          <w:rFonts w:cs="Times New Roman"/>
          <w:lang w:val="en-US"/>
        </w:rPr>
        <w:t>-</w:t>
      </w:r>
      <w:r w:rsidR="007D60C2">
        <w:rPr>
          <w:rFonts w:cs="Times New Roman"/>
          <w:i/>
          <w:lang w:val="en-US"/>
        </w:rPr>
        <w:t>t</w:t>
      </w:r>
      <w:r w:rsidR="007D60C2">
        <w:rPr>
          <w:rFonts w:cs="Times New Roman"/>
          <w:lang w:val="en-US"/>
        </w:rPr>
        <w:t>-Bu (0.</w:t>
      </w:r>
      <w:r w:rsidR="0069116A">
        <w:rPr>
          <w:rFonts w:cs="Times New Roman"/>
          <w:lang w:val="en-US"/>
        </w:rPr>
        <w:t>02</w:t>
      </w:r>
      <w:r w:rsidR="007D60C2">
        <w:rPr>
          <w:rFonts w:cs="Times New Roman"/>
          <w:lang w:val="en-US"/>
        </w:rPr>
        <w:t>5</w:t>
      </w:r>
      <w:r w:rsidR="0069116A">
        <w:rPr>
          <w:rFonts w:cs="Times New Roman"/>
          <w:lang w:val="en-US"/>
        </w:rPr>
        <w:t>8</w:t>
      </w:r>
      <w:r w:rsidR="007D60C2">
        <w:rPr>
          <w:rFonts w:cs="Times New Roman"/>
          <w:lang w:val="en-US"/>
        </w:rPr>
        <w:t xml:space="preserve"> mmol of pure P</w:t>
      </w:r>
      <w:r w:rsidR="007D60C2">
        <w:rPr>
          <w:rFonts w:cs="Times New Roman"/>
          <w:vertAlign w:val="subscript"/>
          <w:lang w:val="en-US"/>
        </w:rPr>
        <w:t>4</w:t>
      </w:r>
      <w:r w:rsidR="007D60C2">
        <w:rPr>
          <w:rFonts w:cs="Times New Roman"/>
          <w:lang w:val="en-US"/>
        </w:rPr>
        <w:t>-</w:t>
      </w:r>
      <w:r w:rsidR="007D60C2">
        <w:rPr>
          <w:rFonts w:cs="Times New Roman"/>
          <w:i/>
          <w:lang w:val="en-US"/>
        </w:rPr>
        <w:t>t</w:t>
      </w:r>
      <w:r w:rsidR="007D60C2">
        <w:rPr>
          <w:rFonts w:cs="Times New Roman"/>
          <w:lang w:val="en-US"/>
        </w:rPr>
        <w:t xml:space="preserve">-Bu, 1.00 eq.). </w:t>
      </w:r>
      <w:r w:rsidR="00E9684D">
        <w:rPr>
          <w:rFonts w:cs="Times New Roman"/>
          <w:lang w:val="en-US"/>
        </w:rPr>
        <w:t xml:space="preserve">The flask was placed in a preheated oil bath (50 °C). </w:t>
      </w:r>
      <w:r w:rsidR="007D60C2">
        <w:rPr>
          <w:rFonts w:cs="Times New Roman"/>
          <w:lang w:val="en-US"/>
        </w:rPr>
        <w:t>After 5</w:t>
      </w:r>
      <w:r w:rsidR="008E1415">
        <w:rPr>
          <w:rFonts w:cs="Times New Roman"/>
          <w:lang w:val="en-US"/>
        </w:rPr>
        <w:t>.5</w:t>
      </w:r>
      <w:r w:rsidR="007D60C2">
        <w:rPr>
          <w:rFonts w:cs="Times New Roman"/>
          <w:lang w:val="en-US"/>
        </w:rPr>
        <w:t xml:space="preserve"> hours the reaction was stopped by addition of acetic acid. The solvent was removed under reduced pressure and the residue was taken up in THF. After precipitation in cold Et</w:t>
      </w:r>
      <w:r w:rsidR="007D60C2">
        <w:rPr>
          <w:rFonts w:cs="Times New Roman"/>
          <w:vertAlign w:val="subscript"/>
          <w:lang w:val="en-US"/>
        </w:rPr>
        <w:t>2</w:t>
      </w:r>
      <w:r w:rsidR="007D60C2">
        <w:rPr>
          <w:rFonts w:cs="Times New Roman"/>
          <w:lang w:val="en-US"/>
        </w:rPr>
        <w:t xml:space="preserve">O (three times), the polymer was dried at 40 °C under reduced pressure over night.  A white solid was obtained (yield: </w:t>
      </w:r>
      <w:r w:rsidR="0057536F">
        <w:rPr>
          <w:rFonts w:cs="Times New Roman"/>
          <w:lang w:val="en-US"/>
        </w:rPr>
        <w:t>77</w:t>
      </w:r>
      <w:r w:rsidR="007D60C2">
        <w:rPr>
          <w:rFonts w:cs="Times New Roman"/>
          <w:lang w:val="en-US"/>
        </w:rPr>
        <w:t> %).</w:t>
      </w:r>
    </w:p>
    <w:p w14:paraId="438DF2B6" w14:textId="77777777" w:rsidR="00EC5044" w:rsidRPr="00DF1F01" w:rsidRDefault="004B3452" w:rsidP="00EC5044">
      <w:pPr>
        <w:keepNext/>
        <w:jc w:val="center"/>
        <w:rPr>
          <w:lang w:val="en-US"/>
        </w:rPr>
      </w:pPr>
      <w:r>
        <w:object w:dxaOrig="4956" w:dyaOrig="5020" w14:anchorId="3D781D6A">
          <v:shape id="_x0000_i1040" type="#_x0000_t75" style="width:247.5pt;height:251.25pt" o:ole="">
            <v:imagedata r:id="rId38" o:title=""/>
          </v:shape>
          <o:OLEObject Type="Embed" ProgID="ChemDraw.Document.6.0" ShapeID="_x0000_i1040" DrawAspect="Content" ObjectID="_1739878816" r:id="rId39"/>
        </w:object>
      </w:r>
    </w:p>
    <w:p w14:paraId="5A82E5CE" w14:textId="07C1ADFD" w:rsidR="00604A21" w:rsidRPr="00EC5044" w:rsidRDefault="00EC5044" w:rsidP="00EC5044">
      <w:pPr>
        <w:pStyle w:val="Beschriftung"/>
        <w:rPr>
          <w:b w:val="0"/>
          <w:i/>
          <w:color w:val="44546A" w:themeColor="text2"/>
          <w:lang w:val="en-US"/>
        </w:rPr>
      </w:pPr>
      <w:r w:rsidRPr="00EC5044">
        <w:rPr>
          <w:b w:val="0"/>
          <w:i/>
          <w:color w:val="44546A" w:themeColor="text2"/>
          <w:lang w:val="en-US"/>
        </w:rPr>
        <w:t xml:space="preserve">Figure </w:t>
      </w:r>
      <w:r w:rsidRPr="00EC5044">
        <w:rPr>
          <w:b w:val="0"/>
          <w:i/>
          <w:color w:val="44546A" w:themeColor="text2"/>
        </w:rPr>
        <w:fldChar w:fldCharType="begin"/>
      </w:r>
      <w:r w:rsidRPr="00EC5044">
        <w:rPr>
          <w:b w:val="0"/>
          <w:i/>
          <w:color w:val="44546A" w:themeColor="text2"/>
          <w:lang w:val="en-US"/>
        </w:rPr>
        <w:instrText xml:space="preserve"> SEQ Figure \* ARABIC </w:instrText>
      </w:r>
      <w:r w:rsidRPr="00EC5044">
        <w:rPr>
          <w:b w:val="0"/>
          <w:i/>
          <w:color w:val="44546A" w:themeColor="text2"/>
        </w:rPr>
        <w:fldChar w:fldCharType="separate"/>
      </w:r>
      <w:r w:rsidR="00E84213">
        <w:rPr>
          <w:b w:val="0"/>
          <w:i/>
          <w:noProof/>
          <w:color w:val="44546A" w:themeColor="text2"/>
          <w:lang w:val="en-US"/>
        </w:rPr>
        <w:t>12</w:t>
      </w:r>
      <w:r w:rsidRPr="00EC5044">
        <w:rPr>
          <w:b w:val="0"/>
          <w:i/>
          <w:color w:val="44546A" w:themeColor="text2"/>
        </w:rPr>
        <w:fldChar w:fldCharType="end"/>
      </w:r>
      <w:r w:rsidRPr="00EC5044">
        <w:rPr>
          <w:b w:val="0"/>
          <w:i/>
          <w:color w:val="44546A" w:themeColor="text2"/>
          <w:lang w:val="en-US"/>
        </w:rPr>
        <w:t>: Size exclusion chromatogram after the second chain</w:t>
      </w:r>
      <w:r w:rsidR="00E133F5">
        <w:rPr>
          <w:b w:val="0"/>
          <w:i/>
          <w:color w:val="44546A" w:themeColor="text2"/>
          <w:lang w:val="en-US"/>
        </w:rPr>
        <w:t xml:space="preserve"> </w:t>
      </w:r>
      <w:r w:rsidRPr="00EC5044">
        <w:rPr>
          <w:b w:val="0"/>
          <w:i/>
          <w:color w:val="44546A" w:themeColor="text2"/>
          <w:lang w:val="en-US"/>
        </w:rPr>
        <w:t>extension (</w:t>
      </w:r>
      <w:r w:rsidRPr="00EC5044">
        <w:rPr>
          <w:i/>
          <w:color w:val="44546A" w:themeColor="text2"/>
          <w:lang w:val="en-US"/>
        </w:rPr>
        <w:t>CE-2</w:t>
      </w:r>
      <w:r w:rsidRPr="00EC5044">
        <w:rPr>
          <w:b w:val="0"/>
          <w:i/>
          <w:color w:val="44546A" w:themeColor="text2"/>
          <w:lang w:val="en-US"/>
        </w:rPr>
        <w:t>). After the extension, a shift to higher molar masses is visible</w:t>
      </w:r>
    </w:p>
    <w:p w14:paraId="6AB70360" w14:textId="2873BAD9" w:rsidR="00604A21" w:rsidRPr="00A741EC" w:rsidRDefault="00604A21" w:rsidP="004B3452">
      <w:pPr>
        <w:jc w:val="center"/>
        <w:rPr>
          <w:lang w:val="en-US"/>
        </w:rPr>
      </w:pPr>
    </w:p>
    <w:p w14:paraId="1550F777" w14:textId="77777777" w:rsidR="00EC5044" w:rsidRPr="00DF1F01" w:rsidRDefault="00E13846" w:rsidP="00EC5044">
      <w:pPr>
        <w:keepNext/>
        <w:jc w:val="center"/>
        <w:rPr>
          <w:lang w:val="en-US"/>
        </w:rPr>
      </w:pPr>
      <w:r>
        <w:object w:dxaOrig="7571" w:dyaOrig="4932" w14:anchorId="1F38E0A5">
          <v:shape id="_x0000_i1041" type="#_x0000_t75" style="width:378.75pt;height:246.75pt" o:ole="">
            <v:imagedata r:id="rId40" o:title=""/>
          </v:shape>
          <o:OLEObject Type="Embed" ProgID="ChemDraw.Document.6.0" ShapeID="_x0000_i1041" DrawAspect="Content" ObjectID="_1739878817" r:id="rId41"/>
        </w:object>
      </w:r>
    </w:p>
    <w:p w14:paraId="47AB5822" w14:textId="1AE0DAA2" w:rsidR="004B3452" w:rsidRPr="00BF1FB9" w:rsidRDefault="00EC5044" w:rsidP="00BF1FB9">
      <w:pPr>
        <w:pStyle w:val="Beschriftung"/>
        <w:rPr>
          <w:b w:val="0"/>
          <w:i/>
          <w:color w:val="44546A" w:themeColor="text2"/>
          <w:lang w:val="en-US"/>
        </w:rPr>
      </w:pPr>
      <w:r w:rsidRPr="00BF1FB9">
        <w:rPr>
          <w:b w:val="0"/>
          <w:i/>
          <w:color w:val="44546A" w:themeColor="text2"/>
          <w:lang w:val="en-US"/>
        </w:rPr>
        <w:t xml:space="preserve">Figure </w:t>
      </w:r>
      <w:r w:rsidRPr="00BF1FB9">
        <w:rPr>
          <w:b w:val="0"/>
          <w:i/>
          <w:color w:val="44546A" w:themeColor="text2"/>
        </w:rPr>
        <w:fldChar w:fldCharType="begin"/>
      </w:r>
      <w:r w:rsidRPr="00BF1FB9">
        <w:rPr>
          <w:b w:val="0"/>
          <w:i/>
          <w:color w:val="44546A" w:themeColor="text2"/>
          <w:lang w:val="en-US"/>
        </w:rPr>
        <w:instrText xml:space="preserve"> SEQ Figure \* ARABIC </w:instrText>
      </w:r>
      <w:r w:rsidRPr="00BF1FB9">
        <w:rPr>
          <w:b w:val="0"/>
          <w:i/>
          <w:color w:val="44546A" w:themeColor="text2"/>
        </w:rPr>
        <w:fldChar w:fldCharType="separate"/>
      </w:r>
      <w:r w:rsidR="00E84213">
        <w:rPr>
          <w:b w:val="0"/>
          <w:i/>
          <w:noProof/>
          <w:color w:val="44546A" w:themeColor="text2"/>
          <w:lang w:val="en-US"/>
        </w:rPr>
        <w:t>13</w:t>
      </w:r>
      <w:r w:rsidRPr="00BF1FB9">
        <w:rPr>
          <w:b w:val="0"/>
          <w:i/>
          <w:color w:val="44546A" w:themeColor="text2"/>
        </w:rPr>
        <w:fldChar w:fldCharType="end"/>
      </w:r>
      <w:r w:rsidRPr="00BF1FB9">
        <w:rPr>
          <w:b w:val="0"/>
          <w:i/>
          <w:color w:val="44546A" w:themeColor="text2"/>
          <w:lang w:val="en-US"/>
        </w:rPr>
        <w:t>:</w:t>
      </w:r>
      <w:r w:rsidR="00BF1FB9" w:rsidRPr="00BF1FB9">
        <w:rPr>
          <w:b w:val="0"/>
          <w:i/>
          <w:color w:val="44546A" w:themeColor="text2"/>
          <w:lang w:val="en-US"/>
        </w:rPr>
        <w:t xml:space="preserve"> </w:t>
      </w:r>
      <w:r w:rsidR="00BF1FB9" w:rsidRPr="00BF1FB9">
        <w:rPr>
          <w:b w:val="0"/>
          <w:i/>
          <w:color w:val="44546A" w:themeColor="text2"/>
          <w:vertAlign w:val="superscript"/>
          <w:lang w:val="en-US"/>
        </w:rPr>
        <w:t>1</w:t>
      </w:r>
      <w:r w:rsidR="00BF1FB9" w:rsidRPr="00BF1FB9">
        <w:rPr>
          <w:b w:val="0"/>
          <w:i/>
          <w:color w:val="44546A" w:themeColor="text2"/>
          <w:lang w:val="en-US"/>
        </w:rPr>
        <w:t>H NMR spectrum of the twice chain</w:t>
      </w:r>
      <w:r w:rsidR="00E133F5">
        <w:rPr>
          <w:b w:val="0"/>
          <w:i/>
          <w:color w:val="44546A" w:themeColor="text2"/>
          <w:lang w:val="en-US"/>
        </w:rPr>
        <w:t xml:space="preserve"> </w:t>
      </w:r>
      <w:r w:rsidR="00BF1FB9" w:rsidRPr="00BF1FB9">
        <w:rPr>
          <w:b w:val="0"/>
          <w:i/>
          <w:color w:val="44546A" w:themeColor="text2"/>
          <w:lang w:val="en-US"/>
        </w:rPr>
        <w:t>extended mPEG-</w:t>
      </w:r>
      <w:r w:rsidR="00476AAB">
        <w:rPr>
          <w:b w:val="0"/>
          <w:i/>
          <w:color w:val="44546A" w:themeColor="text2"/>
          <w:lang w:val="en-US"/>
        </w:rPr>
        <w:t>1900</w:t>
      </w:r>
      <w:r w:rsidR="00BF1FB9" w:rsidRPr="00BF1FB9">
        <w:rPr>
          <w:b w:val="0"/>
          <w:i/>
          <w:color w:val="44546A" w:themeColor="text2"/>
          <w:lang w:val="en-US"/>
        </w:rPr>
        <w:t>. Again, the signals of the double bond between 5.00 – 6.00 ppm are visible, confirming a successful chain</w:t>
      </w:r>
      <w:r w:rsidR="00E133F5">
        <w:rPr>
          <w:b w:val="0"/>
          <w:i/>
          <w:color w:val="44546A" w:themeColor="text2"/>
          <w:lang w:val="en-US"/>
        </w:rPr>
        <w:t xml:space="preserve"> </w:t>
      </w:r>
      <w:r w:rsidR="00BF1FB9" w:rsidRPr="00BF1FB9">
        <w:rPr>
          <w:b w:val="0"/>
          <w:i/>
          <w:color w:val="44546A" w:themeColor="text2"/>
          <w:lang w:val="en-US"/>
        </w:rPr>
        <w:t>extension. Solvent: CDCl</w:t>
      </w:r>
      <w:r w:rsidR="00BF1FB9" w:rsidRPr="00BF1FB9">
        <w:rPr>
          <w:b w:val="0"/>
          <w:i/>
          <w:color w:val="44546A" w:themeColor="text2"/>
          <w:vertAlign w:val="subscript"/>
          <w:lang w:val="en-US"/>
        </w:rPr>
        <w:t>3</w:t>
      </w:r>
      <w:r w:rsidR="00BF1FB9" w:rsidRPr="00BF1FB9">
        <w:rPr>
          <w:b w:val="0"/>
          <w:i/>
          <w:color w:val="44546A" w:themeColor="text2"/>
          <w:lang w:val="en-US"/>
        </w:rPr>
        <w:t>.</w:t>
      </w:r>
    </w:p>
    <w:p w14:paraId="6B36F5F8" w14:textId="017C6962" w:rsidR="004B3452" w:rsidRDefault="004B3452" w:rsidP="004B3452">
      <w:pPr>
        <w:rPr>
          <w:color w:val="000000"/>
          <w:szCs w:val="20"/>
          <w:lang w:val="en-US"/>
        </w:rPr>
      </w:pPr>
      <w:r w:rsidRPr="004B3452">
        <w:rPr>
          <w:color w:val="000000"/>
          <w:szCs w:val="20"/>
          <w:vertAlign w:val="superscript"/>
          <w:lang w:val="en-US"/>
        </w:rPr>
        <w:t>1</w:t>
      </w:r>
      <w:r w:rsidRPr="004B3452">
        <w:rPr>
          <w:color w:val="000000"/>
          <w:szCs w:val="20"/>
          <w:lang w:val="en-US"/>
        </w:rPr>
        <w:t>H NMR (400 MHz, CDCl</w:t>
      </w:r>
      <w:r w:rsidRPr="004B3452">
        <w:rPr>
          <w:color w:val="000000"/>
          <w:szCs w:val="20"/>
          <w:vertAlign w:val="subscript"/>
          <w:lang w:val="en-US"/>
        </w:rPr>
        <w:t>3</w:t>
      </w:r>
      <w:r w:rsidRPr="004B3452">
        <w:rPr>
          <w:color w:val="000000"/>
          <w:szCs w:val="20"/>
          <w:lang w:val="en-US"/>
        </w:rPr>
        <w:t xml:space="preserve">) </w:t>
      </w:r>
      <w:r>
        <w:rPr>
          <w:color w:val="000000"/>
          <w:szCs w:val="20"/>
        </w:rPr>
        <w:t>δ</w:t>
      </w:r>
      <w:r w:rsidRPr="004B3452">
        <w:rPr>
          <w:color w:val="000000"/>
          <w:szCs w:val="20"/>
          <w:lang w:val="en-US"/>
        </w:rPr>
        <w:t xml:space="preserve"> </w:t>
      </w:r>
      <w:r>
        <w:rPr>
          <w:color w:val="000000"/>
          <w:szCs w:val="20"/>
          <w:lang w:val="en-US"/>
        </w:rPr>
        <w:t>in ppm:</w:t>
      </w:r>
      <w:r w:rsidRPr="004B3452">
        <w:rPr>
          <w:color w:val="000000"/>
          <w:szCs w:val="20"/>
          <w:lang w:val="en-US"/>
        </w:rPr>
        <w:t xml:space="preserve"> 5.96 – 5.80 (m, 1H</w:t>
      </w:r>
      <w:r>
        <w:rPr>
          <w:color w:val="000000"/>
          <w:szCs w:val="20"/>
          <w:lang w:val="en-US"/>
        </w:rPr>
        <w:t>, A</w:t>
      </w:r>
      <w:r w:rsidRPr="004B3452">
        <w:rPr>
          <w:color w:val="000000"/>
          <w:szCs w:val="20"/>
          <w:lang w:val="en-US"/>
        </w:rPr>
        <w:t xml:space="preserve">), 5.30 – 5.11 (m, </w:t>
      </w:r>
      <w:r w:rsidR="00E13846">
        <w:rPr>
          <w:color w:val="000000"/>
          <w:szCs w:val="20"/>
          <w:lang w:val="en-US"/>
        </w:rPr>
        <w:t>2</w:t>
      </w:r>
      <w:r w:rsidRPr="004B3452">
        <w:rPr>
          <w:color w:val="000000"/>
          <w:szCs w:val="20"/>
          <w:lang w:val="en-US"/>
        </w:rPr>
        <w:t>H</w:t>
      </w:r>
      <w:r>
        <w:rPr>
          <w:color w:val="000000"/>
          <w:szCs w:val="20"/>
          <w:lang w:val="en-US"/>
        </w:rPr>
        <w:t>, B</w:t>
      </w:r>
      <w:r w:rsidRPr="004B3452">
        <w:rPr>
          <w:color w:val="000000"/>
          <w:szCs w:val="20"/>
          <w:lang w:val="en-US"/>
        </w:rPr>
        <w:t xml:space="preserve">), 4.06 – 3.86 (m, </w:t>
      </w:r>
      <w:r w:rsidR="00E13846">
        <w:rPr>
          <w:color w:val="000000"/>
          <w:szCs w:val="20"/>
          <w:lang w:val="en-US"/>
        </w:rPr>
        <w:t>2</w:t>
      </w:r>
      <w:r w:rsidRPr="004B3452">
        <w:rPr>
          <w:color w:val="000000"/>
          <w:szCs w:val="20"/>
          <w:lang w:val="en-US"/>
        </w:rPr>
        <w:t>H</w:t>
      </w:r>
      <w:r>
        <w:rPr>
          <w:color w:val="000000"/>
          <w:szCs w:val="20"/>
          <w:lang w:val="en-US"/>
        </w:rPr>
        <w:t>, C</w:t>
      </w:r>
      <w:r w:rsidRPr="004B3452">
        <w:rPr>
          <w:color w:val="000000"/>
          <w:szCs w:val="20"/>
          <w:lang w:val="en-US"/>
        </w:rPr>
        <w:t>), 3.</w:t>
      </w:r>
      <w:r w:rsidR="006B4AF7">
        <w:rPr>
          <w:color w:val="000000"/>
          <w:szCs w:val="20"/>
          <w:lang w:val="en-US"/>
        </w:rPr>
        <w:t>85 – 3.41</w:t>
      </w:r>
      <w:r w:rsidRPr="004B3452">
        <w:rPr>
          <w:color w:val="000000"/>
          <w:szCs w:val="20"/>
          <w:lang w:val="en-US"/>
        </w:rPr>
        <w:t xml:space="preserve"> (</w:t>
      </w:r>
      <w:r w:rsidR="006B4AF7">
        <w:rPr>
          <w:color w:val="000000"/>
          <w:szCs w:val="20"/>
          <w:lang w:val="en-US"/>
        </w:rPr>
        <w:t>m</w:t>
      </w:r>
      <w:r w:rsidRPr="004B3452">
        <w:rPr>
          <w:color w:val="000000"/>
          <w:szCs w:val="20"/>
          <w:lang w:val="en-US"/>
        </w:rPr>
        <w:t xml:space="preserve">, </w:t>
      </w:r>
      <w:r w:rsidR="008225BD">
        <w:rPr>
          <w:color w:val="000000"/>
          <w:szCs w:val="20"/>
          <w:lang w:val="en-US"/>
        </w:rPr>
        <w:t>184</w:t>
      </w:r>
      <w:r w:rsidRPr="004B3452">
        <w:rPr>
          <w:color w:val="000000"/>
          <w:szCs w:val="20"/>
          <w:lang w:val="en-US"/>
        </w:rPr>
        <w:t>H</w:t>
      </w:r>
      <w:r>
        <w:rPr>
          <w:color w:val="000000"/>
          <w:szCs w:val="20"/>
          <w:lang w:val="en-US"/>
        </w:rPr>
        <w:t>, D</w:t>
      </w:r>
      <w:r w:rsidRPr="004B3452">
        <w:rPr>
          <w:color w:val="000000"/>
          <w:szCs w:val="20"/>
          <w:lang w:val="en-US"/>
        </w:rPr>
        <w:t>), 3.37 (s, 3H</w:t>
      </w:r>
      <w:r>
        <w:rPr>
          <w:color w:val="000000"/>
          <w:szCs w:val="20"/>
          <w:lang w:val="en-US"/>
        </w:rPr>
        <w:t>, E</w:t>
      </w:r>
      <w:r w:rsidRPr="004B3452">
        <w:rPr>
          <w:color w:val="000000"/>
          <w:szCs w:val="20"/>
          <w:lang w:val="en-US"/>
        </w:rPr>
        <w:t xml:space="preserve">), 2.62 – 2.40 (m, </w:t>
      </w:r>
      <w:r w:rsidR="00E13846">
        <w:rPr>
          <w:color w:val="000000"/>
          <w:szCs w:val="20"/>
          <w:lang w:val="en-US"/>
        </w:rPr>
        <w:t>4</w:t>
      </w:r>
      <w:r w:rsidRPr="004B3452">
        <w:rPr>
          <w:color w:val="000000"/>
          <w:szCs w:val="20"/>
          <w:lang w:val="en-US"/>
        </w:rPr>
        <w:t>H</w:t>
      </w:r>
      <w:r>
        <w:rPr>
          <w:color w:val="000000"/>
          <w:szCs w:val="20"/>
          <w:lang w:val="en-US"/>
        </w:rPr>
        <w:t>, F</w:t>
      </w:r>
      <w:r w:rsidRPr="004B3452">
        <w:rPr>
          <w:color w:val="000000"/>
          <w:szCs w:val="20"/>
          <w:lang w:val="en-US"/>
        </w:rPr>
        <w:t xml:space="preserve">), 1.89 – 1.77 (m, </w:t>
      </w:r>
      <w:r w:rsidR="00E13846">
        <w:rPr>
          <w:color w:val="000000"/>
          <w:szCs w:val="20"/>
          <w:lang w:val="en-US"/>
        </w:rPr>
        <w:t>2</w:t>
      </w:r>
      <w:r w:rsidRPr="004B3452">
        <w:rPr>
          <w:color w:val="000000"/>
          <w:szCs w:val="20"/>
          <w:lang w:val="en-US"/>
        </w:rPr>
        <w:t>H</w:t>
      </w:r>
      <w:r>
        <w:rPr>
          <w:color w:val="000000"/>
          <w:szCs w:val="20"/>
          <w:lang w:val="en-US"/>
        </w:rPr>
        <w:t>, G</w:t>
      </w:r>
      <w:r w:rsidRPr="004B3452">
        <w:rPr>
          <w:color w:val="000000"/>
          <w:szCs w:val="20"/>
          <w:lang w:val="en-US"/>
        </w:rPr>
        <w:t>), 1.60 – 1.51 (m, 2H</w:t>
      </w:r>
      <w:r>
        <w:rPr>
          <w:color w:val="000000"/>
          <w:szCs w:val="20"/>
          <w:lang w:val="en-US"/>
        </w:rPr>
        <w:t>, H</w:t>
      </w:r>
      <w:r w:rsidRPr="004B3452">
        <w:rPr>
          <w:color w:val="000000"/>
          <w:szCs w:val="20"/>
          <w:lang w:val="en-US"/>
        </w:rPr>
        <w:t>), 1.40 – 1.16 (m, 1</w:t>
      </w:r>
      <w:r w:rsidR="00E13846">
        <w:rPr>
          <w:color w:val="000000"/>
          <w:szCs w:val="20"/>
          <w:lang w:val="en-US"/>
        </w:rPr>
        <w:t>8</w:t>
      </w:r>
      <w:r w:rsidRPr="004B3452">
        <w:rPr>
          <w:color w:val="000000"/>
          <w:szCs w:val="20"/>
          <w:lang w:val="en-US"/>
        </w:rPr>
        <w:t>H</w:t>
      </w:r>
      <w:r>
        <w:rPr>
          <w:color w:val="000000"/>
          <w:szCs w:val="20"/>
          <w:lang w:val="en-US"/>
        </w:rPr>
        <w:t>, I</w:t>
      </w:r>
      <w:r w:rsidRPr="004B3452">
        <w:rPr>
          <w:color w:val="000000"/>
          <w:szCs w:val="20"/>
          <w:lang w:val="en-US"/>
        </w:rPr>
        <w:t>), 0.87 (t, 3H</w:t>
      </w:r>
      <w:r>
        <w:rPr>
          <w:color w:val="000000"/>
          <w:szCs w:val="20"/>
          <w:lang w:val="en-US"/>
        </w:rPr>
        <w:t>, J</w:t>
      </w:r>
      <w:r w:rsidRPr="004B3452">
        <w:rPr>
          <w:color w:val="000000"/>
          <w:szCs w:val="20"/>
          <w:lang w:val="en-US"/>
        </w:rPr>
        <w:t>).</w:t>
      </w:r>
    </w:p>
    <w:p w14:paraId="4AB14E4A" w14:textId="77777777" w:rsidR="00AF7E23" w:rsidRPr="004B3452" w:rsidRDefault="00AF7E23" w:rsidP="004B3452">
      <w:pPr>
        <w:rPr>
          <w:lang w:val="en-US"/>
        </w:rPr>
      </w:pPr>
    </w:p>
    <w:p w14:paraId="1083E2F5" w14:textId="0EFEBAC2" w:rsidR="00BF1FB9" w:rsidRDefault="008D5DF6" w:rsidP="00BF1FB9">
      <w:pPr>
        <w:keepNext/>
        <w:jc w:val="center"/>
      </w:pPr>
      <w:r>
        <w:object w:dxaOrig="4420" w:dyaOrig="4647" w14:anchorId="2BA715F5">
          <v:shape id="_x0000_i1042" type="#_x0000_t75" style="width:244.5pt;height:232.5pt" o:ole="">
            <v:imagedata r:id="rId42" o:title=""/>
          </v:shape>
          <o:OLEObject Type="Embed" ProgID="ChemDraw.Document.6.0" ShapeID="_x0000_i1042" DrawAspect="Content" ObjectID="_1739878818" r:id="rId43"/>
        </w:object>
      </w:r>
    </w:p>
    <w:p w14:paraId="2A895B6D" w14:textId="731314D5" w:rsidR="004B3452" w:rsidRPr="00BF1FB9" w:rsidRDefault="00BF1FB9" w:rsidP="00BF1FB9">
      <w:pPr>
        <w:pStyle w:val="Beschriftung"/>
        <w:rPr>
          <w:b w:val="0"/>
          <w:i/>
          <w:color w:val="44546A" w:themeColor="text2"/>
          <w:lang w:val="en-US"/>
        </w:rPr>
      </w:pPr>
      <w:r w:rsidRPr="00BF1FB9">
        <w:rPr>
          <w:b w:val="0"/>
          <w:i/>
          <w:color w:val="44546A" w:themeColor="text2"/>
          <w:lang w:val="en-US"/>
        </w:rPr>
        <w:t xml:space="preserve">Figure </w:t>
      </w:r>
      <w:r w:rsidRPr="00BF1FB9">
        <w:rPr>
          <w:b w:val="0"/>
          <w:i/>
          <w:color w:val="44546A" w:themeColor="text2"/>
        </w:rPr>
        <w:fldChar w:fldCharType="begin"/>
      </w:r>
      <w:r w:rsidRPr="00BF1FB9">
        <w:rPr>
          <w:b w:val="0"/>
          <w:i/>
          <w:color w:val="44546A" w:themeColor="text2"/>
          <w:lang w:val="en-US"/>
        </w:rPr>
        <w:instrText xml:space="preserve"> SEQ Figure \* ARABIC </w:instrText>
      </w:r>
      <w:r w:rsidRPr="00BF1FB9">
        <w:rPr>
          <w:b w:val="0"/>
          <w:i/>
          <w:color w:val="44546A" w:themeColor="text2"/>
        </w:rPr>
        <w:fldChar w:fldCharType="separate"/>
      </w:r>
      <w:r w:rsidR="00E84213">
        <w:rPr>
          <w:b w:val="0"/>
          <w:i/>
          <w:noProof/>
          <w:color w:val="44546A" w:themeColor="text2"/>
          <w:lang w:val="en-US"/>
        </w:rPr>
        <w:t>14</w:t>
      </w:r>
      <w:r w:rsidRPr="00BF1FB9">
        <w:rPr>
          <w:b w:val="0"/>
          <w:i/>
          <w:color w:val="44546A" w:themeColor="text2"/>
        </w:rPr>
        <w:fldChar w:fldCharType="end"/>
      </w:r>
      <w:r w:rsidRPr="00BF1FB9">
        <w:rPr>
          <w:b w:val="0"/>
          <w:i/>
          <w:color w:val="44546A" w:themeColor="text2"/>
          <w:lang w:val="en-US"/>
        </w:rPr>
        <w:t>: DSC thermogram (heating curve; 2. cycle) of twice chain</w:t>
      </w:r>
      <w:r w:rsidR="00E133F5">
        <w:rPr>
          <w:b w:val="0"/>
          <w:i/>
          <w:color w:val="44546A" w:themeColor="text2"/>
          <w:lang w:val="en-US"/>
        </w:rPr>
        <w:t xml:space="preserve"> </w:t>
      </w:r>
      <w:r w:rsidRPr="00BF1FB9">
        <w:rPr>
          <w:b w:val="0"/>
          <w:i/>
          <w:color w:val="44546A" w:themeColor="text2"/>
          <w:lang w:val="en-US"/>
        </w:rPr>
        <w:t>extended mPEG-</w:t>
      </w:r>
      <w:r w:rsidR="00476AAB">
        <w:rPr>
          <w:b w:val="0"/>
          <w:i/>
          <w:color w:val="44546A" w:themeColor="text2"/>
          <w:lang w:val="en-US"/>
        </w:rPr>
        <w:t>1900</w:t>
      </w:r>
      <w:r w:rsidRPr="00BF1FB9">
        <w:rPr>
          <w:b w:val="0"/>
          <w:i/>
          <w:color w:val="44546A" w:themeColor="text2"/>
          <w:lang w:val="en-US"/>
        </w:rPr>
        <w:t xml:space="preserve"> with a visible T</w:t>
      </w:r>
      <w:r w:rsidRPr="00BF1FB9">
        <w:rPr>
          <w:b w:val="0"/>
          <w:i/>
          <w:color w:val="44546A" w:themeColor="text2"/>
          <w:vertAlign w:val="subscript"/>
          <w:lang w:val="en-US"/>
        </w:rPr>
        <w:t>m</w:t>
      </w:r>
      <w:r w:rsidRPr="00BF1FB9">
        <w:rPr>
          <w:b w:val="0"/>
          <w:i/>
          <w:color w:val="44546A" w:themeColor="text2"/>
          <w:lang w:val="en-US"/>
        </w:rPr>
        <w:t xml:space="preserve"> at 5</w:t>
      </w:r>
      <w:r w:rsidR="008D5DF6">
        <w:rPr>
          <w:b w:val="0"/>
          <w:i/>
          <w:color w:val="44546A" w:themeColor="text2"/>
          <w:lang w:val="en-US"/>
        </w:rPr>
        <w:t>3</w:t>
      </w:r>
      <w:r w:rsidRPr="00BF1FB9">
        <w:rPr>
          <w:b w:val="0"/>
          <w:i/>
          <w:color w:val="44546A" w:themeColor="text2"/>
          <w:lang w:val="en-US"/>
        </w:rPr>
        <w:t> °C.</w:t>
      </w:r>
    </w:p>
    <w:p w14:paraId="17B6D166" w14:textId="77777777" w:rsidR="00BF1FB9" w:rsidRDefault="00213BA5" w:rsidP="00BF1FB9">
      <w:pPr>
        <w:keepNext/>
      </w:pPr>
      <w:r>
        <w:object w:dxaOrig="22260" w:dyaOrig="12157" w14:anchorId="2396CD29">
          <v:shape id="_x0000_i1043" type="#_x0000_t75" style="width:411pt;height:224.25pt" o:ole="">
            <v:imagedata r:id="rId44" o:title=""/>
          </v:shape>
          <o:OLEObject Type="Embed" ProgID="Origin95.Graph" ShapeID="_x0000_i1043" DrawAspect="Content" ObjectID="_1739878819" r:id="rId45"/>
        </w:object>
      </w:r>
    </w:p>
    <w:p w14:paraId="0F906F23" w14:textId="6B48CA8B" w:rsidR="007D60C2" w:rsidRDefault="00BF1FB9" w:rsidP="00BF1FB9">
      <w:pPr>
        <w:pStyle w:val="Beschriftung"/>
        <w:rPr>
          <w:b w:val="0"/>
          <w:i/>
          <w:color w:val="44546A" w:themeColor="text2"/>
          <w:lang w:val="en-US"/>
        </w:rPr>
      </w:pPr>
      <w:r w:rsidRPr="00BF1FB9">
        <w:rPr>
          <w:b w:val="0"/>
          <w:i/>
          <w:color w:val="44546A" w:themeColor="text2"/>
          <w:lang w:val="en-US"/>
        </w:rPr>
        <w:t xml:space="preserve">Figure </w:t>
      </w:r>
      <w:r w:rsidRPr="00BF1FB9">
        <w:rPr>
          <w:b w:val="0"/>
          <w:i/>
          <w:color w:val="44546A" w:themeColor="text2"/>
        </w:rPr>
        <w:fldChar w:fldCharType="begin"/>
      </w:r>
      <w:r w:rsidRPr="00BF1FB9">
        <w:rPr>
          <w:b w:val="0"/>
          <w:i/>
          <w:color w:val="44546A" w:themeColor="text2"/>
          <w:lang w:val="en-US"/>
        </w:rPr>
        <w:instrText xml:space="preserve"> SEQ Figure \* ARABIC </w:instrText>
      </w:r>
      <w:r w:rsidRPr="00BF1FB9">
        <w:rPr>
          <w:b w:val="0"/>
          <w:i/>
          <w:color w:val="44546A" w:themeColor="text2"/>
        </w:rPr>
        <w:fldChar w:fldCharType="separate"/>
      </w:r>
      <w:r w:rsidR="00E84213">
        <w:rPr>
          <w:b w:val="0"/>
          <w:i/>
          <w:noProof/>
          <w:color w:val="44546A" w:themeColor="text2"/>
          <w:lang w:val="en-US"/>
        </w:rPr>
        <w:t>15</w:t>
      </w:r>
      <w:r w:rsidRPr="00BF1FB9">
        <w:rPr>
          <w:b w:val="0"/>
          <w:i/>
          <w:color w:val="44546A" w:themeColor="text2"/>
        </w:rPr>
        <w:fldChar w:fldCharType="end"/>
      </w:r>
      <w:r w:rsidRPr="00BF1FB9">
        <w:rPr>
          <w:b w:val="0"/>
          <w:i/>
          <w:color w:val="44546A" w:themeColor="text2"/>
          <w:lang w:val="en-US"/>
        </w:rPr>
        <w:t xml:space="preserve">: </w:t>
      </w:r>
      <w:r w:rsidR="00DF4E7B" w:rsidRPr="00DF4E7B">
        <w:rPr>
          <w:b w:val="0"/>
          <w:i/>
          <w:color w:val="44546A" w:themeColor="text2"/>
          <w:lang w:val="en-US"/>
        </w:rPr>
        <w:t>ATR FT-IR</w:t>
      </w:r>
      <w:r w:rsidRPr="00BF1FB9">
        <w:rPr>
          <w:b w:val="0"/>
          <w:i/>
          <w:color w:val="44546A" w:themeColor="text2"/>
          <w:lang w:val="en-US"/>
        </w:rPr>
        <w:t xml:space="preserve"> spectrum of once modified mPEG-</w:t>
      </w:r>
      <w:r w:rsidR="00476AAB">
        <w:rPr>
          <w:b w:val="0"/>
          <w:i/>
          <w:color w:val="44546A" w:themeColor="text2"/>
          <w:lang w:val="en-US"/>
        </w:rPr>
        <w:t>1900</w:t>
      </w:r>
      <w:r w:rsidRPr="00BF1FB9">
        <w:rPr>
          <w:b w:val="0"/>
          <w:i/>
          <w:color w:val="44546A" w:themeColor="text2"/>
          <w:lang w:val="en-US"/>
        </w:rPr>
        <w:t xml:space="preserve"> (</w:t>
      </w:r>
      <w:r w:rsidRPr="00BF1FB9">
        <w:rPr>
          <w:i/>
          <w:color w:val="44546A" w:themeColor="text2"/>
          <w:lang w:val="en-US"/>
        </w:rPr>
        <w:t>PPM-1</w:t>
      </w:r>
      <w:r w:rsidRPr="00BF1FB9">
        <w:rPr>
          <w:b w:val="0"/>
          <w:i/>
          <w:color w:val="44546A" w:themeColor="text2"/>
          <w:lang w:val="en-US"/>
        </w:rPr>
        <w:t>; violet) and twice chain</w:t>
      </w:r>
      <w:r w:rsidR="00E133F5">
        <w:rPr>
          <w:b w:val="0"/>
          <w:i/>
          <w:color w:val="44546A" w:themeColor="text2"/>
          <w:lang w:val="en-US"/>
        </w:rPr>
        <w:t xml:space="preserve"> </w:t>
      </w:r>
      <w:r w:rsidRPr="00BF1FB9">
        <w:rPr>
          <w:b w:val="0"/>
          <w:i/>
          <w:color w:val="44546A" w:themeColor="text2"/>
          <w:lang w:val="en-US"/>
        </w:rPr>
        <w:t>extended mPEG-</w:t>
      </w:r>
      <w:r w:rsidR="00476AAB">
        <w:rPr>
          <w:b w:val="0"/>
          <w:i/>
          <w:color w:val="44546A" w:themeColor="text2"/>
          <w:lang w:val="en-US"/>
        </w:rPr>
        <w:t>1900</w:t>
      </w:r>
      <w:r w:rsidRPr="00BF1FB9">
        <w:rPr>
          <w:b w:val="0"/>
          <w:i/>
          <w:color w:val="44546A" w:themeColor="text2"/>
          <w:lang w:val="en-US"/>
        </w:rPr>
        <w:t xml:space="preserve"> (</w:t>
      </w:r>
      <w:r w:rsidRPr="00BF1FB9">
        <w:rPr>
          <w:i/>
          <w:color w:val="44546A" w:themeColor="text2"/>
          <w:lang w:val="en-US"/>
        </w:rPr>
        <w:t>CE-2</w:t>
      </w:r>
      <w:r w:rsidRPr="00BF1FB9">
        <w:rPr>
          <w:b w:val="0"/>
          <w:i/>
          <w:color w:val="44546A" w:themeColor="text2"/>
          <w:lang w:val="en-US"/>
        </w:rPr>
        <w:t>; red). After the chain</w:t>
      </w:r>
      <w:r w:rsidR="00E133F5">
        <w:rPr>
          <w:b w:val="0"/>
          <w:i/>
          <w:color w:val="44546A" w:themeColor="text2"/>
          <w:lang w:val="en-US"/>
        </w:rPr>
        <w:t xml:space="preserve"> </w:t>
      </w:r>
      <w:r w:rsidRPr="00BF1FB9">
        <w:rPr>
          <w:b w:val="0"/>
          <w:i/>
          <w:color w:val="44546A" w:themeColor="text2"/>
          <w:lang w:val="en-US"/>
        </w:rPr>
        <w:t>extension a new signal at 1645 cm</w:t>
      </w:r>
      <w:r w:rsidRPr="00BF1FB9">
        <w:rPr>
          <w:b w:val="0"/>
          <w:i/>
          <w:color w:val="44546A" w:themeColor="text2"/>
          <w:vertAlign w:val="superscript"/>
          <w:lang w:val="en-US"/>
        </w:rPr>
        <w:t>-1</w:t>
      </w:r>
      <w:r w:rsidRPr="00BF1FB9">
        <w:rPr>
          <w:b w:val="0"/>
          <w:i/>
          <w:color w:val="44546A" w:themeColor="text2"/>
          <w:lang w:val="en-US"/>
        </w:rPr>
        <w:t xml:space="preserve"> appears, which could be assigned to the C=C double bond of the AGE.</w:t>
      </w:r>
    </w:p>
    <w:p w14:paraId="440CA6DC" w14:textId="77777777" w:rsidR="00AF7E23" w:rsidRPr="00AF7E23" w:rsidRDefault="00AF7E23" w:rsidP="00AF7E23">
      <w:pPr>
        <w:rPr>
          <w:lang w:val="en-US"/>
        </w:rPr>
      </w:pPr>
    </w:p>
    <w:p w14:paraId="00D5959B" w14:textId="304A8C6E" w:rsidR="00216A8F" w:rsidRPr="00751B6F" w:rsidRDefault="00216A8F" w:rsidP="00216A8F">
      <w:pPr>
        <w:rPr>
          <w:rFonts w:cs="Times New Roman"/>
          <w:b/>
          <w:bCs/>
          <w:lang w:val="en-US"/>
        </w:rPr>
      </w:pPr>
      <w:r>
        <w:rPr>
          <w:rFonts w:cs="Times New Roman"/>
          <w:b/>
          <w:bCs/>
          <w:lang w:val="en-US"/>
        </w:rPr>
        <w:lastRenderedPageBreak/>
        <w:t xml:space="preserve">IR Assignment (based on </w:t>
      </w:r>
      <w:sdt>
        <w:sdtPr>
          <w:rPr>
            <w:rFonts w:cs="Times New Roman"/>
            <w:b/>
            <w:bCs/>
            <w:lang w:val="en-US"/>
          </w:rPr>
          <w:alias w:val="To edit, see citavi.com/edit"/>
          <w:tag w:val="CitaviPlaceholder#63b0f5ec-6557-412f-a4a1-74e6f1255313"/>
          <w:id w:val="-2076656371"/>
          <w:placeholder>
            <w:docPart w:val="260B4B84F113473DA40D2A7F7CD2CBC8"/>
          </w:placeholder>
        </w:sdtPr>
        <w:sdtEndPr/>
        <w:sdtContent>
          <w:r>
            <w:rPr>
              <w:rFonts w:cs="Times New Roman"/>
              <w:b/>
              <w:bCs/>
              <w:lang w:val="en-US"/>
            </w:rPr>
            <w:fldChar w:fldCharType="begin"/>
          </w:r>
          <w:r w:rsidR="00FA482F">
            <w:rPr>
              <w:rFonts w:cs="Times New Roman"/>
              <w:b/>
              <w:b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OTQwZDU2LTY2MWQtNDk2Yy04ODJhLWRiMjEyM2Y4ZTRiZiIsIlJhbmdlTGVuZ3RoIjoyNCwiUmVmZXJlbmNlSWQiOiI1YzYwMTEyNi0yN2Q4LTQxNGEtOWUxMC1iM2Q1YmExZjY4M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50Y2EuMjAwOS4xMC4wMDUiLCJVcmlTdHJpbmciOiJodHRwczovL2RvaS5vcmcvMTAuMTAxNi9qLnRjYS4yMDA5LjEwLjA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}</w:instrText>
          </w:r>
          <w:r>
            <w:rPr>
              <w:rFonts w:cs="Times New Roman"/>
              <w:b/>
              <w:bCs/>
              <w:lang w:val="en-US"/>
            </w:rPr>
            <w:fldChar w:fldCharType="separate"/>
          </w:r>
          <w:r w:rsidR="00FA482F">
            <w:rPr>
              <w:rFonts w:cs="Times New Roman"/>
              <w:b/>
              <w:bCs/>
              <w:lang w:val="en-US"/>
            </w:rPr>
            <w:t>(Vrandečić et al., 2010)</w:t>
          </w:r>
          <w:r>
            <w:rPr>
              <w:rFonts w:cs="Times New Roman"/>
              <w:b/>
              <w:bCs/>
              <w:lang w:val="en-US"/>
            </w:rPr>
            <w:fldChar w:fldCharType="end"/>
          </w:r>
        </w:sdtContent>
      </w:sdt>
      <w:r>
        <w:rPr>
          <w:rFonts w:cs="Times New Roman"/>
          <w:b/>
          <w:bCs/>
          <w:lang w:val="en-US"/>
        </w:rPr>
        <w:t xml:space="preserve">, </w:t>
      </w:r>
      <w:sdt>
        <w:sdtPr>
          <w:rPr>
            <w:rFonts w:cs="Times New Roman"/>
            <w:b/>
            <w:bCs/>
            <w:lang w:val="en-US"/>
          </w:rPr>
          <w:alias w:val="To edit, see citavi.com/edit"/>
          <w:tag w:val="CitaviPlaceholder#fad7568a-c39c-4014-8c23-528e2bb3d128"/>
          <w:id w:val="111880834"/>
          <w:placeholder>
            <w:docPart w:val="260B4B84F113473DA40D2A7F7CD2CBC8"/>
          </w:placeholder>
        </w:sdtPr>
        <w:sdtEndPr/>
        <w:sdtContent>
          <w:r>
            <w:rPr>
              <w:rFonts w:cs="Times New Roman"/>
              <w:b/>
              <w:bCs/>
              <w:lang w:val="en-US"/>
            </w:rPr>
            <w:fldChar w:fldCharType="begin"/>
          </w:r>
          <w:r w:rsidR="00FA482F">
            <w:rPr>
              <w:rFonts w:cs="Times New Roman"/>
              <w:b/>
              <w:b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N2RkZjk4LTIwMjItNDMyYi04N2UxLTczNDMxMmZhMDYyMiIsIlJhbmdlTGVuZ3RoIjozMiwiUmVmZXJlbmNlSWQiOiJjM2NiOGZjMS05MjdiLTRmMTMtOTFmNy0wMWUxMTEwMDJm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UxNS9lcG9seS0yMDIwLTAwNjQiLCJVcmlTdHJpbmciOiJodHRwczovL2RvaS5vcmcvMTAuMTUxNS9lcG9seS0yMDIwLTAwNj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}</w:instrText>
          </w:r>
          <w:r>
            <w:rPr>
              <w:rFonts w:cs="Times New Roman"/>
              <w:b/>
              <w:bCs/>
              <w:lang w:val="en-US"/>
            </w:rPr>
            <w:fldChar w:fldCharType="separate"/>
          </w:r>
          <w:r w:rsidR="00FA482F">
            <w:rPr>
              <w:rFonts w:cs="Times New Roman"/>
              <w:b/>
              <w:bCs/>
              <w:lang w:val="en-US"/>
            </w:rPr>
            <w:t>(Carrillo-Castillo et al., 2020)</w:t>
          </w:r>
          <w:r>
            <w:rPr>
              <w:rFonts w:cs="Times New Roman"/>
              <w:b/>
              <w:bCs/>
              <w:lang w:val="en-US"/>
            </w:rPr>
            <w:fldChar w:fldCharType="end"/>
          </w:r>
        </w:sdtContent>
      </w:sdt>
      <w:r>
        <w:rPr>
          <w:rFonts w:cs="Times New Roman"/>
          <w:b/>
          <w:bCs/>
          <w:lang w:val="en-US"/>
        </w:rPr>
        <w:t xml:space="preserve"> and </w:t>
      </w:r>
      <w:sdt>
        <w:sdtPr>
          <w:rPr>
            <w:rFonts w:cs="Times New Roman"/>
            <w:b/>
            <w:bCs/>
            <w:lang w:val="en-US"/>
          </w:rPr>
          <w:alias w:val="To edit, see citavi.com/edit"/>
          <w:tag w:val="CitaviPlaceholder#ad22442e-fdb6-4c52-965c-d4b9b89e9549"/>
          <w:id w:val="101852691"/>
          <w:placeholder>
            <w:docPart w:val="260B4B84F113473DA40D2A7F7CD2CBC8"/>
          </w:placeholder>
        </w:sdtPr>
        <w:sdtEndPr/>
        <w:sdtContent>
          <w:r>
            <w:rPr>
              <w:rFonts w:cs="Times New Roman"/>
              <w:b/>
              <w:bCs/>
              <w:lang w:val="en-US"/>
            </w:rPr>
            <w:fldChar w:fldCharType="begin"/>
          </w:r>
          <w:r w:rsidR="00FA482F">
            <w:rPr>
              <w:rFonts w:cs="Times New Roman"/>
              <w:b/>
              <w:b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MTcxZDY1LWI4ZDItNDRlNy1iOTA5LWFkMjNkNDI0MTEzZCIsIlJhbmdlTGVuZ3RoIjoyMCwiUmVmZXJlbmNlSWQiOiJkZDkyNDUxZC1hZGU1LTRjZWEtYjEyNy04ZmM1YzIxZDViM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CRjAwNjExMzY2IiwiVXJpU3RyaW5nIjoiaHR0cHM6Ly9kb2kub3JnLzEwLjEwMDcvQkYwMDYxMTM2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}</w:instrText>
          </w:r>
          <w:r>
            <w:rPr>
              <w:rFonts w:cs="Times New Roman"/>
              <w:b/>
              <w:bCs/>
              <w:lang w:val="en-US"/>
            </w:rPr>
            <w:fldChar w:fldCharType="separate"/>
          </w:r>
          <w:r w:rsidR="00FA482F">
            <w:rPr>
              <w:rFonts w:cs="Times New Roman"/>
              <w:b/>
              <w:bCs/>
              <w:lang w:val="en-US"/>
            </w:rPr>
            <w:t>(Gorin et al., 1971)</w:t>
          </w:r>
          <w:r>
            <w:rPr>
              <w:rFonts w:cs="Times New Roman"/>
              <w:b/>
              <w:bCs/>
              <w:lang w:val="en-US"/>
            </w:rPr>
            <w:fldChar w:fldCharType="end"/>
          </w:r>
        </w:sdtContent>
      </w:sdt>
      <w:r>
        <w:rPr>
          <w:rFonts w:cs="Times New Roman"/>
          <w:b/>
          <w:bCs/>
          <w:lang w:val="en-US"/>
        </w:rPr>
        <w:t>)</w:t>
      </w:r>
      <w:r w:rsidR="00C12F38">
        <w:rPr>
          <w:rFonts w:cs="Times New Roman"/>
          <w:b/>
          <w:bCs/>
          <w:lang w:val="en-US"/>
        </w:rPr>
        <w:t>:</w:t>
      </w:r>
    </w:p>
    <w:p w14:paraId="1CD9160E" w14:textId="77777777" w:rsidR="00216A8F" w:rsidRPr="00751B6F" w:rsidRDefault="00216A8F" w:rsidP="00216A8F">
      <w:pPr>
        <w:pStyle w:val="Listenabsatz"/>
        <w:numPr>
          <w:ilvl w:val="0"/>
          <w:numId w:val="6"/>
        </w:numPr>
        <w:rPr>
          <w:rFonts w:cs="Times New Roman"/>
          <w:bCs/>
          <w:lang w:val="en-US"/>
        </w:rPr>
      </w:pPr>
      <w:r w:rsidRPr="00751B6F">
        <w:rPr>
          <w:rFonts w:cs="Times New Roman"/>
          <w:bCs/>
          <w:lang w:val="en-US"/>
        </w:rPr>
        <w:t>C–O, C–C stretching, CH2 rocking at 842 cm</w:t>
      </w:r>
      <w:r w:rsidRPr="00751B6F">
        <w:rPr>
          <w:rFonts w:cs="Times New Roman"/>
          <w:bCs/>
          <w:vertAlign w:val="superscript"/>
          <w:lang w:val="en-US"/>
        </w:rPr>
        <w:t>−1</w:t>
      </w:r>
      <w:r w:rsidRPr="00751B6F">
        <w:rPr>
          <w:rFonts w:cs="Times New Roman"/>
          <w:bCs/>
          <w:lang w:val="en-US"/>
        </w:rPr>
        <w:t xml:space="preserve"> </w:t>
      </w:r>
    </w:p>
    <w:p w14:paraId="4F2FDA26" w14:textId="77777777" w:rsidR="00216A8F" w:rsidRPr="00751B6F" w:rsidRDefault="00216A8F" w:rsidP="00216A8F">
      <w:pPr>
        <w:pStyle w:val="Listenabsatz"/>
        <w:numPr>
          <w:ilvl w:val="0"/>
          <w:numId w:val="6"/>
        </w:numPr>
        <w:rPr>
          <w:rFonts w:cs="Times New Roman"/>
          <w:bCs/>
          <w:lang w:val="en-US"/>
        </w:rPr>
      </w:pPr>
      <w:r w:rsidRPr="00751B6F">
        <w:rPr>
          <w:rFonts w:cs="Times New Roman"/>
          <w:bCs/>
          <w:lang w:val="en-US"/>
        </w:rPr>
        <w:t>CH2 rocking, CH2 twisting at 947 cm</w:t>
      </w:r>
      <w:r w:rsidRPr="00751B6F">
        <w:rPr>
          <w:rFonts w:cs="Times New Roman"/>
          <w:bCs/>
          <w:vertAlign w:val="superscript"/>
          <w:lang w:val="en-US"/>
        </w:rPr>
        <w:t>−1</w:t>
      </w:r>
      <w:r w:rsidRPr="00751B6F">
        <w:rPr>
          <w:rFonts w:cs="Times New Roman"/>
          <w:bCs/>
          <w:lang w:val="en-US"/>
        </w:rPr>
        <w:t xml:space="preserve"> </w:t>
      </w:r>
    </w:p>
    <w:p w14:paraId="79D0B895" w14:textId="77777777" w:rsidR="00216A8F" w:rsidRPr="00751B6F" w:rsidRDefault="00216A8F" w:rsidP="00216A8F">
      <w:pPr>
        <w:pStyle w:val="Listenabsatz"/>
        <w:numPr>
          <w:ilvl w:val="0"/>
          <w:numId w:val="6"/>
        </w:numPr>
        <w:rPr>
          <w:rFonts w:cs="Times New Roman"/>
          <w:bCs/>
          <w:lang w:val="en-US"/>
        </w:rPr>
      </w:pPr>
      <w:r w:rsidRPr="00751B6F">
        <w:rPr>
          <w:rFonts w:cs="Times New Roman"/>
          <w:bCs/>
          <w:lang w:val="en-US"/>
        </w:rPr>
        <w:t>C–O, C–C stretching, CH2 rocking at 1059 cm</w:t>
      </w:r>
      <w:r w:rsidRPr="00751B6F">
        <w:rPr>
          <w:rFonts w:cs="Times New Roman"/>
          <w:bCs/>
          <w:vertAlign w:val="superscript"/>
          <w:lang w:val="en-US"/>
        </w:rPr>
        <w:t>−1</w:t>
      </w:r>
    </w:p>
    <w:p w14:paraId="57462D4E" w14:textId="77777777" w:rsidR="00216A8F" w:rsidRPr="00751B6F" w:rsidRDefault="00216A8F" w:rsidP="00216A8F">
      <w:pPr>
        <w:pStyle w:val="Listenabsatz"/>
        <w:numPr>
          <w:ilvl w:val="0"/>
          <w:numId w:val="6"/>
        </w:numPr>
        <w:rPr>
          <w:rFonts w:cs="Times New Roman"/>
          <w:bCs/>
          <w:lang w:val="en-US"/>
        </w:rPr>
      </w:pPr>
      <w:r w:rsidRPr="00751B6F">
        <w:rPr>
          <w:rFonts w:cs="Times New Roman"/>
          <w:bCs/>
          <w:lang w:val="en-US"/>
        </w:rPr>
        <w:t>C–O, C–C stretching at 1100 cm</w:t>
      </w:r>
      <w:r w:rsidRPr="00751B6F">
        <w:rPr>
          <w:rFonts w:cs="Times New Roman"/>
          <w:bCs/>
          <w:vertAlign w:val="superscript"/>
          <w:lang w:val="en-US"/>
        </w:rPr>
        <w:t>−1</w:t>
      </w:r>
    </w:p>
    <w:p w14:paraId="3A44E8DF" w14:textId="77777777" w:rsidR="00216A8F" w:rsidRPr="00751B6F" w:rsidRDefault="00216A8F" w:rsidP="00216A8F">
      <w:pPr>
        <w:pStyle w:val="Listenabsatz"/>
        <w:numPr>
          <w:ilvl w:val="0"/>
          <w:numId w:val="6"/>
        </w:numPr>
        <w:rPr>
          <w:rFonts w:cs="Times New Roman"/>
          <w:bCs/>
          <w:lang w:val="en-US"/>
        </w:rPr>
      </w:pPr>
      <w:r w:rsidRPr="00751B6F">
        <w:rPr>
          <w:rFonts w:cs="Times New Roman"/>
          <w:bCs/>
          <w:lang w:val="en-US"/>
        </w:rPr>
        <w:t>C–O stretching, CH2 rocking at 1145 cm</w:t>
      </w:r>
      <w:r w:rsidRPr="00751B6F">
        <w:rPr>
          <w:rFonts w:cs="Times New Roman"/>
          <w:bCs/>
          <w:vertAlign w:val="superscript"/>
          <w:lang w:val="en-US"/>
        </w:rPr>
        <w:t>−1</w:t>
      </w:r>
    </w:p>
    <w:p w14:paraId="00A67D32" w14:textId="77777777" w:rsidR="00216A8F" w:rsidRPr="00751B6F" w:rsidRDefault="00216A8F" w:rsidP="00216A8F">
      <w:pPr>
        <w:pStyle w:val="Listenabsatz"/>
        <w:numPr>
          <w:ilvl w:val="0"/>
          <w:numId w:val="6"/>
        </w:numPr>
        <w:rPr>
          <w:rFonts w:cs="Times New Roman"/>
          <w:bCs/>
          <w:lang w:val="en-US"/>
        </w:rPr>
      </w:pPr>
      <w:r w:rsidRPr="00751B6F">
        <w:rPr>
          <w:rFonts w:cs="Times New Roman"/>
          <w:bCs/>
          <w:lang w:val="en-US"/>
        </w:rPr>
        <w:t>CH2 twisting at 1240 and 1279 cm</w:t>
      </w:r>
      <w:r w:rsidRPr="00751B6F">
        <w:rPr>
          <w:rFonts w:cs="Times New Roman"/>
          <w:bCs/>
          <w:vertAlign w:val="superscript"/>
          <w:lang w:val="en-US"/>
        </w:rPr>
        <w:t>−1</w:t>
      </w:r>
    </w:p>
    <w:p w14:paraId="0E1D93E6" w14:textId="77777777" w:rsidR="00216A8F" w:rsidRPr="00751B6F" w:rsidRDefault="00216A8F" w:rsidP="00216A8F">
      <w:pPr>
        <w:pStyle w:val="Listenabsatz"/>
        <w:numPr>
          <w:ilvl w:val="0"/>
          <w:numId w:val="6"/>
        </w:numPr>
        <w:rPr>
          <w:rFonts w:cs="Times New Roman"/>
          <w:bCs/>
          <w:lang w:val="en-US"/>
        </w:rPr>
      </w:pPr>
      <w:r w:rsidRPr="00751B6F">
        <w:rPr>
          <w:rFonts w:cs="Times New Roman"/>
          <w:bCs/>
          <w:lang w:val="en-US"/>
        </w:rPr>
        <w:t>CH2 wagging at 1340 cm</w:t>
      </w:r>
      <w:r w:rsidRPr="00751B6F">
        <w:rPr>
          <w:rFonts w:cs="Times New Roman"/>
          <w:bCs/>
          <w:vertAlign w:val="superscript"/>
          <w:lang w:val="en-US"/>
        </w:rPr>
        <w:t>−1</w:t>
      </w:r>
    </w:p>
    <w:p w14:paraId="1FBFA2E5" w14:textId="77777777" w:rsidR="00216A8F" w:rsidRPr="00310D48" w:rsidRDefault="00216A8F" w:rsidP="00216A8F">
      <w:pPr>
        <w:pStyle w:val="Listenabsatz"/>
        <w:numPr>
          <w:ilvl w:val="0"/>
          <w:numId w:val="6"/>
        </w:numPr>
        <w:rPr>
          <w:rFonts w:cs="Times New Roman"/>
          <w:bCs/>
          <w:lang w:val="en-US"/>
        </w:rPr>
      </w:pPr>
      <w:r w:rsidRPr="00751B6F">
        <w:rPr>
          <w:rFonts w:cs="Times New Roman"/>
          <w:bCs/>
          <w:lang w:val="en-US"/>
        </w:rPr>
        <w:t>CH2 scissoring at 1467 cm</w:t>
      </w:r>
      <w:r w:rsidRPr="00751B6F">
        <w:rPr>
          <w:rFonts w:cs="Times New Roman"/>
          <w:bCs/>
          <w:vertAlign w:val="superscript"/>
          <w:lang w:val="en-US"/>
        </w:rPr>
        <w:t>−1</w:t>
      </w:r>
    </w:p>
    <w:p w14:paraId="15D8DCFC" w14:textId="77777777" w:rsidR="00216A8F" w:rsidRPr="00310D48" w:rsidRDefault="00216A8F" w:rsidP="00216A8F">
      <w:pPr>
        <w:pStyle w:val="Listenabsatz"/>
        <w:numPr>
          <w:ilvl w:val="0"/>
          <w:numId w:val="6"/>
        </w:numPr>
        <w:rPr>
          <w:rFonts w:cs="Times New Roman"/>
          <w:bCs/>
          <w:lang w:val="en-US"/>
        </w:rPr>
      </w:pPr>
      <w:r w:rsidRPr="00454F85">
        <w:rPr>
          <w:rFonts w:cs="Times New Roman"/>
          <w:lang w:val="en-US"/>
        </w:rPr>
        <w:t>C=C double bond’s stretching vibration</w:t>
      </w:r>
      <w:r>
        <w:rPr>
          <w:rFonts w:cs="Times New Roman"/>
          <w:lang w:val="en-US"/>
        </w:rPr>
        <w:t xml:space="preserve"> </w:t>
      </w:r>
      <w:r>
        <w:rPr>
          <w:lang w:val="en-US"/>
        </w:rPr>
        <w:t>at 1645 cm</w:t>
      </w:r>
      <w:r>
        <w:rPr>
          <w:lang w:val="en-US"/>
        </w:rPr>
        <w:softHyphen/>
      </w:r>
      <w:r>
        <w:rPr>
          <w:vertAlign w:val="superscript"/>
          <w:lang w:val="en-US"/>
        </w:rPr>
        <w:t>-1</w:t>
      </w:r>
      <w:r>
        <w:rPr>
          <w:vertAlign w:val="superscript"/>
          <w:lang w:val="en-US"/>
        </w:rPr>
        <w:softHyphen/>
      </w:r>
    </w:p>
    <w:p w14:paraId="03BB6C0C" w14:textId="70AA3C59" w:rsidR="00AF7E23" w:rsidRPr="009B66EA" w:rsidRDefault="00216A8F" w:rsidP="00604A21">
      <w:pPr>
        <w:pStyle w:val="Listenabsatz"/>
        <w:numPr>
          <w:ilvl w:val="0"/>
          <w:numId w:val="6"/>
        </w:numPr>
        <w:rPr>
          <w:rFonts w:cs="Times New Roman"/>
          <w:bCs/>
          <w:lang w:val="en-US"/>
        </w:rPr>
      </w:pPr>
      <w:r>
        <w:rPr>
          <w:rFonts w:cs="Times New Roman"/>
          <w:bCs/>
          <w:lang w:val="en-US"/>
        </w:rPr>
        <w:t>S</w:t>
      </w:r>
      <w:r w:rsidRPr="00310D48">
        <w:rPr>
          <w:rFonts w:cs="Times New Roman"/>
          <w:bCs/>
          <w:lang w:val="en-US"/>
        </w:rPr>
        <w:t>ymmetric and asymmetric stretching vibration bands of the methylene group</w:t>
      </w:r>
      <w:r>
        <w:rPr>
          <w:rFonts w:cs="Times New Roman"/>
          <w:bCs/>
          <w:lang w:val="en-US"/>
        </w:rPr>
        <w:t xml:space="preserve"> </w:t>
      </w:r>
      <w:r w:rsidRPr="00310D48">
        <w:rPr>
          <w:rFonts w:cs="Times New Roman"/>
          <w:bCs/>
          <w:lang w:val="en-US"/>
        </w:rPr>
        <w:t>C–H bonds</w:t>
      </w:r>
      <w:r>
        <w:rPr>
          <w:rFonts w:cs="Times New Roman"/>
          <w:bCs/>
          <w:lang w:val="en-US"/>
        </w:rPr>
        <w:t xml:space="preserve"> at 28</w:t>
      </w:r>
      <w:r w:rsidR="00213BA5">
        <w:rPr>
          <w:rFonts w:cs="Times New Roman"/>
          <w:bCs/>
          <w:lang w:val="en-US"/>
        </w:rPr>
        <w:t>85</w:t>
      </w:r>
      <w:r>
        <w:rPr>
          <w:rFonts w:cs="Times New Roman"/>
          <w:bCs/>
          <w:lang w:val="en-US"/>
        </w:rPr>
        <w:t xml:space="preserve"> and 294</w:t>
      </w:r>
      <w:r w:rsidR="00213BA5">
        <w:rPr>
          <w:rFonts w:cs="Times New Roman"/>
          <w:bCs/>
          <w:lang w:val="en-US"/>
        </w:rPr>
        <w:t>7</w:t>
      </w:r>
      <w:r>
        <w:rPr>
          <w:rFonts w:cs="Times New Roman"/>
          <w:bCs/>
          <w:lang w:val="en-US"/>
        </w:rPr>
        <w:t xml:space="preserve"> cm</w:t>
      </w:r>
      <w:r>
        <w:rPr>
          <w:rFonts w:cs="Times New Roman"/>
          <w:bCs/>
          <w:vertAlign w:val="superscript"/>
          <w:lang w:val="en-US"/>
        </w:rPr>
        <w:t>-1</w:t>
      </w:r>
    </w:p>
    <w:p w14:paraId="66466CB7" w14:textId="346A1A19" w:rsidR="009B66EA" w:rsidRDefault="009B66EA">
      <w:pPr>
        <w:jc w:val="left"/>
        <w:rPr>
          <w:rFonts w:cs="Times New Roman"/>
          <w:lang w:val="en-US"/>
        </w:rPr>
      </w:pPr>
      <w:r>
        <w:rPr>
          <w:rFonts w:cs="Times New Roman"/>
          <w:lang w:val="en-US"/>
        </w:rPr>
        <w:br w:type="page"/>
      </w:r>
    </w:p>
    <w:p w14:paraId="4AFA20BE" w14:textId="7FD918D3" w:rsidR="00604A21" w:rsidRPr="0096632C" w:rsidRDefault="00604A21" w:rsidP="00604A21">
      <w:pPr>
        <w:pStyle w:val="berschrift2"/>
        <w:rPr>
          <w:lang w:val="en-US"/>
        </w:rPr>
      </w:pPr>
      <w:bookmarkStart w:id="16" w:name="_Toc129265816"/>
      <w:r w:rsidRPr="0096632C">
        <w:rPr>
          <w:lang w:val="en-US"/>
        </w:rPr>
        <w:lastRenderedPageBreak/>
        <w:t>Thiol-</w:t>
      </w:r>
      <w:proofErr w:type="spellStart"/>
      <w:r w:rsidRPr="0096632C">
        <w:rPr>
          <w:lang w:val="en-US"/>
        </w:rPr>
        <w:t>ene</w:t>
      </w:r>
      <w:proofErr w:type="spellEnd"/>
      <w:r w:rsidRPr="0096632C">
        <w:rPr>
          <w:lang w:val="en-US"/>
        </w:rPr>
        <w:t xml:space="preserve"> Reaction of</w:t>
      </w:r>
      <w:r w:rsidR="005607F3">
        <w:rPr>
          <w:lang w:val="en-US"/>
        </w:rPr>
        <w:t xml:space="preserve"> Chain</w:t>
      </w:r>
      <w:r w:rsidR="00E133F5">
        <w:rPr>
          <w:lang w:val="en-US"/>
        </w:rPr>
        <w:t xml:space="preserve"> </w:t>
      </w:r>
      <w:r w:rsidR="005607F3">
        <w:rPr>
          <w:lang w:val="en-US"/>
        </w:rPr>
        <w:t xml:space="preserve">Extended 1-Dodecanthiol modified </w:t>
      </w:r>
      <w:proofErr w:type="spellStart"/>
      <w:r w:rsidR="00747653">
        <w:rPr>
          <w:lang w:val="en-US"/>
        </w:rPr>
        <w:t>mPEG</w:t>
      </w:r>
      <w:proofErr w:type="spellEnd"/>
      <w:r w:rsidR="00747653">
        <w:rPr>
          <w:lang w:val="en-US"/>
        </w:rPr>
        <w:t>-b-</w:t>
      </w:r>
      <w:proofErr w:type="gramStart"/>
      <w:r w:rsidR="00747653">
        <w:rPr>
          <w:lang w:val="en-US"/>
        </w:rPr>
        <w:t>oligo(</w:t>
      </w:r>
      <w:proofErr w:type="gramEnd"/>
      <w:r w:rsidR="00747653">
        <w:rPr>
          <w:lang w:val="en-US"/>
        </w:rPr>
        <w:t>AGE)</w:t>
      </w:r>
      <w:r>
        <w:rPr>
          <w:lang w:val="en-US"/>
        </w:rPr>
        <w:t xml:space="preserve"> with </w:t>
      </w:r>
      <w:proofErr w:type="spellStart"/>
      <w:r w:rsidR="005607F3">
        <w:rPr>
          <w:lang w:val="en-US"/>
        </w:rPr>
        <w:t>Benzylthiol</w:t>
      </w:r>
      <w:bookmarkEnd w:id="16"/>
      <w:proofErr w:type="spellEnd"/>
    </w:p>
    <w:p w14:paraId="78C6E84B" w14:textId="77777777" w:rsidR="00604A21" w:rsidRPr="00454F85" w:rsidRDefault="00604A21" w:rsidP="00604A21">
      <w:pPr>
        <w:rPr>
          <w:rFonts w:cs="Times New Roman"/>
          <w:lang w:val="en-GB"/>
        </w:rPr>
      </w:pPr>
    </w:p>
    <w:p w14:paraId="01CA8C32" w14:textId="04CCEA5D" w:rsidR="00604A21" w:rsidRPr="00454F85" w:rsidRDefault="00593C8C" w:rsidP="00604A21">
      <w:pPr>
        <w:keepNext/>
        <w:rPr>
          <w:rFonts w:cs="Times New Roman"/>
          <w:lang w:val="en-US"/>
        </w:rPr>
      </w:pPr>
      <w:r w:rsidRPr="00454F85">
        <w:rPr>
          <w:rFonts w:cs="Times New Roman"/>
          <w:lang w:val="en-US"/>
        </w:rPr>
        <w:object w:dxaOrig="9667" w:dyaOrig="3928" w14:anchorId="05132835">
          <v:shape id="_x0000_i1044" type="#_x0000_t75" style="width:374.25pt;height:151.5pt" o:ole="">
            <v:imagedata r:id="rId46" o:title=""/>
          </v:shape>
          <o:OLEObject Type="Embed" ProgID="ChemDraw.Document.6.0" ShapeID="_x0000_i1044" DrawAspect="Content" ObjectID="_1739878820" r:id="rId47"/>
        </w:object>
      </w:r>
    </w:p>
    <w:p w14:paraId="527112E2" w14:textId="77777777" w:rsidR="00604A21" w:rsidRPr="00454F85" w:rsidRDefault="00604A21" w:rsidP="00604A21">
      <w:pPr>
        <w:rPr>
          <w:rFonts w:cs="Times New Roman"/>
          <w:lang w:val="en-US"/>
        </w:rPr>
      </w:pPr>
    </w:p>
    <w:p w14:paraId="56EE5533" w14:textId="27B87BB1" w:rsidR="00604A21" w:rsidRDefault="00A1799D" w:rsidP="00604A21">
      <w:pPr>
        <w:rPr>
          <w:rFonts w:cs="Times New Roman"/>
          <w:lang w:val="en-US"/>
        </w:rPr>
      </w:pPr>
      <w:r>
        <w:rPr>
          <w:rFonts w:cs="Times New Roman"/>
          <w:lang w:val="en-US"/>
        </w:rPr>
        <w:t>21.1</w:t>
      </w:r>
      <w:r w:rsidR="00604A21" w:rsidRPr="00454F85">
        <w:rPr>
          <w:rFonts w:cs="Times New Roman"/>
          <w:lang w:val="en-US"/>
        </w:rPr>
        <w:t> </w:t>
      </w:r>
      <w:r w:rsidR="00604A21">
        <w:rPr>
          <w:rFonts w:cs="Times New Roman"/>
          <w:lang w:val="en-US"/>
        </w:rPr>
        <w:t>m</w:t>
      </w:r>
      <w:r w:rsidR="00604A21" w:rsidRPr="00454F85">
        <w:rPr>
          <w:rFonts w:cs="Times New Roman"/>
          <w:lang w:val="en-US"/>
        </w:rPr>
        <w:t xml:space="preserve">g of </w:t>
      </w:r>
      <w:r w:rsidR="006B669E">
        <w:rPr>
          <w:rFonts w:cs="Times New Roman"/>
          <w:lang w:val="en-US"/>
        </w:rPr>
        <w:t>chain</w:t>
      </w:r>
      <w:r w:rsidR="00E133F5">
        <w:rPr>
          <w:rFonts w:cs="Times New Roman"/>
          <w:lang w:val="en-US"/>
        </w:rPr>
        <w:t xml:space="preserve"> </w:t>
      </w:r>
      <w:r w:rsidR="006B669E">
        <w:rPr>
          <w:rFonts w:cs="Times New Roman"/>
          <w:lang w:val="en-US"/>
        </w:rPr>
        <w:t xml:space="preserve">extended 1-dodecanthiol modified </w:t>
      </w:r>
      <w:proofErr w:type="spellStart"/>
      <w:r w:rsidR="00604A21">
        <w:rPr>
          <w:rFonts w:cs="Times New Roman"/>
          <w:lang w:val="en-US"/>
        </w:rPr>
        <w:t>mPEG</w:t>
      </w:r>
      <w:proofErr w:type="spellEnd"/>
      <w:r w:rsidR="00604A21">
        <w:rPr>
          <w:rFonts w:cs="Times New Roman"/>
          <w:lang w:val="en-US"/>
        </w:rPr>
        <w:t>-</w:t>
      </w:r>
      <w:r w:rsidR="00604A21" w:rsidRPr="00B7649C">
        <w:rPr>
          <w:rFonts w:cs="Times New Roman"/>
          <w:i/>
          <w:lang w:val="en-US"/>
        </w:rPr>
        <w:t>b</w:t>
      </w:r>
      <w:r w:rsidR="00604A21">
        <w:rPr>
          <w:rFonts w:cs="Times New Roman"/>
          <w:lang w:val="en-US"/>
        </w:rPr>
        <w:t>-</w:t>
      </w:r>
      <w:proofErr w:type="gramStart"/>
      <w:r w:rsidR="00B7649C">
        <w:rPr>
          <w:rFonts w:cs="Times New Roman"/>
          <w:lang w:val="en-US"/>
        </w:rPr>
        <w:t>oligo</w:t>
      </w:r>
      <w:r w:rsidR="00FA0C28">
        <w:rPr>
          <w:rFonts w:cs="Times New Roman"/>
          <w:lang w:val="en-US"/>
        </w:rPr>
        <w:t>(</w:t>
      </w:r>
      <w:proofErr w:type="gramEnd"/>
      <w:r w:rsidR="00604A21" w:rsidRPr="00454F85">
        <w:rPr>
          <w:rFonts w:cs="Times New Roman"/>
          <w:lang w:val="en-US"/>
        </w:rPr>
        <w:t>AGE</w:t>
      </w:r>
      <w:r w:rsidR="00FA0C28">
        <w:rPr>
          <w:rFonts w:cs="Times New Roman"/>
          <w:lang w:val="en-US"/>
        </w:rPr>
        <w:t>)</w:t>
      </w:r>
      <w:r w:rsidR="00604A21" w:rsidRPr="00454F85">
        <w:rPr>
          <w:rFonts w:cs="Times New Roman"/>
          <w:lang w:val="en-US"/>
        </w:rPr>
        <w:t> (0.0</w:t>
      </w:r>
      <w:r w:rsidR="006B669E">
        <w:rPr>
          <w:rFonts w:cs="Times New Roman"/>
          <w:lang w:val="en-US"/>
        </w:rPr>
        <w:t>090</w:t>
      </w:r>
      <w:r w:rsidR="00604A21">
        <w:rPr>
          <w:rFonts w:cs="Times New Roman"/>
          <w:lang w:val="en-US"/>
        </w:rPr>
        <w:t>5</w:t>
      </w:r>
      <w:r w:rsidR="00604A21" w:rsidRPr="00454F85">
        <w:rPr>
          <w:rFonts w:cs="Times New Roman"/>
          <w:lang w:val="en-US"/>
        </w:rPr>
        <w:t xml:space="preserve"> mmol, 1.00 eq.) was given into a round-bottom flask, followed by </w:t>
      </w:r>
      <w:r w:rsidR="006B669E">
        <w:rPr>
          <w:rFonts w:cs="Times New Roman"/>
          <w:lang w:val="en-US"/>
        </w:rPr>
        <w:t>0.743</w:t>
      </w:r>
      <w:r w:rsidR="00604A21">
        <w:rPr>
          <w:rFonts w:cs="Times New Roman"/>
          <w:lang w:val="en-US"/>
        </w:rPr>
        <w:t> m</w:t>
      </w:r>
      <w:r w:rsidR="00604A21" w:rsidRPr="00454F85">
        <w:rPr>
          <w:rFonts w:cs="Times New Roman"/>
          <w:lang w:val="en-US"/>
        </w:rPr>
        <w:t>g of AIBN (0.0</w:t>
      </w:r>
      <w:r w:rsidR="006B669E">
        <w:rPr>
          <w:rFonts w:cs="Times New Roman"/>
          <w:lang w:val="en-US"/>
        </w:rPr>
        <w:t>0453</w:t>
      </w:r>
      <w:r w:rsidR="00604A21" w:rsidRPr="00454F85">
        <w:rPr>
          <w:rFonts w:cs="Times New Roman"/>
          <w:lang w:val="en-US"/>
        </w:rPr>
        <w:t> mmol, 0.50</w:t>
      </w:r>
      <w:r w:rsidR="00604A21">
        <w:rPr>
          <w:rFonts w:cs="Times New Roman"/>
          <w:lang w:val="en-US"/>
        </w:rPr>
        <w:t>0</w:t>
      </w:r>
      <w:r w:rsidR="00604A21" w:rsidRPr="00454F85">
        <w:rPr>
          <w:rFonts w:cs="Times New Roman"/>
          <w:lang w:val="en-US"/>
        </w:rPr>
        <w:t> eq.)</w:t>
      </w:r>
      <w:r w:rsidR="00604A21">
        <w:rPr>
          <w:rFonts w:cs="Times New Roman"/>
          <w:lang w:val="en-US"/>
        </w:rPr>
        <w:t xml:space="preserve"> and </w:t>
      </w:r>
      <w:r w:rsidR="006B669E">
        <w:rPr>
          <w:rFonts w:cs="Times New Roman"/>
          <w:lang w:val="en-US"/>
        </w:rPr>
        <w:t>0.</w:t>
      </w:r>
      <w:r w:rsidR="00604A21" w:rsidRPr="00454F85">
        <w:rPr>
          <w:rFonts w:cs="Times New Roman"/>
          <w:lang w:val="en-US"/>
        </w:rPr>
        <w:t>2</w:t>
      </w:r>
      <w:r w:rsidR="006B669E">
        <w:rPr>
          <w:rFonts w:cs="Times New Roman"/>
          <w:lang w:val="en-US"/>
        </w:rPr>
        <w:t>50</w:t>
      </w:r>
      <w:r w:rsidR="00604A21" w:rsidRPr="00454F85">
        <w:rPr>
          <w:rFonts w:cs="Times New Roman"/>
          <w:lang w:val="en-US"/>
        </w:rPr>
        <w:t> mL of dry THF</w:t>
      </w:r>
      <w:r w:rsidR="00604A21">
        <w:rPr>
          <w:rFonts w:cs="Times New Roman"/>
          <w:lang w:val="en-US"/>
        </w:rPr>
        <w:t xml:space="preserve">. Afterwards, </w:t>
      </w:r>
      <w:r w:rsidR="006B669E">
        <w:rPr>
          <w:rFonts w:cs="Times New Roman"/>
          <w:lang w:val="en-US"/>
        </w:rPr>
        <w:t>4.24</w:t>
      </w:r>
      <w:r w:rsidR="00604A21" w:rsidRPr="00454F85">
        <w:rPr>
          <w:rFonts w:cs="Times New Roman"/>
          <w:lang w:val="en-US"/>
        </w:rPr>
        <w:t> </w:t>
      </w:r>
      <w:r w:rsidR="006B669E">
        <w:rPr>
          <w:rFonts w:cs="Times New Roman"/>
          <w:lang w:val="en-US"/>
        </w:rPr>
        <w:t>µ</w:t>
      </w:r>
      <w:r w:rsidR="00604A21" w:rsidRPr="00454F85">
        <w:rPr>
          <w:rFonts w:cs="Times New Roman"/>
          <w:lang w:val="en-US"/>
        </w:rPr>
        <w:t xml:space="preserve">L of </w:t>
      </w:r>
      <w:proofErr w:type="spellStart"/>
      <w:r w:rsidR="00FA0C28">
        <w:rPr>
          <w:rFonts w:cs="Times New Roman"/>
          <w:lang w:val="en-US"/>
        </w:rPr>
        <w:t>benzylthiol</w:t>
      </w:r>
      <w:proofErr w:type="spellEnd"/>
      <w:r w:rsidR="00604A21" w:rsidRPr="00454F85">
        <w:rPr>
          <w:rFonts w:cs="Times New Roman"/>
          <w:lang w:val="en-US"/>
        </w:rPr>
        <w:t xml:space="preserve"> (</w:t>
      </w:r>
      <w:r w:rsidR="006B669E">
        <w:rPr>
          <w:rFonts w:cs="Times New Roman"/>
          <w:lang w:val="en-US"/>
        </w:rPr>
        <w:t>4.50</w:t>
      </w:r>
      <w:r w:rsidR="00604A21">
        <w:rPr>
          <w:rFonts w:cs="Times New Roman"/>
          <w:lang w:val="en-US"/>
        </w:rPr>
        <w:t xml:space="preserve"> </w:t>
      </w:r>
      <w:r w:rsidR="006B669E">
        <w:rPr>
          <w:rFonts w:cs="Times New Roman"/>
          <w:lang w:val="en-US"/>
        </w:rPr>
        <w:t>m</w:t>
      </w:r>
      <w:r w:rsidR="00604A21">
        <w:rPr>
          <w:rFonts w:cs="Times New Roman"/>
          <w:lang w:val="en-US"/>
        </w:rPr>
        <w:t xml:space="preserve">g, </w:t>
      </w:r>
      <w:r w:rsidR="006B669E">
        <w:rPr>
          <w:rFonts w:cs="Times New Roman"/>
          <w:lang w:val="en-US"/>
        </w:rPr>
        <w:t>0.0362</w:t>
      </w:r>
      <w:r w:rsidR="00604A21" w:rsidRPr="00454F85">
        <w:rPr>
          <w:rFonts w:cs="Times New Roman"/>
          <w:lang w:val="en-US"/>
        </w:rPr>
        <w:t xml:space="preserve"> mmol, </w:t>
      </w:r>
      <w:r w:rsidR="00604A21">
        <w:rPr>
          <w:rFonts w:cs="Times New Roman"/>
          <w:lang w:val="en-US"/>
        </w:rPr>
        <w:t>4.00</w:t>
      </w:r>
      <w:r w:rsidR="00604A21" w:rsidRPr="00454F85">
        <w:rPr>
          <w:rFonts w:cs="Times New Roman"/>
          <w:lang w:val="en-US"/>
        </w:rPr>
        <w:t> eq.) was added</w:t>
      </w:r>
      <w:r w:rsidR="00604A21">
        <w:rPr>
          <w:rFonts w:cs="Times New Roman"/>
          <w:lang w:val="en-US"/>
        </w:rPr>
        <w:t xml:space="preserve"> and</w:t>
      </w:r>
      <w:r w:rsidR="00604A21" w:rsidRPr="00454F85">
        <w:rPr>
          <w:rFonts w:cs="Times New Roman"/>
          <w:lang w:val="en-US"/>
        </w:rPr>
        <w:t xml:space="preserve"> the atmosphere</w:t>
      </w:r>
      <w:r w:rsidR="00604A21">
        <w:rPr>
          <w:rFonts w:cs="Times New Roman"/>
          <w:lang w:val="en-US"/>
        </w:rPr>
        <w:t xml:space="preserve"> was </w:t>
      </w:r>
      <w:r w:rsidR="00604A21" w:rsidRPr="00454F85">
        <w:rPr>
          <w:rFonts w:cs="Times New Roman"/>
          <w:lang w:val="en-US"/>
        </w:rPr>
        <w:t>changed to argon</w:t>
      </w:r>
      <w:r w:rsidR="00604A21">
        <w:rPr>
          <w:rFonts w:cs="Times New Roman"/>
          <w:lang w:val="en-US"/>
        </w:rPr>
        <w:t>. The flask was placed into a</w:t>
      </w:r>
      <w:r w:rsidR="00604A21" w:rsidRPr="00454F85">
        <w:rPr>
          <w:rFonts w:cs="Times New Roman"/>
          <w:lang w:val="en-US"/>
        </w:rPr>
        <w:t xml:space="preserve"> </w:t>
      </w:r>
      <w:r w:rsidR="00604A21">
        <w:rPr>
          <w:rFonts w:cs="Times New Roman"/>
          <w:lang w:val="en-US"/>
        </w:rPr>
        <w:t xml:space="preserve">preheated </w:t>
      </w:r>
      <w:r w:rsidR="00604A21" w:rsidRPr="00454F85">
        <w:rPr>
          <w:rFonts w:cs="Times New Roman"/>
          <w:lang w:val="en-US"/>
        </w:rPr>
        <w:t xml:space="preserve">oil </w:t>
      </w:r>
      <w:r w:rsidR="00604A21">
        <w:rPr>
          <w:rFonts w:cs="Times New Roman"/>
          <w:lang w:val="en-US"/>
        </w:rPr>
        <w:t>bath (</w:t>
      </w:r>
      <w:r w:rsidR="00604A21" w:rsidRPr="00454F85">
        <w:rPr>
          <w:rFonts w:cs="Times New Roman"/>
          <w:lang w:val="en-US"/>
        </w:rPr>
        <w:t>60 °C</w:t>
      </w:r>
      <w:r w:rsidR="00604A21">
        <w:rPr>
          <w:rFonts w:cs="Times New Roman"/>
          <w:lang w:val="en-US"/>
        </w:rPr>
        <w:t xml:space="preserve">) and </w:t>
      </w:r>
      <w:r w:rsidR="00604A21" w:rsidRPr="00454F85">
        <w:rPr>
          <w:rFonts w:cs="Times New Roman"/>
          <w:lang w:val="en-US"/>
        </w:rPr>
        <w:t xml:space="preserve">stirred </w:t>
      </w:r>
      <w:r w:rsidR="00812AA5">
        <w:rPr>
          <w:rFonts w:cs="Times New Roman"/>
          <w:lang w:val="en-US"/>
        </w:rPr>
        <w:t>for 20 hours</w:t>
      </w:r>
      <w:r w:rsidR="00604A21" w:rsidRPr="00454F85">
        <w:rPr>
          <w:rFonts w:cs="Times New Roman"/>
          <w:lang w:val="en-US"/>
        </w:rPr>
        <w:t xml:space="preserve">. The next day the system was quenched by opening to air and cooling </w:t>
      </w:r>
      <w:r w:rsidR="00604A21" w:rsidRPr="00454F85">
        <w:rPr>
          <w:rFonts w:cs="Times New Roman"/>
          <w:i/>
          <w:iCs/>
          <w:lang w:val="en-US"/>
        </w:rPr>
        <w:t>via</w:t>
      </w:r>
      <w:r w:rsidR="00604A21" w:rsidRPr="00454F85">
        <w:rPr>
          <w:rFonts w:cs="Times New Roman"/>
          <w:lang w:val="en-US"/>
        </w:rPr>
        <w:t xml:space="preserve"> ice bath. </w:t>
      </w:r>
      <w:r w:rsidR="00604A21">
        <w:rPr>
          <w:rFonts w:cs="Times New Roman"/>
          <w:lang w:val="en-US"/>
        </w:rPr>
        <w:t>T</w:t>
      </w:r>
      <w:r w:rsidR="00604A21" w:rsidRPr="00454F85">
        <w:rPr>
          <w:rFonts w:cs="Times New Roman"/>
          <w:lang w:val="en-US"/>
        </w:rPr>
        <w:t xml:space="preserve">he solvent </w:t>
      </w:r>
      <w:r w:rsidR="00604A21">
        <w:rPr>
          <w:rFonts w:cs="Times New Roman"/>
          <w:lang w:val="en-US"/>
        </w:rPr>
        <w:t>was</w:t>
      </w:r>
      <w:r w:rsidR="00604A21" w:rsidRPr="00454F85">
        <w:rPr>
          <w:rFonts w:cs="Times New Roman"/>
          <w:lang w:val="en-US"/>
        </w:rPr>
        <w:t xml:space="preserve"> removed under reduced pressure </w:t>
      </w:r>
      <w:r w:rsidR="00604A21">
        <w:rPr>
          <w:rFonts w:cs="Times New Roman"/>
          <w:lang w:val="en-US"/>
        </w:rPr>
        <w:t>and the residue taken up in THF.</w:t>
      </w:r>
      <w:r w:rsidR="00604A21" w:rsidRPr="00454F85">
        <w:rPr>
          <w:rFonts w:cs="Times New Roman"/>
          <w:lang w:val="en-US"/>
        </w:rPr>
        <w:t xml:space="preserve"> </w:t>
      </w:r>
      <w:r w:rsidR="00604A21">
        <w:rPr>
          <w:rFonts w:cs="Times New Roman"/>
          <w:lang w:val="en-US"/>
        </w:rPr>
        <w:t>After the</w:t>
      </w:r>
      <w:r w:rsidR="00604A21" w:rsidRPr="00454F85">
        <w:rPr>
          <w:rFonts w:cs="Times New Roman"/>
          <w:lang w:val="en-US"/>
        </w:rPr>
        <w:t xml:space="preserve"> precipitation in cold Et</w:t>
      </w:r>
      <w:r w:rsidR="00604A21" w:rsidRPr="00454F85">
        <w:rPr>
          <w:rFonts w:cs="Times New Roman"/>
          <w:vertAlign w:val="subscript"/>
          <w:lang w:val="en-US"/>
        </w:rPr>
        <w:t>2</w:t>
      </w:r>
      <w:r w:rsidR="00604A21" w:rsidRPr="00454F85">
        <w:rPr>
          <w:rFonts w:cs="Times New Roman"/>
          <w:lang w:val="en-US"/>
        </w:rPr>
        <w:t xml:space="preserve">O </w:t>
      </w:r>
      <w:r w:rsidR="00604A21">
        <w:rPr>
          <w:rFonts w:cs="Times New Roman"/>
          <w:lang w:val="en-US"/>
        </w:rPr>
        <w:t>(</w:t>
      </w:r>
      <w:r w:rsidR="00604A21" w:rsidRPr="00454F85">
        <w:rPr>
          <w:rFonts w:cs="Times New Roman"/>
          <w:lang w:val="en-US"/>
        </w:rPr>
        <w:t>three times</w:t>
      </w:r>
      <w:r w:rsidR="00604A21">
        <w:rPr>
          <w:rFonts w:cs="Times New Roman"/>
          <w:lang w:val="en-US"/>
        </w:rPr>
        <w:t>),</w:t>
      </w:r>
      <w:r w:rsidR="00604A21" w:rsidRPr="00454F85">
        <w:rPr>
          <w:rFonts w:cs="Times New Roman"/>
          <w:lang w:val="en-US"/>
        </w:rPr>
        <w:t xml:space="preserve"> </w:t>
      </w:r>
      <w:r w:rsidR="00604A21">
        <w:rPr>
          <w:rFonts w:cs="Times New Roman"/>
          <w:lang w:val="en-US"/>
        </w:rPr>
        <w:t>t</w:t>
      </w:r>
      <w:r w:rsidR="00604A21" w:rsidRPr="00454F85">
        <w:rPr>
          <w:rFonts w:cs="Times New Roman"/>
          <w:lang w:val="en-US"/>
        </w:rPr>
        <w:t xml:space="preserve">he product was dried </w:t>
      </w:r>
      <w:r w:rsidR="00604A21">
        <w:rPr>
          <w:rFonts w:cs="Times New Roman"/>
          <w:lang w:val="en-US"/>
        </w:rPr>
        <w:t>under reduced pressure</w:t>
      </w:r>
      <w:r w:rsidR="00604A21" w:rsidRPr="00454F85">
        <w:rPr>
          <w:rFonts w:cs="Times New Roman"/>
          <w:lang w:val="en-US"/>
        </w:rPr>
        <w:t xml:space="preserve"> </w:t>
      </w:r>
      <w:r w:rsidR="00604A21">
        <w:rPr>
          <w:rFonts w:cs="Times New Roman"/>
          <w:lang w:val="en-US"/>
        </w:rPr>
        <w:t>at 40 °C overnight.</w:t>
      </w:r>
      <w:r w:rsidR="00604A21" w:rsidRPr="00454F85">
        <w:rPr>
          <w:rFonts w:cs="Times New Roman"/>
          <w:lang w:val="en-US"/>
        </w:rPr>
        <w:t xml:space="preserve"> </w:t>
      </w:r>
      <w:r w:rsidR="00604A21">
        <w:rPr>
          <w:rFonts w:cs="Times New Roman"/>
          <w:lang w:val="en-US"/>
        </w:rPr>
        <w:t>A white solid was</w:t>
      </w:r>
      <w:r w:rsidR="00604A21" w:rsidRPr="00454F85">
        <w:rPr>
          <w:rFonts w:cs="Times New Roman"/>
          <w:lang w:val="en-US"/>
        </w:rPr>
        <w:t xml:space="preserve"> obtained</w:t>
      </w:r>
      <w:r w:rsidR="0057536F">
        <w:rPr>
          <w:rFonts w:cs="Times New Roman"/>
          <w:lang w:val="en-US"/>
        </w:rPr>
        <w:t>.</w:t>
      </w:r>
    </w:p>
    <w:p w14:paraId="56FF1162" w14:textId="77777777" w:rsidR="00BF1FB9" w:rsidRPr="00C12F38" w:rsidRDefault="00A741EC" w:rsidP="00BF1FB9">
      <w:pPr>
        <w:keepNext/>
        <w:jc w:val="center"/>
        <w:rPr>
          <w:lang w:val="en-US"/>
        </w:rPr>
      </w:pPr>
      <w:r>
        <w:object w:dxaOrig="6708" w:dyaOrig="6621" w14:anchorId="3CB02F58">
          <v:shape id="_x0000_i1045" type="#_x0000_t75" style="width:237.75pt;height:234.75pt" o:ole="">
            <v:imagedata r:id="rId48" o:title=""/>
          </v:shape>
          <o:OLEObject Type="Embed" ProgID="ChemDraw.Document.6.0" ShapeID="_x0000_i1045" DrawAspect="Content" ObjectID="_1739878821" r:id="rId49"/>
        </w:object>
      </w:r>
    </w:p>
    <w:p w14:paraId="59422E9A" w14:textId="577F1BED" w:rsidR="009B66EA" w:rsidRDefault="00BF1FB9" w:rsidP="009B66EA">
      <w:pPr>
        <w:pStyle w:val="Beschriftung"/>
        <w:rPr>
          <w:b w:val="0"/>
          <w:i/>
          <w:color w:val="44546A" w:themeColor="text2"/>
          <w:lang w:val="en-US"/>
        </w:rPr>
      </w:pPr>
      <w:r w:rsidRPr="00BF1FB9">
        <w:rPr>
          <w:b w:val="0"/>
          <w:i/>
          <w:color w:val="44546A" w:themeColor="text2"/>
          <w:lang w:val="en-US"/>
        </w:rPr>
        <w:t xml:space="preserve">Figure </w:t>
      </w:r>
      <w:r w:rsidRPr="00BF1FB9">
        <w:rPr>
          <w:b w:val="0"/>
          <w:i/>
          <w:color w:val="44546A" w:themeColor="text2"/>
        </w:rPr>
        <w:fldChar w:fldCharType="begin"/>
      </w:r>
      <w:r w:rsidRPr="00BF1FB9">
        <w:rPr>
          <w:b w:val="0"/>
          <w:i/>
          <w:color w:val="44546A" w:themeColor="text2"/>
          <w:lang w:val="en-US"/>
        </w:rPr>
        <w:instrText xml:space="preserve"> SEQ Figure \* ARABIC </w:instrText>
      </w:r>
      <w:r w:rsidRPr="00BF1FB9">
        <w:rPr>
          <w:b w:val="0"/>
          <w:i/>
          <w:color w:val="44546A" w:themeColor="text2"/>
        </w:rPr>
        <w:fldChar w:fldCharType="separate"/>
      </w:r>
      <w:r w:rsidR="00E84213">
        <w:rPr>
          <w:b w:val="0"/>
          <w:i/>
          <w:noProof/>
          <w:color w:val="44546A" w:themeColor="text2"/>
          <w:lang w:val="en-US"/>
        </w:rPr>
        <w:t>16</w:t>
      </w:r>
      <w:r w:rsidRPr="00BF1FB9">
        <w:rPr>
          <w:b w:val="0"/>
          <w:i/>
          <w:color w:val="44546A" w:themeColor="text2"/>
        </w:rPr>
        <w:fldChar w:fldCharType="end"/>
      </w:r>
      <w:r w:rsidRPr="00BF1FB9">
        <w:rPr>
          <w:b w:val="0"/>
          <w:i/>
          <w:color w:val="44546A" w:themeColor="text2"/>
          <w:lang w:val="en-US"/>
        </w:rPr>
        <w:t>: Size exclusion chromatogram after the second modification of chain</w:t>
      </w:r>
      <w:r w:rsidR="00E133F5">
        <w:rPr>
          <w:b w:val="0"/>
          <w:i/>
          <w:color w:val="44546A" w:themeColor="text2"/>
          <w:lang w:val="en-US"/>
        </w:rPr>
        <w:t xml:space="preserve"> </w:t>
      </w:r>
      <w:r w:rsidRPr="00BF1FB9">
        <w:rPr>
          <w:b w:val="0"/>
          <w:i/>
          <w:color w:val="44546A" w:themeColor="text2"/>
          <w:lang w:val="en-US"/>
        </w:rPr>
        <w:t>extended mPEG-</w:t>
      </w:r>
      <w:r w:rsidR="00476AAB">
        <w:rPr>
          <w:b w:val="0"/>
          <w:i/>
          <w:color w:val="44546A" w:themeColor="text2"/>
          <w:lang w:val="en-US"/>
        </w:rPr>
        <w:t>1900</w:t>
      </w:r>
      <w:r w:rsidRPr="00BF1FB9">
        <w:rPr>
          <w:b w:val="0"/>
          <w:i/>
          <w:color w:val="44546A" w:themeColor="text2"/>
          <w:lang w:val="en-US"/>
        </w:rPr>
        <w:t xml:space="preserve"> (</w:t>
      </w:r>
      <w:r w:rsidRPr="00BF1FB9">
        <w:rPr>
          <w:i/>
          <w:color w:val="44546A" w:themeColor="text2"/>
          <w:lang w:val="en-US"/>
        </w:rPr>
        <w:t>PPM-2</w:t>
      </w:r>
      <w:r w:rsidRPr="00BF1FB9">
        <w:rPr>
          <w:b w:val="0"/>
          <w:i/>
          <w:color w:val="44546A" w:themeColor="text2"/>
          <w:lang w:val="en-US"/>
        </w:rPr>
        <w:t>, green). After the modification, a shift to higher molar masses is visible in comparison to the previous polymer (</w:t>
      </w:r>
      <w:r w:rsidRPr="00BF1FB9">
        <w:rPr>
          <w:i/>
          <w:color w:val="44546A" w:themeColor="text2"/>
          <w:lang w:val="en-US"/>
        </w:rPr>
        <w:t>CE-2</w:t>
      </w:r>
      <w:r w:rsidRPr="00BF1FB9">
        <w:rPr>
          <w:b w:val="0"/>
          <w:i/>
          <w:color w:val="44546A" w:themeColor="text2"/>
          <w:lang w:val="en-US"/>
        </w:rPr>
        <w:t>; red).</w:t>
      </w:r>
    </w:p>
    <w:p w14:paraId="56AF95C3" w14:textId="77777777" w:rsidR="009B66EA" w:rsidRPr="009B66EA" w:rsidRDefault="009B66EA" w:rsidP="009B66EA">
      <w:pPr>
        <w:rPr>
          <w:lang w:val="en-US"/>
        </w:rPr>
      </w:pPr>
    </w:p>
    <w:p w14:paraId="7F1AB377" w14:textId="7A2C1839" w:rsidR="00BF1FB9" w:rsidRDefault="00C52748" w:rsidP="00BF1FB9">
      <w:pPr>
        <w:keepNext/>
        <w:jc w:val="center"/>
      </w:pPr>
      <w:r>
        <w:object w:dxaOrig="19674" w:dyaOrig="12041" w14:anchorId="76B4B52C">
          <v:shape id="_x0000_i1046" type="#_x0000_t75" style="width:411pt;height:251.25pt" o:ole="">
            <v:imagedata r:id="rId50" o:title=""/>
          </v:shape>
          <o:OLEObject Type="Embed" ProgID="Origin95.Graph" ShapeID="_x0000_i1046" DrawAspect="Content" ObjectID="_1739878822" r:id="rId51"/>
        </w:object>
      </w:r>
    </w:p>
    <w:p w14:paraId="63A44562" w14:textId="1164287A" w:rsidR="00A741EC" w:rsidRDefault="00BF1FB9" w:rsidP="00BF1FB9">
      <w:pPr>
        <w:pStyle w:val="Beschriftung"/>
        <w:rPr>
          <w:b w:val="0"/>
          <w:i/>
          <w:color w:val="44546A" w:themeColor="text2"/>
          <w:lang w:val="en-US"/>
        </w:rPr>
      </w:pPr>
      <w:r w:rsidRPr="00D43CFA">
        <w:rPr>
          <w:b w:val="0"/>
          <w:i/>
          <w:color w:val="44546A" w:themeColor="text2"/>
          <w:lang w:val="en-US"/>
        </w:rPr>
        <w:t xml:space="preserve">Figure </w:t>
      </w:r>
      <w:r w:rsidRPr="00BF1FB9">
        <w:rPr>
          <w:b w:val="0"/>
          <w:i/>
          <w:color w:val="44546A" w:themeColor="text2"/>
        </w:rPr>
        <w:fldChar w:fldCharType="begin"/>
      </w:r>
      <w:r w:rsidRPr="00D43CFA">
        <w:rPr>
          <w:b w:val="0"/>
          <w:i/>
          <w:color w:val="44546A" w:themeColor="text2"/>
          <w:lang w:val="en-US"/>
        </w:rPr>
        <w:instrText xml:space="preserve"> SEQ Figure \* ARABIC </w:instrText>
      </w:r>
      <w:r w:rsidRPr="00BF1FB9">
        <w:rPr>
          <w:b w:val="0"/>
          <w:i/>
          <w:color w:val="44546A" w:themeColor="text2"/>
        </w:rPr>
        <w:fldChar w:fldCharType="separate"/>
      </w:r>
      <w:r w:rsidR="00E84213">
        <w:rPr>
          <w:b w:val="0"/>
          <w:i/>
          <w:noProof/>
          <w:color w:val="44546A" w:themeColor="text2"/>
          <w:lang w:val="en-US"/>
        </w:rPr>
        <w:t>17</w:t>
      </w:r>
      <w:r w:rsidRPr="00BF1FB9">
        <w:rPr>
          <w:b w:val="0"/>
          <w:i/>
          <w:color w:val="44546A" w:themeColor="text2"/>
        </w:rPr>
        <w:fldChar w:fldCharType="end"/>
      </w:r>
      <w:r w:rsidRPr="00D43CFA">
        <w:rPr>
          <w:b w:val="0"/>
          <w:i/>
          <w:color w:val="44546A" w:themeColor="text2"/>
          <w:lang w:val="en-US"/>
        </w:rPr>
        <w:t xml:space="preserve">: </w:t>
      </w:r>
      <w:r w:rsidRPr="00BF1FB9">
        <w:rPr>
          <w:b w:val="0"/>
          <w:i/>
          <w:color w:val="44546A" w:themeColor="text2"/>
          <w:vertAlign w:val="superscript"/>
          <w:lang w:val="en-US"/>
        </w:rPr>
        <w:t>1</w:t>
      </w:r>
      <w:r w:rsidRPr="00BF1FB9">
        <w:rPr>
          <w:b w:val="0"/>
          <w:i/>
          <w:color w:val="44546A" w:themeColor="text2"/>
          <w:lang w:val="en-US"/>
        </w:rPr>
        <w:t>H NMR spectrum of twice chain</w:t>
      </w:r>
      <w:r w:rsidR="00E133F5">
        <w:rPr>
          <w:b w:val="0"/>
          <w:i/>
          <w:color w:val="44546A" w:themeColor="text2"/>
          <w:lang w:val="en-US"/>
        </w:rPr>
        <w:t xml:space="preserve"> </w:t>
      </w:r>
      <w:r w:rsidRPr="00BF1FB9">
        <w:rPr>
          <w:b w:val="0"/>
          <w:i/>
          <w:color w:val="44546A" w:themeColor="text2"/>
          <w:lang w:val="en-US"/>
        </w:rPr>
        <w:t>extended mPEG-</w:t>
      </w:r>
      <w:r w:rsidR="00476AAB">
        <w:rPr>
          <w:b w:val="0"/>
          <w:i/>
          <w:color w:val="44546A" w:themeColor="text2"/>
          <w:lang w:val="en-US"/>
        </w:rPr>
        <w:t>1900</w:t>
      </w:r>
      <w:r w:rsidRPr="00BF1FB9">
        <w:rPr>
          <w:b w:val="0"/>
          <w:i/>
          <w:color w:val="44546A" w:themeColor="text2"/>
          <w:lang w:val="en-US"/>
        </w:rPr>
        <w:t xml:space="preserve"> after the thiol-</w:t>
      </w:r>
      <w:proofErr w:type="spellStart"/>
      <w:r w:rsidRPr="00BF1FB9">
        <w:rPr>
          <w:b w:val="0"/>
          <w:i/>
          <w:color w:val="44546A" w:themeColor="text2"/>
          <w:lang w:val="en-US"/>
        </w:rPr>
        <w:t>ene</w:t>
      </w:r>
      <w:proofErr w:type="spellEnd"/>
      <w:r w:rsidRPr="00BF1FB9">
        <w:rPr>
          <w:b w:val="0"/>
          <w:i/>
          <w:color w:val="44546A" w:themeColor="text2"/>
          <w:lang w:val="en-US"/>
        </w:rPr>
        <w:t xml:space="preserve"> reaction with </w:t>
      </w:r>
      <w:proofErr w:type="spellStart"/>
      <w:r w:rsidRPr="00BF1FB9">
        <w:rPr>
          <w:b w:val="0"/>
          <w:i/>
          <w:color w:val="44546A" w:themeColor="text2"/>
          <w:lang w:val="en-US"/>
        </w:rPr>
        <w:t>benzylthiol</w:t>
      </w:r>
      <w:proofErr w:type="spellEnd"/>
      <w:r w:rsidRPr="00BF1FB9">
        <w:rPr>
          <w:b w:val="0"/>
          <w:i/>
          <w:color w:val="44546A" w:themeColor="text2"/>
          <w:lang w:val="en-US"/>
        </w:rPr>
        <w:t>. After the reaction the signals of the double bond between 5.00 – 6.00 ppm disappeared and the thiol signals (e.g. around 7.30 ppm) appeared, confirming a successful modification reaction. Solvent: CDCl</w:t>
      </w:r>
      <w:r w:rsidRPr="00BF1FB9">
        <w:rPr>
          <w:b w:val="0"/>
          <w:i/>
          <w:color w:val="44546A" w:themeColor="text2"/>
          <w:vertAlign w:val="subscript"/>
          <w:lang w:val="en-US"/>
        </w:rPr>
        <w:t>3</w:t>
      </w:r>
      <w:r w:rsidRPr="00BF1FB9">
        <w:rPr>
          <w:b w:val="0"/>
          <w:i/>
          <w:color w:val="44546A" w:themeColor="text2"/>
          <w:lang w:val="en-US"/>
        </w:rPr>
        <w:t>.</w:t>
      </w:r>
    </w:p>
    <w:p w14:paraId="6EE6ADB0" w14:textId="729FFA29" w:rsidR="00F43982" w:rsidRDefault="00F43982" w:rsidP="00F43982">
      <w:pPr>
        <w:rPr>
          <w:color w:val="000000"/>
          <w:szCs w:val="20"/>
          <w:lang w:val="en-US"/>
        </w:rPr>
      </w:pPr>
      <w:r w:rsidRPr="004B3452">
        <w:rPr>
          <w:color w:val="000000"/>
          <w:szCs w:val="20"/>
          <w:vertAlign w:val="superscript"/>
          <w:lang w:val="en-US"/>
        </w:rPr>
        <w:t>1</w:t>
      </w:r>
      <w:r w:rsidRPr="004B3452">
        <w:rPr>
          <w:color w:val="000000"/>
          <w:szCs w:val="20"/>
          <w:lang w:val="en-US"/>
        </w:rPr>
        <w:t>H NMR (400 MHz, CDCl</w:t>
      </w:r>
      <w:r w:rsidRPr="004B3452">
        <w:rPr>
          <w:color w:val="000000"/>
          <w:szCs w:val="20"/>
          <w:vertAlign w:val="subscript"/>
          <w:lang w:val="en-US"/>
        </w:rPr>
        <w:t>3</w:t>
      </w:r>
      <w:r w:rsidRPr="004B3452">
        <w:rPr>
          <w:color w:val="000000"/>
          <w:szCs w:val="20"/>
          <w:lang w:val="en-US"/>
        </w:rPr>
        <w:t xml:space="preserve">) </w:t>
      </w:r>
      <w:r>
        <w:rPr>
          <w:color w:val="000000"/>
          <w:szCs w:val="20"/>
        </w:rPr>
        <w:t>δ</w:t>
      </w:r>
      <w:r w:rsidRPr="004B3452">
        <w:rPr>
          <w:color w:val="000000"/>
          <w:szCs w:val="20"/>
          <w:lang w:val="en-US"/>
        </w:rPr>
        <w:t xml:space="preserve"> </w:t>
      </w:r>
      <w:r>
        <w:rPr>
          <w:color w:val="000000"/>
          <w:szCs w:val="20"/>
          <w:lang w:val="en-US"/>
        </w:rPr>
        <w:t>in ppm:</w:t>
      </w:r>
      <w:r w:rsidRPr="004B3452">
        <w:rPr>
          <w:color w:val="000000"/>
          <w:szCs w:val="20"/>
          <w:lang w:val="en-US"/>
        </w:rPr>
        <w:t xml:space="preserve"> </w:t>
      </w:r>
      <w:r>
        <w:rPr>
          <w:color w:val="000000"/>
          <w:szCs w:val="20"/>
          <w:lang w:val="en-US"/>
        </w:rPr>
        <w:t>7.34</w:t>
      </w:r>
      <w:r w:rsidRPr="004B3452">
        <w:rPr>
          <w:color w:val="000000"/>
          <w:szCs w:val="20"/>
          <w:lang w:val="en-US"/>
        </w:rPr>
        <w:t xml:space="preserve"> – </w:t>
      </w:r>
      <w:r>
        <w:rPr>
          <w:color w:val="000000"/>
          <w:szCs w:val="20"/>
          <w:lang w:val="en-US"/>
        </w:rPr>
        <w:t>7.18</w:t>
      </w:r>
      <w:r w:rsidRPr="004B3452">
        <w:rPr>
          <w:color w:val="000000"/>
          <w:szCs w:val="20"/>
          <w:lang w:val="en-US"/>
        </w:rPr>
        <w:t xml:space="preserve"> (m, </w:t>
      </w:r>
      <w:r>
        <w:rPr>
          <w:color w:val="000000"/>
          <w:szCs w:val="20"/>
          <w:lang w:val="en-US"/>
        </w:rPr>
        <w:t>5</w:t>
      </w:r>
      <w:r w:rsidRPr="004B3452">
        <w:rPr>
          <w:color w:val="000000"/>
          <w:szCs w:val="20"/>
          <w:lang w:val="en-US"/>
        </w:rPr>
        <w:t>H</w:t>
      </w:r>
      <w:r>
        <w:rPr>
          <w:color w:val="000000"/>
          <w:szCs w:val="20"/>
          <w:lang w:val="en-US"/>
        </w:rPr>
        <w:t>, A</w:t>
      </w:r>
      <w:r w:rsidRPr="004B3452">
        <w:rPr>
          <w:color w:val="000000"/>
          <w:szCs w:val="20"/>
          <w:lang w:val="en-US"/>
        </w:rPr>
        <w:t>), 3.</w:t>
      </w:r>
      <w:r>
        <w:rPr>
          <w:color w:val="000000"/>
          <w:szCs w:val="20"/>
          <w:lang w:val="en-US"/>
        </w:rPr>
        <w:t>8</w:t>
      </w:r>
      <w:r w:rsidR="007D604B">
        <w:rPr>
          <w:color w:val="000000"/>
          <w:szCs w:val="20"/>
          <w:lang w:val="en-US"/>
        </w:rPr>
        <w:t>4</w:t>
      </w:r>
      <w:r>
        <w:rPr>
          <w:color w:val="000000"/>
          <w:szCs w:val="20"/>
          <w:lang w:val="en-US"/>
        </w:rPr>
        <w:t xml:space="preserve"> – 3.4</w:t>
      </w:r>
      <w:r w:rsidR="007D604B">
        <w:rPr>
          <w:color w:val="000000"/>
          <w:szCs w:val="20"/>
          <w:lang w:val="en-US"/>
        </w:rPr>
        <w:t xml:space="preserve">4 </w:t>
      </w:r>
      <w:r w:rsidRPr="004B3452">
        <w:rPr>
          <w:color w:val="000000"/>
          <w:szCs w:val="20"/>
          <w:lang w:val="en-US"/>
        </w:rPr>
        <w:t>(</w:t>
      </w:r>
      <w:r>
        <w:rPr>
          <w:color w:val="000000"/>
          <w:szCs w:val="20"/>
          <w:lang w:val="en-US"/>
        </w:rPr>
        <w:t>m</w:t>
      </w:r>
      <w:r w:rsidRPr="004B3452">
        <w:rPr>
          <w:color w:val="000000"/>
          <w:szCs w:val="20"/>
          <w:lang w:val="en-US"/>
        </w:rPr>
        <w:t xml:space="preserve">, </w:t>
      </w:r>
      <w:r>
        <w:rPr>
          <w:color w:val="000000"/>
          <w:szCs w:val="20"/>
          <w:lang w:val="en-US"/>
        </w:rPr>
        <w:t>1</w:t>
      </w:r>
      <w:r w:rsidR="007D604B">
        <w:rPr>
          <w:color w:val="000000"/>
          <w:szCs w:val="20"/>
          <w:lang w:val="en-US"/>
        </w:rPr>
        <w:t>86</w:t>
      </w:r>
      <w:r w:rsidRPr="004B3452">
        <w:rPr>
          <w:color w:val="000000"/>
          <w:szCs w:val="20"/>
          <w:lang w:val="en-US"/>
        </w:rPr>
        <w:t>H</w:t>
      </w:r>
      <w:r>
        <w:rPr>
          <w:color w:val="000000"/>
          <w:szCs w:val="20"/>
          <w:lang w:val="en-US"/>
        </w:rPr>
        <w:t xml:space="preserve">, </w:t>
      </w:r>
      <w:r w:rsidR="007D604B">
        <w:rPr>
          <w:color w:val="000000"/>
          <w:szCs w:val="20"/>
          <w:lang w:val="en-US"/>
        </w:rPr>
        <w:t>B</w:t>
      </w:r>
      <w:r w:rsidRPr="004B3452">
        <w:rPr>
          <w:color w:val="000000"/>
          <w:szCs w:val="20"/>
          <w:lang w:val="en-US"/>
        </w:rPr>
        <w:t xml:space="preserve">), </w:t>
      </w:r>
      <w:r>
        <w:rPr>
          <w:color w:val="000000"/>
          <w:szCs w:val="20"/>
          <w:lang w:val="en-US"/>
        </w:rPr>
        <w:t>3.4</w:t>
      </w:r>
      <w:r w:rsidR="007D604B">
        <w:rPr>
          <w:color w:val="000000"/>
          <w:szCs w:val="20"/>
          <w:lang w:val="en-US"/>
        </w:rPr>
        <w:t>4</w:t>
      </w:r>
      <w:r>
        <w:rPr>
          <w:color w:val="000000"/>
          <w:szCs w:val="20"/>
          <w:lang w:val="en-US"/>
        </w:rPr>
        <w:t xml:space="preserve"> – 3.39 (m, 2H, </w:t>
      </w:r>
      <w:r w:rsidR="007D604B">
        <w:rPr>
          <w:color w:val="000000"/>
          <w:szCs w:val="20"/>
          <w:lang w:val="en-US"/>
        </w:rPr>
        <w:t>C</w:t>
      </w:r>
      <w:r>
        <w:rPr>
          <w:color w:val="000000"/>
          <w:szCs w:val="20"/>
          <w:lang w:val="en-US"/>
        </w:rPr>
        <w:t xml:space="preserve">), </w:t>
      </w:r>
      <w:r w:rsidRPr="004B3452">
        <w:rPr>
          <w:color w:val="000000"/>
          <w:szCs w:val="20"/>
          <w:lang w:val="en-US"/>
        </w:rPr>
        <w:t>3.37 (s, 3H</w:t>
      </w:r>
      <w:r>
        <w:rPr>
          <w:color w:val="000000"/>
          <w:szCs w:val="20"/>
          <w:lang w:val="en-US"/>
        </w:rPr>
        <w:t xml:space="preserve">, </w:t>
      </w:r>
      <w:r w:rsidR="007D604B">
        <w:rPr>
          <w:color w:val="000000"/>
          <w:szCs w:val="20"/>
          <w:lang w:val="en-US"/>
        </w:rPr>
        <w:t>D</w:t>
      </w:r>
      <w:r w:rsidRPr="004B3452">
        <w:rPr>
          <w:color w:val="000000"/>
          <w:szCs w:val="20"/>
          <w:lang w:val="en-US"/>
        </w:rPr>
        <w:t>), 2.</w:t>
      </w:r>
      <w:r w:rsidR="007D604B">
        <w:rPr>
          <w:color w:val="000000"/>
          <w:szCs w:val="20"/>
          <w:lang w:val="en-US"/>
        </w:rPr>
        <w:t>60</w:t>
      </w:r>
      <w:r w:rsidRPr="004B3452">
        <w:rPr>
          <w:color w:val="000000"/>
          <w:szCs w:val="20"/>
          <w:lang w:val="en-US"/>
        </w:rPr>
        <w:t xml:space="preserve"> – 2.4</w:t>
      </w:r>
      <w:r w:rsidR="007D604B">
        <w:rPr>
          <w:color w:val="000000"/>
          <w:szCs w:val="20"/>
          <w:lang w:val="en-US"/>
        </w:rPr>
        <w:t>3</w:t>
      </w:r>
      <w:r w:rsidRPr="004B3452">
        <w:rPr>
          <w:color w:val="000000"/>
          <w:szCs w:val="20"/>
          <w:lang w:val="en-US"/>
        </w:rPr>
        <w:t xml:space="preserve"> (m, </w:t>
      </w:r>
      <w:r w:rsidR="00182266">
        <w:rPr>
          <w:color w:val="000000"/>
          <w:szCs w:val="20"/>
          <w:lang w:val="en-US"/>
        </w:rPr>
        <w:t>6</w:t>
      </w:r>
      <w:r w:rsidRPr="004B3452">
        <w:rPr>
          <w:color w:val="000000"/>
          <w:szCs w:val="20"/>
          <w:lang w:val="en-US"/>
        </w:rPr>
        <w:t>H</w:t>
      </w:r>
      <w:r>
        <w:rPr>
          <w:color w:val="000000"/>
          <w:szCs w:val="20"/>
          <w:lang w:val="en-US"/>
        </w:rPr>
        <w:t xml:space="preserve">, </w:t>
      </w:r>
      <w:r w:rsidR="007D604B">
        <w:rPr>
          <w:color w:val="000000"/>
          <w:szCs w:val="20"/>
          <w:lang w:val="en-US"/>
        </w:rPr>
        <w:t>E</w:t>
      </w:r>
      <w:r w:rsidRPr="004B3452">
        <w:rPr>
          <w:color w:val="000000"/>
          <w:szCs w:val="20"/>
          <w:lang w:val="en-US"/>
        </w:rPr>
        <w:t>), 1.8</w:t>
      </w:r>
      <w:r w:rsidR="00182266">
        <w:rPr>
          <w:color w:val="000000"/>
          <w:szCs w:val="20"/>
          <w:lang w:val="en-US"/>
        </w:rPr>
        <w:t>4</w:t>
      </w:r>
      <w:r w:rsidRPr="004B3452">
        <w:rPr>
          <w:color w:val="000000"/>
          <w:szCs w:val="20"/>
          <w:lang w:val="en-US"/>
        </w:rPr>
        <w:t xml:space="preserve"> – 1.7</w:t>
      </w:r>
      <w:r>
        <w:rPr>
          <w:color w:val="000000"/>
          <w:szCs w:val="20"/>
          <w:lang w:val="en-US"/>
        </w:rPr>
        <w:t>3</w:t>
      </w:r>
      <w:r w:rsidRPr="004B3452">
        <w:rPr>
          <w:color w:val="000000"/>
          <w:szCs w:val="20"/>
          <w:lang w:val="en-US"/>
        </w:rPr>
        <w:t xml:space="preserve"> (m, </w:t>
      </w:r>
      <w:r>
        <w:rPr>
          <w:color w:val="000000"/>
          <w:szCs w:val="20"/>
          <w:lang w:val="en-US"/>
        </w:rPr>
        <w:t>4</w:t>
      </w:r>
      <w:r w:rsidRPr="004B3452">
        <w:rPr>
          <w:color w:val="000000"/>
          <w:szCs w:val="20"/>
          <w:lang w:val="en-US"/>
        </w:rPr>
        <w:t>H</w:t>
      </w:r>
      <w:r>
        <w:rPr>
          <w:color w:val="000000"/>
          <w:szCs w:val="20"/>
          <w:lang w:val="en-US"/>
        </w:rPr>
        <w:t xml:space="preserve">, </w:t>
      </w:r>
      <w:r w:rsidR="007D604B">
        <w:rPr>
          <w:color w:val="000000"/>
          <w:szCs w:val="20"/>
          <w:lang w:val="en-US"/>
        </w:rPr>
        <w:t>F</w:t>
      </w:r>
      <w:r w:rsidRPr="004B3452">
        <w:rPr>
          <w:color w:val="000000"/>
          <w:szCs w:val="20"/>
          <w:lang w:val="en-US"/>
        </w:rPr>
        <w:t>), 1.6</w:t>
      </w:r>
      <w:r>
        <w:rPr>
          <w:color w:val="000000"/>
          <w:szCs w:val="20"/>
          <w:lang w:val="en-US"/>
        </w:rPr>
        <w:t>1</w:t>
      </w:r>
      <w:r w:rsidRPr="004B3452">
        <w:rPr>
          <w:color w:val="000000"/>
          <w:szCs w:val="20"/>
          <w:lang w:val="en-US"/>
        </w:rPr>
        <w:t xml:space="preserve"> – 1.5</w:t>
      </w:r>
      <w:r>
        <w:rPr>
          <w:color w:val="000000"/>
          <w:szCs w:val="20"/>
          <w:lang w:val="en-US"/>
        </w:rPr>
        <w:t>0</w:t>
      </w:r>
      <w:r w:rsidRPr="004B3452">
        <w:rPr>
          <w:color w:val="000000"/>
          <w:szCs w:val="20"/>
          <w:lang w:val="en-US"/>
        </w:rPr>
        <w:t xml:space="preserve"> (m, 2H</w:t>
      </w:r>
      <w:r>
        <w:rPr>
          <w:color w:val="000000"/>
          <w:szCs w:val="20"/>
          <w:lang w:val="en-US"/>
        </w:rPr>
        <w:t xml:space="preserve">, </w:t>
      </w:r>
      <w:r w:rsidR="007D604B">
        <w:rPr>
          <w:color w:val="000000"/>
          <w:szCs w:val="20"/>
          <w:lang w:val="en-US"/>
        </w:rPr>
        <w:t>G</w:t>
      </w:r>
      <w:r w:rsidRPr="004B3452">
        <w:rPr>
          <w:color w:val="000000"/>
          <w:szCs w:val="20"/>
          <w:lang w:val="en-US"/>
        </w:rPr>
        <w:t>), 1.</w:t>
      </w:r>
      <w:r w:rsidR="00182266">
        <w:rPr>
          <w:color w:val="000000"/>
          <w:szCs w:val="20"/>
          <w:lang w:val="en-US"/>
        </w:rPr>
        <w:t>39</w:t>
      </w:r>
      <w:r w:rsidRPr="004B3452">
        <w:rPr>
          <w:color w:val="000000"/>
          <w:szCs w:val="20"/>
          <w:lang w:val="en-US"/>
        </w:rPr>
        <w:t xml:space="preserve"> – 1.16 (m, 1</w:t>
      </w:r>
      <w:r>
        <w:rPr>
          <w:color w:val="000000"/>
          <w:szCs w:val="20"/>
          <w:lang w:val="en-US"/>
        </w:rPr>
        <w:t>8</w:t>
      </w:r>
      <w:r w:rsidRPr="004B3452">
        <w:rPr>
          <w:color w:val="000000"/>
          <w:szCs w:val="20"/>
          <w:lang w:val="en-US"/>
        </w:rPr>
        <w:t>H</w:t>
      </w:r>
      <w:r>
        <w:rPr>
          <w:color w:val="000000"/>
          <w:szCs w:val="20"/>
          <w:lang w:val="en-US"/>
        </w:rPr>
        <w:t xml:space="preserve">, </w:t>
      </w:r>
      <w:r w:rsidR="007D604B">
        <w:rPr>
          <w:color w:val="000000"/>
          <w:szCs w:val="20"/>
          <w:lang w:val="en-US"/>
        </w:rPr>
        <w:t>H</w:t>
      </w:r>
      <w:r w:rsidRPr="004B3452">
        <w:rPr>
          <w:color w:val="000000"/>
          <w:szCs w:val="20"/>
          <w:lang w:val="en-US"/>
        </w:rPr>
        <w:t>), 0.87 (t, 3H</w:t>
      </w:r>
      <w:r>
        <w:rPr>
          <w:color w:val="000000"/>
          <w:szCs w:val="20"/>
          <w:lang w:val="en-US"/>
        </w:rPr>
        <w:t xml:space="preserve">, </w:t>
      </w:r>
      <w:r w:rsidR="007D604B">
        <w:rPr>
          <w:color w:val="000000"/>
          <w:szCs w:val="20"/>
          <w:lang w:val="en-US"/>
        </w:rPr>
        <w:t>I</w:t>
      </w:r>
      <w:r w:rsidRPr="004B3452">
        <w:rPr>
          <w:color w:val="000000"/>
          <w:szCs w:val="20"/>
          <w:lang w:val="en-US"/>
        </w:rPr>
        <w:t>).</w:t>
      </w:r>
    </w:p>
    <w:p w14:paraId="701B7B6D" w14:textId="7858D2DA" w:rsidR="009B66EA" w:rsidRDefault="009B66EA">
      <w:pPr>
        <w:jc w:val="left"/>
        <w:rPr>
          <w:lang w:val="en-US"/>
        </w:rPr>
      </w:pPr>
      <w:r>
        <w:rPr>
          <w:lang w:val="en-US"/>
        </w:rPr>
        <w:br w:type="page"/>
      </w:r>
    </w:p>
    <w:p w14:paraId="2D840FD5" w14:textId="77777777" w:rsidR="00EB0BB1" w:rsidRDefault="00EB0BB1" w:rsidP="00EB0BB1">
      <w:pPr>
        <w:pStyle w:val="berschrift2"/>
        <w:rPr>
          <w:lang w:val="en-US"/>
        </w:rPr>
      </w:pPr>
      <w:bookmarkStart w:id="17" w:name="_Toc129265817"/>
      <w:r>
        <w:rPr>
          <w:lang w:val="en-US"/>
        </w:rPr>
        <w:lastRenderedPageBreak/>
        <w:t>3. Chain Extension of mPEG-1900 with AGE (3. AROMA reaction)</w:t>
      </w:r>
      <w:bookmarkEnd w:id="17"/>
    </w:p>
    <w:p w14:paraId="3E60306D" w14:textId="77777777" w:rsidR="00EB0BB1" w:rsidRPr="00454F85" w:rsidRDefault="00EB0BB1" w:rsidP="00EB0BB1">
      <w:pPr>
        <w:rPr>
          <w:rFonts w:cs="Times New Roman"/>
          <w:lang w:val="en-GB"/>
        </w:rPr>
      </w:pPr>
    </w:p>
    <w:p w14:paraId="0B2E9B78" w14:textId="77777777" w:rsidR="00EB0BB1" w:rsidRPr="00454F85" w:rsidRDefault="00EB0BB1" w:rsidP="00EB0BB1">
      <w:pPr>
        <w:keepNext/>
        <w:rPr>
          <w:rFonts w:cs="Times New Roman"/>
          <w:lang w:val="en-US"/>
        </w:rPr>
      </w:pPr>
      <w:r w:rsidRPr="00454F85">
        <w:rPr>
          <w:rFonts w:cs="Times New Roman"/>
          <w:lang w:val="en-US"/>
        </w:rPr>
        <w:object w:dxaOrig="10871" w:dyaOrig="3972" w14:anchorId="5422E988">
          <v:shape id="_x0000_i1047" type="#_x0000_t75" style="width:420.75pt;height:153pt" o:ole="">
            <v:imagedata r:id="rId52" o:title=""/>
          </v:shape>
          <o:OLEObject Type="Embed" ProgID="ChemDraw.Document.6.0" ShapeID="_x0000_i1047" DrawAspect="Content" ObjectID="_1739878823" r:id="rId53"/>
        </w:object>
      </w:r>
    </w:p>
    <w:p w14:paraId="160F0437" w14:textId="77777777" w:rsidR="00EB0BB1" w:rsidRPr="00454F85" w:rsidRDefault="00EB0BB1" w:rsidP="00EB0BB1">
      <w:pPr>
        <w:rPr>
          <w:rFonts w:cs="Times New Roman"/>
          <w:lang w:val="en-US"/>
        </w:rPr>
      </w:pPr>
    </w:p>
    <w:p w14:paraId="59217F9B" w14:textId="77777777" w:rsidR="00EB0BB1" w:rsidRDefault="00EB0BB1" w:rsidP="00EB0BB1">
      <w:pPr>
        <w:rPr>
          <w:rFonts w:cs="Times New Roman"/>
          <w:lang w:val="en-US"/>
        </w:rPr>
      </w:pPr>
      <w:r>
        <w:rPr>
          <w:rFonts w:cs="Times New Roman"/>
          <w:lang w:val="en-US"/>
        </w:rPr>
        <w:t>75.0</w:t>
      </w:r>
      <w:r w:rsidRPr="00454F85">
        <w:rPr>
          <w:rFonts w:cs="Times New Roman"/>
          <w:lang w:val="en-US"/>
        </w:rPr>
        <w:t> </w:t>
      </w:r>
      <w:r>
        <w:rPr>
          <w:rFonts w:cs="Times New Roman"/>
          <w:lang w:val="en-US"/>
        </w:rPr>
        <w:t>m</w:t>
      </w:r>
      <w:r w:rsidRPr="00454F85">
        <w:rPr>
          <w:rFonts w:cs="Times New Roman"/>
          <w:lang w:val="en-US"/>
        </w:rPr>
        <w:t xml:space="preserve">g of </w:t>
      </w:r>
      <w:r>
        <w:rPr>
          <w:rFonts w:cs="Times New Roman"/>
          <w:lang w:val="en-US"/>
        </w:rPr>
        <w:t xml:space="preserve">twice modified </w:t>
      </w:r>
      <w:proofErr w:type="spellStart"/>
      <w:r>
        <w:rPr>
          <w:rFonts w:cs="Times New Roman"/>
          <w:lang w:val="en-US"/>
        </w:rPr>
        <w:t>mPEG</w:t>
      </w:r>
      <w:proofErr w:type="spellEnd"/>
      <w:r>
        <w:rPr>
          <w:rFonts w:cs="Times New Roman"/>
          <w:lang w:val="en-US"/>
        </w:rPr>
        <w:t>-</w:t>
      </w:r>
      <w:r w:rsidRPr="00B7649C">
        <w:rPr>
          <w:rFonts w:cs="Times New Roman"/>
          <w:i/>
          <w:lang w:val="en-US"/>
        </w:rPr>
        <w:t>b</w:t>
      </w:r>
      <w:r>
        <w:rPr>
          <w:rFonts w:cs="Times New Roman"/>
          <w:lang w:val="en-US"/>
        </w:rPr>
        <w:t>-</w:t>
      </w:r>
      <w:proofErr w:type="gramStart"/>
      <w:r>
        <w:rPr>
          <w:rFonts w:cs="Times New Roman"/>
          <w:lang w:val="en-US"/>
        </w:rPr>
        <w:t>oligo(</w:t>
      </w:r>
      <w:proofErr w:type="gramEnd"/>
      <w:r w:rsidRPr="00454F85">
        <w:rPr>
          <w:rFonts w:cs="Times New Roman"/>
          <w:lang w:val="en-US"/>
        </w:rPr>
        <w:t>AGE</w:t>
      </w:r>
      <w:r>
        <w:rPr>
          <w:rFonts w:cs="Times New Roman"/>
          <w:lang w:val="en-US"/>
        </w:rPr>
        <w:t>)</w:t>
      </w:r>
      <w:r w:rsidRPr="00454F85">
        <w:rPr>
          <w:rFonts w:cs="Times New Roman"/>
          <w:lang w:val="en-US"/>
        </w:rPr>
        <w:t> (0.0</w:t>
      </w:r>
      <w:r>
        <w:rPr>
          <w:rFonts w:cs="Times New Roman"/>
          <w:lang w:val="en-US"/>
        </w:rPr>
        <w:t>306</w:t>
      </w:r>
      <w:r w:rsidRPr="00454F85">
        <w:rPr>
          <w:rFonts w:cs="Times New Roman"/>
          <w:lang w:val="en-US"/>
        </w:rPr>
        <w:t xml:space="preserve"> mmol, 1.00 eq.) </w:t>
      </w:r>
      <w:r>
        <w:rPr>
          <w:rFonts w:cs="Times New Roman"/>
          <w:lang w:val="en-US"/>
        </w:rPr>
        <w:t xml:space="preserve">and a stirring bar </w:t>
      </w:r>
      <w:r w:rsidRPr="00454F85">
        <w:rPr>
          <w:rFonts w:cs="Times New Roman"/>
          <w:lang w:val="en-US"/>
        </w:rPr>
        <w:t>w</w:t>
      </w:r>
      <w:r>
        <w:rPr>
          <w:rFonts w:cs="Times New Roman"/>
          <w:lang w:val="en-US"/>
        </w:rPr>
        <w:t>ere</w:t>
      </w:r>
      <w:r w:rsidRPr="00454F85">
        <w:rPr>
          <w:rFonts w:cs="Times New Roman"/>
          <w:lang w:val="en-US"/>
        </w:rPr>
        <w:t xml:space="preserve"> given into a 5 mL round-bottom flask</w:t>
      </w:r>
      <w:r>
        <w:rPr>
          <w:rFonts w:cs="Times New Roman"/>
          <w:lang w:val="en-US"/>
        </w:rPr>
        <w:t xml:space="preserve"> and the atmosphere was changed to argon. Afterwards, 2.40 mL of dry THF and 4.50 µL of AGE (4.36 mg, 0.0382 mmol, 1.25 eq.) were added to the flask, followed by 38.2 µL of a 0.8 M P</w:t>
      </w:r>
      <w:r>
        <w:rPr>
          <w:rFonts w:cs="Times New Roman"/>
          <w:vertAlign w:val="subscript"/>
          <w:lang w:val="en-US"/>
        </w:rPr>
        <w:t>4</w:t>
      </w:r>
      <w:r>
        <w:rPr>
          <w:rFonts w:cs="Times New Roman"/>
          <w:lang w:val="en-US"/>
        </w:rPr>
        <w:t>-</w:t>
      </w:r>
      <w:r>
        <w:rPr>
          <w:rFonts w:cs="Times New Roman"/>
          <w:i/>
          <w:lang w:val="en-US"/>
        </w:rPr>
        <w:t>t</w:t>
      </w:r>
      <w:r>
        <w:rPr>
          <w:rFonts w:cs="Times New Roman"/>
          <w:lang w:val="en-US"/>
        </w:rPr>
        <w:t>-Bu (0.0306 mmol of pure P</w:t>
      </w:r>
      <w:r>
        <w:rPr>
          <w:rFonts w:cs="Times New Roman"/>
          <w:vertAlign w:val="subscript"/>
          <w:lang w:val="en-US"/>
        </w:rPr>
        <w:t>4</w:t>
      </w:r>
      <w:r>
        <w:rPr>
          <w:rFonts w:cs="Times New Roman"/>
          <w:lang w:val="en-US"/>
        </w:rPr>
        <w:t>-</w:t>
      </w:r>
      <w:r>
        <w:rPr>
          <w:rFonts w:cs="Times New Roman"/>
          <w:i/>
          <w:lang w:val="en-US"/>
        </w:rPr>
        <w:t>t</w:t>
      </w:r>
      <w:r>
        <w:rPr>
          <w:rFonts w:cs="Times New Roman"/>
          <w:lang w:val="en-US"/>
        </w:rPr>
        <w:t>-Bu, 1.00 eq.). The flask was placed in a preheated oil bath (50 °C). After 5.5 hours the reaction was stopped by addition of acetic acid. The solvent was removed under reduced pressure and the residue was taken up in THF. After precipitation in cold Et</w:t>
      </w:r>
      <w:r>
        <w:rPr>
          <w:rFonts w:cs="Times New Roman"/>
          <w:vertAlign w:val="subscript"/>
          <w:lang w:val="en-US"/>
        </w:rPr>
        <w:t>2</w:t>
      </w:r>
      <w:r>
        <w:rPr>
          <w:rFonts w:cs="Times New Roman"/>
          <w:lang w:val="en-US"/>
        </w:rPr>
        <w:t>O (three times), the polymer was dried at 40 °C under reduced pressure over night. A white solid was obtained (yield: 73 %).</w:t>
      </w:r>
    </w:p>
    <w:p w14:paraId="4F884E24" w14:textId="555CB62F" w:rsidR="009B66EA" w:rsidRDefault="0095141B" w:rsidP="009B66EA">
      <w:pPr>
        <w:keepNext/>
        <w:jc w:val="center"/>
      </w:pPr>
      <w:r>
        <w:object w:dxaOrig="12483" w:dyaOrig="12328" w14:anchorId="5A65F05B">
          <v:shape id="_x0000_i1048" type="#_x0000_t75" style="width:247.5pt;height:244.5pt" o:ole="">
            <v:imagedata r:id="rId54" o:title=""/>
          </v:shape>
          <o:OLEObject Type="Embed" ProgID="Origin95.Graph" ShapeID="_x0000_i1048" DrawAspect="Content" ObjectID="_1739878824" r:id="rId55"/>
        </w:object>
      </w:r>
    </w:p>
    <w:p w14:paraId="145948CE" w14:textId="541FD167" w:rsidR="009B66EA" w:rsidRDefault="009B66EA" w:rsidP="009B66EA">
      <w:pPr>
        <w:pStyle w:val="Beschriftung"/>
        <w:rPr>
          <w:b w:val="0"/>
          <w:i/>
          <w:color w:val="44546A" w:themeColor="text2"/>
          <w:lang w:val="en-US"/>
        </w:rPr>
      </w:pPr>
      <w:r w:rsidRPr="0095141B">
        <w:rPr>
          <w:b w:val="0"/>
          <w:i/>
          <w:color w:val="44546A" w:themeColor="text2"/>
          <w:lang w:val="en-US"/>
        </w:rPr>
        <w:t xml:space="preserve">Figure </w:t>
      </w:r>
      <w:r w:rsidRPr="0095141B">
        <w:rPr>
          <w:b w:val="0"/>
          <w:i/>
          <w:color w:val="44546A" w:themeColor="text2"/>
        </w:rPr>
        <w:fldChar w:fldCharType="begin"/>
      </w:r>
      <w:r w:rsidRPr="0095141B">
        <w:rPr>
          <w:b w:val="0"/>
          <w:i/>
          <w:color w:val="44546A" w:themeColor="text2"/>
          <w:lang w:val="en-US"/>
        </w:rPr>
        <w:instrText xml:space="preserve"> SEQ Figure \* ARABIC </w:instrText>
      </w:r>
      <w:r w:rsidRPr="0095141B">
        <w:rPr>
          <w:b w:val="0"/>
          <w:i/>
          <w:color w:val="44546A" w:themeColor="text2"/>
        </w:rPr>
        <w:fldChar w:fldCharType="separate"/>
      </w:r>
      <w:r w:rsidR="00E84213">
        <w:rPr>
          <w:b w:val="0"/>
          <w:i/>
          <w:noProof/>
          <w:color w:val="44546A" w:themeColor="text2"/>
          <w:lang w:val="en-US"/>
        </w:rPr>
        <w:t>18</w:t>
      </w:r>
      <w:r w:rsidRPr="0095141B">
        <w:rPr>
          <w:b w:val="0"/>
          <w:i/>
          <w:color w:val="44546A" w:themeColor="text2"/>
        </w:rPr>
        <w:fldChar w:fldCharType="end"/>
      </w:r>
      <w:r w:rsidRPr="0095141B">
        <w:rPr>
          <w:b w:val="0"/>
          <w:i/>
          <w:color w:val="44546A" w:themeColor="text2"/>
          <w:lang w:val="en-US"/>
        </w:rPr>
        <w:t xml:space="preserve">: Size exclusion </w:t>
      </w:r>
      <w:r w:rsidRPr="00EC5044">
        <w:rPr>
          <w:b w:val="0"/>
          <w:i/>
          <w:color w:val="44546A" w:themeColor="text2"/>
          <w:lang w:val="en-US"/>
        </w:rPr>
        <w:t xml:space="preserve">chromatogram after the </w:t>
      </w:r>
      <w:r>
        <w:rPr>
          <w:b w:val="0"/>
          <w:i/>
          <w:color w:val="44546A" w:themeColor="text2"/>
          <w:lang w:val="en-US"/>
        </w:rPr>
        <w:t>third</w:t>
      </w:r>
      <w:r w:rsidRPr="00EC5044">
        <w:rPr>
          <w:b w:val="0"/>
          <w:i/>
          <w:color w:val="44546A" w:themeColor="text2"/>
          <w:lang w:val="en-US"/>
        </w:rPr>
        <w:t xml:space="preserve"> chain</w:t>
      </w:r>
      <w:r>
        <w:rPr>
          <w:b w:val="0"/>
          <w:i/>
          <w:color w:val="44546A" w:themeColor="text2"/>
          <w:lang w:val="en-US"/>
        </w:rPr>
        <w:t xml:space="preserve"> </w:t>
      </w:r>
      <w:r w:rsidRPr="00EC5044">
        <w:rPr>
          <w:b w:val="0"/>
          <w:i/>
          <w:color w:val="44546A" w:themeColor="text2"/>
          <w:lang w:val="en-US"/>
        </w:rPr>
        <w:t>extension (</w:t>
      </w:r>
      <w:r w:rsidRPr="00EC5044">
        <w:rPr>
          <w:i/>
          <w:color w:val="44546A" w:themeColor="text2"/>
          <w:lang w:val="en-US"/>
        </w:rPr>
        <w:t>CE-2</w:t>
      </w:r>
      <w:r w:rsidRPr="00EC5044">
        <w:rPr>
          <w:b w:val="0"/>
          <w:i/>
          <w:color w:val="44546A" w:themeColor="text2"/>
          <w:lang w:val="en-US"/>
        </w:rPr>
        <w:t>). After the extension, a</w:t>
      </w:r>
      <w:r>
        <w:rPr>
          <w:b w:val="0"/>
          <w:i/>
          <w:color w:val="44546A" w:themeColor="text2"/>
          <w:lang w:val="en-US"/>
        </w:rPr>
        <w:t xml:space="preserve"> small</w:t>
      </w:r>
      <w:r w:rsidRPr="00EC5044">
        <w:rPr>
          <w:b w:val="0"/>
          <w:i/>
          <w:color w:val="44546A" w:themeColor="text2"/>
          <w:lang w:val="en-US"/>
        </w:rPr>
        <w:t xml:space="preserve"> shift to higher molar masses is visible</w:t>
      </w:r>
      <w:r>
        <w:rPr>
          <w:b w:val="0"/>
          <w:i/>
          <w:color w:val="44546A" w:themeColor="text2"/>
          <w:lang w:val="en-US"/>
        </w:rPr>
        <w:t>.</w:t>
      </w:r>
    </w:p>
    <w:p w14:paraId="75293E0A" w14:textId="27702572" w:rsidR="00EB0BB1" w:rsidRDefault="00EB0BB1" w:rsidP="009B66EA">
      <w:pPr>
        <w:pStyle w:val="Beschriftung"/>
        <w:jc w:val="center"/>
        <w:rPr>
          <w:rFonts w:cs="Times New Roman"/>
          <w:lang w:val="en-US"/>
        </w:rPr>
      </w:pPr>
    </w:p>
    <w:p w14:paraId="44B3665B" w14:textId="77777777" w:rsidR="0095141B" w:rsidRDefault="00EB0BB1" w:rsidP="0095141B">
      <w:pPr>
        <w:keepNext/>
      </w:pPr>
      <w:r>
        <w:object w:dxaOrig="19674" w:dyaOrig="12041" w14:anchorId="13C2A6C2">
          <v:shape id="_x0000_i1049" type="#_x0000_t75" style="width:411pt;height:251.25pt" o:ole="">
            <v:imagedata r:id="rId56" o:title=""/>
          </v:shape>
          <o:OLEObject Type="Embed" ProgID="Origin95.Graph" ShapeID="_x0000_i1049" DrawAspect="Content" ObjectID="_1739878825" r:id="rId57"/>
        </w:object>
      </w:r>
    </w:p>
    <w:p w14:paraId="4A3DF294" w14:textId="7FF10923" w:rsidR="00EB0BB1" w:rsidRPr="0095141B" w:rsidRDefault="0095141B" w:rsidP="0095141B">
      <w:pPr>
        <w:pStyle w:val="Beschriftung"/>
        <w:rPr>
          <w:rFonts w:cs="Times New Roman"/>
          <w:b w:val="0"/>
          <w:i/>
          <w:color w:val="44546A" w:themeColor="text2"/>
          <w:lang w:val="en-US"/>
        </w:rPr>
      </w:pPr>
      <w:r w:rsidRPr="0095141B">
        <w:rPr>
          <w:b w:val="0"/>
          <w:i/>
          <w:color w:val="44546A" w:themeColor="text2"/>
          <w:lang w:val="en-US"/>
        </w:rPr>
        <w:t xml:space="preserve">Figure </w:t>
      </w:r>
      <w:r w:rsidRPr="0095141B">
        <w:rPr>
          <w:b w:val="0"/>
          <w:i/>
          <w:color w:val="44546A" w:themeColor="text2"/>
        </w:rPr>
        <w:fldChar w:fldCharType="begin"/>
      </w:r>
      <w:r w:rsidRPr="0095141B">
        <w:rPr>
          <w:b w:val="0"/>
          <w:i/>
          <w:color w:val="44546A" w:themeColor="text2"/>
          <w:lang w:val="en-US"/>
        </w:rPr>
        <w:instrText xml:space="preserve"> SEQ Figure \* ARABIC </w:instrText>
      </w:r>
      <w:r w:rsidRPr="0095141B">
        <w:rPr>
          <w:b w:val="0"/>
          <w:i/>
          <w:color w:val="44546A" w:themeColor="text2"/>
        </w:rPr>
        <w:fldChar w:fldCharType="separate"/>
      </w:r>
      <w:r w:rsidR="00E84213">
        <w:rPr>
          <w:b w:val="0"/>
          <w:i/>
          <w:noProof/>
          <w:color w:val="44546A" w:themeColor="text2"/>
          <w:lang w:val="en-US"/>
        </w:rPr>
        <w:t>19</w:t>
      </w:r>
      <w:r w:rsidRPr="0095141B">
        <w:rPr>
          <w:b w:val="0"/>
          <w:i/>
          <w:color w:val="44546A" w:themeColor="text2"/>
        </w:rPr>
        <w:fldChar w:fldCharType="end"/>
      </w:r>
      <w:r w:rsidRPr="0095141B">
        <w:rPr>
          <w:b w:val="0"/>
          <w:i/>
          <w:color w:val="44546A" w:themeColor="text2"/>
          <w:lang w:val="en-US"/>
        </w:rPr>
        <w:t xml:space="preserve">: </w:t>
      </w:r>
      <w:r w:rsidRPr="0095141B">
        <w:rPr>
          <w:b w:val="0"/>
          <w:i/>
          <w:color w:val="44546A" w:themeColor="text2"/>
          <w:vertAlign w:val="superscript"/>
          <w:lang w:val="en-US"/>
        </w:rPr>
        <w:t>1</w:t>
      </w:r>
      <w:r w:rsidRPr="0095141B">
        <w:rPr>
          <w:b w:val="0"/>
          <w:i/>
          <w:color w:val="44546A" w:themeColor="text2"/>
          <w:lang w:val="en-US"/>
        </w:rPr>
        <w:t xml:space="preserve">H NMR spectrum of the </w:t>
      </w:r>
      <w:r>
        <w:rPr>
          <w:b w:val="0"/>
          <w:i/>
          <w:color w:val="44546A" w:themeColor="text2"/>
          <w:lang w:val="en-US"/>
        </w:rPr>
        <w:t>three times</w:t>
      </w:r>
      <w:r w:rsidRPr="0095141B">
        <w:rPr>
          <w:b w:val="0"/>
          <w:i/>
          <w:color w:val="44546A" w:themeColor="text2"/>
          <w:lang w:val="en-US"/>
        </w:rPr>
        <w:t xml:space="preserve"> chain extended mPEG-1900. Again, the signals of the double bond between 5.00 – 6.00 ppm are visible, confirming a successful chain extension. Solvent: CDCl</w:t>
      </w:r>
      <w:r w:rsidRPr="0095141B">
        <w:rPr>
          <w:b w:val="0"/>
          <w:i/>
          <w:color w:val="44546A" w:themeColor="text2"/>
          <w:vertAlign w:val="subscript"/>
          <w:lang w:val="en-US"/>
        </w:rPr>
        <w:t>3</w:t>
      </w:r>
      <w:r w:rsidRPr="0095141B">
        <w:rPr>
          <w:b w:val="0"/>
          <w:i/>
          <w:color w:val="44546A" w:themeColor="text2"/>
          <w:lang w:val="en-US"/>
        </w:rPr>
        <w:t>.</w:t>
      </w:r>
    </w:p>
    <w:p w14:paraId="458FF5CD" w14:textId="2DB2BAFB" w:rsidR="00EB0BB1" w:rsidRDefault="00EB0BB1" w:rsidP="00EB0BB1">
      <w:pPr>
        <w:rPr>
          <w:color w:val="000000"/>
          <w:szCs w:val="20"/>
          <w:lang w:val="en-US"/>
        </w:rPr>
      </w:pPr>
      <w:r w:rsidRPr="004B3452">
        <w:rPr>
          <w:color w:val="000000"/>
          <w:szCs w:val="20"/>
          <w:vertAlign w:val="superscript"/>
          <w:lang w:val="en-US"/>
        </w:rPr>
        <w:t>1</w:t>
      </w:r>
      <w:r w:rsidRPr="004B3452">
        <w:rPr>
          <w:color w:val="000000"/>
          <w:szCs w:val="20"/>
          <w:lang w:val="en-US"/>
        </w:rPr>
        <w:t>H NMR (400 MHz, CDCl</w:t>
      </w:r>
      <w:r w:rsidRPr="004B3452">
        <w:rPr>
          <w:color w:val="000000"/>
          <w:szCs w:val="20"/>
          <w:vertAlign w:val="subscript"/>
          <w:lang w:val="en-US"/>
        </w:rPr>
        <w:t>3</w:t>
      </w:r>
      <w:r w:rsidRPr="004B3452">
        <w:rPr>
          <w:color w:val="000000"/>
          <w:szCs w:val="20"/>
          <w:lang w:val="en-US"/>
        </w:rPr>
        <w:t xml:space="preserve">) </w:t>
      </w:r>
      <w:r>
        <w:rPr>
          <w:color w:val="000000"/>
          <w:szCs w:val="20"/>
        </w:rPr>
        <w:t>δ</w:t>
      </w:r>
      <w:r w:rsidRPr="004B3452">
        <w:rPr>
          <w:color w:val="000000"/>
          <w:szCs w:val="20"/>
          <w:lang w:val="en-US"/>
        </w:rPr>
        <w:t xml:space="preserve"> </w:t>
      </w:r>
      <w:r>
        <w:rPr>
          <w:color w:val="000000"/>
          <w:szCs w:val="20"/>
          <w:lang w:val="en-US"/>
        </w:rPr>
        <w:t>in ppm:</w:t>
      </w:r>
      <w:r w:rsidRPr="004B3452">
        <w:rPr>
          <w:color w:val="000000"/>
          <w:szCs w:val="20"/>
          <w:lang w:val="en-US"/>
        </w:rPr>
        <w:t xml:space="preserve"> </w:t>
      </w:r>
      <w:r>
        <w:rPr>
          <w:color w:val="000000"/>
          <w:szCs w:val="20"/>
          <w:lang w:val="en-US"/>
        </w:rPr>
        <w:t>7.34</w:t>
      </w:r>
      <w:r w:rsidRPr="004B3452">
        <w:rPr>
          <w:color w:val="000000"/>
          <w:szCs w:val="20"/>
          <w:lang w:val="en-US"/>
        </w:rPr>
        <w:t xml:space="preserve"> – </w:t>
      </w:r>
      <w:r>
        <w:rPr>
          <w:color w:val="000000"/>
          <w:szCs w:val="20"/>
          <w:lang w:val="en-US"/>
        </w:rPr>
        <w:t>7.18</w:t>
      </w:r>
      <w:r w:rsidRPr="004B3452">
        <w:rPr>
          <w:color w:val="000000"/>
          <w:szCs w:val="20"/>
          <w:lang w:val="en-US"/>
        </w:rPr>
        <w:t xml:space="preserve"> (m, </w:t>
      </w:r>
      <w:r>
        <w:rPr>
          <w:color w:val="000000"/>
          <w:szCs w:val="20"/>
          <w:lang w:val="en-US"/>
        </w:rPr>
        <w:t>5</w:t>
      </w:r>
      <w:r w:rsidRPr="004B3452">
        <w:rPr>
          <w:color w:val="000000"/>
          <w:szCs w:val="20"/>
          <w:lang w:val="en-US"/>
        </w:rPr>
        <w:t>H</w:t>
      </w:r>
      <w:r>
        <w:rPr>
          <w:color w:val="000000"/>
          <w:szCs w:val="20"/>
          <w:lang w:val="en-US"/>
        </w:rPr>
        <w:t>, A</w:t>
      </w:r>
      <w:r w:rsidRPr="004B3452">
        <w:rPr>
          <w:color w:val="000000"/>
          <w:szCs w:val="20"/>
          <w:lang w:val="en-US"/>
        </w:rPr>
        <w:t>), 5.9</w:t>
      </w:r>
      <w:r>
        <w:rPr>
          <w:color w:val="000000"/>
          <w:szCs w:val="20"/>
          <w:lang w:val="en-US"/>
        </w:rPr>
        <w:t>5</w:t>
      </w:r>
      <w:r w:rsidRPr="004B3452">
        <w:rPr>
          <w:color w:val="000000"/>
          <w:szCs w:val="20"/>
          <w:lang w:val="en-US"/>
        </w:rPr>
        <w:t xml:space="preserve"> – 5.8</w:t>
      </w:r>
      <w:r>
        <w:rPr>
          <w:color w:val="000000"/>
          <w:szCs w:val="20"/>
          <w:lang w:val="en-US"/>
        </w:rPr>
        <w:t>1</w:t>
      </w:r>
      <w:r w:rsidRPr="004B3452">
        <w:rPr>
          <w:color w:val="000000"/>
          <w:szCs w:val="20"/>
          <w:lang w:val="en-US"/>
        </w:rPr>
        <w:t xml:space="preserve"> (m, 1H</w:t>
      </w:r>
      <w:r>
        <w:rPr>
          <w:color w:val="000000"/>
          <w:szCs w:val="20"/>
          <w:lang w:val="en-US"/>
        </w:rPr>
        <w:t>, B</w:t>
      </w:r>
      <w:r w:rsidRPr="004B3452">
        <w:rPr>
          <w:color w:val="000000"/>
          <w:szCs w:val="20"/>
          <w:lang w:val="en-US"/>
        </w:rPr>
        <w:t>)</w:t>
      </w:r>
      <w:r>
        <w:rPr>
          <w:color w:val="000000"/>
          <w:szCs w:val="20"/>
          <w:lang w:val="en-US"/>
        </w:rPr>
        <w:t xml:space="preserve">, </w:t>
      </w:r>
      <w:r w:rsidRPr="004B3452">
        <w:rPr>
          <w:color w:val="000000"/>
          <w:szCs w:val="20"/>
          <w:lang w:val="en-US"/>
        </w:rPr>
        <w:t xml:space="preserve">5.30 – 5.11 (m, </w:t>
      </w:r>
      <w:r>
        <w:rPr>
          <w:color w:val="000000"/>
          <w:szCs w:val="20"/>
          <w:lang w:val="en-US"/>
        </w:rPr>
        <w:t>2</w:t>
      </w:r>
      <w:r w:rsidRPr="004B3452">
        <w:rPr>
          <w:color w:val="000000"/>
          <w:szCs w:val="20"/>
          <w:lang w:val="en-US"/>
        </w:rPr>
        <w:t>H</w:t>
      </w:r>
      <w:r>
        <w:rPr>
          <w:color w:val="000000"/>
          <w:szCs w:val="20"/>
          <w:lang w:val="en-US"/>
        </w:rPr>
        <w:t>, C</w:t>
      </w:r>
      <w:r w:rsidRPr="004B3452">
        <w:rPr>
          <w:color w:val="000000"/>
          <w:szCs w:val="20"/>
          <w:lang w:val="en-US"/>
        </w:rPr>
        <w:t>), 4.0</w:t>
      </w:r>
      <w:r>
        <w:rPr>
          <w:color w:val="000000"/>
          <w:szCs w:val="20"/>
          <w:lang w:val="en-US"/>
        </w:rPr>
        <w:t>4</w:t>
      </w:r>
      <w:r w:rsidRPr="004B3452">
        <w:rPr>
          <w:color w:val="000000"/>
          <w:szCs w:val="20"/>
          <w:lang w:val="en-US"/>
        </w:rPr>
        <w:t xml:space="preserve"> – 3.86 (m, </w:t>
      </w:r>
      <w:r>
        <w:rPr>
          <w:color w:val="000000"/>
          <w:szCs w:val="20"/>
          <w:lang w:val="en-US"/>
        </w:rPr>
        <w:t>2</w:t>
      </w:r>
      <w:r w:rsidRPr="004B3452">
        <w:rPr>
          <w:color w:val="000000"/>
          <w:szCs w:val="20"/>
          <w:lang w:val="en-US"/>
        </w:rPr>
        <w:t>H</w:t>
      </w:r>
      <w:r>
        <w:rPr>
          <w:color w:val="000000"/>
          <w:szCs w:val="20"/>
          <w:lang w:val="en-US"/>
        </w:rPr>
        <w:t xml:space="preserve">, </w:t>
      </w:r>
      <w:r w:rsidR="00E74819">
        <w:rPr>
          <w:color w:val="000000"/>
          <w:szCs w:val="20"/>
          <w:lang w:val="en-US"/>
        </w:rPr>
        <w:t>D</w:t>
      </w:r>
      <w:r w:rsidRPr="004B3452">
        <w:rPr>
          <w:color w:val="000000"/>
          <w:szCs w:val="20"/>
          <w:lang w:val="en-US"/>
        </w:rPr>
        <w:t>), 3.</w:t>
      </w:r>
      <w:r>
        <w:rPr>
          <w:color w:val="000000"/>
          <w:szCs w:val="20"/>
          <w:lang w:val="en-US"/>
        </w:rPr>
        <w:t>83 – 3.42</w:t>
      </w:r>
      <w:r w:rsidRPr="004B3452">
        <w:rPr>
          <w:color w:val="000000"/>
          <w:szCs w:val="20"/>
          <w:lang w:val="en-US"/>
        </w:rPr>
        <w:t xml:space="preserve"> (</w:t>
      </w:r>
      <w:r>
        <w:rPr>
          <w:color w:val="000000"/>
          <w:szCs w:val="20"/>
          <w:lang w:val="en-US"/>
        </w:rPr>
        <w:t>m</w:t>
      </w:r>
      <w:r w:rsidRPr="004B3452">
        <w:rPr>
          <w:color w:val="000000"/>
          <w:szCs w:val="20"/>
          <w:lang w:val="en-US"/>
        </w:rPr>
        <w:t xml:space="preserve">, </w:t>
      </w:r>
      <w:r>
        <w:rPr>
          <w:color w:val="000000"/>
          <w:szCs w:val="20"/>
          <w:lang w:val="en-US"/>
        </w:rPr>
        <w:t>191</w:t>
      </w:r>
      <w:r w:rsidRPr="004B3452">
        <w:rPr>
          <w:color w:val="000000"/>
          <w:szCs w:val="20"/>
          <w:lang w:val="en-US"/>
        </w:rPr>
        <w:t>H</w:t>
      </w:r>
      <w:r>
        <w:rPr>
          <w:color w:val="000000"/>
          <w:szCs w:val="20"/>
          <w:lang w:val="en-US"/>
        </w:rPr>
        <w:t xml:space="preserve">, </w:t>
      </w:r>
      <w:r w:rsidR="00E74819">
        <w:rPr>
          <w:color w:val="000000"/>
          <w:szCs w:val="20"/>
          <w:lang w:val="en-US"/>
        </w:rPr>
        <w:t>E</w:t>
      </w:r>
      <w:r w:rsidRPr="004B3452">
        <w:rPr>
          <w:color w:val="000000"/>
          <w:szCs w:val="20"/>
          <w:lang w:val="en-US"/>
        </w:rPr>
        <w:t xml:space="preserve">), </w:t>
      </w:r>
      <w:r>
        <w:rPr>
          <w:color w:val="000000"/>
          <w:szCs w:val="20"/>
          <w:lang w:val="en-US"/>
        </w:rPr>
        <w:t xml:space="preserve">3.42 – 3.39 (m, 2H, F), </w:t>
      </w:r>
      <w:r w:rsidRPr="004B3452">
        <w:rPr>
          <w:color w:val="000000"/>
          <w:szCs w:val="20"/>
          <w:lang w:val="en-US"/>
        </w:rPr>
        <w:t>3.37 (s, 3H</w:t>
      </w:r>
      <w:r>
        <w:rPr>
          <w:color w:val="000000"/>
          <w:szCs w:val="20"/>
          <w:lang w:val="en-US"/>
        </w:rPr>
        <w:t>, G</w:t>
      </w:r>
      <w:r w:rsidRPr="004B3452">
        <w:rPr>
          <w:color w:val="000000"/>
          <w:szCs w:val="20"/>
          <w:lang w:val="en-US"/>
        </w:rPr>
        <w:t>), 2.</w:t>
      </w:r>
      <w:r>
        <w:rPr>
          <w:color w:val="000000"/>
          <w:szCs w:val="20"/>
          <w:lang w:val="en-US"/>
        </w:rPr>
        <w:t>59</w:t>
      </w:r>
      <w:r w:rsidRPr="004B3452">
        <w:rPr>
          <w:color w:val="000000"/>
          <w:szCs w:val="20"/>
          <w:lang w:val="en-US"/>
        </w:rPr>
        <w:t xml:space="preserve"> – 2.4</w:t>
      </w:r>
      <w:r>
        <w:rPr>
          <w:color w:val="000000"/>
          <w:szCs w:val="20"/>
          <w:lang w:val="en-US"/>
        </w:rPr>
        <w:t>2</w:t>
      </w:r>
      <w:r w:rsidRPr="004B3452">
        <w:rPr>
          <w:color w:val="000000"/>
          <w:szCs w:val="20"/>
          <w:lang w:val="en-US"/>
        </w:rPr>
        <w:t xml:space="preserve"> (m, </w:t>
      </w:r>
      <w:r w:rsidR="00E74819">
        <w:rPr>
          <w:color w:val="000000"/>
          <w:szCs w:val="20"/>
          <w:lang w:val="en-US"/>
        </w:rPr>
        <w:t>6</w:t>
      </w:r>
      <w:r w:rsidRPr="004B3452">
        <w:rPr>
          <w:color w:val="000000"/>
          <w:szCs w:val="20"/>
          <w:lang w:val="en-US"/>
        </w:rPr>
        <w:t>H</w:t>
      </w:r>
      <w:r>
        <w:rPr>
          <w:color w:val="000000"/>
          <w:szCs w:val="20"/>
          <w:lang w:val="en-US"/>
        </w:rPr>
        <w:t>, H</w:t>
      </w:r>
      <w:r w:rsidRPr="004B3452">
        <w:rPr>
          <w:color w:val="000000"/>
          <w:szCs w:val="20"/>
          <w:lang w:val="en-US"/>
        </w:rPr>
        <w:t>), 1.89 – 1.7</w:t>
      </w:r>
      <w:r>
        <w:rPr>
          <w:color w:val="000000"/>
          <w:szCs w:val="20"/>
          <w:lang w:val="en-US"/>
        </w:rPr>
        <w:t>3</w:t>
      </w:r>
      <w:r w:rsidRPr="004B3452">
        <w:rPr>
          <w:color w:val="000000"/>
          <w:szCs w:val="20"/>
          <w:lang w:val="en-US"/>
        </w:rPr>
        <w:t xml:space="preserve"> (m, </w:t>
      </w:r>
      <w:r>
        <w:rPr>
          <w:color w:val="000000"/>
          <w:szCs w:val="20"/>
          <w:lang w:val="en-US"/>
        </w:rPr>
        <w:t>4</w:t>
      </w:r>
      <w:r w:rsidRPr="004B3452">
        <w:rPr>
          <w:color w:val="000000"/>
          <w:szCs w:val="20"/>
          <w:lang w:val="en-US"/>
        </w:rPr>
        <w:t>H</w:t>
      </w:r>
      <w:r>
        <w:rPr>
          <w:color w:val="000000"/>
          <w:szCs w:val="20"/>
          <w:lang w:val="en-US"/>
        </w:rPr>
        <w:t>, I</w:t>
      </w:r>
      <w:r w:rsidRPr="004B3452">
        <w:rPr>
          <w:color w:val="000000"/>
          <w:szCs w:val="20"/>
          <w:lang w:val="en-US"/>
        </w:rPr>
        <w:t>), 1.6</w:t>
      </w:r>
      <w:r>
        <w:rPr>
          <w:color w:val="000000"/>
          <w:szCs w:val="20"/>
          <w:lang w:val="en-US"/>
        </w:rPr>
        <w:t>1</w:t>
      </w:r>
      <w:r w:rsidRPr="004B3452">
        <w:rPr>
          <w:color w:val="000000"/>
          <w:szCs w:val="20"/>
          <w:lang w:val="en-US"/>
        </w:rPr>
        <w:t xml:space="preserve"> – 1.5</w:t>
      </w:r>
      <w:r>
        <w:rPr>
          <w:color w:val="000000"/>
          <w:szCs w:val="20"/>
          <w:lang w:val="en-US"/>
        </w:rPr>
        <w:t>0</w:t>
      </w:r>
      <w:r w:rsidRPr="004B3452">
        <w:rPr>
          <w:color w:val="000000"/>
          <w:szCs w:val="20"/>
          <w:lang w:val="en-US"/>
        </w:rPr>
        <w:t xml:space="preserve"> (m, 2H</w:t>
      </w:r>
      <w:r>
        <w:rPr>
          <w:color w:val="000000"/>
          <w:szCs w:val="20"/>
          <w:lang w:val="en-US"/>
        </w:rPr>
        <w:t>, J</w:t>
      </w:r>
      <w:r w:rsidRPr="004B3452">
        <w:rPr>
          <w:color w:val="000000"/>
          <w:szCs w:val="20"/>
          <w:lang w:val="en-US"/>
        </w:rPr>
        <w:t>), 1.4</w:t>
      </w:r>
      <w:r>
        <w:rPr>
          <w:color w:val="000000"/>
          <w:szCs w:val="20"/>
          <w:lang w:val="en-US"/>
        </w:rPr>
        <w:t>2</w:t>
      </w:r>
      <w:r w:rsidRPr="004B3452">
        <w:rPr>
          <w:color w:val="000000"/>
          <w:szCs w:val="20"/>
          <w:lang w:val="en-US"/>
        </w:rPr>
        <w:t xml:space="preserve"> – 1.16 (m, 1</w:t>
      </w:r>
      <w:r>
        <w:rPr>
          <w:color w:val="000000"/>
          <w:szCs w:val="20"/>
          <w:lang w:val="en-US"/>
        </w:rPr>
        <w:t>8</w:t>
      </w:r>
      <w:r w:rsidRPr="004B3452">
        <w:rPr>
          <w:color w:val="000000"/>
          <w:szCs w:val="20"/>
          <w:lang w:val="en-US"/>
        </w:rPr>
        <w:t>H</w:t>
      </w:r>
      <w:r>
        <w:rPr>
          <w:color w:val="000000"/>
          <w:szCs w:val="20"/>
          <w:lang w:val="en-US"/>
        </w:rPr>
        <w:t>, K</w:t>
      </w:r>
      <w:r w:rsidRPr="004B3452">
        <w:rPr>
          <w:color w:val="000000"/>
          <w:szCs w:val="20"/>
          <w:lang w:val="en-US"/>
        </w:rPr>
        <w:t>), 0.87 (t, 3H</w:t>
      </w:r>
      <w:r>
        <w:rPr>
          <w:color w:val="000000"/>
          <w:szCs w:val="20"/>
          <w:lang w:val="en-US"/>
        </w:rPr>
        <w:t>, L</w:t>
      </w:r>
      <w:r w:rsidRPr="004B3452">
        <w:rPr>
          <w:color w:val="000000"/>
          <w:szCs w:val="20"/>
          <w:lang w:val="en-US"/>
        </w:rPr>
        <w:t>).</w:t>
      </w:r>
    </w:p>
    <w:p w14:paraId="3ED591BD" w14:textId="77777777" w:rsidR="00EB0BB1" w:rsidRDefault="00EB0BB1" w:rsidP="00EB0BB1">
      <w:pPr>
        <w:rPr>
          <w:rFonts w:cs="Times New Roman"/>
          <w:lang w:val="en-US"/>
        </w:rPr>
      </w:pPr>
    </w:p>
    <w:p w14:paraId="5C4EBFDA" w14:textId="291142BE" w:rsidR="009B66EA" w:rsidRDefault="009B66EA">
      <w:pPr>
        <w:jc w:val="left"/>
        <w:rPr>
          <w:lang w:val="en-US"/>
        </w:rPr>
      </w:pPr>
      <w:r>
        <w:rPr>
          <w:lang w:val="en-US"/>
        </w:rPr>
        <w:br w:type="page"/>
      </w:r>
    </w:p>
    <w:p w14:paraId="0F64CB58" w14:textId="49B97D5F" w:rsidR="00D304A4" w:rsidRPr="0096632C" w:rsidRDefault="00D304A4" w:rsidP="00D304A4">
      <w:pPr>
        <w:pStyle w:val="berschrift2"/>
        <w:rPr>
          <w:lang w:val="en-US"/>
        </w:rPr>
      </w:pPr>
      <w:bookmarkStart w:id="18" w:name="_Toc129265818"/>
      <w:r w:rsidRPr="0096632C">
        <w:rPr>
          <w:lang w:val="en-US"/>
        </w:rPr>
        <w:lastRenderedPageBreak/>
        <w:t>Thiol-</w:t>
      </w:r>
      <w:proofErr w:type="spellStart"/>
      <w:r w:rsidRPr="0096632C">
        <w:rPr>
          <w:lang w:val="en-US"/>
        </w:rPr>
        <w:t>ene</w:t>
      </w:r>
      <w:proofErr w:type="spellEnd"/>
      <w:r w:rsidRPr="0096632C">
        <w:rPr>
          <w:lang w:val="en-US"/>
        </w:rPr>
        <w:t xml:space="preserve"> Reaction of</w:t>
      </w:r>
      <w:r>
        <w:rPr>
          <w:lang w:val="en-US"/>
        </w:rPr>
        <w:t xml:space="preserve"> Chain Extended </w:t>
      </w:r>
      <w:proofErr w:type="spellStart"/>
      <w:r>
        <w:rPr>
          <w:lang w:val="en-US"/>
        </w:rPr>
        <w:t>Benzylthiol</w:t>
      </w:r>
      <w:proofErr w:type="spellEnd"/>
      <w:r>
        <w:rPr>
          <w:lang w:val="en-US"/>
        </w:rPr>
        <w:t xml:space="preserve"> modified </w:t>
      </w:r>
      <w:proofErr w:type="spellStart"/>
      <w:r>
        <w:rPr>
          <w:lang w:val="en-US"/>
        </w:rPr>
        <w:t>mPEG</w:t>
      </w:r>
      <w:proofErr w:type="spellEnd"/>
      <w:r>
        <w:rPr>
          <w:lang w:val="en-US"/>
        </w:rPr>
        <w:t>-b-</w:t>
      </w:r>
      <w:proofErr w:type="gramStart"/>
      <w:r>
        <w:rPr>
          <w:lang w:val="en-US"/>
        </w:rPr>
        <w:t>oligo(</w:t>
      </w:r>
      <w:proofErr w:type="gramEnd"/>
      <w:r>
        <w:rPr>
          <w:lang w:val="en-US"/>
        </w:rPr>
        <w:t xml:space="preserve">AGE) with </w:t>
      </w:r>
      <w:r w:rsidRPr="00D304A4">
        <w:rPr>
          <w:lang w:val="en-US"/>
        </w:rPr>
        <w:t>Methyl-3-mercaptopropionat</w:t>
      </w:r>
      <w:bookmarkEnd w:id="18"/>
    </w:p>
    <w:p w14:paraId="28D9AB5D" w14:textId="77777777" w:rsidR="00D304A4" w:rsidRPr="00454F85" w:rsidRDefault="00D304A4" w:rsidP="00D304A4">
      <w:pPr>
        <w:rPr>
          <w:rFonts w:cs="Times New Roman"/>
          <w:lang w:val="en-GB"/>
        </w:rPr>
      </w:pPr>
    </w:p>
    <w:p w14:paraId="418FD1B2" w14:textId="18E1EC0D" w:rsidR="00D304A4" w:rsidRPr="00454F85" w:rsidRDefault="00D304A4" w:rsidP="00D304A4">
      <w:pPr>
        <w:keepNext/>
        <w:rPr>
          <w:rFonts w:cs="Times New Roman"/>
          <w:lang w:val="en-US"/>
        </w:rPr>
      </w:pPr>
      <w:r w:rsidRPr="00454F85">
        <w:rPr>
          <w:rFonts w:cs="Times New Roman"/>
          <w:lang w:val="en-US"/>
        </w:rPr>
        <w:object w:dxaOrig="12799" w:dyaOrig="3943" w14:anchorId="56803457">
          <v:shape id="_x0000_i1050" type="#_x0000_t75" style="width:413.25pt;height:126.75pt" o:ole="">
            <v:imagedata r:id="rId58" o:title=""/>
          </v:shape>
          <o:OLEObject Type="Embed" ProgID="ChemDraw.Document.6.0" ShapeID="_x0000_i1050" DrawAspect="Content" ObjectID="_1739878826" r:id="rId59"/>
        </w:object>
      </w:r>
    </w:p>
    <w:p w14:paraId="456C7B5F" w14:textId="77777777" w:rsidR="00D304A4" w:rsidRPr="00454F85" w:rsidRDefault="00D304A4" w:rsidP="00D304A4">
      <w:pPr>
        <w:rPr>
          <w:rFonts w:cs="Times New Roman"/>
          <w:lang w:val="en-US"/>
        </w:rPr>
      </w:pPr>
    </w:p>
    <w:p w14:paraId="6DC5BFF4" w14:textId="14FCEF7C" w:rsidR="00D304A4" w:rsidRDefault="00592FBA" w:rsidP="00D304A4">
      <w:pPr>
        <w:rPr>
          <w:rFonts w:cs="Times New Roman"/>
          <w:lang w:val="en-US"/>
        </w:rPr>
      </w:pPr>
      <w:r>
        <w:rPr>
          <w:rFonts w:cs="Times New Roman"/>
          <w:lang w:val="en-US"/>
        </w:rPr>
        <w:t>57.4</w:t>
      </w:r>
      <w:r w:rsidR="00D304A4" w:rsidRPr="00454F85">
        <w:rPr>
          <w:rFonts w:cs="Times New Roman"/>
          <w:lang w:val="en-US"/>
        </w:rPr>
        <w:t> </w:t>
      </w:r>
      <w:r w:rsidR="00D304A4">
        <w:rPr>
          <w:rFonts w:cs="Times New Roman"/>
          <w:lang w:val="en-US"/>
        </w:rPr>
        <w:t>m</w:t>
      </w:r>
      <w:r w:rsidR="00D304A4" w:rsidRPr="00454F85">
        <w:rPr>
          <w:rFonts w:cs="Times New Roman"/>
          <w:lang w:val="en-US"/>
        </w:rPr>
        <w:t xml:space="preserve">g of </w:t>
      </w:r>
      <w:r w:rsidR="00D304A4">
        <w:rPr>
          <w:rFonts w:cs="Times New Roman"/>
          <w:lang w:val="en-US"/>
        </w:rPr>
        <w:t xml:space="preserve">chain extended </w:t>
      </w:r>
      <w:proofErr w:type="spellStart"/>
      <w:r>
        <w:rPr>
          <w:rFonts w:cs="Times New Roman"/>
          <w:lang w:val="en-US"/>
        </w:rPr>
        <w:t>benzylthiol</w:t>
      </w:r>
      <w:proofErr w:type="spellEnd"/>
      <w:r w:rsidR="00D304A4">
        <w:rPr>
          <w:rFonts w:cs="Times New Roman"/>
          <w:lang w:val="en-US"/>
        </w:rPr>
        <w:t xml:space="preserve"> modified </w:t>
      </w:r>
      <w:proofErr w:type="spellStart"/>
      <w:r w:rsidR="00D304A4">
        <w:rPr>
          <w:rFonts w:cs="Times New Roman"/>
          <w:lang w:val="en-US"/>
        </w:rPr>
        <w:t>mPEG</w:t>
      </w:r>
      <w:proofErr w:type="spellEnd"/>
      <w:r w:rsidR="00D304A4">
        <w:rPr>
          <w:rFonts w:cs="Times New Roman"/>
          <w:lang w:val="en-US"/>
        </w:rPr>
        <w:t>-</w:t>
      </w:r>
      <w:r w:rsidR="00D304A4" w:rsidRPr="00B7649C">
        <w:rPr>
          <w:rFonts w:cs="Times New Roman"/>
          <w:i/>
          <w:lang w:val="en-US"/>
        </w:rPr>
        <w:t>b</w:t>
      </w:r>
      <w:r w:rsidR="00D304A4">
        <w:rPr>
          <w:rFonts w:cs="Times New Roman"/>
          <w:lang w:val="en-US"/>
        </w:rPr>
        <w:t>-</w:t>
      </w:r>
      <w:proofErr w:type="gramStart"/>
      <w:r w:rsidR="00D304A4">
        <w:rPr>
          <w:rFonts w:cs="Times New Roman"/>
          <w:lang w:val="en-US"/>
        </w:rPr>
        <w:t>oligo(</w:t>
      </w:r>
      <w:proofErr w:type="gramEnd"/>
      <w:r w:rsidR="00D304A4" w:rsidRPr="00454F85">
        <w:rPr>
          <w:rFonts w:cs="Times New Roman"/>
          <w:lang w:val="en-US"/>
        </w:rPr>
        <w:t>AGE</w:t>
      </w:r>
      <w:r w:rsidR="00D304A4">
        <w:rPr>
          <w:rFonts w:cs="Times New Roman"/>
          <w:lang w:val="en-US"/>
        </w:rPr>
        <w:t>)</w:t>
      </w:r>
      <w:r w:rsidR="00D304A4" w:rsidRPr="00454F85">
        <w:rPr>
          <w:rFonts w:cs="Times New Roman"/>
          <w:lang w:val="en-US"/>
        </w:rPr>
        <w:t> (0.0</w:t>
      </w:r>
      <w:r>
        <w:rPr>
          <w:rFonts w:cs="Times New Roman"/>
          <w:lang w:val="en-US"/>
        </w:rPr>
        <w:t>224</w:t>
      </w:r>
      <w:r w:rsidR="00D304A4" w:rsidRPr="00454F85">
        <w:rPr>
          <w:rFonts w:cs="Times New Roman"/>
          <w:lang w:val="en-US"/>
        </w:rPr>
        <w:t xml:space="preserve"> mmol, 1.00 eq.) was given into a round-bottom flask, followed by </w:t>
      </w:r>
      <w:r>
        <w:rPr>
          <w:rFonts w:cs="Times New Roman"/>
          <w:lang w:val="en-US"/>
        </w:rPr>
        <w:t>1.84</w:t>
      </w:r>
      <w:r w:rsidR="00D304A4">
        <w:rPr>
          <w:rFonts w:cs="Times New Roman"/>
          <w:lang w:val="en-US"/>
        </w:rPr>
        <w:t> m</w:t>
      </w:r>
      <w:r w:rsidR="00D304A4" w:rsidRPr="00454F85">
        <w:rPr>
          <w:rFonts w:cs="Times New Roman"/>
          <w:lang w:val="en-US"/>
        </w:rPr>
        <w:t>g of AIBN (0.0</w:t>
      </w:r>
      <w:r>
        <w:rPr>
          <w:rFonts w:cs="Times New Roman"/>
          <w:lang w:val="en-US"/>
        </w:rPr>
        <w:t>112</w:t>
      </w:r>
      <w:r w:rsidR="00D304A4" w:rsidRPr="00454F85">
        <w:rPr>
          <w:rFonts w:cs="Times New Roman"/>
          <w:lang w:val="en-US"/>
        </w:rPr>
        <w:t> mmol, 0.50</w:t>
      </w:r>
      <w:r w:rsidR="00D304A4">
        <w:rPr>
          <w:rFonts w:cs="Times New Roman"/>
          <w:lang w:val="en-US"/>
        </w:rPr>
        <w:t>0</w:t>
      </w:r>
      <w:r w:rsidR="00D304A4" w:rsidRPr="00454F85">
        <w:rPr>
          <w:rFonts w:cs="Times New Roman"/>
          <w:lang w:val="en-US"/>
        </w:rPr>
        <w:t> eq.)</w:t>
      </w:r>
      <w:r w:rsidR="00D304A4">
        <w:rPr>
          <w:rFonts w:cs="Times New Roman"/>
          <w:lang w:val="en-US"/>
        </w:rPr>
        <w:t xml:space="preserve"> and 0.</w:t>
      </w:r>
      <w:r>
        <w:rPr>
          <w:rFonts w:cs="Times New Roman"/>
          <w:lang w:val="en-US"/>
        </w:rPr>
        <w:t>670</w:t>
      </w:r>
      <w:r w:rsidR="00D304A4" w:rsidRPr="00454F85">
        <w:rPr>
          <w:rFonts w:cs="Times New Roman"/>
          <w:lang w:val="en-US"/>
        </w:rPr>
        <w:t> mL of dry THF</w:t>
      </w:r>
      <w:r w:rsidR="00D304A4">
        <w:rPr>
          <w:rFonts w:cs="Times New Roman"/>
          <w:lang w:val="en-US"/>
        </w:rPr>
        <w:t xml:space="preserve">. Afterwards, </w:t>
      </w:r>
      <w:r>
        <w:rPr>
          <w:rFonts w:cs="Times New Roman"/>
          <w:lang w:val="en-US"/>
        </w:rPr>
        <w:t>9.90</w:t>
      </w:r>
      <w:r w:rsidR="00D304A4" w:rsidRPr="00454F85">
        <w:rPr>
          <w:rFonts w:cs="Times New Roman"/>
          <w:lang w:val="en-US"/>
        </w:rPr>
        <w:t> </w:t>
      </w:r>
      <w:r w:rsidR="00D304A4">
        <w:rPr>
          <w:rFonts w:cs="Times New Roman"/>
          <w:lang w:val="en-US"/>
        </w:rPr>
        <w:t>µ</w:t>
      </w:r>
      <w:r w:rsidR="00D304A4" w:rsidRPr="00454F85">
        <w:rPr>
          <w:rFonts w:cs="Times New Roman"/>
          <w:lang w:val="en-US"/>
        </w:rPr>
        <w:t xml:space="preserve">L of </w:t>
      </w:r>
      <w:r>
        <w:rPr>
          <w:rFonts w:cs="Times New Roman"/>
          <w:lang w:val="en-US"/>
        </w:rPr>
        <w:t>m</w:t>
      </w:r>
      <w:r w:rsidRPr="00592FBA">
        <w:rPr>
          <w:rFonts w:cs="Times New Roman"/>
          <w:lang w:val="en-US"/>
        </w:rPr>
        <w:t xml:space="preserve">ethyl-3-mercaptopropionat </w:t>
      </w:r>
      <w:r w:rsidR="00D304A4" w:rsidRPr="00454F85">
        <w:rPr>
          <w:rFonts w:cs="Times New Roman"/>
          <w:lang w:val="en-US"/>
        </w:rPr>
        <w:t>(</w:t>
      </w:r>
      <w:r>
        <w:rPr>
          <w:rFonts w:cs="Times New Roman"/>
          <w:lang w:val="en-US"/>
        </w:rPr>
        <w:t>10.7</w:t>
      </w:r>
      <w:r w:rsidR="00D304A4">
        <w:rPr>
          <w:rFonts w:cs="Times New Roman"/>
          <w:lang w:val="en-US"/>
        </w:rPr>
        <w:t xml:space="preserve"> mg, 0.0</w:t>
      </w:r>
      <w:r>
        <w:rPr>
          <w:rFonts w:cs="Times New Roman"/>
          <w:lang w:val="en-US"/>
        </w:rPr>
        <w:t>894</w:t>
      </w:r>
      <w:r w:rsidR="00D304A4" w:rsidRPr="00454F85">
        <w:rPr>
          <w:rFonts w:cs="Times New Roman"/>
          <w:lang w:val="en-US"/>
        </w:rPr>
        <w:t xml:space="preserve"> mmol, </w:t>
      </w:r>
      <w:r w:rsidR="00D304A4">
        <w:rPr>
          <w:rFonts w:cs="Times New Roman"/>
          <w:lang w:val="en-US"/>
        </w:rPr>
        <w:t>4.00</w:t>
      </w:r>
      <w:r w:rsidR="00D304A4" w:rsidRPr="00454F85">
        <w:rPr>
          <w:rFonts w:cs="Times New Roman"/>
          <w:lang w:val="en-US"/>
        </w:rPr>
        <w:t> eq.) was added</w:t>
      </w:r>
      <w:r w:rsidR="00D304A4">
        <w:rPr>
          <w:rFonts w:cs="Times New Roman"/>
          <w:lang w:val="en-US"/>
        </w:rPr>
        <w:t xml:space="preserve"> and</w:t>
      </w:r>
      <w:r w:rsidR="00D304A4" w:rsidRPr="00454F85">
        <w:rPr>
          <w:rFonts w:cs="Times New Roman"/>
          <w:lang w:val="en-US"/>
        </w:rPr>
        <w:t xml:space="preserve"> the atmosphere</w:t>
      </w:r>
      <w:r w:rsidR="00D304A4">
        <w:rPr>
          <w:rFonts w:cs="Times New Roman"/>
          <w:lang w:val="en-US"/>
        </w:rPr>
        <w:t xml:space="preserve"> was </w:t>
      </w:r>
      <w:r w:rsidR="00D304A4" w:rsidRPr="00454F85">
        <w:rPr>
          <w:rFonts w:cs="Times New Roman"/>
          <w:lang w:val="en-US"/>
        </w:rPr>
        <w:t>changed to argon</w:t>
      </w:r>
      <w:r w:rsidR="00D304A4">
        <w:rPr>
          <w:rFonts w:cs="Times New Roman"/>
          <w:lang w:val="en-US"/>
        </w:rPr>
        <w:t>. The flask was placed into a</w:t>
      </w:r>
      <w:r w:rsidR="00D304A4" w:rsidRPr="00454F85">
        <w:rPr>
          <w:rFonts w:cs="Times New Roman"/>
          <w:lang w:val="en-US"/>
        </w:rPr>
        <w:t xml:space="preserve"> </w:t>
      </w:r>
      <w:r w:rsidR="00D304A4">
        <w:rPr>
          <w:rFonts w:cs="Times New Roman"/>
          <w:lang w:val="en-US"/>
        </w:rPr>
        <w:t xml:space="preserve">preheated </w:t>
      </w:r>
      <w:r w:rsidR="00D304A4" w:rsidRPr="00454F85">
        <w:rPr>
          <w:rFonts w:cs="Times New Roman"/>
          <w:lang w:val="en-US"/>
        </w:rPr>
        <w:t xml:space="preserve">oil </w:t>
      </w:r>
      <w:r w:rsidR="00D304A4">
        <w:rPr>
          <w:rFonts w:cs="Times New Roman"/>
          <w:lang w:val="en-US"/>
        </w:rPr>
        <w:t>bath (</w:t>
      </w:r>
      <w:r w:rsidR="00D304A4" w:rsidRPr="00454F85">
        <w:rPr>
          <w:rFonts w:cs="Times New Roman"/>
          <w:lang w:val="en-US"/>
        </w:rPr>
        <w:t>60 °C</w:t>
      </w:r>
      <w:r w:rsidR="00D304A4">
        <w:rPr>
          <w:rFonts w:cs="Times New Roman"/>
          <w:lang w:val="en-US"/>
        </w:rPr>
        <w:t xml:space="preserve">) and </w:t>
      </w:r>
      <w:r w:rsidR="00D304A4" w:rsidRPr="00454F85">
        <w:rPr>
          <w:rFonts w:cs="Times New Roman"/>
          <w:lang w:val="en-US"/>
        </w:rPr>
        <w:t xml:space="preserve">stirred </w:t>
      </w:r>
      <w:r w:rsidR="00D304A4">
        <w:rPr>
          <w:rFonts w:cs="Times New Roman"/>
          <w:lang w:val="en-US"/>
        </w:rPr>
        <w:t>for 20 hours</w:t>
      </w:r>
      <w:r w:rsidR="00D304A4" w:rsidRPr="00454F85">
        <w:rPr>
          <w:rFonts w:cs="Times New Roman"/>
          <w:lang w:val="en-US"/>
        </w:rPr>
        <w:t xml:space="preserve">. The next day the system was quenched by opening to air and cooling </w:t>
      </w:r>
      <w:r w:rsidR="00D304A4" w:rsidRPr="00454F85">
        <w:rPr>
          <w:rFonts w:cs="Times New Roman"/>
          <w:i/>
          <w:iCs/>
          <w:lang w:val="en-US"/>
        </w:rPr>
        <w:t>via</w:t>
      </w:r>
      <w:r w:rsidR="00D304A4" w:rsidRPr="00454F85">
        <w:rPr>
          <w:rFonts w:cs="Times New Roman"/>
          <w:lang w:val="en-US"/>
        </w:rPr>
        <w:t xml:space="preserve"> ice bath. </w:t>
      </w:r>
      <w:r w:rsidR="00D304A4">
        <w:rPr>
          <w:rFonts w:cs="Times New Roman"/>
          <w:lang w:val="en-US"/>
        </w:rPr>
        <w:t>T</w:t>
      </w:r>
      <w:r w:rsidR="00D304A4" w:rsidRPr="00454F85">
        <w:rPr>
          <w:rFonts w:cs="Times New Roman"/>
          <w:lang w:val="en-US"/>
        </w:rPr>
        <w:t xml:space="preserve">he solvent </w:t>
      </w:r>
      <w:r w:rsidR="00D304A4">
        <w:rPr>
          <w:rFonts w:cs="Times New Roman"/>
          <w:lang w:val="en-US"/>
        </w:rPr>
        <w:t>was</w:t>
      </w:r>
      <w:r w:rsidR="00D304A4" w:rsidRPr="00454F85">
        <w:rPr>
          <w:rFonts w:cs="Times New Roman"/>
          <w:lang w:val="en-US"/>
        </w:rPr>
        <w:t xml:space="preserve"> removed under reduced pressure </w:t>
      </w:r>
      <w:r w:rsidR="00D304A4">
        <w:rPr>
          <w:rFonts w:cs="Times New Roman"/>
          <w:lang w:val="en-US"/>
        </w:rPr>
        <w:t>and the residue taken up in THF.</w:t>
      </w:r>
      <w:r w:rsidR="00D304A4" w:rsidRPr="00454F85">
        <w:rPr>
          <w:rFonts w:cs="Times New Roman"/>
          <w:lang w:val="en-US"/>
        </w:rPr>
        <w:t xml:space="preserve"> </w:t>
      </w:r>
      <w:r w:rsidR="00D304A4">
        <w:rPr>
          <w:rFonts w:cs="Times New Roman"/>
          <w:lang w:val="en-US"/>
        </w:rPr>
        <w:t>After the</w:t>
      </w:r>
      <w:r w:rsidR="00D304A4" w:rsidRPr="00454F85">
        <w:rPr>
          <w:rFonts w:cs="Times New Roman"/>
          <w:lang w:val="en-US"/>
        </w:rPr>
        <w:t xml:space="preserve"> precipitation in cold Et</w:t>
      </w:r>
      <w:r w:rsidR="00D304A4" w:rsidRPr="00454F85">
        <w:rPr>
          <w:rFonts w:cs="Times New Roman"/>
          <w:vertAlign w:val="subscript"/>
          <w:lang w:val="en-US"/>
        </w:rPr>
        <w:t>2</w:t>
      </w:r>
      <w:r w:rsidR="00D304A4" w:rsidRPr="00454F85">
        <w:rPr>
          <w:rFonts w:cs="Times New Roman"/>
          <w:lang w:val="en-US"/>
        </w:rPr>
        <w:t xml:space="preserve">O </w:t>
      </w:r>
      <w:r w:rsidR="00D304A4">
        <w:rPr>
          <w:rFonts w:cs="Times New Roman"/>
          <w:lang w:val="en-US"/>
        </w:rPr>
        <w:t>(</w:t>
      </w:r>
      <w:r w:rsidR="00D304A4" w:rsidRPr="00454F85">
        <w:rPr>
          <w:rFonts w:cs="Times New Roman"/>
          <w:lang w:val="en-US"/>
        </w:rPr>
        <w:t>three times</w:t>
      </w:r>
      <w:r w:rsidR="00D304A4">
        <w:rPr>
          <w:rFonts w:cs="Times New Roman"/>
          <w:lang w:val="en-US"/>
        </w:rPr>
        <w:t>),</w:t>
      </w:r>
      <w:r w:rsidR="00D304A4" w:rsidRPr="00454F85">
        <w:rPr>
          <w:rFonts w:cs="Times New Roman"/>
          <w:lang w:val="en-US"/>
        </w:rPr>
        <w:t xml:space="preserve"> </w:t>
      </w:r>
      <w:r w:rsidR="00D304A4">
        <w:rPr>
          <w:rFonts w:cs="Times New Roman"/>
          <w:lang w:val="en-US"/>
        </w:rPr>
        <w:t>t</w:t>
      </w:r>
      <w:r w:rsidR="00D304A4" w:rsidRPr="00454F85">
        <w:rPr>
          <w:rFonts w:cs="Times New Roman"/>
          <w:lang w:val="en-US"/>
        </w:rPr>
        <w:t xml:space="preserve">he product was dried </w:t>
      </w:r>
      <w:r w:rsidR="00D304A4">
        <w:rPr>
          <w:rFonts w:cs="Times New Roman"/>
          <w:lang w:val="en-US"/>
        </w:rPr>
        <w:t>under reduced pressure</w:t>
      </w:r>
      <w:r w:rsidR="00D304A4" w:rsidRPr="00454F85">
        <w:rPr>
          <w:rFonts w:cs="Times New Roman"/>
          <w:lang w:val="en-US"/>
        </w:rPr>
        <w:t xml:space="preserve"> </w:t>
      </w:r>
      <w:r w:rsidR="00D304A4">
        <w:rPr>
          <w:rFonts w:cs="Times New Roman"/>
          <w:lang w:val="en-US"/>
        </w:rPr>
        <w:t>at 40 °C overnight.</w:t>
      </w:r>
      <w:r w:rsidR="00D304A4" w:rsidRPr="00454F85">
        <w:rPr>
          <w:rFonts w:cs="Times New Roman"/>
          <w:lang w:val="en-US"/>
        </w:rPr>
        <w:t xml:space="preserve"> </w:t>
      </w:r>
      <w:r w:rsidR="00D304A4">
        <w:rPr>
          <w:rFonts w:cs="Times New Roman"/>
          <w:lang w:val="en-US"/>
        </w:rPr>
        <w:t>A white solid was</w:t>
      </w:r>
      <w:r w:rsidR="00D304A4" w:rsidRPr="00454F85">
        <w:rPr>
          <w:rFonts w:cs="Times New Roman"/>
          <w:lang w:val="en-US"/>
        </w:rPr>
        <w:t xml:space="preserve"> obtained</w:t>
      </w:r>
      <w:r w:rsidR="00106C3B">
        <w:rPr>
          <w:rFonts w:cs="Times New Roman"/>
          <w:lang w:val="en-US"/>
        </w:rPr>
        <w:t xml:space="preserve"> (yield: 78%)</w:t>
      </w:r>
      <w:r w:rsidR="00D304A4">
        <w:rPr>
          <w:rFonts w:cs="Times New Roman"/>
          <w:lang w:val="en-US"/>
        </w:rPr>
        <w:t>.</w:t>
      </w:r>
    </w:p>
    <w:p w14:paraId="35FF74D7" w14:textId="77777777" w:rsidR="0095141B" w:rsidRDefault="0095141B" w:rsidP="0095141B">
      <w:pPr>
        <w:keepNext/>
        <w:jc w:val="center"/>
      </w:pPr>
      <w:r>
        <w:object w:dxaOrig="12483" w:dyaOrig="12328" w14:anchorId="4CEACE7E">
          <v:shape id="_x0000_i1051" type="#_x0000_t75" style="width:237pt;height:234pt" o:ole="">
            <v:imagedata r:id="rId60" o:title=""/>
          </v:shape>
          <o:OLEObject Type="Embed" ProgID="Origin95.Graph" ShapeID="_x0000_i1051" DrawAspect="Content" ObjectID="_1739878827" r:id="rId61"/>
        </w:object>
      </w:r>
    </w:p>
    <w:p w14:paraId="36C8E8F5" w14:textId="5F97184E" w:rsidR="004F58B1" w:rsidRPr="0095141B" w:rsidRDefault="0095141B" w:rsidP="0095141B">
      <w:pPr>
        <w:pStyle w:val="Beschriftung"/>
        <w:rPr>
          <w:rFonts w:cs="Times New Roman"/>
          <w:b w:val="0"/>
          <w:i/>
          <w:color w:val="44546A" w:themeColor="text2"/>
          <w:lang w:val="en-US"/>
        </w:rPr>
      </w:pPr>
      <w:r w:rsidRPr="0095141B">
        <w:rPr>
          <w:b w:val="0"/>
          <w:i/>
          <w:color w:val="44546A" w:themeColor="text2"/>
          <w:lang w:val="en-US"/>
        </w:rPr>
        <w:t xml:space="preserve">Figure </w:t>
      </w:r>
      <w:r w:rsidRPr="0095141B">
        <w:rPr>
          <w:b w:val="0"/>
          <w:i/>
          <w:color w:val="44546A" w:themeColor="text2"/>
        </w:rPr>
        <w:fldChar w:fldCharType="begin"/>
      </w:r>
      <w:r w:rsidRPr="0095141B">
        <w:rPr>
          <w:b w:val="0"/>
          <w:i/>
          <w:color w:val="44546A" w:themeColor="text2"/>
          <w:lang w:val="en-US"/>
        </w:rPr>
        <w:instrText xml:space="preserve"> SEQ Figure \* ARABIC </w:instrText>
      </w:r>
      <w:r w:rsidRPr="0095141B">
        <w:rPr>
          <w:b w:val="0"/>
          <w:i/>
          <w:color w:val="44546A" w:themeColor="text2"/>
        </w:rPr>
        <w:fldChar w:fldCharType="separate"/>
      </w:r>
      <w:r w:rsidR="00E84213">
        <w:rPr>
          <w:b w:val="0"/>
          <w:i/>
          <w:noProof/>
          <w:color w:val="44546A" w:themeColor="text2"/>
          <w:lang w:val="en-US"/>
        </w:rPr>
        <w:t>20</w:t>
      </w:r>
      <w:r w:rsidRPr="0095141B">
        <w:rPr>
          <w:b w:val="0"/>
          <w:i/>
          <w:color w:val="44546A" w:themeColor="text2"/>
        </w:rPr>
        <w:fldChar w:fldCharType="end"/>
      </w:r>
      <w:r w:rsidRPr="0095141B">
        <w:rPr>
          <w:b w:val="0"/>
          <w:i/>
          <w:color w:val="44546A" w:themeColor="text2"/>
          <w:lang w:val="en-US"/>
        </w:rPr>
        <w:t xml:space="preserve">: Size exclusion chromatogram after the </w:t>
      </w:r>
      <w:r>
        <w:rPr>
          <w:b w:val="0"/>
          <w:i/>
          <w:color w:val="44546A" w:themeColor="text2"/>
          <w:lang w:val="en-US"/>
        </w:rPr>
        <w:t xml:space="preserve">third </w:t>
      </w:r>
      <w:r w:rsidRPr="0095141B">
        <w:rPr>
          <w:b w:val="0"/>
          <w:i/>
          <w:color w:val="44546A" w:themeColor="text2"/>
          <w:lang w:val="en-US"/>
        </w:rPr>
        <w:t>modification of chain extended mPEG-1900 (PPM-</w:t>
      </w:r>
      <w:r>
        <w:rPr>
          <w:b w:val="0"/>
          <w:i/>
          <w:color w:val="44546A" w:themeColor="text2"/>
          <w:lang w:val="en-US"/>
        </w:rPr>
        <w:t>3</w:t>
      </w:r>
      <w:r w:rsidRPr="0095141B">
        <w:rPr>
          <w:b w:val="0"/>
          <w:i/>
          <w:color w:val="44546A" w:themeColor="text2"/>
          <w:lang w:val="en-US"/>
        </w:rPr>
        <w:t xml:space="preserve">, </w:t>
      </w:r>
      <w:r>
        <w:rPr>
          <w:b w:val="0"/>
          <w:i/>
          <w:color w:val="44546A" w:themeColor="text2"/>
          <w:lang w:val="en-US"/>
        </w:rPr>
        <w:t>black</w:t>
      </w:r>
      <w:r w:rsidRPr="0095141B">
        <w:rPr>
          <w:b w:val="0"/>
          <w:i/>
          <w:color w:val="44546A" w:themeColor="text2"/>
          <w:lang w:val="en-US"/>
        </w:rPr>
        <w:t>). After the modification, a shift to higher molar masses is visible in comparison to the previous polymer (CE-</w:t>
      </w:r>
      <w:r>
        <w:rPr>
          <w:b w:val="0"/>
          <w:i/>
          <w:color w:val="44546A" w:themeColor="text2"/>
          <w:lang w:val="en-US"/>
        </w:rPr>
        <w:t>3</w:t>
      </w:r>
      <w:r w:rsidRPr="0095141B">
        <w:rPr>
          <w:b w:val="0"/>
          <w:i/>
          <w:color w:val="44546A" w:themeColor="text2"/>
          <w:lang w:val="en-US"/>
        </w:rPr>
        <w:t xml:space="preserve">; </w:t>
      </w:r>
      <w:r>
        <w:rPr>
          <w:b w:val="0"/>
          <w:i/>
          <w:color w:val="44546A" w:themeColor="text2"/>
          <w:lang w:val="en-US"/>
        </w:rPr>
        <w:t>orange</w:t>
      </w:r>
      <w:r w:rsidRPr="0095141B">
        <w:rPr>
          <w:b w:val="0"/>
          <w:i/>
          <w:color w:val="44546A" w:themeColor="text2"/>
          <w:lang w:val="en-US"/>
        </w:rPr>
        <w:t>).</w:t>
      </w:r>
    </w:p>
    <w:p w14:paraId="46D9A509" w14:textId="66D63E95" w:rsidR="004F58B1" w:rsidRDefault="004F58B1" w:rsidP="00604A21">
      <w:pPr>
        <w:rPr>
          <w:rFonts w:cs="Times New Roman"/>
          <w:lang w:val="en-US"/>
        </w:rPr>
      </w:pPr>
    </w:p>
    <w:p w14:paraId="72270C5A" w14:textId="77777777" w:rsidR="0095141B" w:rsidRDefault="001E352C" w:rsidP="0095141B">
      <w:pPr>
        <w:keepNext/>
      </w:pPr>
      <w:r>
        <w:object w:dxaOrig="19674" w:dyaOrig="12041" w14:anchorId="1C2801C5">
          <v:shape id="_x0000_i1052" type="#_x0000_t75" style="width:411pt;height:251.25pt" o:ole="">
            <v:imagedata r:id="rId62" o:title=""/>
          </v:shape>
          <o:OLEObject Type="Embed" ProgID="Origin95.Graph" ShapeID="_x0000_i1052" DrawAspect="Content" ObjectID="_1739878828" r:id="rId63"/>
        </w:object>
      </w:r>
    </w:p>
    <w:p w14:paraId="3E1888D2" w14:textId="4187642A" w:rsidR="00EB0BB1" w:rsidRPr="00A56492" w:rsidRDefault="0095141B" w:rsidP="00A56492">
      <w:pPr>
        <w:pStyle w:val="Beschriftung"/>
        <w:rPr>
          <w:b w:val="0"/>
          <w:i/>
          <w:color w:val="44546A" w:themeColor="text2"/>
          <w:lang w:val="en-US"/>
        </w:rPr>
      </w:pPr>
      <w:r w:rsidRPr="0095141B">
        <w:rPr>
          <w:b w:val="0"/>
          <w:i/>
          <w:color w:val="44546A" w:themeColor="text2"/>
          <w:lang w:val="en-US"/>
        </w:rPr>
        <w:t xml:space="preserve">Figure </w:t>
      </w:r>
      <w:r w:rsidRPr="0095141B">
        <w:rPr>
          <w:b w:val="0"/>
          <w:i/>
          <w:color w:val="44546A" w:themeColor="text2"/>
        </w:rPr>
        <w:fldChar w:fldCharType="begin"/>
      </w:r>
      <w:r w:rsidRPr="0095141B">
        <w:rPr>
          <w:b w:val="0"/>
          <w:i/>
          <w:color w:val="44546A" w:themeColor="text2"/>
          <w:lang w:val="en-US"/>
        </w:rPr>
        <w:instrText xml:space="preserve"> SEQ Figure \* ARABIC </w:instrText>
      </w:r>
      <w:r w:rsidRPr="0095141B">
        <w:rPr>
          <w:b w:val="0"/>
          <w:i/>
          <w:color w:val="44546A" w:themeColor="text2"/>
        </w:rPr>
        <w:fldChar w:fldCharType="separate"/>
      </w:r>
      <w:r w:rsidR="00E84213">
        <w:rPr>
          <w:b w:val="0"/>
          <w:i/>
          <w:noProof/>
          <w:color w:val="44546A" w:themeColor="text2"/>
          <w:lang w:val="en-US"/>
        </w:rPr>
        <w:t>21</w:t>
      </w:r>
      <w:r w:rsidRPr="0095141B">
        <w:rPr>
          <w:b w:val="0"/>
          <w:i/>
          <w:color w:val="44546A" w:themeColor="text2"/>
        </w:rPr>
        <w:fldChar w:fldCharType="end"/>
      </w:r>
      <w:r w:rsidRPr="0095141B">
        <w:rPr>
          <w:b w:val="0"/>
          <w:i/>
          <w:color w:val="44546A" w:themeColor="text2"/>
          <w:lang w:val="en-US"/>
        </w:rPr>
        <w:t xml:space="preserve">: </w:t>
      </w:r>
      <w:r w:rsidRPr="0095141B">
        <w:rPr>
          <w:b w:val="0"/>
          <w:i/>
          <w:color w:val="44546A" w:themeColor="text2"/>
          <w:vertAlign w:val="superscript"/>
          <w:lang w:val="en-US"/>
        </w:rPr>
        <w:t>1</w:t>
      </w:r>
      <w:r w:rsidRPr="0095141B">
        <w:rPr>
          <w:b w:val="0"/>
          <w:i/>
          <w:color w:val="44546A" w:themeColor="text2"/>
          <w:lang w:val="en-US"/>
        </w:rPr>
        <w:t xml:space="preserve">H NMR spectrum of </w:t>
      </w:r>
      <w:r>
        <w:rPr>
          <w:b w:val="0"/>
          <w:i/>
          <w:color w:val="44546A" w:themeColor="text2"/>
          <w:lang w:val="en-US"/>
        </w:rPr>
        <w:t xml:space="preserve">three times </w:t>
      </w:r>
      <w:r w:rsidRPr="0095141B">
        <w:rPr>
          <w:b w:val="0"/>
          <w:i/>
          <w:color w:val="44546A" w:themeColor="text2"/>
          <w:lang w:val="en-US"/>
        </w:rPr>
        <w:t>chain extended mPEG-1900 after the thiol-</w:t>
      </w:r>
      <w:proofErr w:type="spellStart"/>
      <w:r w:rsidRPr="0095141B">
        <w:rPr>
          <w:b w:val="0"/>
          <w:i/>
          <w:color w:val="44546A" w:themeColor="text2"/>
          <w:lang w:val="en-US"/>
        </w:rPr>
        <w:t>ene</w:t>
      </w:r>
      <w:proofErr w:type="spellEnd"/>
      <w:r w:rsidRPr="0095141B">
        <w:rPr>
          <w:b w:val="0"/>
          <w:i/>
          <w:color w:val="44546A" w:themeColor="text2"/>
          <w:lang w:val="en-US"/>
        </w:rPr>
        <w:t xml:space="preserve"> reaction with </w:t>
      </w:r>
      <w:r>
        <w:rPr>
          <w:b w:val="0"/>
          <w:i/>
          <w:color w:val="44546A" w:themeColor="text2"/>
          <w:lang w:val="en-US"/>
        </w:rPr>
        <w:t>m</w:t>
      </w:r>
      <w:r w:rsidRPr="0095141B">
        <w:rPr>
          <w:b w:val="0"/>
          <w:i/>
          <w:color w:val="44546A" w:themeColor="text2"/>
          <w:lang w:val="en-US"/>
        </w:rPr>
        <w:t xml:space="preserve">ethyl-3-mercaptopropionat. After the reaction the signals of the double bond between 5.00 – 6.00 ppm disappeared and the thiol signals (e.g. around </w:t>
      </w:r>
      <w:r>
        <w:rPr>
          <w:b w:val="0"/>
          <w:i/>
          <w:color w:val="44546A" w:themeColor="text2"/>
          <w:lang w:val="en-US"/>
        </w:rPr>
        <w:t>2.75</w:t>
      </w:r>
      <w:r w:rsidRPr="0095141B">
        <w:rPr>
          <w:b w:val="0"/>
          <w:i/>
          <w:color w:val="44546A" w:themeColor="text2"/>
          <w:lang w:val="en-US"/>
        </w:rPr>
        <w:t xml:space="preserve"> ppm) appeared, confirming a successful modification reaction. Solvent: CDCl</w:t>
      </w:r>
      <w:r w:rsidRPr="0095141B">
        <w:rPr>
          <w:b w:val="0"/>
          <w:i/>
          <w:color w:val="44546A" w:themeColor="text2"/>
          <w:vertAlign w:val="subscript"/>
          <w:lang w:val="en-US"/>
        </w:rPr>
        <w:t>3</w:t>
      </w:r>
      <w:r w:rsidRPr="0095141B">
        <w:rPr>
          <w:b w:val="0"/>
          <w:i/>
          <w:color w:val="44546A" w:themeColor="text2"/>
          <w:lang w:val="en-US"/>
        </w:rPr>
        <w:t>.</w:t>
      </w:r>
      <w:bookmarkStart w:id="19" w:name="_GoBack"/>
      <w:bookmarkEnd w:id="19"/>
    </w:p>
    <w:p w14:paraId="4A6E75EE" w14:textId="057C0D18" w:rsidR="00EB0BB1" w:rsidRDefault="00EB0BB1" w:rsidP="00EB0BB1">
      <w:pPr>
        <w:rPr>
          <w:color w:val="000000"/>
          <w:szCs w:val="20"/>
          <w:lang w:val="en-US"/>
        </w:rPr>
      </w:pPr>
      <w:r w:rsidRPr="004B3452">
        <w:rPr>
          <w:color w:val="000000"/>
          <w:szCs w:val="20"/>
          <w:vertAlign w:val="superscript"/>
          <w:lang w:val="en-US"/>
        </w:rPr>
        <w:t>1</w:t>
      </w:r>
      <w:r w:rsidRPr="004B3452">
        <w:rPr>
          <w:color w:val="000000"/>
          <w:szCs w:val="20"/>
          <w:lang w:val="en-US"/>
        </w:rPr>
        <w:t>H NMR (400 MHz, CDCl</w:t>
      </w:r>
      <w:r w:rsidRPr="004B3452">
        <w:rPr>
          <w:color w:val="000000"/>
          <w:szCs w:val="20"/>
          <w:vertAlign w:val="subscript"/>
          <w:lang w:val="en-US"/>
        </w:rPr>
        <w:t>3</w:t>
      </w:r>
      <w:r w:rsidRPr="004B3452">
        <w:rPr>
          <w:color w:val="000000"/>
          <w:szCs w:val="20"/>
          <w:lang w:val="en-US"/>
        </w:rPr>
        <w:t xml:space="preserve">) </w:t>
      </w:r>
      <w:r>
        <w:rPr>
          <w:color w:val="000000"/>
          <w:szCs w:val="20"/>
        </w:rPr>
        <w:t>δ</w:t>
      </w:r>
      <w:r w:rsidRPr="004B3452">
        <w:rPr>
          <w:color w:val="000000"/>
          <w:szCs w:val="20"/>
          <w:lang w:val="en-US"/>
        </w:rPr>
        <w:t xml:space="preserve"> </w:t>
      </w:r>
      <w:r>
        <w:rPr>
          <w:color w:val="000000"/>
          <w:szCs w:val="20"/>
          <w:lang w:val="en-US"/>
        </w:rPr>
        <w:t>in ppm:</w:t>
      </w:r>
      <w:r w:rsidRPr="004B3452">
        <w:rPr>
          <w:color w:val="000000"/>
          <w:szCs w:val="20"/>
          <w:lang w:val="en-US"/>
        </w:rPr>
        <w:t xml:space="preserve"> </w:t>
      </w:r>
      <w:r>
        <w:rPr>
          <w:color w:val="000000"/>
          <w:szCs w:val="20"/>
          <w:lang w:val="en-US"/>
        </w:rPr>
        <w:t>7.34</w:t>
      </w:r>
      <w:r w:rsidRPr="004B3452">
        <w:rPr>
          <w:color w:val="000000"/>
          <w:szCs w:val="20"/>
          <w:lang w:val="en-US"/>
        </w:rPr>
        <w:t xml:space="preserve"> – </w:t>
      </w:r>
      <w:r>
        <w:rPr>
          <w:color w:val="000000"/>
          <w:szCs w:val="20"/>
          <w:lang w:val="en-US"/>
        </w:rPr>
        <w:t>7.18</w:t>
      </w:r>
      <w:r w:rsidRPr="004B3452">
        <w:rPr>
          <w:color w:val="000000"/>
          <w:szCs w:val="20"/>
          <w:lang w:val="en-US"/>
        </w:rPr>
        <w:t xml:space="preserve"> (m, </w:t>
      </w:r>
      <w:r>
        <w:rPr>
          <w:color w:val="000000"/>
          <w:szCs w:val="20"/>
          <w:lang w:val="en-US"/>
        </w:rPr>
        <w:t>5</w:t>
      </w:r>
      <w:r w:rsidRPr="004B3452">
        <w:rPr>
          <w:color w:val="000000"/>
          <w:szCs w:val="20"/>
          <w:lang w:val="en-US"/>
        </w:rPr>
        <w:t>H</w:t>
      </w:r>
      <w:r>
        <w:rPr>
          <w:color w:val="000000"/>
          <w:szCs w:val="20"/>
          <w:lang w:val="en-US"/>
        </w:rPr>
        <w:t>, A</w:t>
      </w:r>
      <w:r w:rsidRPr="004B3452">
        <w:rPr>
          <w:color w:val="000000"/>
          <w:szCs w:val="20"/>
          <w:lang w:val="en-US"/>
        </w:rPr>
        <w:t>), 3.</w:t>
      </w:r>
      <w:r>
        <w:rPr>
          <w:color w:val="000000"/>
          <w:szCs w:val="20"/>
          <w:lang w:val="en-US"/>
        </w:rPr>
        <w:t>83 – 3.42</w:t>
      </w:r>
      <w:r w:rsidRPr="004B3452">
        <w:rPr>
          <w:color w:val="000000"/>
          <w:szCs w:val="20"/>
          <w:lang w:val="en-US"/>
        </w:rPr>
        <w:t xml:space="preserve"> (</w:t>
      </w:r>
      <w:r>
        <w:rPr>
          <w:color w:val="000000"/>
          <w:szCs w:val="20"/>
          <w:lang w:val="en-US"/>
        </w:rPr>
        <w:t>m</w:t>
      </w:r>
      <w:r w:rsidRPr="004B3452">
        <w:rPr>
          <w:color w:val="000000"/>
          <w:szCs w:val="20"/>
          <w:lang w:val="en-US"/>
        </w:rPr>
        <w:t xml:space="preserve">, </w:t>
      </w:r>
      <w:r>
        <w:rPr>
          <w:color w:val="000000"/>
          <w:szCs w:val="20"/>
          <w:lang w:val="en-US"/>
        </w:rPr>
        <w:t>19</w:t>
      </w:r>
      <w:r w:rsidR="00CB192C">
        <w:rPr>
          <w:color w:val="000000"/>
          <w:szCs w:val="20"/>
          <w:lang w:val="en-US"/>
        </w:rPr>
        <w:t>3</w:t>
      </w:r>
      <w:r w:rsidRPr="004B3452">
        <w:rPr>
          <w:color w:val="000000"/>
          <w:szCs w:val="20"/>
          <w:lang w:val="en-US"/>
        </w:rPr>
        <w:t>H</w:t>
      </w:r>
      <w:r>
        <w:rPr>
          <w:color w:val="000000"/>
          <w:szCs w:val="20"/>
          <w:lang w:val="en-US"/>
        </w:rPr>
        <w:t xml:space="preserve">, </w:t>
      </w:r>
      <w:r w:rsidR="00E74819">
        <w:rPr>
          <w:color w:val="000000"/>
          <w:szCs w:val="20"/>
          <w:lang w:val="en-US"/>
        </w:rPr>
        <w:t>B</w:t>
      </w:r>
      <w:r w:rsidRPr="004B3452">
        <w:rPr>
          <w:color w:val="000000"/>
          <w:szCs w:val="20"/>
          <w:lang w:val="en-US"/>
        </w:rPr>
        <w:t xml:space="preserve">), </w:t>
      </w:r>
      <w:r>
        <w:rPr>
          <w:color w:val="000000"/>
          <w:szCs w:val="20"/>
          <w:lang w:val="en-US"/>
        </w:rPr>
        <w:t xml:space="preserve">3.42 – 3.39 (m, 2H, </w:t>
      </w:r>
      <w:r w:rsidR="00E74819">
        <w:rPr>
          <w:color w:val="000000"/>
          <w:szCs w:val="20"/>
          <w:lang w:val="en-US"/>
        </w:rPr>
        <w:t>C</w:t>
      </w:r>
      <w:r>
        <w:rPr>
          <w:color w:val="000000"/>
          <w:szCs w:val="20"/>
          <w:lang w:val="en-US"/>
        </w:rPr>
        <w:t xml:space="preserve">), </w:t>
      </w:r>
      <w:r w:rsidRPr="004B3452">
        <w:rPr>
          <w:color w:val="000000"/>
          <w:szCs w:val="20"/>
          <w:lang w:val="en-US"/>
        </w:rPr>
        <w:t>3.37 (s, 3H</w:t>
      </w:r>
      <w:r>
        <w:rPr>
          <w:color w:val="000000"/>
          <w:szCs w:val="20"/>
          <w:lang w:val="en-US"/>
        </w:rPr>
        <w:t xml:space="preserve">, </w:t>
      </w:r>
      <w:r w:rsidR="00E74819">
        <w:rPr>
          <w:color w:val="000000"/>
          <w:szCs w:val="20"/>
          <w:lang w:val="en-US"/>
        </w:rPr>
        <w:t>D</w:t>
      </w:r>
      <w:r w:rsidRPr="004B3452">
        <w:rPr>
          <w:color w:val="000000"/>
          <w:szCs w:val="20"/>
          <w:lang w:val="en-US"/>
        </w:rPr>
        <w:t>),</w:t>
      </w:r>
      <w:r w:rsidR="00E74819">
        <w:rPr>
          <w:color w:val="000000"/>
          <w:szCs w:val="20"/>
          <w:lang w:val="en-US"/>
        </w:rPr>
        <w:t xml:space="preserve"> 2.80 – 2.73 (m, 2H, E),</w:t>
      </w:r>
      <w:r w:rsidRPr="004B3452">
        <w:rPr>
          <w:color w:val="000000"/>
          <w:szCs w:val="20"/>
          <w:lang w:val="en-US"/>
        </w:rPr>
        <w:t xml:space="preserve"> 2.</w:t>
      </w:r>
      <w:r w:rsidR="00E74819">
        <w:rPr>
          <w:color w:val="000000"/>
          <w:szCs w:val="20"/>
          <w:lang w:val="en-US"/>
        </w:rPr>
        <w:t>66</w:t>
      </w:r>
      <w:r w:rsidRPr="004B3452">
        <w:rPr>
          <w:color w:val="000000"/>
          <w:szCs w:val="20"/>
          <w:lang w:val="en-US"/>
        </w:rPr>
        <w:t xml:space="preserve"> – 2.4</w:t>
      </w:r>
      <w:r w:rsidR="00E74819">
        <w:rPr>
          <w:color w:val="000000"/>
          <w:szCs w:val="20"/>
          <w:lang w:val="en-US"/>
        </w:rPr>
        <w:t>3</w:t>
      </w:r>
      <w:r w:rsidRPr="004B3452">
        <w:rPr>
          <w:color w:val="000000"/>
          <w:szCs w:val="20"/>
          <w:lang w:val="en-US"/>
        </w:rPr>
        <w:t xml:space="preserve"> (m, </w:t>
      </w:r>
      <w:r w:rsidR="00E74819">
        <w:rPr>
          <w:color w:val="000000"/>
          <w:szCs w:val="20"/>
          <w:lang w:val="en-US"/>
        </w:rPr>
        <w:t>10</w:t>
      </w:r>
      <w:r w:rsidRPr="004B3452">
        <w:rPr>
          <w:color w:val="000000"/>
          <w:szCs w:val="20"/>
          <w:lang w:val="en-US"/>
        </w:rPr>
        <w:t>H</w:t>
      </w:r>
      <w:r>
        <w:rPr>
          <w:color w:val="000000"/>
          <w:szCs w:val="20"/>
          <w:lang w:val="en-US"/>
        </w:rPr>
        <w:t xml:space="preserve">, </w:t>
      </w:r>
      <w:r w:rsidR="00E74819">
        <w:rPr>
          <w:color w:val="000000"/>
          <w:szCs w:val="20"/>
          <w:lang w:val="en-US"/>
        </w:rPr>
        <w:t>F</w:t>
      </w:r>
      <w:r w:rsidRPr="004B3452">
        <w:rPr>
          <w:color w:val="000000"/>
          <w:szCs w:val="20"/>
          <w:lang w:val="en-US"/>
        </w:rPr>
        <w:t>), 1.89 – 1.7</w:t>
      </w:r>
      <w:r>
        <w:rPr>
          <w:color w:val="000000"/>
          <w:szCs w:val="20"/>
          <w:lang w:val="en-US"/>
        </w:rPr>
        <w:t>3</w:t>
      </w:r>
      <w:r w:rsidRPr="004B3452">
        <w:rPr>
          <w:color w:val="000000"/>
          <w:szCs w:val="20"/>
          <w:lang w:val="en-US"/>
        </w:rPr>
        <w:t xml:space="preserve"> (m, </w:t>
      </w:r>
      <w:r w:rsidR="00E74819">
        <w:rPr>
          <w:color w:val="000000"/>
          <w:szCs w:val="20"/>
          <w:lang w:val="en-US"/>
        </w:rPr>
        <w:t>6</w:t>
      </w:r>
      <w:r w:rsidRPr="004B3452">
        <w:rPr>
          <w:color w:val="000000"/>
          <w:szCs w:val="20"/>
          <w:lang w:val="en-US"/>
        </w:rPr>
        <w:t>H</w:t>
      </w:r>
      <w:r>
        <w:rPr>
          <w:color w:val="000000"/>
          <w:szCs w:val="20"/>
          <w:lang w:val="en-US"/>
        </w:rPr>
        <w:t xml:space="preserve">, </w:t>
      </w:r>
      <w:r w:rsidR="00E74819">
        <w:rPr>
          <w:color w:val="000000"/>
          <w:szCs w:val="20"/>
          <w:lang w:val="en-US"/>
        </w:rPr>
        <w:t>G</w:t>
      </w:r>
      <w:r w:rsidRPr="004B3452">
        <w:rPr>
          <w:color w:val="000000"/>
          <w:szCs w:val="20"/>
          <w:lang w:val="en-US"/>
        </w:rPr>
        <w:t>), 1.6</w:t>
      </w:r>
      <w:r>
        <w:rPr>
          <w:color w:val="000000"/>
          <w:szCs w:val="20"/>
          <w:lang w:val="en-US"/>
        </w:rPr>
        <w:t>1</w:t>
      </w:r>
      <w:r w:rsidRPr="004B3452">
        <w:rPr>
          <w:color w:val="000000"/>
          <w:szCs w:val="20"/>
          <w:lang w:val="en-US"/>
        </w:rPr>
        <w:t xml:space="preserve"> – 1.5</w:t>
      </w:r>
      <w:r>
        <w:rPr>
          <w:color w:val="000000"/>
          <w:szCs w:val="20"/>
          <w:lang w:val="en-US"/>
        </w:rPr>
        <w:t>0</w:t>
      </w:r>
      <w:r w:rsidRPr="004B3452">
        <w:rPr>
          <w:color w:val="000000"/>
          <w:szCs w:val="20"/>
          <w:lang w:val="en-US"/>
        </w:rPr>
        <w:t xml:space="preserve"> (m, 2H</w:t>
      </w:r>
      <w:r>
        <w:rPr>
          <w:color w:val="000000"/>
          <w:szCs w:val="20"/>
          <w:lang w:val="en-US"/>
        </w:rPr>
        <w:t xml:space="preserve">, </w:t>
      </w:r>
      <w:r w:rsidR="00E74819">
        <w:rPr>
          <w:color w:val="000000"/>
          <w:szCs w:val="20"/>
          <w:lang w:val="en-US"/>
        </w:rPr>
        <w:t>H</w:t>
      </w:r>
      <w:r w:rsidRPr="004B3452">
        <w:rPr>
          <w:color w:val="000000"/>
          <w:szCs w:val="20"/>
          <w:lang w:val="en-US"/>
        </w:rPr>
        <w:t>), 1.4</w:t>
      </w:r>
      <w:r>
        <w:rPr>
          <w:color w:val="000000"/>
          <w:szCs w:val="20"/>
          <w:lang w:val="en-US"/>
        </w:rPr>
        <w:t>2</w:t>
      </w:r>
      <w:r w:rsidRPr="004B3452">
        <w:rPr>
          <w:color w:val="000000"/>
          <w:szCs w:val="20"/>
          <w:lang w:val="en-US"/>
        </w:rPr>
        <w:t xml:space="preserve"> – 1.16 (m, 1</w:t>
      </w:r>
      <w:r>
        <w:rPr>
          <w:color w:val="000000"/>
          <w:szCs w:val="20"/>
          <w:lang w:val="en-US"/>
        </w:rPr>
        <w:t>8</w:t>
      </w:r>
      <w:r w:rsidRPr="004B3452">
        <w:rPr>
          <w:color w:val="000000"/>
          <w:szCs w:val="20"/>
          <w:lang w:val="en-US"/>
        </w:rPr>
        <w:t>H</w:t>
      </w:r>
      <w:r>
        <w:rPr>
          <w:color w:val="000000"/>
          <w:szCs w:val="20"/>
          <w:lang w:val="en-US"/>
        </w:rPr>
        <w:t xml:space="preserve">, </w:t>
      </w:r>
      <w:r w:rsidR="00E74819">
        <w:rPr>
          <w:color w:val="000000"/>
          <w:szCs w:val="20"/>
          <w:lang w:val="en-US"/>
        </w:rPr>
        <w:t>I</w:t>
      </w:r>
      <w:r w:rsidRPr="004B3452">
        <w:rPr>
          <w:color w:val="000000"/>
          <w:szCs w:val="20"/>
          <w:lang w:val="en-US"/>
        </w:rPr>
        <w:t>), 0.87 (t, 3H</w:t>
      </w:r>
      <w:r>
        <w:rPr>
          <w:color w:val="000000"/>
          <w:szCs w:val="20"/>
          <w:lang w:val="en-US"/>
        </w:rPr>
        <w:t xml:space="preserve">, </w:t>
      </w:r>
      <w:r w:rsidR="00E74819">
        <w:rPr>
          <w:color w:val="000000"/>
          <w:szCs w:val="20"/>
          <w:lang w:val="en-US"/>
        </w:rPr>
        <w:t>J</w:t>
      </w:r>
      <w:r w:rsidRPr="004B3452">
        <w:rPr>
          <w:color w:val="000000"/>
          <w:szCs w:val="20"/>
          <w:lang w:val="en-US"/>
        </w:rPr>
        <w:t>).</w:t>
      </w:r>
    </w:p>
    <w:p w14:paraId="63F6D62D" w14:textId="0F83663A" w:rsidR="00EB0BB1" w:rsidRDefault="00EB0BB1" w:rsidP="00604A21">
      <w:pPr>
        <w:rPr>
          <w:rFonts w:cs="Times New Roman"/>
          <w:lang w:val="en-US"/>
        </w:rPr>
      </w:pPr>
    </w:p>
    <w:p w14:paraId="3EF5656F" w14:textId="77777777" w:rsidR="00EB0BB1" w:rsidRPr="00C7174D" w:rsidRDefault="00EB0BB1" w:rsidP="00604A21">
      <w:pPr>
        <w:rPr>
          <w:rFonts w:cs="Times New Roman"/>
          <w:lang w:val="en-US"/>
        </w:rPr>
      </w:pPr>
    </w:p>
    <w:sdt>
      <w:sdtPr>
        <w:rPr>
          <w:rFonts w:eastAsiaTheme="minorHAnsi" w:cstheme="minorBidi"/>
          <w:b w:val="0"/>
          <w:szCs w:val="22"/>
          <w:lang w:val="en-US"/>
        </w:rPr>
        <w:tag w:val="CitaviBibliography"/>
        <w:id w:val="1302651379"/>
        <w:placeholder>
          <w:docPart w:val="DefaultPlaceholder_-1854013440"/>
        </w:placeholder>
      </w:sdtPr>
      <w:sdtEndPr/>
      <w:sdtContent>
        <w:p w14:paraId="3400D670" w14:textId="77777777" w:rsidR="00FA482F" w:rsidRDefault="00751B6F" w:rsidP="00FA482F">
          <w:pPr>
            <w:pStyle w:val="CitaviBibliographyHeading"/>
            <w:rPr>
              <w:lang w:val="en-US"/>
            </w:rPr>
          </w:pPr>
          <w:r>
            <w:rPr>
              <w:lang w:val="en-US"/>
            </w:rPr>
            <w:fldChar w:fldCharType="begin"/>
          </w:r>
          <w:r>
            <w:rPr>
              <w:lang w:val="en-US"/>
            </w:rPr>
            <w:instrText>ADDIN CitaviBibliography</w:instrText>
          </w:r>
          <w:r>
            <w:rPr>
              <w:lang w:val="en-US"/>
            </w:rPr>
            <w:fldChar w:fldCharType="separate"/>
          </w:r>
          <w:bookmarkStart w:id="20" w:name="_Toc129265819"/>
          <w:r w:rsidR="00FA482F">
            <w:rPr>
              <w:lang w:val="en-US"/>
            </w:rPr>
            <w:t>References</w:t>
          </w:r>
          <w:bookmarkEnd w:id="20"/>
        </w:p>
        <w:p w14:paraId="497B672C" w14:textId="77777777" w:rsidR="00FA482F" w:rsidRDefault="00FA482F" w:rsidP="00FA482F">
          <w:pPr>
            <w:pStyle w:val="CitaviBibliographyEntry"/>
            <w:rPr>
              <w:lang w:val="en-US"/>
            </w:rPr>
          </w:pPr>
          <w:bookmarkStart w:id="21" w:name="_CTVL001c3cb8fc1927b4f1391f701e111002ff5"/>
          <w:r>
            <w:rPr>
              <w:lang w:val="en-US"/>
            </w:rPr>
            <w:t>Carrillo-Castillo, T. D., Castro-Carmona, J. S., Luna-Velasco, A., &amp; Zaragoza-Contreras, E. A. (2020). pH-responsive polymer micelles for methotrexate delivery at tumor microenvironments.</w:t>
          </w:r>
          <w:bookmarkEnd w:id="21"/>
          <w:r>
            <w:rPr>
              <w:lang w:val="en-US"/>
            </w:rPr>
            <w:t xml:space="preserve"> </w:t>
          </w:r>
          <w:r w:rsidRPr="00FA482F">
            <w:rPr>
              <w:i/>
              <w:lang w:val="en-US"/>
            </w:rPr>
            <w:t>E-Polymers</w:t>
          </w:r>
          <w:r w:rsidRPr="00FA482F">
            <w:rPr>
              <w:lang w:val="en-US"/>
            </w:rPr>
            <w:t xml:space="preserve">, </w:t>
          </w:r>
          <w:r w:rsidRPr="00FA482F">
            <w:rPr>
              <w:i/>
              <w:lang w:val="en-US"/>
            </w:rPr>
            <w:t>20</w:t>
          </w:r>
          <w:r w:rsidRPr="00FA482F">
            <w:rPr>
              <w:lang w:val="en-US"/>
            </w:rPr>
            <w:t>(1), 624–635. https://doi.org/10.1515/epoly-2020-0064</w:t>
          </w:r>
        </w:p>
        <w:p w14:paraId="0D4CE8D0" w14:textId="77777777" w:rsidR="00FA482F" w:rsidRDefault="00FA482F" w:rsidP="00FA482F">
          <w:pPr>
            <w:pStyle w:val="CitaviBibliographyEntry"/>
            <w:rPr>
              <w:lang w:val="en-US"/>
            </w:rPr>
          </w:pPr>
          <w:bookmarkStart w:id="22" w:name="_CTVL001dd92451dade54ceab1278fc5c21d5b06"/>
          <w:r>
            <w:rPr>
              <w:lang w:val="en-US"/>
            </w:rPr>
            <w:t>Gorin, Y. A., Skripova, L. S., Charskaya, K. N., &amp; Menligaziev, E. Z. (1971). A spectroscopic study of the interaction of some cyclic oxides with triisobutylaluminum.</w:t>
          </w:r>
          <w:bookmarkEnd w:id="22"/>
          <w:r>
            <w:rPr>
              <w:lang w:val="en-US"/>
            </w:rPr>
            <w:t xml:space="preserve"> </w:t>
          </w:r>
          <w:r w:rsidRPr="00FA482F">
            <w:rPr>
              <w:i/>
              <w:lang w:val="en-US"/>
            </w:rPr>
            <w:t>Journal of Applied Spectroscopy</w:t>
          </w:r>
          <w:r w:rsidRPr="00FA482F">
            <w:rPr>
              <w:lang w:val="en-US"/>
            </w:rPr>
            <w:t xml:space="preserve">, </w:t>
          </w:r>
          <w:r w:rsidRPr="00FA482F">
            <w:rPr>
              <w:i/>
              <w:lang w:val="en-US"/>
            </w:rPr>
            <w:t>15</w:t>
          </w:r>
          <w:r w:rsidRPr="00FA482F">
            <w:rPr>
              <w:lang w:val="en-US"/>
            </w:rPr>
            <w:t>(1), 889–892. https://doi.org/10.1007/BF00611366</w:t>
          </w:r>
        </w:p>
        <w:p w14:paraId="5A102ACB" w14:textId="27A10302" w:rsidR="00751B6F" w:rsidRDefault="00FA482F" w:rsidP="00FA482F">
          <w:pPr>
            <w:pStyle w:val="CitaviBibliographyEntry"/>
            <w:rPr>
              <w:lang w:val="en-US"/>
            </w:rPr>
          </w:pPr>
          <w:bookmarkStart w:id="23" w:name="_CTVL0015c60112627d8414a9e10b3d5ba1f681b"/>
          <w:r>
            <w:rPr>
              <w:lang w:val="en-US"/>
            </w:rPr>
            <w:t>Vrandečić, N. S., Erceg, M., Jakić, M., &amp; Klarić, I. (2010). Kinetic analysis of thermal degradation of poly(ethylene glycol) and poly(ethylene oxide)s of different molecular weight.</w:t>
          </w:r>
          <w:bookmarkEnd w:id="23"/>
          <w:r>
            <w:rPr>
              <w:lang w:val="en-US"/>
            </w:rPr>
            <w:t xml:space="preserve"> </w:t>
          </w:r>
          <w:r w:rsidRPr="00FA482F">
            <w:rPr>
              <w:i/>
              <w:lang w:val="en-US"/>
            </w:rPr>
            <w:t>Thermochimica Acta</w:t>
          </w:r>
          <w:r w:rsidRPr="00FA482F">
            <w:rPr>
              <w:lang w:val="en-US"/>
            </w:rPr>
            <w:t xml:space="preserve">, </w:t>
          </w:r>
          <w:r w:rsidRPr="00FA482F">
            <w:rPr>
              <w:i/>
              <w:lang w:val="en-US"/>
            </w:rPr>
            <w:t>498</w:t>
          </w:r>
          <w:r w:rsidRPr="00FA482F">
            <w:rPr>
              <w:lang w:val="en-US"/>
            </w:rPr>
            <w:t>(1-2), 71–80. https://doi.org/10.1016/j.tca.2009.10.005</w:t>
          </w:r>
          <w:r w:rsidR="00751B6F">
            <w:rPr>
              <w:lang w:val="en-US"/>
            </w:rPr>
            <w:fldChar w:fldCharType="end"/>
          </w:r>
        </w:p>
      </w:sdtContent>
    </w:sdt>
    <w:p w14:paraId="719FB3C3" w14:textId="77777777" w:rsidR="00751B6F" w:rsidRPr="0096632C" w:rsidRDefault="00751B6F" w:rsidP="00751B6F">
      <w:pPr>
        <w:rPr>
          <w:lang w:val="en-US"/>
        </w:rPr>
      </w:pPr>
    </w:p>
    <w:sectPr w:rsidR="00751B6F" w:rsidRPr="0096632C" w:rsidSect="007C36C8">
      <w:headerReference w:type="even" r:id="rId64"/>
      <w:headerReference w:type="default" r:id="rId65"/>
      <w:footerReference w:type="even" r:id="rId66"/>
      <w:footerReference w:type="default" r:id="rId67"/>
      <w:headerReference w:type="first" r:id="rId68"/>
      <w:footerReference w:type="first" r:id="rId69"/>
      <w:pgSz w:w="9866" w:h="14005" w:code="9"/>
      <w:pgMar w:top="607" w:right="816" w:bottom="607" w:left="816"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EE1CE" w14:textId="77777777" w:rsidR="00F43982" w:rsidRDefault="00F43982" w:rsidP="007C36C8">
      <w:pPr>
        <w:spacing w:after="0" w:line="240" w:lineRule="auto"/>
      </w:pPr>
      <w:r>
        <w:separator/>
      </w:r>
    </w:p>
  </w:endnote>
  <w:endnote w:type="continuationSeparator" w:id="0">
    <w:p w14:paraId="21CECF7A" w14:textId="77777777" w:rsidR="00F43982" w:rsidRDefault="00F43982" w:rsidP="007C3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EAE56" w14:textId="77777777" w:rsidR="00F43982" w:rsidRDefault="00F4398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16DF" w14:textId="77777777" w:rsidR="00F43982" w:rsidRDefault="00F4398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AC339" w14:textId="77777777" w:rsidR="00F43982" w:rsidRDefault="00F439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DAB86" w14:textId="77777777" w:rsidR="00F43982" w:rsidRDefault="00F43982" w:rsidP="007C36C8">
      <w:pPr>
        <w:spacing w:after="0" w:line="240" w:lineRule="auto"/>
      </w:pPr>
      <w:r>
        <w:separator/>
      </w:r>
    </w:p>
  </w:footnote>
  <w:footnote w:type="continuationSeparator" w:id="0">
    <w:p w14:paraId="22429A85" w14:textId="77777777" w:rsidR="00F43982" w:rsidRDefault="00F43982" w:rsidP="007C3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763013"/>
      <w:docPartObj>
        <w:docPartGallery w:val="Page Numbers (Top of Page)"/>
        <w:docPartUnique/>
      </w:docPartObj>
    </w:sdtPr>
    <w:sdtEndPr>
      <w:rPr>
        <w:i/>
      </w:rPr>
    </w:sdtEndPr>
    <w:sdtContent>
      <w:p w14:paraId="17C928A4" w14:textId="2D296AF8" w:rsidR="00F43982" w:rsidRPr="007C36C8" w:rsidRDefault="00F43982">
        <w:pPr>
          <w:pStyle w:val="Kopfzeile"/>
          <w:rPr>
            <w:i/>
          </w:rPr>
        </w:pPr>
        <w:r>
          <w:fldChar w:fldCharType="begin"/>
        </w:r>
        <w:r>
          <w:instrText>PAGE   \* MERGEFORMAT</w:instrText>
        </w:r>
        <w:r>
          <w:fldChar w:fldCharType="separate"/>
        </w:r>
        <w:r>
          <w:t>2</w:t>
        </w:r>
        <w:r>
          <w:fldChar w:fldCharType="end"/>
        </w:r>
        <w:r>
          <w:t xml:space="preserve">    </w:t>
        </w:r>
        <w:r w:rsidRPr="007C36C8">
          <w:rPr>
            <w:i/>
          </w:rPr>
          <w:t>Sven Schneider et al.</w:t>
        </w:r>
      </w:p>
    </w:sdtContent>
  </w:sdt>
  <w:p w14:paraId="3C323F24" w14:textId="77777777" w:rsidR="00F43982" w:rsidRDefault="00F4398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27BC8" w14:textId="43D5AEFA" w:rsidR="00F43982" w:rsidRDefault="00F43982">
    <w:pPr>
      <w:pStyle w:val="Kopfzeile"/>
      <w:jc w:val="right"/>
    </w:pPr>
    <w:r w:rsidRPr="00476AAB">
      <w:rPr>
        <w:i/>
        <w:lang w:val="en-US"/>
      </w:rPr>
      <w:t>Programmable</w:t>
    </w:r>
    <w:r w:rsidRPr="007C36C8">
      <w:rPr>
        <w:i/>
      </w:rPr>
      <w:t xml:space="preserve"> Materials</w:t>
    </w:r>
    <w:r>
      <w:t xml:space="preserve">    </w:t>
    </w:r>
    <w:sdt>
      <w:sdtPr>
        <w:id w:val="-1085598695"/>
        <w:docPartObj>
          <w:docPartGallery w:val="Page Numbers (Top of Page)"/>
          <w:docPartUnique/>
        </w:docPartObj>
      </w:sdtPr>
      <w:sdtEndPr/>
      <w:sdtContent>
        <w:r>
          <w:fldChar w:fldCharType="begin"/>
        </w:r>
        <w:r>
          <w:instrText>PAGE   \* MERGEFORMAT</w:instrText>
        </w:r>
        <w:r>
          <w:fldChar w:fldCharType="separate"/>
        </w:r>
        <w:r>
          <w:t>2</w:t>
        </w:r>
        <w:r>
          <w:fldChar w:fldCharType="end"/>
        </w:r>
      </w:sdtContent>
    </w:sdt>
  </w:p>
  <w:p w14:paraId="022C0F5C" w14:textId="77777777" w:rsidR="00F43982" w:rsidRDefault="00F4398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AB852" w14:textId="77777777" w:rsidR="00F43982" w:rsidRDefault="00F43982" w:rsidP="007C36C8">
    <w:pPr>
      <w:rPr>
        <w:rFonts w:cs="Times New Roman"/>
        <w:i/>
        <w:sz w:val="32"/>
        <w:szCs w:val="32"/>
        <w:lang w:val="en-US"/>
      </w:rPr>
    </w:pPr>
    <w:r>
      <w:rPr>
        <w:rFonts w:cs="Times New Roman"/>
        <w:i/>
        <w:sz w:val="32"/>
        <w:szCs w:val="32"/>
        <w:lang w:val="en-US"/>
      </w:rPr>
      <w:t>S</w:t>
    </w:r>
    <w:r w:rsidRPr="00F963DA">
      <w:rPr>
        <w:rFonts w:cs="Times New Roman"/>
        <w:i/>
        <w:sz w:val="32"/>
        <w:szCs w:val="32"/>
        <w:lang w:val="en-US"/>
      </w:rPr>
      <w:t xml:space="preserve">upplementary </w:t>
    </w:r>
    <w:r>
      <w:rPr>
        <w:rFonts w:cs="Times New Roman"/>
        <w:i/>
        <w:sz w:val="32"/>
        <w:szCs w:val="32"/>
        <w:lang w:val="en-US"/>
      </w:rPr>
      <w:t>M</w:t>
    </w:r>
    <w:r w:rsidRPr="00F963DA">
      <w:rPr>
        <w:rFonts w:cs="Times New Roman"/>
        <w:i/>
        <w:sz w:val="32"/>
        <w:szCs w:val="32"/>
        <w:lang w:val="en-US"/>
      </w:rPr>
      <w:t>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E2F12"/>
    <w:multiLevelType w:val="multilevel"/>
    <w:tmpl w:val="CCC8CAF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1CB15CD2"/>
    <w:multiLevelType w:val="multilevel"/>
    <w:tmpl w:val="8DE8923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7955C8A"/>
    <w:multiLevelType w:val="hybridMultilevel"/>
    <w:tmpl w:val="0D781A5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55CD5121"/>
    <w:multiLevelType w:val="hybridMultilevel"/>
    <w:tmpl w:val="5FACADE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62A518FA"/>
    <w:multiLevelType w:val="hybridMultilevel"/>
    <w:tmpl w:val="D548D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104FB9"/>
    <w:multiLevelType w:val="hybridMultilevel"/>
    <w:tmpl w:val="2A9A9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E8673D"/>
    <w:multiLevelType w:val="hybridMultilevel"/>
    <w:tmpl w:val="A38A5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A1E"/>
    <w:rsid w:val="00016DE5"/>
    <w:rsid w:val="00023FCC"/>
    <w:rsid w:val="000346F8"/>
    <w:rsid w:val="00051A89"/>
    <w:rsid w:val="00054B11"/>
    <w:rsid w:val="00075E41"/>
    <w:rsid w:val="0008555C"/>
    <w:rsid w:val="00093E5B"/>
    <w:rsid w:val="000A0BD4"/>
    <w:rsid w:val="000A7913"/>
    <w:rsid w:val="000B7ED1"/>
    <w:rsid w:val="000D2EE7"/>
    <w:rsid w:val="000E3450"/>
    <w:rsid w:val="000E4BFD"/>
    <w:rsid w:val="000E6043"/>
    <w:rsid w:val="000F3942"/>
    <w:rsid w:val="00106C3B"/>
    <w:rsid w:val="00111546"/>
    <w:rsid w:val="00123E33"/>
    <w:rsid w:val="00124DCF"/>
    <w:rsid w:val="001262C9"/>
    <w:rsid w:val="00130D82"/>
    <w:rsid w:val="0013445A"/>
    <w:rsid w:val="00134D11"/>
    <w:rsid w:val="001360E1"/>
    <w:rsid w:val="0013763D"/>
    <w:rsid w:val="00150C1C"/>
    <w:rsid w:val="00156385"/>
    <w:rsid w:val="00175A63"/>
    <w:rsid w:val="00182266"/>
    <w:rsid w:val="00191C15"/>
    <w:rsid w:val="00196015"/>
    <w:rsid w:val="001A032B"/>
    <w:rsid w:val="001A26C7"/>
    <w:rsid w:val="001B53D5"/>
    <w:rsid w:val="001B584D"/>
    <w:rsid w:val="001C0CF1"/>
    <w:rsid w:val="001C1552"/>
    <w:rsid w:val="001C440C"/>
    <w:rsid w:val="001D0096"/>
    <w:rsid w:val="001E0CEF"/>
    <w:rsid w:val="001E352C"/>
    <w:rsid w:val="001F0947"/>
    <w:rsid w:val="001F4F80"/>
    <w:rsid w:val="002013CD"/>
    <w:rsid w:val="00206E4F"/>
    <w:rsid w:val="00213BA5"/>
    <w:rsid w:val="00216A8F"/>
    <w:rsid w:val="002255B7"/>
    <w:rsid w:val="00233569"/>
    <w:rsid w:val="00235582"/>
    <w:rsid w:val="00242D97"/>
    <w:rsid w:val="00244209"/>
    <w:rsid w:val="00253DED"/>
    <w:rsid w:val="00256073"/>
    <w:rsid w:val="00273D86"/>
    <w:rsid w:val="00292EC7"/>
    <w:rsid w:val="00297DB4"/>
    <w:rsid w:val="002B2012"/>
    <w:rsid w:val="002B7DF6"/>
    <w:rsid w:val="002C531A"/>
    <w:rsid w:val="002D075A"/>
    <w:rsid w:val="002D1F20"/>
    <w:rsid w:val="002D5B33"/>
    <w:rsid w:val="002D5D59"/>
    <w:rsid w:val="002D7F02"/>
    <w:rsid w:val="002E0F88"/>
    <w:rsid w:val="002E7342"/>
    <w:rsid w:val="00310D48"/>
    <w:rsid w:val="00313A58"/>
    <w:rsid w:val="003269BD"/>
    <w:rsid w:val="0033186F"/>
    <w:rsid w:val="00332E88"/>
    <w:rsid w:val="00350F16"/>
    <w:rsid w:val="00351C65"/>
    <w:rsid w:val="00363A6B"/>
    <w:rsid w:val="003707DA"/>
    <w:rsid w:val="00374C4C"/>
    <w:rsid w:val="003B01B5"/>
    <w:rsid w:val="003C0882"/>
    <w:rsid w:val="003C1B98"/>
    <w:rsid w:val="003E2741"/>
    <w:rsid w:val="004002F1"/>
    <w:rsid w:val="00402D7F"/>
    <w:rsid w:val="00406909"/>
    <w:rsid w:val="00407E51"/>
    <w:rsid w:val="004214F3"/>
    <w:rsid w:val="00421FEC"/>
    <w:rsid w:val="0043496E"/>
    <w:rsid w:val="004358EE"/>
    <w:rsid w:val="0046297C"/>
    <w:rsid w:val="00465938"/>
    <w:rsid w:val="00476AAB"/>
    <w:rsid w:val="004857F6"/>
    <w:rsid w:val="00494489"/>
    <w:rsid w:val="004A6886"/>
    <w:rsid w:val="004B0178"/>
    <w:rsid w:val="004B0BFD"/>
    <w:rsid w:val="004B3452"/>
    <w:rsid w:val="004B6907"/>
    <w:rsid w:val="004D3E4C"/>
    <w:rsid w:val="004D6D54"/>
    <w:rsid w:val="004E2ADE"/>
    <w:rsid w:val="004E4456"/>
    <w:rsid w:val="004F58B1"/>
    <w:rsid w:val="004F73FF"/>
    <w:rsid w:val="00506F0E"/>
    <w:rsid w:val="00511D32"/>
    <w:rsid w:val="0052057D"/>
    <w:rsid w:val="0054406B"/>
    <w:rsid w:val="00552E7A"/>
    <w:rsid w:val="00554D2A"/>
    <w:rsid w:val="00556AE6"/>
    <w:rsid w:val="005607F3"/>
    <w:rsid w:val="00566EA8"/>
    <w:rsid w:val="0057536F"/>
    <w:rsid w:val="00585658"/>
    <w:rsid w:val="005900F5"/>
    <w:rsid w:val="00592FBA"/>
    <w:rsid w:val="00593C8C"/>
    <w:rsid w:val="005B790F"/>
    <w:rsid w:val="005B7CC7"/>
    <w:rsid w:val="005D07BC"/>
    <w:rsid w:val="005D629C"/>
    <w:rsid w:val="005D7B34"/>
    <w:rsid w:val="005F1FAB"/>
    <w:rsid w:val="00604807"/>
    <w:rsid w:val="00604A21"/>
    <w:rsid w:val="0060706D"/>
    <w:rsid w:val="00627ACB"/>
    <w:rsid w:val="00632752"/>
    <w:rsid w:val="00640740"/>
    <w:rsid w:val="006615C5"/>
    <w:rsid w:val="00683784"/>
    <w:rsid w:val="0069116A"/>
    <w:rsid w:val="00693032"/>
    <w:rsid w:val="00696AF3"/>
    <w:rsid w:val="006A6D87"/>
    <w:rsid w:val="006A6E50"/>
    <w:rsid w:val="006B3388"/>
    <w:rsid w:val="006B4AF7"/>
    <w:rsid w:val="006B669E"/>
    <w:rsid w:val="006C47F9"/>
    <w:rsid w:val="006C4EBE"/>
    <w:rsid w:val="006C6BF0"/>
    <w:rsid w:val="006C7097"/>
    <w:rsid w:val="006D13B3"/>
    <w:rsid w:val="006D25FE"/>
    <w:rsid w:val="006D422D"/>
    <w:rsid w:val="006D4980"/>
    <w:rsid w:val="006E00B6"/>
    <w:rsid w:val="006E395E"/>
    <w:rsid w:val="006F1A42"/>
    <w:rsid w:val="006F20B6"/>
    <w:rsid w:val="00714FD4"/>
    <w:rsid w:val="0072239E"/>
    <w:rsid w:val="00732886"/>
    <w:rsid w:val="0074083E"/>
    <w:rsid w:val="00740C10"/>
    <w:rsid w:val="00747653"/>
    <w:rsid w:val="00747754"/>
    <w:rsid w:val="00751AB1"/>
    <w:rsid w:val="00751B6F"/>
    <w:rsid w:val="00766A1E"/>
    <w:rsid w:val="00771DFE"/>
    <w:rsid w:val="00771FF0"/>
    <w:rsid w:val="0077271F"/>
    <w:rsid w:val="00772B18"/>
    <w:rsid w:val="00785F62"/>
    <w:rsid w:val="007963EB"/>
    <w:rsid w:val="007B1235"/>
    <w:rsid w:val="007C098C"/>
    <w:rsid w:val="007C36C8"/>
    <w:rsid w:val="007D604B"/>
    <w:rsid w:val="007D60C2"/>
    <w:rsid w:val="007E193E"/>
    <w:rsid w:val="007E74D0"/>
    <w:rsid w:val="007F2737"/>
    <w:rsid w:val="007F4BBD"/>
    <w:rsid w:val="007F6EA9"/>
    <w:rsid w:val="00801138"/>
    <w:rsid w:val="0080779B"/>
    <w:rsid w:val="00811BD2"/>
    <w:rsid w:val="00812AA5"/>
    <w:rsid w:val="0081314A"/>
    <w:rsid w:val="00821C19"/>
    <w:rsid w:val="008222FB"/>
    <w:rsid w:val="008225BD"/>
    <w:rsid w:val="00834EF9"/>
    <w:rsid w:val="00853B53"/>
    <w:rsid w:val="00860BD7"/>
    <w:rsid w:val="008861C3"/>
    <w:rsid w:val="008A35E2"/>
    <w:rsid w:val="008B3AC9"/>
    <w:rsid w:val="008C70ED"/>
    <w:rsid w:val="008D4A61"/>
    <w:rsid w:val="008D5DF6"/>
    <w:rsid w:val="008E0F71"/>
    <w:rsid w:val="008E1415"/>
    <w:rsid w:val="008E2B68"/>
    <w:rsid w:val="008F29BE"/>
    <w:rsid w:val="00916547"/>
    <w:rsid w:val="009228F9"/>
    <w:rsid w:val="00933D5F"/>
    <w:rsid w:val="0095141B"/>
    <w:rsid w:val="0095780C"/>
    <w:rsid w:val="0096632C"/>
    <w:rsid w:val="0096797F"/>
    <w:rsid w:val="0097140F"/>
    <w:rsid w:val="009755FB"/>
    <w:rsid w:val="0097697C"/>
    <w:rsid w:val="00983C68"/>
    <w:rsid w:val="009855A2"/>
    <w:rsid w:val="009978CE"/>
    <w:rsid w:val="009A5582"/>
    <w:rsid w:val="009B52B5"/>
    <w:rsid w:val="009B65EC"/>
    <w:rsid w:val="009B66EA"/>
    <w:rsid w:val="009C4126"/>
    <w:rsid w:val="009C4408"/>
    <w:rsid w:val="009C5E62"/>
    <w:rsid w:val="009D13A9"/>
    <w:rsid w:val="009D1C64"/>
    <w:rsid w:val="009D699C"/>
    <w:rsid w:val="009E5D39"/>
    <w:rsid w:val="009E6F9F"/>
    <w:rsid w:val="009E7BF6"/>
    <w:rsid w:val="009F5AA0"/>
    <w:rsid w:val="00A00D07"/>
    <w:rsid w:val="00A02848"/>
    <w:rsid w:val="00A04C09"/>
    <w:rsid w:val="00A127B2"/>
    <w:rsid w:val="00A15B18"/>
    <w:rsid w:val="00A1799D"/>
    <w:rsid w:val="00A239F1"/>
    <w:rsid w:val="00A25ABB"/>
    <w:rsid w:val="00A26EB3"/>
    <w:rsid w:val="00A3222F"/>
    <w:rsid w:val="00A42480"/>
    <w:rsid w:val="00A44540"/>
    <w:rsid w:val="00A455AC"/>
    <w:rsid w:val="00A555C7"/>
    <w:rsid w:val="00A56492"/>
    <w:rsid w:val="00A741EC"/>
    <w:rsid w:val="00A90D2A"/>
    <w:rsid w:val="00A944B7"/>
    <w:rsid w:val="00AA0159"/>
    <w:rsid w:val="00AB0DBB"/>
    <w:rsid w:val="00AB14FA"/>
    <w:rsid w:val="00AB5B15"/>
    <w:rsid w:val="00AD5F6B"/>
    <w:rsid w:val="00AD5FF7"/>
    <w:rsid w:val="00AE0A59"/>
    <w:rsid w:val="00AE56B5"/>
    <w:rsid w:val="00AE6A90"/>
    <w:rsid w:val="00AE78B2"/>
    <w:rsid w:val="00AF3367"/>
    <w:rsid w:val="00AF7E23"/>
    <w:rsid w:val="00B0646A"/>
    <w:rsid w:val="00B21725"/>
    <w:rsid w:val="00B32011"/>
    <w:rsid w:val="00B355AD"/>
    <w:rsid w:val="00B51CE0"/>
    <w:rsid w:val="00B5698A"/>
    <w:rsid w:val="00B71CDD"/>
    <w:rsid w:val="00B7567D"/>
    <w:rsid w:val="00B7649C"/>
    <w:rsid w:val="00B80442"/>
    <w:rsid w:val="00B84B30"/>
    <w:rsid w:val="00B93E97"/>
    <w:rsid w:val="00B93F63"/>
    <w:rsid w:val="00BA1DE8"/>
    <w:rsid w:val="00BE4FC5"/>
    <w:rsid w:val="00BF1FB9"/>
    <w:rsid w:val="00BF70E1"/>
    <w:rsid w:val="00C03D59"/>
    <w:rsid w:val="00C067FD"/>
    <w:rsid w:val="00C12F38"/>
    <w:rsid w:val="00C14998"/>
    <w:rsid w:val="00C22637"/>
    <w:rsid w:val="00C25A61"/>
    <w:rsid w:val="00C369D2"/>
    <w:rsid w:val="00C44E82"/>
    <w:rsid w:val="00C459B3"/>
    <w:rsid w:val="00C52748"/>
    <w:rsid w:val="00C536E2"/>
    <w:rsid w:val="00C537E6"/>
    <w:rsid w:val="00C54413"/>
    <w:rsid w:val="00C57EE7"/>
    <w:rsid w:val="00C622C2"/>
    <w:rsid w:val="00C63BDB"/>
    <w:rsid w:val="00C7174D"/>
    <w:rsid w:val="00C7205A"/>
    <w:rsid w:val="00C737D7"/>
    <w:rsid w:val="00C7587C"/>
    <w:rsid w:val="00C763AF"/>
    <w:rsid w:val="00C83287"/>
    <w:rsid w:val="00C94ABA"/>
    <w:rsid w:val="00C9505A"/>
    <w:rsid w:val="00CB192C"/>
    <w:rsid w:val="00CB1D89"/>
    <w:rsid w:val="00CC2334"/>
    <w:rsid w:val="00CC3F27"/>
    <w:rsid w:val="00CD1CFC"/>
    <w:rsid w:val="00CE20E1"/>
    <w:rsid w:val="00CE725D"/>
    <w:rsid w:val="00CF2E68"/>
    <w:rsid w:val="00D0414C"/>
    <w:rsid w:val="00D13B81"/>
    <w:rsid w:val="00D22F65"/>
    <w:rsid w:val="00D304A4"/>
    <w:rsid w:val="00D34A8B"/>
    <w:rsid w:val="00D40C98"/>
    <w:rsid w:val="00D43CFA"/>
    <w:rsid w:val="00D53E97"/>
    <w:rsid w:val="00D80114"/>
    <w:rsid w:val="00D917DA"/>
    <w:rsid w:val="00D95846"/>
    <w:rsid w:val="00D97B02"/>
    <w:rsid w:val="00D97EDE"/>
    <w:rsid w:val="00DB1B63"/>
    <w:rsid w:val="00DB3753"/>
    <w:rsid w:val="00DB6BB8"/>
    <w:rsid w:val="00DC3C78"/>
    <w:rsid w:val="00DC5FC3"/>
    <w:rsid w:val="00DE1A1A"/>
    <w:rsid w:val="00DF1C5E"/>
    <w:rsid w:val="00DF1F01"/>
    <w:rsid w:val="00DF4E7B"/>
    <w:rsid w:val="00DF56B4"/>
    <w:rsid w:val="00E023B8"/>
    <w:rsid w:val="00E133F5"/>
    <w:rsid w:val="00E13846"/>
    <w:rsid w:val="00E1540A"/>
    <w:rsid w:val="00E27017"/>
    <w:rsid w:val="00E33039"/>
    <w:rsid w:val="00E559F9"/>
    <w:rsid w:val="00E604E6"/>
    <w:rsid w:val="00E621D0"/>
    <w:rsid w:val="00E74819"/>
    <w:rsid w:val="00E764A1"/>
    <w:rsid w:val="00E84213"/>
    <w:rsid w:val="00E90489"/>
    <w:rsid w:val="00E9684D"/>
    <w:rsid w:val="00EA059C"/>
    <w:rsid w:val="00EA20AF"/>
    <w:rsid w:val="00EA5AE2"/>
    <w:rsid w:val="00EB0BB1"/>
    <w:rsid w:val="00EB339E"/>
    <w:rsid w:val="00EB7A01"/>
    <w:rsid w:val="00EC5044"/>
    <w:rsid w:val="00EC576D"/>
    <w:rsid w:val="00ED00D9"/>
    <w:rsid w:val="00EE1C78"/>
    <w:rsid w:val="00EE6DBD"/>
    <w:rsid w:val="00EE6F88"/>
    <w:rsid w:val="00EF49CF"/>
    <w:rsid w:val="00F01AE1"/>
    <w:rsid w:val="00F03F8E"/>
    <w:rsid w:val="00F04EA5"/>
    <w:rsid w:val="00F06634"/>
    <w:rsid w:val="00F06933"/>
    <w:rsid w:val="00F17008"/>
    <w:rsid w:val="00F269F3"/>
    <w:rsid w:val="00F270FB"/>
    <w:rsid w:val="00F31705"/>
    <w:rsid w:val="00F33574"/>
    <w:rsid w:val="00F33B20"/>
    <w:rsid w:val="00F41D23"/>
    <w:rsid w:val="00F43982"/>
    <w:rsid w:val="00F456CC"/>
    <w:rsid w:val="00F45C49"/>
    <w:rsid w:val="00F90715"/>
    <w:rsid w:val="00F963DA"/>
    <w:rsid w:val="00FA0C28"/>
    <w:rsid w:val="00FA1D75"/>
    <w:rsid w:val="00FA482F"/>
    <w:rsid w:val="00FB2D20"/>
    <w:rsid w:val="00FB6870"/>
    <w:rsid w:val="00FB6DEE"/>
    <w:rsid w:val="00FC37C8"/>
    <w:rsid w:val="00FD412C"/>
    <w:rsid w:val="00FD6CCB"/>
    <w:rsid w:val="00FE6D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100F28E0"/>
  <w15:chartTrackingRefBased/>
  <w15:docId w15:val="{3BD2711C-F9CD-4168-94C9-1E2731439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D075A"/>
    <w:pPr>
      <w:jc w:val="both"/>
    </w:pPr>
    <w:rPr>
      <w:rFonts w:ascii="Times New Roman" w:hAnsi="Times New Roman"/>
      <w:sz w:val="20"/>
    </w:rPr>
  </w:style>
  <w:style w:type="paragraph" w:styleId="berschrift1">
    <w:name w:val="heading 1"/>
    <w:aliases w:val="Paper,Chapter"/>
    <w:basedOn w:val="Standard"/>
    <w:next w:val="Standard"/>
    <w:link w:val="berschrift1Zchn"/>
    <w:uiPriority w:val="9"/>
    <w:qFormat/>
    <w:rsid w:val="00AA0159"/>
    <w:pPr>
      <w:keepNext/>
      <w:keepLines/>
      <w:numPr>
        <w:numId w:val="1"/>
      </w:numPr>
      <w:spacing w:before="240" w:after="0"/>
      <w:outlineLvl w:val="0"/>
    </w:pPr>
    <w:rPr>
      <w:rFonts w:eastAsiaTheme="majorEastAsia" w:cstheme="majorBidi"/>
      <w:b/>
      <w:szCs w:val="32"/>
    </w:rPr>
  </w:style>
  <w:style w:type="paragraph" w:styleId="berschrift2">
    <w:name w:val="heading 2"/>
    <w:aliases w:val="Unterpunkt,Section-Heading"/>
    <w:basedOn w:val="Standard"/>
    <w:next w:val="Standard"/>
    <w:link w:val="berschrift2Zchn"/>
    <w:uiPriority w:val="9"/>
    <w:unhideWhenUsed/>
    <w:qFormat/>
    <w:rsid w:val="00AA0159"/>
    <w:pPr>
      <w:keepNext/>
      <w:keepLines/>
      <w:numPr>
        <w:ilvl w:val="1"/>
        <w:numId w:val="1"/>
      </w:numPr>
      <w:spacing w:before="40" w:after="0"/>
      <w:outlineLvl w:val="1"/>
    </w:pPr>
    <w:rPr>
      <w:rFonts w:eastAsiaTheme="majorEastAsia" w:cstheme="majorBidi"/>
      <w:b/>
      <w:i/>
      <w:szCs w:val="26"/>
    </w:rPr>
  </w:style>
  <w:style w:type="paragraph" w:styleId="berschrift3">
    <w:name w:val="heading 3"/>
    <w:aliases w:val="Subsection-Heading"/>
    <w:basedOn w:val="Standard"/>
    <w:next w:val="Standard"/>
    <w:link w:val="berschrift3Zchn"/>
    <w:uiPriority w:val="9"/>
    <w:unhideWhenUsed/>
    <w:qFormat/>
    <w:rsid w:val="00C44E82"/>
    <w:pPr>
      <w:keepNext/>
      <w:keepLines/>
      <w:numPr>
        <w:ilvl w:val="2"/>
        <w:numId w:val="1"/>
      </w:numPr>
      <w:spacing w:before="40" w:after="0"/>
      <w:outlineLvl w:val="2"/>
    </w:pPr>
    <w:rPr>
      <w:rFonts w:eastAsiaTheme="majorEastAsia" w:cstheme="majorBidi"/>
      <w:i/>
      <w:szCs w:val="24"/>
    </w:rPr>
  </w:style>
  <w:style w:type="paragraph" w:styleId="berschrift4">
    <w:name w:val="heading 4"/>
    <w:aliases w:val="Subsubsection"/>
    <w:basedOn w:val="Standard"/>
    <w:next w:val="Standard"/>
    <w:link w:val="berschrift4Zchn"/>
    <w:uiPriority w:val="9"/>
    <w:unhideWhenUsed/>
    <w:qFormat/>
    <w:rsid w:val="00DB6BB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B6BB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00AA015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AA015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AA015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A015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aliases w:val="Unterpunkt Zchn,Section-Heading Zchn"/>
    <w:basedOn w:val="Absatz-Standardschriftart"/>
    <w:link w:val="berschrift2"/>
    <w:uiPriority w:val="9"/>
    <w:rsid w:val="00AA0159"/>
    <w:rPr>
      <w:rFonts w:ascii="Times New Roman" w:eastAsiaTheme="majorEastAsia" w:hAnsi="Times New Roman" w:cstheme="majorBidi"/>
      <w:b/>
      <w:i/>
      <w:sz w:val="20"/>
      <w:szCs w:val="26"/>
    </w:rPr>
  </w:style>
  <w:style w:type="paragraph" w:styleId="Verzeichnis9">
    <w:name w:val="toc 9"/>
    <w:basedOn w:val="Standard"/>
    <w:next w:val="Standard"/>
    <w:autoRedefine/>
    <w:uiPriority w:val="39"/>
    <w:semiHidden/>
    <w:unhideWhenUsed/>
    <w:rsid w:val="00DB6BB8"/>
    <w:pPr>
      <w:spacing w:after="100"/>
      <w:ind w:left="1760"/>
    </w:pPr>
  </w:style>
  <w:style w:type="paragraph" w:styleId="Verzeichnis1">
    <w:name w:val="toc 1"/>
    <w:basedOn w:val="Standard"/>
    <w:next w:val="Standard"/>
    <w:autoRedefine/>
    <w:uiPriority w:val="39"/>
    <w:unhideWhenUsed/>
    <w:rsid w:val="003E2741"/>
    <w:pPr>
      <w:tabs>
        <w:tab w:val="left" w:pos="440"/>
        <w:tab w:val="right" w:leader="dot" w:pos="8224"/>
      </w:tabs>
      <w:spacing w:after="100"/>
    </w:pPr>
    <w:rPr>
      <w:rFonts w:cs="Times New Roman"/>
      <w:b/>
      <w:noProof/>
      <w:lang w:val="en-US"/>
    </w:rPr>
  </w:style>
  <w:style w:type="character" w:customStyle="1" w:styleId="berschrift3Zchn">
    <w:name w:val="Überschrift 3 Zchn"/>
    <w:aliases w:val="Subsection-Heading Zchn"/>
    <w:basedOn w:val="Absatz-Standardschriftart"/>
    <w:link w:val="berschrift3"/>
    <w:uiPriority w:val="9"/>
    <w:rsid w:val="00C44E82"/>
    <w:rPr>
      <w:rFonts w:ascii="Times New Roman" w:eastAsiaTheme="majorEastAsia" w:hAnsi="Times New Roman" w:cstheme="majorBidi"/>
      <w:i/>
      <w:sz w:val="20"/>
      <w:szCs w:val="24"/>
    </w:rPr>
  </w:style>
  <w:style w:type="character" w:customStyle="1" w:styleId="berschrift4Zchn">
    <w:name w:val="Überschrift 4 Zchn"/>
    <w:aliases w:val="Subsubsection Zchn"/>
    <w:basedOn w:val="Absatz-Standardschriftart"/>
    <w:link w:val="berschrift4"/>
    <w:uiPriority w:val="9"/>
    <w:rsid w:val="00DB6BB8"/>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DB6BB8"/>
    <w:rPr>
      <w:rFonts w:asciiTheme="majorHAnsi" w:eastAsiaTheme="majorEastAsia" w:hAnsiTheme="majorHAnsi" w:cstheme="majorBidi"/>
      <w:color w:val="2F5496" w:themeColor="accent1" w:themeShade="BF"/>
    </w:rPr>
  </w:style>
  <w:style w:type="paragraph" w:styleId="Listenabsatz">
    <w:name w:val="List Paragraph"/>
    <w:basedOn w:val="Standard"/>
    <w:uiPriority w:val="34"/>
    <w:qFormat/>
    <w:rsid w:val="00A555C7"/>
    <w:pPr>
      <w:ind w:left="720"/>
      <w:contextualSpacing/>
    </w:pPr>
  </w:style>
  <w:style w:type="character" w:customStyle="1" w:styleId="berschrift1Zchn">
    <w:name w:val="Überschrift 1 Zchn"/>
    <w:aliases w:val="Paper Zchn,Chapter Zchn"/>
    <w:basedOn w:val="Absatz-Standardschriftart"/>
    <w:link w:val="berschrift1"/>
    <w:uiPriority w:val="9"/>
    <w:rsid w:val="00AA0159"/>
    <w:rPr>
      <w:rFonts w:ascii="Times New Roman" w:eastAsiaTheme="majorEastAsia" w:hAnsi="Times New Roman" w:cstheme="majorBidi"/>
      <w:b/>
      <w:sz w:val="20"/>
      <w:szCs w:val="32"/>
    </w:rPr>
  </w:style>
  <w:style w:type="character" w:customStyle="1" w:styleId="berschrift6Zchn">
    <w:name w:val="Überschrift 6 Zchn"/>
    <w:basedOn w:val="Absatz-Standardschriftart"/>
    <w:link w:val="berschrift6"/>
    <w:uiPriority w:val="9"/>
    <w:semiHidden/>
    <w:rsid w:val="00AA0159"/>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AA0159"/>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AA015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A0159"/>
    <w:rPr>
      <w:rFonts w:asciiTheme="majorHAnsi" w:eastAsiaTheme="majorEastAsia" w:hAnsiTheme="majorHAnsi" w:cstheme="majorBidi"/>
      <w:i/>
      <w:iCs/>
      <w:color w:val="272727" w:themeColor="text1" w:themeTint="D8"/>
      <w:sz w:val="21"/>
      <w:szCs w:val="21"/>
    </w:rPr>
  </w:style>
  <w:style w:type="character" w:styleId="Kommentarzeichen">
    <w:name w:val="annotation reference"/>
    <w:basedOn w:val="Absatz-Standardschriftart"/>
    <w:uiPriority w:val="99"/>
    <w:semiHidden/>
    <w:unhideWhenUsed/>
    <w:rsid w:val="001B584D"/>
    <w:rPr>
      <w:sz w:val="16"/>
      <w:szCs w:val="16"/>
    </w:rPr>
  </w:style>
  <w:style w:type="paragraph" w:styleId="Kommentartext">
    <w:name w:val="annotation text"/>
    <w:basedOn w:val="Standard"/>
    <w:link w:val="KommentartextZchn"/>
    <w:uiPriority w:val="99"/>
    <w:unhideWhenUsed/>
    <w:rsid w:val="001B584D"/>
    <w:pPr>
      <w:spacing w:line="240" w:lineRule="auto"/>
    </w:pPr>
    <w:rPr>
      <w:szCs w:val="20"/>
    </w:rPr>
  </w:style>
  <w:style w:type="character" w:customStyle="1" w:styleId="KommentartextZchn">
    <w:name w:val="Kommentartext Zchn"/>
    <w:basedOn w:val="Absatz-Standardschriftart"/>
    <w:link w:val="Kommentartext"/>
    <w:uiPriority w:val="99"/>
    <w:rsid w:val="001B584D"/>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1B584D"/>
    <w:rPr>
      <w:b/>
      <w:bCs/>
    </w:rPr>
  </w:style>
  <w:style w:type="character" w:customStyle="1" w:styleId="KommentarthemaZchn">
    <w:name w:val="Kommentarthema Zchn"/>
    <w:basedOn w:val="KommentartextZchn"/>
    <w:link w:val="Kommentarthema"/>
    <w:uiPriority w:val="99"/>
    <w:semiHidden/>
    <w:rsid w:val="001B584D"/>
    <w:rPr>
      <w:rFonts w:ascii="Times New Roman" w:hAnsi="Times New Roman"/>
      <w:b/>
      <w:bCs/>
      <w:sz w:val="20"/>
      <w:szCs w:val="20"/>
    </w:rPr>
  </w:style>
  <w:style w:type="paragraph" w:styleId="Sprechblasentext">
    <w:name w:val="Balloon Text"/>
    <w:basedOn w:val="Standard"/>
    <w:link w:val="SprechblasentextZchn"/>
    <w:uiPriority w:val="99"/>
    <w:semiHidden/>
    <w:unhideWhenUsed/>
    <w:rsid w:val="001B584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B584D"/>
    <w:rPr>
      <w:rFonts w:ascii="Segoe UI" w:hAnsi="Segoe UI" w:cs="Segoe UI"/>
      <w:sz w:val="18"/>
      <w:szCs w:val="18"/>
    </w:rPr>
  </w:style>
  <w:style w:type="character" w:styleId="Hyperlink">
    <w:name w:val="Hyperlink"/>
    <w:basedOn w:val="Absatz-Standardschriftart"/>
    <w:uiPriority w:val="99"/>
    <w:unhideWhenUsed/>
    <w:rsid w:val="001F0947"/>
    <w:rPr>
      <w:color w:val="0000FF"/>
      <w:u w:val="single"/>
    </w:rPr>
  </w:style>
  <w:style w:type="character" w:styleId="NichtaufgelsteErwhnung">
    <w:name w:val="Unresolved Mention"/>
    <w:basedOn w:val="Absatz-Standardschriftart"/>
    <w:uiPriority w:val="99"/>
    <w:semiHidden/>
    <w:unhideWhenUsed/>
    <w:rsid w:val="00772B18"/>
    <w:rPr>
      <w:color w:val="605E5C"/>
      <w:shd w:val="clear" w:color="auto" w:fill="E1DFDD"/>
    </w:rPr>
  </w:style>
  <w:style w:type="table" w:styleId="Tabellenraster">
    <w:name w:val="Table Grid"/>
    <w:basedOn w:val="NormaleTabelle"/>
    <w:uiPriority w:val="39"/>
    <w:rsid w:val="00054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60BD7"/>
    <w:pPr>
      <w:spacing w:after="0" w:line="240" w:lineRule="auto"/>
    </w:pPr>
    <w:rPr>
      <w:rFonts w:eastAsiaTheme="minorEastAsia"/>
      <w:lang w:eastAsia="de-DE"/>
    </w:rPr>
    <w:tblPr>
      <w:tblCellMar>
        <w:top w:w="0" w:type="dxa"/>
        <w:left w:w="0" w:type="dxa"/>
        <w:bottom w:w="0" w:type="dxa"/>
        <w:right w:w="0" w:type="dxa"/>
      </w:tblCellMar>
    </w:tblPr>
  </w:style>
  <w:style w:type="paragraph" w:styleId="Beschriftung">
    <w:name w:val="caption"/>
    <w:basedOn w:val="Standard"/>
    <w:next w:val="Standard"/>
    <w:uiPriority w:val="35"/>
    <w:unhideWhenUsed/>
    <w:qFormat/>
    <w:rsid w:val="00CC3F27"/>
    <w:pPr>
      <w:spacing w:after="240" w:line="300" w:lineRule="auto"/>
    </w:pPr>
    <w:rPr>
      <w:rFonts w:eastAsiaTheme="majorEastAsia" w:cstheme="majorBidi"/>
      <w:b/>
      <w:bCs/>
      <w:sz w:val="18"/>
      <w:szCs w:val="18"/>
    </w:rPr>
  </w:style>
  <w:style w:type="paragraph" w:styleId="KeinLeerraum">
    <w:name w:val="No Spacing"/>
    <w:basedOn w:val="Standard"/>
    <w:uiPriority w:val="1"/>
    <w:qFormat/>
    <w:rsid w:val="0096632C"/>
    <w:pPr>
      <w:spacing w:after="0" w:line="240" w:lineRule="auto"/>
    </w:pPr>
    <w:rPr>
      <w:rFonts w:eastAsiaTheme="majorEastAsia" w:cstheme="majorBidi"/>
      <w:sz w:val="22"/>
    </w:rPr>
  </w:style>
  <w:style w:type="table" w:styleId="EinfacheTabelle1">
    <w:name w:val="Plain Table 1"/>
    <w:basedOn w:val="NormaleTabelle"/>
    <w:uiPriority w:val="99"/>
    <w:rsid w:val="0096632C"/>
    <w:pPr>
      <w:spacing w:after="0" w:line="240" w:lineRule="auto"/>
    </w:pPr>
    <w:rPr>
      <w:rFonts w:asciiTheme="majorHAnsi" w:eastAsiaTheme="majorEastAsia" w:hAnsiTheme="majorHAnsi" w:cstheme="maj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tzhaltertext">
    <w:name w:val="Placeholder Text"/>
    <w:basedOn w:val="Absatz-Standardschriftart"/>
    <w:uiPriority w:val="99"/>
    <w:semiHidden/>
    <w:rsid w:val="0069116A"/>
    <w:rPr>
      <w:color w:val="808080"/>
    </w:rPr>
  </w:style>
  <w:style w:type="paragraph" w:customStyle="1" w:styleId="CitaviBibliographyEntry">
    <w:name w:val="Citavi Bibliography Entry"/>
    <w:basedOn w:val="Standard"/>
    <w:link w:val="CitaviBibliographyEntryZchn"/>
    <w:uiPriority w:val="99"/>
    <w:rsid w:val="00751B6F"/>
    <w:pPr>
      <w:tabs>
        <w:tab w:val="left" w:pos="283"/>
      </w:tabs>
      <w:spacing w:after="60"/>
      <w:ind w:left="283" w:hanging="283"/>
      <w:jc w:val="left"/>
    </w:pPr>
  </w:style>
  <w:style w:type="character" w:customStyle="1" w:styleId="CitaviBibliographyEntryZchn">
    <w:name w:val="Citavi Bibliography Entry Zchn"/>
    <w:basedOn w:val="Absatz-Standardschriftart"/>
    <w:link w:val="CitaviBibliographyEntry"/>
    <w:uiPriority w:val="99"/>
    <w:rsid w:val="00751B6F"/>
    <w:rPr>
      <w:rFonts w:ascii="Times New Roman" w:hAnsi="Times New Roman"/>
      <w:sz w:val="20"/>
    </w:rPr>
  </w:style>
  <w:style w:type="paragraph" w:customStyle="1" w:styleId="CitaviBibliographyHeading">
    <w:name w:val="Citavi Bibliography Heading"/>
    <w:basedOn w:val="berschrift1"/>
    <w:link w:val="CitaviBibliographyHeadingZchn"/>
    <w:uiPriority w:val="99"/>
    <w:rsid w:val="00751B6F"/>
    <w:pPr>
      <w:jc w:val="left"/>
    </w:pPr>
  </w:style>
  <w:style w:type="character" w:customStyle="1" w:styleId="CitaviBibliographyHeadingZchn">
    <w:name w:val="Citavi Bibliography Heading Zchn"/>
    <w:basedOn w:val="Absatz-Standardschriftart"/>
    <w:link w:val="CitaviBibliographyHeading"/>
    <w:uiPriority w:val="99"/>
    <w:rsid w:val="00751B6F"/>
    <w:rPr>
      <w:rFonts w:ascii="Times New Roman" w:eastAsiaTheme="majorEastAsia" w:hAnsi="Times New Roman" w:cstheme="majorBidi"/>
      <w:b/>
      <w:sz w:val="20"/>
      <w:szCs w:val="32"/>
    </w:rPr>
  </w:style>
  <w:style w:type="paragraph" w:customStyle="1" w:styleId="CitaviChapterBibliographyHeading">
    <w:name w:val="Citavi Chapter Bibliography Heading"/>
    <w:basedOn w:val="berschrift2"/>
    <w:link w:val="CitaviChapterBibliographyHeadingZchn"/>
    <w:uiPriority w:val="99"/>
    <w:rsid w:val="00751B6F"/>
    <w:pPr>
      <w:jc w:val="left"/>
    </w:pPr>
  </w:style>
  <w:style w:type="character" w:customStyle="1" w:styleId="CitaviChapterBibliographyHeadingZchn">
    <w:name w:val="Citavi Chapter Bibliography Heading Zchn"/>
    <w:basedOn w:val="Absatz-Standardschriftart"/>
    <w:link w:val="CitaviChapterBibliographyHeading"/>
    <w:uiPriority w:val="99"/>
    <w:rsid w:val="00751B6F"/>
    <w:rPr>
      <w:rFonts w:ascii="Times New Roman" w:eastAsiaTheme="majorEastAsia" w:hAnsi="Times New Roman" w:cstheme="majorBidi"/>
      <w:b/>
      <w:i/>
      <w:sz w:val="20"/>
      <w:szCs w:val="26"/>
    </w:rPr>
  </w:style>
  <w:style w:type="paragraph" w:customStyle="1" w:styleId="CitaviBibliographySubheading1">
    <w:name w:val="Citavi Bibliography Subheading 1"/>
    <w:basedOn w:val="berschrift2"/>
    <w:link w:val="CitaviBibliographySubheading1Zchn"/>
    <w:uiPriority w:val="99"/>
    <w:rsid w:val="00751B6F"/>
    <w:pPr>
      <w:jc w:val="left"/>
      <w:outlineLvl w:val="9"/>
    </w:pPr>
    <w:rPr>
      <w:rFonts w:cs="Times New Roman"/>
      <w:b w:val="0"/>
      <w:bCs/>
      <w:lang w:val="en-US"/>
    </w:rPr>
  </w:style>
  <w:style w:type="character" w:customStyle="1" w:styleId="CitaviBibliographySubheading1Zchn">
    <w:name w:val="Citavi Bibliography Subheading 1 Zchn"/>
    <w:basedOn w:val="Absatz-Standardschriftart"/>
    <w:link w:val="CitaviBibliographySubheading1"/>
    <w:uiPriority w:val="99"/>
    <w:rsid w:val="00751B6F"/>
    <w:rPr>
      <w:rFonts w:ascii="Times New Roman" w:eastAsiaTheme="majorEastAsia" w:hAnsi="Times New Roman" w:cs="Times New Roman"/>
      <w:bCs/>
      <w:i/>
      <w:sz w:val="20"/>
      <w:szCs w:val="26"/>
      <w:lang w:val="en-US"/>
    </w:rPr>
  </w:style>
  <w:style w:type="paragraph" w:customStyle="1" w:styleId="CitaviBibliographySubheading2">
    <w:name w:val="Citavi Bibliography Subheading 2"/>
    <w:basedOn w:val="berschrift3"/>
    <w:link w:val="CitaviBibliographySubheading2Zchn"/>
    <w:uiPriority w:val="99"/>
    <w:rsid w:val="00751B6F"/>
    <w:pPr>
      <w:jc w:val="left"/>
      <w:outlineLvl w:val="9"/>
    </w:pPr>
    <w:rPr>
      <w:rFonts w:cs="Times New Roman"/>
      <w:b/>
      <w:bCs/>
      <w:lang w:val="en-US"/>
    </w:rPr>
  </w:style>
  <w:style w:type="character" w:customStyle="1" w:styleId="CitaviBibliographySubheading2Zchn">
    <w:name w:val="Citavi Bibliography Subheading 2 Zchn"/>
    <w:basedOn w:val="Absatz-Standardschriftart"/>
    <w:link w:val="CitaviBibliographySubheading2"/>
    <w:uiPriority w:val="99"/>
    <w:rsid w:val="00751B6F"/>
    <w:rPr>
      <w:rFonts w:ascii="Times New Roman" w:eastAsiaTheme="majorEastAsia" w:hAnsi="Times New Roman" w:cs="Times New Roman"/>
      <w:b/>
      <w:bCs/>
      <w:i/>
      <w:sz w:val="20"/>
      <w:szCs w:val="24"/>
      <w:lang w:val="en-US"/>
    </w:rPr>
  </w:style>
  <w:style w:type="paragraph" w:customStyle="1" w:styleId="CitaviBibliographySubheading3">
    <w:name w:val="Citavi Bibliography Subheading 3"/>
    <w:basedOn w:val="berschrift4"/>
    <w:link w:val="CitaviBibliographySubheading3Zchn"/>
    <w:uiPriority w:val="99"/>
    <w:rsid w:val="00751B6F"/>
    <w:pPr>
      <w:jc w:val="left"/>
      <w:outlineLvl w:val="9"/>
    </w:pPr>
    <w:rPr>
      <w:rFonts w:cs="Times New Roman"/>
      <w:b/>
      <w:bCs/>
      <w:lang w:val="en-US"/>
    </w:rPr>
  </w:style>
  <w:style w:type="character" w:customStyle="1" w:styleId="CitaviBibliographySubheading3Zchn">
    <w:name w:val="Citavi Bibliography Subheading 3 Zchn"/>
    <w:basedOn w:val="Absatz-Standardschriftart"/>
    <w:link w:val="CitaviBibliographySubheading3"/>
    <w:uiPriority w:val="99"/>
    <w:rsid w:val="00751B6F"/>
    <w:rPr>
      <w:rFonts w:asciiTheme="majorHAnsi" w:eastAsiaTheme="majorEastAsia" w:hAnsiTheme="majorHAnsi" w:cs="Times New Roman"/>
      <w:b/>
      <w:bCs/>
      <w:i/>
      <w:iCs/>
      <w:color w:val="2F5496" w:themeColor="accent1" w:themeShade="BF"/>
      <w:sz w:val="20"/>
      <w:lang w:val="en-US"/>
    </w:rPr>
  </w:style>
  <w:style w:type="paragraph" w:customStyle="1" w:styleId="CitaviBibliographySubheading4">
    <w:name w:val="Citavi Bibliography Subheading 4"/>
    <w:basedOn w:val="berschrift5"/>
    <w:link w:val="CitaviBibliographySubheading4Zchn"/>
    <w:uiPriority w:val="99"/>
    <w:rsid w:val="00751B6F"/>
    <w:pPr>
      <w:jc w:val="left"/>
      <w:outlineLvl w:val="9"/>
    </w:pPr>
    <w:rPr>
      <w:rFonts w:cs="Times New Roman"/>
      <w:b/>
      <w:bCs/>
      <w:lang w:val="en-US"/>
    </w:rPr>
  </w:style>
  <w:style w:type="character" w:customStyle="1" w:styleId="CitaviBibliographySubheading4Zchn">
    <w:name w:val="Citavi Bibliography Subheading 4 Zchn"/>
    <w:basedOn w:val="Absatz-Standardschriftart"/>
    <w:link w:val="CitaviBibliographySubheading4"/>
    <w:uiPriority w:val="99"/>
    <w:rsid w:val="00751B6F"/>
    <w:rPr>
      <w:rFonts w:asciiTheme="majorHAnsi" w:eastAsiaTheme="majorEastAsia" w:hAnsiTheme="majorHAnsi" w:cs="Times New Roman"/>
      <w:b/>
      <w:bCs/>
      <w:color w:val="2F5496" w:themeColor="accent1" w:themeShade="BF"/>
      <w:sz w:val="20"/>
      <w:lang w:val="en-US"/>
    </w:rPr>
  </w:style>
  <w:style w:type="paragraph" w:customStyle="1" w:styleId="CitaviBibliographySubheading5">
    <w:name w:val="Citavi Bibliography Subheading 5"/>
    <w:basedOn w:val="berschrift6"/>
    <w:link w:val="CitaviBibliographySubheading5Zchn"/>
    <w:uiPriority w:val="99"/>
    <w:rsid w:val="00751B6F"/>
    <w:pPr>
      <w:jc w:val="left"/>
      <w:outlineLvl w:val="9"/>
    </w:pPr>
    <w:rPr>
      <w:rFonts w:cs="Times New Roman"/>
      <w:b/>
      <w:bCs/>
      <w:lang w:val="en-US"/>
    </w:rPr>
  </w:style>
  <w:style w:type="character" w:customStyle="1" w:styleId="CitaviBibliographySubheading5Zchn">
    <w:name w:val="Citavi Bibliography Subheading 5 Zchn"/>
    <w:basedOn w:val="Absatz-Standardschriftart"/>
    <w:link w:val="CitaviBibliographySubheading5"/>
    <w:uiPriority w:val="99"/>
    <w:rsid w:val="00751B6F"/>
    <w:rPr>
      <w:rFonts w:asciiTheme="majorHAnsi" w:eastAsiaTheme="majorEastAsia" w:hAnsiTheme="majorHAnsi" w:cs="Times New Roman"/>
      <w:b/>
      <w:bCs/>
      <w:color w:val="1F3763" w:themeColor="accent1" w:themeShade="7F"/>
      <w:sz w:val="20"/>
      <w:lang w:val="en-US"/>
    </w:rPr>
  </w:style>
  <w:style w:type="paragraph" w:customStyle="1" w:styleId="CitaviBibliographySubheading6">
    <w:name w:val="Citavi Bibliography Subheading 6"/>
    <w:basedOn w:val="berschrift7"/>
    <w:link w:val="CitaviBibliographySubheading6Zchn"/>
    <w:uiPriority w:val="99"/>
    <w:rsid w:val="00751B6F"/>
    <w:pPr>
      <w:jc w:val="left"/>
      <w:outlineLvl w:val="9"/>
    </w:pPr>
    <w:rPr>
      <w:rFonts w:cs="Times New Roman"/>
      <w:b/>
      <w:bCs/>
      <w:lang w:val="en-US"/>
    </w:rPr>
  </w:style>
  <w:style w:type="character" w:customStyle="1" w:styleId="CitaviBibliographySubheading6Zchn">
    <w:name w:val="Citavi Bibliography Subheading 6 Zchn"/>
    <w:basedOn w:val="Absatz-Standardschriftart"/>
    <w:link w:val="CitaviBibliographySubheading6"/>
    <w:uiPriority w:val="99"/>
    <w:rsid w:val="00751B6F"/>
    <w:rPr>
      <w:rFonts w:asciiTheme="majorHAnsi" w:eastAsiaTheme="majorEastAsia" w:hAnsiTheme="majorHAnsi" w:cs="Times New Roman"/>
      <w:b/>
      <w:bCs/>
      <w:i/>
      <w:iCs/>
      <w:color w:val="1F3763" w:themeColor="accent1" w:themeShade="7F"/>
      <w:sz w:val="20"/>
      <w:lang w:val="en-US"/>
    </w:rPr>
  </w:style>
  <w:style w:type="paragraph" w:customStyle="1" w:styleId="CitaviBibliographySubheading7">
    <w:name w:val="Citavi Bibliography Subheading 7"/>
    <w:basedOn w:val="berschrift8"/>
    <w:link w:val="CitaviBibliographySubheading7Zchn"/>
    <w:uiPriority w:val="99"/>
    <w:rsid w:val="00751B6F"/>
    <w:pPr>
      <w:jc w:val="left"/>
      <w:outlineLvl w:val="9"/>
    </w:pPr>
    <w:rPr>
      <w:rFonts w:cs="Times New Roman"/>
      <w:b/>
      <w:bCs/>
      <w:lang w:val="en-US"/>
    </w:rPr>
  </w:style>
  <w:style w:type="character" w:customStyle="1" w:styleId="CitaviBibliographySubheading7Zchn">
    <w:name w:val="Citavi Bibliography Subheading 7 Zchn"/>
    <w:basedOn w:val="Absatz-Standardschriftart"/>
    <w:link w:val="CitaviBibliographySubheading7"/>
    <w:uiPriority w:val="99"/>
    <w:rsid w:val="00751B6F"/>
    <w:rPr>
      <w:rFonts w:asciiTheme="majorHAnsi" w:eastAsiaTheme="majorEastAsia" w:hAnsiTheme="majorHAnsi" w:cs="Times New Roman"/>
      <w:b/>
      <w:bCs/>
      <w:color w:val="272727" w:themeColor="text1" w:themeTint="D8"/>
      <w:sz w:val="21"/>
      <w:szCs w:val="21"/>
      <w:lang w:val="en-US"/>
    </w:rPr>
  </w:style>
  <w:style w:type="paragraph" w:customStyle="1" w:styleId="CitaviBibliographySubheading8">
    <w:name w:val="Citavi Bibliography Subheading 8"/>
    <w:basedOn w:val="berschrift9"/>
    <w:link w:val="CitaviBibliographySubheading8Zchn"/>
    <w:uiPriority w:val="99"/>
    <w:rsid w:val="00751B6F"/>
    <w:pPr>
      <w:jc w:val="left"/>
      <w:outlineLvl w:val="9"/>
    </w:pPr>
    <w:rPr>
      <w:rFonts w:cs="Times New Roman"/>
      <w:b/>
      <w:bCs/>
      <w:lang w:val="en-US"/>
    </w:rPr>
  </w:style>
  <w:style w:type="character" w:customStyle="1" w:styleId="CitaviBibliographySubheading8Zchn">
    <w:name w:val="Citavi Bibliography Subheading 8 Zchn"/>
    <w:basedOn w:val="Absatz-Standardschriftart"/>
    <w:link w:val="CitaviBibliographySubheading8"/>
    <w:uiPriority w:val="99"/>
    <w:rsid w:val="00751B6F"/>
    <w:rPr>
      <w:rFonts w:asciiTheme="majorHAnsi" w:eastAsiaTheme="majorEastAsia" w:hAnsiTheme="majorHAnsi" w:cs="Times New Roman"/>
      <w:b/>
      <w:bCs/>
      <w:i/>
      <w:iCs/>
      <w:color w:val="272727" w:themeColor="text1" w:themeTint="D8"/>
      <w:sz w:val="21"/>
      <w:szCs w:val="21"/>
      <w:lang w:val="en-US"/>
    </w:rPr>
  </w:style>
  <w:style w:type="paragraph" w:styleId="Kopfzeile">
    <w:name w:val="header"/>
    <w:basedOn w:val="Standard"/>
    <w:link w:val="KopfzeileZchn"/>
    <w:uiPriority w:val="99"/>
    <w:unhideWhenUsed/>
    <w:rsid w:val="007C36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36C8"/>
    <w:rPr>
      <w:rFonts w:ascii="Times New Roman" w:hAnsi="Times New Roman"/>
      <w:sz w:val="20"/>
    </w:rPr>
  </w:style>
  <w:style w:type="paragraph" w:styleId="Fuzeile">
    <w:name w:val="footer"/>
    <w:basedOn w:val="Standard"/>
    <w:link w:val="FuzeileZchn"/>
    <w:uiPriority w:val="99"/>
    <w:unhideWhenUsed/>
    <w:rsid w:val="007C36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36C8"/>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640207">
      <w:bodyDiv w:val="1"/>
      <w:marLeft w:val="0"/>
      <w:marRight w:val="0"/>
      <w:marTop w:val="0"/>
      <w:marBottom w:val="0"/>
      <w:divBdr>
        <w:top w:val="none" w:sz="0" w:space="0" w:color="auto"/>
        <w:left w:val="none" w:sz="0" w:space="0" w:color="auto"/>
        <w:bottom w:val="none" w:sz="0" w:space="0" w:color="auto"/>
        <w:right w:val="none" w:sz="0" w:space="0" w:color="auto"/>
      </w:divBdr>
    </w:div>
    <w:div w:id="493567886">
      <w:bodyDiv w:val="1"/>
      <w:marLeft w:val="0"/>
      <w:marRight w:val="0"/>
      <w:marTop w:val="0"/>
      <w:marBottom w:val="0"/>
      <w:divBdr>
        <w:top w:val="none" w:sz="0" w:space="0" w:color="auto"/>
        <w:left w:val="none" w:sz="0" w:space="0" w:color="auto"/>
        <w:bottom w:val="none" w:sz="0" w:space="0" w:color="auto"/>
        <w:right w:val="none" w:sz="0" w:space="0" w:color="auto"/>
      </w:divBdr>
      <w:divsChild>
        <w:div w:id="2093311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oleObject" Target="embeddings/oleObject27.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AAFA2BCA-3D62-46D3-9C4A-D0F72FDAB199}"/>
      </w:docPartPr>
      <w:docPartBody>
        <w:p w:rsidR="00A540F9" w:rsidRDefault="00A540F9">
          <w:r w:rsidRPr="0057608D">
            <w:rPr>
              <w:rStyle w:val="Platzhaltertext"/>
            </w:rPr>
            <w:t>Klicken oder tippen Sie hier, um Text einzugeben.</w:t>
          </w:r>
        </w:p>
      </w:docPartBody>
    </w:docPart>
    <w:docPart>
      <w:docPartPr>
        <w:name w:val="0739490622614D538AF87DFBFAEA2010"/>
        <w:category>
          <w:name w:val="Allgemein"/>
          <w:gallery w:val="placeholder"/>
        </w:category>
        <w:types>
          <w:type w:val="bbPlcHdr"/>
        </w:types>
        <w:behaviors>
          <w:behavior w:val="content"/>
        </w:behaviors>
        <w:guid w:val="{1B640A43-8C0C-49E0-8913-E4D6C154F37C}"/>
      </w:docPartPr>
      <w:docPartBody>
        <w:p w:rsidR="00A540F9" w:rsidRDefault="00A540F9" w:rsidP="00A540F9">
          <w:pPr>
            <w:pStyle w:val="0739490622614D538AF87DFBFAEA2010"/>
          </w:pPr>
          <w:r w:rsidRPr="0057608D">
            <w:rPr>
              <w:rStyle w:val="Platzhaltertext"/>
            </w:rPr>
            <w:t>Klicken oder tippen Sie hier, um Text einzugeben.</w:t>
          </w:r>
        </w:p>
      </w:docPartBody>
    </w:docPart>
    <w:docPart>
      <w:docPartPr>
        <w:name w:val="260B4B84F113473DA40D2A7F7CD2CBC8"/>
        <w:category>
          <w:name w:val="Allgemein"/>
          <w:gallery w:val="placeholder"/>
        </w:category>
        <w:types>
          <w:type w:val="bbPlcHdr"/>
        </w:types>
        <w:behaviors>
          <w:behavior w:val="content"/>
        </w:behaviors>
        <w:guid w:val="{FADDDD19-AD04-4C5C-A530-20855E877C72}"/>
      </w:docPartPr>
      <w:docPartBody>
        <w:p w:rsidR="00A540F9" w:rsidRDefault="00A540F9" w:rsidP="00A540F9">
          <w:pPr>
            <w:pStyle w:val="260B4B84F113473DA40D2A7F7CD2CBC8"/>
          </w:pPr>
          <w:r w:rsidRPr="0057608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463"/>
    <w:rsid w:val="00A540F9"/>
    <w:rsid w:val="00B30EEA"/>
    <w:rsid w:val="00CA4463"/>
    <w:rsid w:val="00E127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540F9"/>
    <w:rPr>
      <w:color w:val="808080"/>
    </w:rPr>
  </w:style>
  <w:style w:type="paragraph" w:customStyle="1" w:styleId="EB6D22867CDD4065AFA9689D8CCEE84C">
    <w:name w:val="EB6D22867CDD4065AFA9689D8CCEE84C"/>
    <w:rsid w:val="00CA4463"/>
  </w:style>
  <w:style w:type="paragraph" w:customStyle="1" w:styleId="97A44DF1A0944A7EAC200BACD094CB78">
    <w:name w:val="97A44DF1A0944A7EAC200BACD094CB78"/>
    <w:rsid w:val="00CA4463"/>
  </w:style>
  <w:style w:type="paragraph" w:customStyle="1" w:styleId="0739490622614D538AF87DFBFAEA2010">
    <w:name w:val="0739490622614D538AF87DFBFAEA2010"/>
    <w:rsid w:val="00A540F9"/>
  </w:style>
  <w:style w:type="paragraph" w:customStyle="1" w:styleId="260B4B84F113473DA40D2A7F7CD2CBC8">
    <w:name w:val="260B4B84F113473DA40D2A7F7CD2CBC8"/>
    <w:rsid w:val="00A540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02EC9-01A2-464D-8B59-438337351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10047</Words>
  <Characters>63300</Characters>
  <Application>Microsoft Office Word</Application>
  <DocSecurity>0</DocSecurity>
  <Lines>527</Lines>
  <Paragraphs>146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Sven (IBG)</dc:creator>
  <cp:keywords/>
  <dc:description/>
  <cp:lastModifiedBy>Schneider, Sven (IBG)</cp:lastModifiedBy>
  <cp:revision>77</cp:revision>
  <dcterms:created xsi:type="dcterms:W3CDTF">2022-10-14T13:03:00Z</dcterms:created>
  <dcterms:modified xsi:type="dcterms:W3CDTF">2023-03-09T13:53:00Z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CloudProjectKey=uimroa8gghihit3gtmc1efmk6jdhbbwm675c6; ProjectName=AROMA</vt:lpwstr>
  </property>
  <property fmtid="{D5CDD505-2E9C-101B-9397-08002B2CF9AE}" pid="3" name="CitaviDocumentProperty_7">
    <vt:lpwstr>AROMA</vt:lpwstr>
  </property>
  <property fmtid="{D5CDD505-2E9C-101B-9397-08002B2CF9AE}" pid="4" name="CitaviDocumentProperty_0">
    <vt:lpwstr>dd40b498-dd96-4c8b-9a97-3f40560c6f42</vt:lpwstr>
  </property>
  <property fmtid="{D5CDD505-2E9C-101B-9397-08002B2CF9AE}" pid="5" name="CitaviDocumentProperty_1">
    <vt:lpwstr>6.14.0.0</vt:lpwstr>
  </property>
  <property fmtid="{D5CDD505-2E9C-101B-9397-08002B2CF9AE}" pid="6" name="CitaviDocumentProperty_6">
    <vt:lpwstr>False</vt:lpwstr>
  </property>
</Properties>
</file>